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18C5" w:rsidRPr="00FC18C5" w:rsidRDefault="00FC18C5" w:rsidP="0012288A">
      <w:pPr>
        <w:spacing w:after="0" w:line="240" w:lineRule="auto"/>
        <w:rPr>
          <w:rFonts w:ascii="Times New Roman" w:eastAsia="Times New Roman" w:hAnsi="Times New Roman" w:cs="Times New Roman"/>
          <w:sz w:val="28"/>
          <w:szCs w:val="28"/>
          <w:lang w:val="uk-UA" w:eastAsia="ru-RU"/>
        </w:rPr>
      </w:pPr>
    </w:p>
    <w:p w:rsidR="00FC18C5" w:rsidRPr="00FC18C5" w:rsidRDefault="00FC18C5" w:rsidP="00FC18C5">
      <w:pPr>
        <w:spacing w:after="0" w:line="240" w:lineRule="auto"/>
        <w:jc w:val="center"/>
        <w:rPr>
          <w:rFonts w:ascii="Times New Roman" w:eastAsia="Times New Roman" w:hAnsi="Times New Roman" w:cs="Times New Roman"/>
          <w:b/>
          <w:sz w:val="28"/>
          <w:szCs w:val="28"/>
          <w:lang w:val="uk-UA" w:eastAsia="ru-RU"/>
        </w:rPr>
      </w:pPr>
      <w:r w:rsidRPr="00FC18C5">
        <w:rPr>
          <w:rFonts w:ascii="Times New Roman" w:eastAsia="Times New Roman" w:hAnsi="Times New Roman" w:cs="Times New Roman"/>
          <w:b/>
          <w:sz w:val="28"/>
          <w:szCs w:val="28"/>
          <w:lang w:val="uk-UA" w:eastAsia="ru-RU"/>
        </w:rPr>
        <w:t>МІНІСТЕРСТВО ОСВІТИ І НАУКИ УКРАЇНИ</w:t>
      </w:r>
    </w:p>
    <w:p w:rsidR="00FC18C5" w:rsidRPr="00FC18C5" w:rsidRDefault="00FC18C5" w:rsidP="00FC18C5">
      <w:pPr>
        <w:spacing w:after="0" w:line="240" w:lineRule="auto"/>
        <w:jc w:val="center"/>
        <w:rPr>
          <w:rFonts w:ascii="Times New Roman" w:eastAsia="Times New Roman" w:hAnsi="Times New Roman" w:cs="Times New Roman"/>
          <w:b/>
          <w:sz w:val="28"/>
          <w:szCs w:val="28"/>
          <w:lang w:val="uk-UA" w:eastAsia="ru-RU"/>
        </w:rPr>
      </w:pPr>
      <w:r w:rsidRPr="00FC18C5">
        <w:rPr>
          <w:rFonts w:ascii="Times New Roman" w:eastAsia="Times New Roman" w:hAnsi="Times New Roman" w:cs="Times New Roman"/>
          <w:b/>
          <w:sz w:val="28"/>
          <w:szCs w:val="28"/>
          <w:lang w:val="uk-UA" w:eastAsia="ru-RU"/>
        </w:rPr>
        <w:t>ЗАПОРІЗЬКИЙ НАЦІОНАЛЬНИЙ УНІВЕРСИТЕТ</w:t>
      </w:r>
    </w:p>
    <w:p w:rsidR="00FC18C5" w:rsidRPr="00FC18C5" w:rsidRDefault="00FC18C5" w:rsidP="00FC18C5">
      <w:pPr>
        <w:spacing w:after="0" w:line="240" w:lineRule="auto"/>
        <w:jc w:val="center"/>
        <w:rPr>
          <w:rFonts w:ascii="Times New Roman" w:eastAsia="Times New Roman" w:hAnsi="Times New Roman" w:cs="Times New Roman"/>
          <w:b/>
          <w:sz w:val="28"/>
          <w:szCs w:val="28"/>
          <w:lang w:val="uk-UA" w:eastAsia="ru-RU"/>
        </w:rPr>
      </w:pPr>
      <w:r w:rsidRPr="00FC18C5">
        <w:rPr>
          <w:rFonts w:ascii="Times New Roman" w:eastAsia="Times New Roman" w:hAnsi="Times New Roman" w:cs="Times New Roman"/>
          <w:b/>
          <w:sz w:val="28"/>
          <w:szCs w:val="28"/>
          <w:lang w:val="uk-UA" w:eastAsia="ru-RU"/>
        </w:rPr>
        <w:t>ЮРИДИЧНИЙ ФАКУЛЬТЕТ</w:t>
      </w:r>
    </w:p>
    <w:p w:rsidR="00FC18C5" w:rsidRPr="00FC18C5" w:rsidRDefault="00FC18C5" w:rsidP="00FC18C5">
      <w:pPr>
        <w:spacing w:after="0" w:line="240" w:lineRule="auto"/>
        <w:jc w:val="center"/>
        <w:rPr>
          <w:rFonts w:ascii="Times New Roman" w:eastAsia="Times New Roman" w:hAnsi="Times New Roman" w:cs="Times New Roman"/>
          <w:sz w:val="28"/>
          <w:szCs w:val="28"/>
          <w:lang w:val="uk-UA" w:eastAsia="ru-RU"/>
        </w:rPr>
      </w:pPr>
    </w:p>
    <w:p w:rsidR="00FC18C5" w:rsidRPr="00FC18C5" w:rsidRDefault="00A645EF" w:rsidP="00A645EF">
      <w:pPr>
        <w:spacing w:after="0" w:line="240" w:lineRule="auto"/>
        <w:jc w:val="center"/>
        <w:rPr>
          <w:rFonts w:ascii="Times New Roman" w:eastAsia="Times New Roman" w:hAnsi="Times New Roman" w:cs="Times New Roman"/>
          <w:sz w:val="28"/>
          <w:szCs w:val="28"/>
          <w:lang w:val="uk-UA" w:eastAsia="ru-RU"/>
        </w:rPr>
      </w:pPr>
      <w:r w:rsidRPr="00A645EF">
        <w:rPr>
          <w:rFonts w:ascii="Times New Roman" w:eastAsia="Times New Roman" w:hAnsi="Times New Roman" w:cs="Times New Roman"/>
          <w:sz w:val="28"/>
          <w:szCs w:val="28"/>
          <w:u w:val="single"/>
          <w:lang w:val="uk-UA" w:eastAsia="ru-RU"/>
        </w:rPr>
        <w:t>Кафедра кон</w:t>
      </w:r>
      <w:r>
        <w:rPr>
          <w:rFonts w:ascii="Times New Roman" w:eastAsia="Times New Roman" w:hAnsi="Times New Roman" w:cs="Times New Roman"/>
          <w:sz w:val="28"/>
          <w:szCs w:val="28"/>
          <w:u w:val="single"/>
          <w:lang w:val="uk-UA" w:eastAsia="ru-RU"/>
        </w:rPr>
        <w:t>ституційного та трудового права</w:t>
      </w:r>
    </w:p>
    <w:p w:rsidR="00FC18C5" w:rsidRPr="00FC18C5" w:rsidRDefault="00FC18C5" w:rsidP="00A645EF">
      <w:pPr>
        <w:spacing w:after="0" w:line="240" w:lineRule="auto"/>
        <w:jc w:val="center"/>
        <w:rPr>
          <w:rFonts w:ascii="Times New Roman" w:eastAsia="Times New Roman" w:hAnsi="Times New Roman" w:cs="Times New Roman"/>
          <w:sz w:val="16"/>
          <w:szCs w:val="24"/>
          <w:lang w:val="uk-UA" w:eastAsia="ru-RU"/>
        </w:rPr>
      </w:pPr>
      <w:r w:rsidRPr="00FC18C5">
        <w:rPr>
          <w:rFonts w:ascii="Times New Roman" w:eastAsia="Times New Roman" w:hAnsi="Times New Roman" w:cs="Times New Roman"/>
          <w:sz w:val="16"/>
          <w:szCs w:val="24"/>
          <w:lang w:val="uk-UA" w:eastAsia="ru-RU"/>
        </w:rPr>
        <w:t>(повна назва кафедри)</w:t>
      </w:r>
    </w:p>
    <w:p w:rsidR="00FC18C5" w:rsidRPr="00FC18C5" w:rsidRDefault="00FC18C5" w:rsidP="00A645EF">
      <w:pPr>
        <w:spacing w:after="0" w:line="240" w:lineRule="auto"/>
        <w:jc w:val="center"/>
        <w:rPr>
          <w:rFonts w:ascii="Times New Roman" w:eastAsia="Times New Roman" w:hAnsi="Times New Roman" w:cs="Times New Roman"/>
          <w:sz w:val="16"/>
          <w:szCs w:val="24"/>
          <w:lang w:val="uk-UA" w:eastAsia="ru-RU"/>
        </w:rPr>
      </w:pPr>
    </w:p>
    <w:p w:rsidR="00FC18C5" w:rsidRPr="00FC18C5" w:rsidRDefault="00FC18C5" w:rsidP="00A645EF">
      <w:pPr>
        <w:spacing w:after="0" w:line="240" w:lineRule="auto"/>
        <w:jc w:val="center"/>
        <w:rPr>
          <w:rFonts w:ascii="Times New Roman" w:eastAsia="Times New Roman" w:hAnsi="Times New Roman" w:cs="Times New Roman"/>
          <w:sz w:val="16"/>
          <w:szCs w:val="24"/>
          <w:lang w:val="uk-UA" w:eastAsia="ru-RU"/>
        </w:rPr>
      </w:pPr>
    </w:p>
    <w:p w:rsidR="00FC18C5" w:rsidRPr="00FC18C5" w:rsidRDefault="00FC18C5" w:rsidP="00FC18C5">
      <w:pPr>
        <w:spacing w:after="0" w:line="240" w:lineRule="auto"/>
        <w:jc w:val="center"/>
        <w:rPr>
          <w:rFonts w:ascii="Times New Roman" w:eastAsia="Times New Roman" w:hAnsi="Times New Roman" w:cs="Times New Roman"/>
          <w:sz w:val="16"/>
          <w:szCs w:val="24"/>
          <w:lang w:val="uk-UA" w:eastAsia="ru-RU"/>
        </w:rPr>
      </w:pPr>
    </w:p>
    <w:p w:rsidR="00FC18C5" w:rsidRPr="00FC18C5" w:rsidRDefault="00FC18C5" w:rsidP="00FC18C5">
      <w:pPr>
        <w:spacing w:after="0" w:line="240" w:lineRule="auto"/>
        <w:jc w:val="center"/>
        <w:rPr>
          <w:rFonts w:ascii="Times New Roman" w:eastAsia="Times New Roman" w:hAnsi="Times New Roman" w:cs="Times New Roman"/>
          <w:sz w:val="16"/>
          <w:szCs w:val="24"/>
          <w:lang w:val="uk-UA" w:eastAsia="ru-RU"/>
        </w:rPr>
      </w:pPr>
    </w:p>
    <w:p w:rsidR="00FC18C5" w:rsidRPr="00FC18C5" w:rsidRDefault="00FC18C5" w:rsidP="00FC18C5">
      <w:pPr>
        <w:spacing w:after="0" w:line="240" w:lineRule="auto"/>
        <w:jc w:val="center"/>
        <w:rPr>
          <w:rFonts w:ascii="Times New Roman" w:eastAsia="Times New Roman" w:hAnsi="Times New Roman" w:cs="Times New Roman"/>
          <w:sz w:val="16"/>
          <w:szCs w:val="24"/>
          <w:lang w:val="uk-UA" w:eastAsia="ru-RU"/>
        </w:rPr>
      </w:pPr>
    </w:p>
    <w:p w:rsidR="00FC18C5" w:rsidRPr="00FC18C5" w:rsidRDefault="00FC18C5" w:rsidP="00FC18C5">
      <w:pPr>
        <w:spacing w:after="0" w:line="240" w:lineRule="auto"/>
        <w:jc w:val="center"/>
        <w:rPr>
          <w:rFonts w:ascii="Times New Roman" w:eastAsia="Times New Roman" w:hAnsi="Times New Roman" w:cs="Times New Roman"/>
          <w:sz w:val="16"/>
          <w:szCs w:val="24"/>
          <w:lang w:val="uk-UA" w:eastAsia="ru-RU"/>
        </w:rPr>
      </w:pPr>
    </w:p>
    <w:p w:rsidR="00FC18C5" w:rsidRPr="00FC18C5" w:rsidRDefault="00FC18C5" w:rsidP="00FC18C5">
      <w:pPr>
        <w:spacing w:after="0" w:line="240" w:lineRule="auto"/>
        <w:jc w:val="center"/>
        <w:rPr>
          <w:rFonts w:ascii="Times New Roman" w:eastAsia="Times New Roman" w:hAnsi="Times New Roman" w:cs="Times New Roman"/>
          <w:sz w:val="16"/>
          <w:szCs w:val="24"/>
          <w:lang w:val="uk-UA" w:eastAsia="ru-RU"/>
        </w:rPr>
      </w:pPr>
    </w:p>
    <w:p w:rsidR="00FC18C5" w:rsidRPr="00FC18C5" w:rsidRDefault="00FC18C5" w:rsidP="00FC18C5">
      <w:pPr>
        <w:spacing w:after="0" w:line="240" w:lineRule="auto"/>
        <w:jc w:val="center"/>
        <w:rPr>
          <w:rFonts w:ascii="Times New Roman" w:eastAsia="Times New Roman" w:hAnsi="Times New Roman" w:cs="Times New Roman"/>
          <w:sz w:val="16"/>
          <w:szCs w:val="24"/>
          <w:lang w:val="uk-UA" w:eastAsia="ru-RU"/>
        </w:rPr>
      </w:pPr>
    </w:p>
    <w:p w:rsidR="00FC18C5" w:rsidRPr="00FC18C5" w:rsidRDefault="00FC18C5" w:rsidP="00FC18C5">
      <w:pPr>
        <w:spacing w:after="0" w:line="240" w:lineRule="auto"/>
        <w:jc w:val="center"/>
        <w:rPr>
          <w:rFonts w:ascii="Times New Roman" w:eastAsia="Times New Roman" w:hAnsi="Times New Roman" w:cs="Times New Roman"/>
          <w:sz w:val="16"/>
          <w:szCs w:val="24"/>
          <w:lang w:val="uk-UA" w:eastAsia="ru-RU"/>
        </w:rPr>
      </w:pPr>
    </w:p>
    <w:p w:rsidR="00FC18C5" w:rsidRPr="00FC18C5" w:rsidRDefault="00FC18C5" w:rsidP="00FC18C5">
      <w:pPr>
        <w:spacing w:after="0" w:line="240" w:lineRule="auto"/>
        <w:jc w:val="center"/>
        <w:rPr>
          <w:rFonts w:ascii="Times New Roman" w:eastAsia="Times New Roman" w:hAnsi="Times New Roman" w:cs="Times New Roman"/>
          <w:sz w:val="16"/>
          <w:szCs w:val="24"/>
          <w:lang w:val="uk-UA" w:eastAsia="ru-RU"/>
        </w:rPr>
      </w:pPr>
    </w:p>
    <w:p w:rsidR="00FC18C5" w:rsidRPr="00FC18C5" w:rsidRDefault="00FC18C5" w:rsidP="00FC18C5">
      <w:pPr>
        <w:spacing w:after="0" w:line="240" w:lineRule="auto"/>
        <w:jc w:val="center"/>
        <w:rPr>
          <w:rFonts w:ascii="Times New Roman" w:eastAsia="Times New Roman" w:hAnsi="Times New Roman" w:cs="Times New Roman"/>
          <w:sz w:val="16"/>
          <w:szCs w:val="24"/>
          <w:lang w:val="uk-UA" w:eastAsia="ru-RU"/>
        </w:rPr>
      </w:pPr>
    </w:p>
    <w:p w:rsidR="00FC18C5" w:rsidRPr="00FC18C5" w:rsidRDefault="00FC18C5" w:rsidP="00FC18C5">
      <w:pPr>
        <w:spacing w:after="0" w:line="240" w:lineRule="auto"/>
        <w:jc w:val="center"/>
        <w:rPr>
          <w:rFonts w:ascii="Times New Roman" w:eastAsia="Times New Roman" w:hAnsi="Times New Roman" w:cs="Times New Roman"/>
          <w:b/>
          <w:sz w:val="36"/>
          <w:szCs w:val="36"/>
          <w:lang w:val="uk-UA" w:eastAsia="ru-RU"/>
        </w:rPr>
      </w:pPr>
      <w:r w:rsidRPr="00FC18C5">
        <w:rPr>
          <w:rFonts w:ascii="Times New Roman" w:eastAsia="Times New Roman" w:hAnsi="Times New Roman" w:cs="Times New Roman"/>
          <w:b/>
          <w:sz w:val="36"/>
          <w:szCs w:val="36"/>
          <w:lang w:val="uk-UA" w:eastAsia="ru-RU"/>
        </w:rPr>
        <w:t>Кваліфікаційна робота</w:t>
      </w:r>
    </w:p>
    <w:p w:rsidR="00FC18C5" w:rsidRPr="00FC18C5" w:rsidRDefault="00A645EF" w:rsidP="00A645EF">
      <w:pPr>
        <w:spacing w:after="0" w:line="240" w:lineRule="auto"/>
        <w:jc w:val="center"/>
        <w:rPr>
          <w:rFonts w:ascii="Times New Roman" w:eastAsia="Times New Roman" w:hAnsi="Times New Roman" w:cs="Times New Roman"/>
          <w:sz w:val="28"/>
          <w:szCs w:val="24"/>
          <w:lang w:val="uk-UA" w:eastAsia="ru-RU"/>
        </w:rPr>
      </w:pPr>
      <w:r w:rsidRPr="00A645EF">
        <w:rPr>
          <w:rFonts w:ascii="Times New Roman" w:eastAsia="Times New Roman" w:hAnsi="Times New Roman" w:cs="Times New Roman"/>
          <w:sz w:val="28"/>
          <w:szCs w:val="24"/>
          <w:u w:val="single"/>
          <w:lang w:val="uk-UA" w:eastAsia="ru-RU"/>
        </w:rPr>
        <w:t>Магістра</w:t>
      </w:r>
    </w:p>
    <w:p w:rsidR="00FC18C5" w:rsidRPr="00FC18C5" w:rsidRDefault="00FC18C5" w:rsidP="00A645EF">
      <w:pPr>
        <w:spacing w:after="0" w:line="240" w:lineRule="auto"/>
        <w:jc w:val="center"/>
        <w:rPr>
          <w:rFonts w:ascii="Times New Roman" w:eastAsia="Times New Roman" w:hAnsi="Times New Roman" w:cs="Times New Roman"/>
          <w:sz w:val="16"/>
          <w:szCs w:val="24"/>
          <w:lang w:val="uk-UA" w:eastAsia="ru-RU"/>
        </w:rPr>
      </w:pPr>
      <w:r w:rsidRPr="00FC18C5">
        <w:rPr>
          <w:rFonts w:ascii="Times New Roman" w:eastAsia="Times New Roman" w:hAnsi="Times New Roman" w:cs="Times New Roman"/>
          <w:sz w:val="16"/>
          <w:szCs w:val="24"/>
          <w:lang w:val="uk-UA" w:eastAsia="ru-RU"/>
        </w:rPr>
        <w:t>(рівень вищої освіти)</w:t>
      </w:r>
    </w:p>
    <w:p w:rsidR="00FC18C5" w:rsidRPr="00FC18C5" w:rsidRDefault="00FC18C5" w:rsidP="00FC18C5">
      <w:pPr>
        <w:spacing w:after="0" w:line="240" w:lineRule="auto"/>
        <w:jc w:val="center"/>
        <w:rPr>
          <w:rFonts w:ascii="Times New Roman" w:eastAsia="Times New Roman" w:hAnsi="Times New Roman" w:cs="Times New Roman"/>
          <w:sz w:val="28"/>
          <w:szCs w:val="28"/>
          <w:lang w:val="uk-UA" w:eastAsia="ru-RU"/>
        </w:rPr>
      </w:pPr>
    </w:p>
    <w:p w:rsidR="00FC18C5" w:rsidRPr="00FC18C5" w:rsidRDefault="00FC18C5" w:rsidP="00A645EF">
      <w:pPr>
        <w:spacing w:after="0" w:line="240" w:lineRule="auto"/>
        <w:jc w:val="center"/>
        <w:rPr>
          <w:rFonts w:ascii="Times New Roman" w:eastAsia="Times New Roman" w:hAnsi="Times New Roman" w:cs="Times New Roman"/>
          <w:sz w:val="28"/>
          <w:szCs w:val="28"/>
          <w:lang w:val="uk-UA" w:eastAsia="ru-RU"/>
        </w:rPr>
      </w:pPr>
      <w:r w:rsidRPr="00FC18C5">
        <w:rPr>
          <w:rFonts w:ascii="Times New Roman" w:eastAsia="Times New Roman" w:hAnsi="Times New Roman" w:cs="Times New Roman"/>
          <w:sz w:val="28"/>
          <w:szCs w:val="28"/>
          <w:lang w:val="uk-UA" w:eastAsia="ru-RU"/>
        </w:rPr>
        <w:t>на тему</w:t>
      </w:r>
      <w:r w:rsidR="00A645EF">
        <w:rPr>
          <w:rFonts w:ascii="Times New Roman" w:eastAsia="Times New Roman" w:hAnsi="Times New Roman" w:cs="Times New Roman"/>
          <w:sz w:val="28"/>
          <w:szCs w:val="28"/>
          <w:lang w:val="uk-UA" w:eastAsia="ru-RU"/>
        </w:rPr>
        <w:t xml:space="preserve"> </w:t>
      </w:r>
      <w:r w:rsidR="00A645EF" w:rsidRPr="00A645EF">
        <w:rPr>
          <w:rFonts w:ascii="Times New Roman" w:eastAsia="Times New Roman" w:hAnsi="Times New Roman" w:cs="Times New Roman"/>
          <w:sz w:val="28"/>
          <w:szCs w:val="28"/>
          <w:u w:val="single"/>
          <w:lang w:val="uk-UA" w:eastAsia="ru-RU"/>
        </w:rPr>
        <w:t>Заборони дискримінації як вектор визначення механізму реалізації та захисту прав людини та громадянина в Україні та країнах Є</w:t>
      </w:r>
      <w:r w:rsidR="00A645EF">
        <w:rPr>
          <w:rFonts w:ascii="Times New Roman" w:eastAsia="Times New Roman" w:hAnsi="Times New Roman" w:cs="Times New Roman"/>
          <w:sz w:val="28"/>
          <w:szCs w:val="28"/>
          <w:u w:val="single"/>
          <w:lang w:val="uk-UA" w:eastAsia="ru-RU"/>
        </w:rPr>
        <w:t xml:space="preserve">С </w:t>
      </w:r>
      <w:r w:rsidR="00A645EF">
        <w:rPr>
          <w:rFonts w:ascii="Times New Roman" w:eastAsia="Times New Roman" w:hAnsi="Times New Roman" w:cs="Times New Roman"/>
          <w:sz w:val="28"/>
          <w:szCs w:val="28"/>
          <w:lang w:val="uk-UA" w:eastAsia="ru-RU"/>
        </w:rPr>
        <w:t xml:space="preserve"> </w:t>
      </w:r>
    </w:p>
    <w:p w:rsidR="00FC18C5" w:rsidRPr="00FC18C5" w:rsidRDefault="00FC18C5" w:rsidP="00FC18C5">
      <w:pPr>
        <w:spacing w:after="0" w:line="240" w:lineRule="auto"/>
        <w:jc w:val="center"/>
        <w:rPr>
          <w:rFonts w:ascii="Times New Roman" w:eastAsia="Times New Roman" w:hAnsi="Times New Roman" w:cs="Times New Roman"/>
          <w:sz w:val="28"/>
          <w:szCs w:val="24"/>
          <w:lang w:val="uk-UA" w:eastAsia="ru-RU"/>
        </w:rPr>
      </w:pPr>
    </w:p>
    <w:p w:rsidR="00FC18C5" w:rsidRPr="00FC18C5" w:rsidRDefault="00FC18C5" w:rsidP="00FC18C5">
      <w:pPr>
        <w:spacing w:after="0" w:line="240" w:lineRule="auto"/>
        <w:jc w:val="center"/>
        <w:rPr>
          <w:rFonts w:ascii="Times New Roman" w:eastAsia="Times New Roman" w:hAnsi="Times New Roman" w:cs="Times New Roman"/>
          <w:sz w:val="28"/>
          <w:szCs w:val="24"/>
          <w:lang w:val="uk-UA" w:eastAsia="ru-RU"/>
        </w:rPr>
      </w:pPr>
    </w:p>
    <w:p w:rsidR="00FC18C5" w:rsidRPr="00FC18C5" w:rsidRDefault="00A645EF" w:rsidP="00FC18C5">
      <w:pPr>
        <w:spacing w:after="0" w:line="240" w:lineRule="auto"/>
        <w:jc w:val="center"/>
        <w:rPr>
          <w:rFonts w:ascii="Times New Roman" w:eastAsia="Times New Roman" w:hAnsi="Times New Roman" w:cs="Times New Roman"/>
          <w:sz w:val="28"/>
          <w:szCs w:val="24"/>
          <w:lang w:val="uk-UA" w:eastAsia="ru-RU"/>
        </w:rPr>
      </w:pPr>
      <w:r>
        <w:rPr>
          <w:rFonts w:ascii="Times New Roman" w:eastAsia="Times New Roman" w:hAnsi="Times New Roman" w:cs="Times New Roman"/>
          <w:sz w:val="28"/>
          <w:szCs w:val="24"/>
          <w:lang w:val="uk-UA" w:eastAsia="ru-RU"/>
        </w:rPr>
        <w:t xml:space="preserve"> </w:t>
      </w:r>
    </w:p>
    <w:p w:rsidR="00FC18C5" w:rsidRPr="00FC18C5" w:rsidRDefault="00FC18C5" w:rsidP="00FC18C5">
      <w:pPr>
        <w:spacing w:after="0" w:line="240" w:lineRule="auto"/>
        <w:jc w:val="center"/>
        <w:rPr>
          <w:rFonts w:ascii="Times New Roman" w:eastAsia="Times New Roman" w:hAnsi="Times New Roman" w:cs="Times New Roman"/>
          <w:sz w:val="28"/>
          <w:szCs w:val="24"/>
          <w:lang w:val="uk-UA" w:eastAsia="ru-RU"/>
        </w:rPr>
      </w:pPr>
    </w:p>
    <w:p w:rsidR="00FC18C5" w:rsidRPr="00FC18C5" w:rsidRDefault="00FC18C5" w:rsidP="00FC18C5">
      <w:pPr>
        <w:spacing w:after="0" w:line="240" w:lineRule="auto"/>
        <w:jc w:val="center"/>
        <w:rPr>
          <w:rFonts w:ascii="Times New Roman" w:eastAsia="Times New Roman" w:hAnsi="Times New Roman" w:cs="Times New Roman"/>
          <w:sz w:val="28"/>
          <w:szCs w:val="24"/>
          <w:lang w:val="uk-UA" w:eastAsia="ru-RU"/>
        </w:rPr>
      </w:pPr>
    </w:p>
    <w:p w:rsidR="00FC18C5" w:rsidRPr="00FC18C5" w:rsidRDefault="00FC18C5" w:rsidP="00FC18C5">
      <w:pPr>
        <w:spacing w:after="0" w:line="240" w:lineRule="auto"/>
        <w:jc w:val="center"/>
        <w:rPr>
          <w:rFonts w:ascii="Times New Roman" w:eastAsia="Times New Roman" w:hAnsi="Times New Roman" w:cs="Times New Roman"/>
          <w:sz w:val="28"/>
          <w:szCs w:val="24"/>
          <w:lang w:val="uk-UA" w:eastAsia="ru-RU"/>
        </w:rPr>
      </w:pPr>
    </w:p>
    <w:p w:rsidR="00FC18C5" w:rsidRPr="00FC18C5" w:rsidRDefault="00FC18C5" w:rsidP="000524CE">
      <w:pPr>
        <w:spacing w:after="0" w:line="240" w:lineRule="auto"/>
        <w:ind w:left="3544"/>
        <w:rPr>
          <w:rFonts w:ascii="Times New Roman" w:eastAsia="Times New Roman" w:hAnsi="Times New Roman" w:cs="Times New Roman"/>
          <w:sz w:val="28"/>
          <w:szCs w:val="24"/>
          <w:u w:val="single"/>
          <w:lang w:val="uk-UA" w:eastAsia="ru-RU"/>
        </w:rPr>
      </w:pPr>
      <w:r w:rsidRPr="00FC18C5">
        <w:rPr>
          <w:rFonts w:ascii="Times New Roman" w:eastAsia="Times New Roman" w:hAnsi="Times New Roman" w:cs="Times New Roman"/>
          <w:sz w:val="28"/>
          <w:szCs w:val="24"/>
          <w:lang w:val="uk-UA" w:eastAsia="ru-RU"/>
        </w:rPr>
        <w:t>Виконав: слухач магістратури,</w:t>
      </w:r>
      <w:r w:rsidR="00A645EF">
        <w:rPr>
          <w:rFonts w:ascii="Times New Roman" w:eastAsia="Times New Roman" w:hAnsi="Times New Roman" w:cs="Times New Roman"/>
          <w:sz w:val="28"/>
          <w:szCs w:val="24"/>
          <w:lang w:val="uk-UA" w:eastAsia="ru-RU"/>
        </w:rPr>
        <w:t xml:space="preserve"> групи </w:t>
      </w:r>
      <w:r w:rsidR="00A645EF" w:rsidRPr="00CB5932">
        <w:rPr>
          <w:rFonts w:ascii="Times New Roman" w:eastAsia="Times New Roman" w:hAnsi="Times New Roman" w:cs="Times New Roman"/>
          <w:sz w:val="28"/>
          <w:szCs w:val="24"/>
          <w:u w:val="single"/>
          <w:lang w:val="uk-UA" w:eastAsia="ru-RU"/>
        </w:rPr>
        <w:t>8.0819-2</w:t>
      </w:r>
    </w:p>
    <w:p w:rsidR="00CB5932" w:rsidRPr="00CB5932" w:rsidRDefault="00CB5932" w:rsidP="0064605B">
      <w:pPr>
        <w:spacing w:after="0" w:line="240" w:lineRule="auto"/>
        <w:ind w:left="3544"/>
        <w:rPr>
          <w:rFonts w:ascii="Times New Roman" w:eastAsia="Times New Roman" w:hAnsi="Times New Roman" w:cs="Times New Roman"/>
          <w:sz w:val="28"/>
          <w:szCs w:val="24"/>
          <w:lang w:val="uk-UA" w:eastAsia="ru-RU"/>
        </w:rPr>
      </w:pPr>
      <w:r w:rsidRPr="00FC18C5">
        <w:rPr>
          <w:rFonts w:ascii="Times New Roman" w:eastAsia="Times New Roman" w:hAnsi="Times New Roman" w:cs="Times New Roman"/>
          <w:sz w:val="28"/>
          <w:szCs w:val="24"/>
          <w:lang w:val="uk-UA" w:eastAsia="ru-RU"/>
        </w:rPr>
        <w:t>С</w:t>
      </w:r>
      <w:r w:rsidR="00FC18C5" w:rsidRPr="00FC18C5">
        <w:rPr>
          <w:rFonts w:ascii="Times New Roman" w:eastAsia="Times New Roman" w:hAnsi="Times New Roman" w:cs="Times New Roman"/>
          <w:sz w:val="28"/>
          <w:szCs w:val="24"/>
          <w:lang w:val="uk-UA" w:eastAsia="ru-RU"/>
        </w:rPr>
        <w:t>пеціальності</w:t>
      </w:r>
      <w:r>
        <w:rPr>
          <w:rFonts w:ascii="Times New Roman" w:eastAsia="Times New Roman" w:hAnsi="Times New Roman" w:cs="Times New Roman"/>
          <w:sz w:val="28"/>
          <w:szCs w:val="24"/>
          <w:u w:val="single"/>
          <w:lang w:val="uk-UA" w:eastAsia="ru-RU"/>
        </w:rPr>
        <w:t xml:space="preserve"> </w:t>
      </w:r>
      <w:r w:rsidRPr="00CB5932">
        <w:rPr>
          <w:rFonts w:ascii="Times New Roman" w:eastAsia="Times New Roman" w:hAnsi="Times New Roman" w:cs="Times New Roman"/>
          <w:sz w:val="28"/>
          <w:szCs w:val="24"/>
          <w:u w:val="single"/>
          <w:lang w:val="uk-UA" w:eastAsia="ru-RU"/>
        </w:rPr>
        <w:t>081 Право</w:t>
      </w:r>
      <w:r w:rsidR="0064605B" w:rsidRPr="0064605B">
        <w:rPr>
          <w:rFonts w:ascii="Times New Roman" w:eastAsia="Times New Roman" w:hAnsi="Times New Roman" w:cs="Times New Roman"/>
          <w:sz w:val="28"/>
          <w:szCs w:val="24"/>
          <w:lang w:val="uk-UA" w:eastAsia="ru-RU"/>
        </w:rPr>
        <w:t>__________________</w:t>
      </w:r>
    </w:p>
    <w:p w:rsidR="00FC18C5" w:rsidRPr="00FC18C5" w:rsidRDefault="00CB5932" w:rsidP="00FC18C5">
      <w:pPr>
        <w:spacing w:after="0" w:line="240" w:lineRule="auto"/>
        <w:ind w:left="4860" w:firstLine="96"/>
        <w:rPr>
          <w:rFonts w:ascii="Times New Roman" w:eastAsia="Times New Roman" w:hAnsi="Times New Roman" w:cs="Times New Roman"/>
          <w:sz w:val="16"/>
          <w:szCs w:val="24"/>
          <w:lang w:val="uk-UA" w:eastAsia="ru-RU"/>
        </w:rPr>
      </w:pPr>
      <w:r w:rsidRPr="00FC18C5">
        <w:rPr>
          <w:rFonts w:ascii="Times New Roman" w:eastAsia="Times New Roman" w:hAnsi="Times New Roman" w:cs="Times New Roman"/>
          <w:sz w:val="16"/>
          <w:szCs w:val="24"/>
          <w:lang w:val="uk-UA" w:eastAsia="ru-RU"/>
        </w:rPr>
        <w:t xml:space="preserve"> </w:t>
      </w:r>
      <w:r w:rsidR="00FC18C5" w:rsidRPr="00FC18C5">
        <w:rPr>
          <w:rFonts w:ascii="Times New Roman" w:eastAsia="Times New Roman" w:hAnsi="Times New Roman" w:cs="Times New Roman"/>
          <w:sz w:val="16"/>
          <w:szCs w:val="24"/>
          <w:lang w:val="uk-UA" w:eastAsia="ru-RU"/>
        </w:rPr>
        <w:t>(шифр і назва спеціальності)</w:t>
      </w:r>
    </w:p>
    <w:p w:rsidR="0064605B" w:rsidRPr="0064605B" w:rsidRDefault="0064605B" w:rsidP="0064605B">
      <w:pPr>
        <w:spacing w:after="0" w:line="240" w:lineRule="auto"/>
        <w:ind w:left="4860" w:firstLine="96"/>
        <w:jc w:val="both"/>
        <w:rPr>
          <w:rFonts w:ascii="Times New Roman" w:eastAsia="Times New Roman" w:hAnsi="Times New Roman" w:cs="Times New Roman"/>
          <w:sz w:val="16"/>
          <w:szCs w:val="24"/>
          <w:lang w:val="uk-UA" w:eastAsia="ru-RU"/>
        </w:rPr>
      </w:pPr>
    </w:p>
    <w:p w:rsidR="0064605B" w:rsidRPr="0064605B" w:rsidRDefault="0064605B" w:rsidP="0064605B">
      <w:pPr>
        <w:spacing w:after="0" w:line="240" w:lineRule="auto"/>
        <w:ind w:left="3544"/>
        <w:jc w:val="both"/>
        <w:rPr>
          <w:rFonts w:ascii="Times New Roman" w:eastAsia="Times New Roman" w:hAnsi="Times New Roman" w:cs="Times New Roman"/>
          <w:sz w:val="28"/>
          <w:szCs w:val="28"/>
          <w:lang w:val="uk-UA" w:eastAsia="ru-RU"/>
        </w:rPr>
      </w:pPr>
      <w:r w:rsidRPr="0064605B">
        <w:rPr>
          <w:rFonts w:ascii="Times New Roman" w:eastAsia="Times New Roman" w:hAnsi="Times New Roman" w:cs="Times New Roman"/>
          <w:sz w:val="28"/>
          <w:szCs w:val="28"/>
          <w:lang w:val="uk-UA" w:eastAsia="ru-RU"/>
        </w:rPr>
        <w:t>освітньої програми_</w:t>
      </w:r>
      <w:r w:rsidRPr="0064605B">
        <w:rPr>
          <w:rFonts w:ascii="Times New Roman" w:eastAsia="Times New Roman" w:hAnsi="Times New Roman" w:cs="Times New Roman"/>
          <w:sz w:val="28"/>
          <w:szCs w:val="28"/>
          <w:u w:val="single"/>
          <w:lang w:val="uk-UA" w:eastAsia="ru-RU"/>
        </w:rPr>
        <w:t>Правознавство</w:t>
      </w:r>
      <w:r w:rsidRPr="0064605B">
        <w:rPr>
          <w:rFonts w:ascii="Times New Roman" w:eastAsia="Times New Roman" w:hAnsi="Times New Roman" w:cs="Times New Roman"/>
          <w:sz w:val="28"/>
          <w:szCs w:val="28"/>
          <w:lang w:val="uk-UA" w:eastAsia="ru-RU"/>
        </w:rPr>
        <w:t>________</w:t>
      </w:r>
    </w:p>
    <w:p w:rsidR="0064605B" w:rsidRPr="0064605B" w:rsidRDefault="0064605B" w:rsidP="0064605B">
      <w:pPr>
        <w:spacing w:after="0" w:line="240" w:lineRule="auto"/>
        <w:ind w:left="6096" w:firstLine="96"/>
        <w:rPr>
          <w:rFonts w:ascii="Times New Roman" w:eastAsia="Times New Roman" w:hAnsi="Times New Roman" w:cs="Times New Roman"/>
          <w:sz w:val="16"/>
          <w:szCs w:val="24"/>
          <w:lang w:val="uk-UA" w:eastAsia="ru-RU"/>
        </w:rPr>
      </w:pPr>
      <w:r w:rsidRPr="0064605B">
        <w:rPr>
          <w:rFonts w:ascii="Times New Roman" w:eastAsia="Times New Roman" w:hAnsi="Times New Roman" w:cs="Times New Roman"/>
          <w:sz w:val="16"/>
          <w:szCs w:val="24"/>
          <w:lang w:val="uk-UA" w:eastAsia="ru-RU"/>
        </w:rPr>
        <w:t>(шифр і назва спеціальності)</w:t>
      </w:r>
    </w:p>
    <w:p w:rsidR="0064605B" w:rsidRPr="0064605B" w:rsidRDefault="0064605B" w:rsidP="0064605B">
      <w:pPr>
        <w:spacing w:after="0" w:line="240" w:lineRule="auto"/>
        <w:ind w:left="3544"/>
        <w:rPr>
          <w:rFonts w:ascii="Times New Roman" w:eastAsia="Times New Roman" w:hAnsi="Times New Roman" w:cs="Times New Roman"/>
          <w:sz w:val="16"/>
          <w:szCs w:val="24"/>
          <w:lang w:val="uk-UA" w:eastAsia="ru-RU"/>
        </w:rPr>
      </w:pPr>
      <w:r>
        <w:rPr>
          <w:rFonts w:ascii="Times New Roman" w:eastAsia="Times New Roman" w:hAnsi="Times New Roman" w:cs="Times New Roman"/>
          <w:sz w:val="28"/>
          <w:szCs w:val="28"/>
          <w:u w:val="single"/>
          <w:lang w:val="uk-UA" w:eastAsia="ru-RU"/>
        </w:rPr>
        <w:t>М.І. Смольникова</w:t>
      </w:r>
      <w:r w:rsidRPr="0064605B">
        <w:rPr>
          <w:rFonts w:ascii="Times New Roman" w:eastAsia="Times New Roman" w:hAnsi="Times New Roman" w:cs="Times New Roman"/>
          <w:sz w:val="28"/>
          <w:szCs w:val="28"/>
          <w:lang w:val="uk-UA" w:eastAsia="ru-RU"/>
        </w:rPr>
        <w:t>________________________</w:t>
      </w:r>
    </w:p>
    <w:p w:rsidR="0064605B" w:rsidRPr="0064605B" w:rsidRDefault="0064605B" w:rsidP="0064605B">
      <w:pPr>
        <w:spacing w:after="0" w:line="240" w:lineRule="auto"/>
        <w:ind w:left="5568" w:firstLine="96"/>
        <w:jc w:val="both"/>
        <w:rPr>
          <w:rFonts w:ascii="Times New Roman" w:eastAsia="Times New Roman" w:hAnsi="Times New Roman" w:cs="Times New Roman"/>
          <w:b/>
          <w:sz w:val="24"/>
          <w:szCs w:val="24"/>
          <w:lang w:val="uk-UA" w:eastAsia="ru-RU"/>
        </w:rPr>
      </w:pPr>
      <w:r w:rsidRPr="0064605B">
        <w:rPr>
          <w:rFonts w:ascii="Times New Roman" w:eastAsia="Times New Roman" w:hAnsi="Times New Roman" w:cs="Times New Roman"/>
          <w:bCs/>
          <w:sz w:val="24"/>
          <w:szCs w:val="24"/>
          <w:vertAlign w:val="superscript"/>
          <w:lang w:val="uk-UA" w:eastAsia="ru-RU"/>
        </w:rPr>
        <w:t>(ініціали  та прізвище)</w:t>
      </w:r>
    </w:p>
    <w:p w:rsidR="0064605B" w:rsidRPr="0064605B" w:rsidRDefault="0064605B" w:rsidP="0064605B">
      <w:pPr>
        <w:spacing w:after="0" w:line="240" w:lineRule="auto"/>
        <w:ind w:left="3544"/>
        <w:rPr>
          <w:rFonts w:ascii="Times New Roman" w:eastAsia="Times New Roman" w:hAnsi="Times New Roman" w:cs="Times New Roman"/>
          <w:sz w:val="28"/>
          <w:szCs w:val="24"/>
          <w:lang w:val="uk-UA" w:eastAsia="ru-RU"/>
        </w:rPr>
      </w:pPr>
      <w:r w:rsidRPr="0064605B">
        <w:rPr>
          <w:rFonts w:ascii="Times New Roman" w:eastAsia="Times New Roman" w:hAnsi="Times New Roman" w:cs="Times New Roman"/>
          <w:sz w:val="28"/>
          <w:szCs w:val="24"/>
          <w:lang w:val="uk-UA" w:eastAsia="ru-RU"/>
        </w:rPr>
        <w:t xml:space="preserve">Керівник </w:t>
      </w:r>
      <w:r w:rsidRPr="0064605B">
        <w:rPr>
          <w:rFonts w:ascii="Times New Roman" w:eastAsia="Times New Roman" w:hAnsi="Times New Roman" w:cs="Times New Roman"/>
          <w:sz w:val="28"/>
          <w:szCs w:val="24"/>
          <w:u w:val="single"/>
          <w:lang w:val="uk-UA" w:eastAsia="ru-RU"/>
        </w:rPr>
        <w:t>доцент кафедри Шумейко І.П.</w:t>
      </w:r>
      <w:r w:rsidRPr="0064605B">
        <w:rPr>
          <w:rFonts w:ascii="Times New Roman" w:eastAsia="Times New Roman" w:hAnsi="Times New Roman" w:cs="Times New Roman"/>
          <w:sz w:val="28"/>
          <w:szCs w:val="24"/>
          <w:lang w:val="uk-UA" w:eastAsia="ru-RU"/>
        </w:rPr>
        <w:t>_____</w:t>
      </w:r>
    </w:p>
    <w:p w:rsidR="0064605B" w:rsidRPr="0064605B" w:rsidRDefault="0064605B" w:rsidP="0064605B">
      <w:pPr>
        <w:spacing w:after="0" w:line="240" w:lineRule="auto"/>
        <w:ind w:left="2832" w:firstLine="708"/>
        <w:jc w:val="center"/>
        <w:rPr>
          <w:rFonts w:ascii="Times New Roman" w:eastAsia="Times New Roman" w:hAnsi="Times New Roman" w:cs="Times New Roman"/>
          <w:sz w:val="16"/>
          <w:szCs w:val="24"/>
          <w:lang w:val="uk-UA" w:eastAsia="ru-RU"/>
        </w:rPr>
      </w:pPr>
      <w:r w:rsidRPr="0064605B">
        <w:rPr>
          <w:rFonts w:ascii="Times New Roman" w:eastAsia="Times New Roman" w:hAnsi="Times New Roman" w:cs="Times New Roman"/>
          <w:sz w:val="16"/>
          <w:szCs w:val="24"/>
          <w:lang w:val="uk-UA" w:eastAsia="ru-RU"/>
        </w:rPr>
        <w:t xml:space="preserve"> (посада, вчене звання, науковий ступінь, прізвище та ініціали)   </w:t>
      </w:r>
    </w:p>
    <w:p w:rsidR="0064605B" w:rsidRPr="00DA13DF" w:rsidRDefault="0064605B" w:rsidP="0064605B">
      <w:pPr>
        <w:spacing w:after="0" w:line="240" w:lineRule="auto"/>
        <w:ind w:left="3544"/>
        <w:rPr>
          <w:rFonts w:ascii="Times New Roman" w:eastAsia="Times New Roman" w:hAnsi="Times New Roman" w:cs="Times New Roman"/>
          <w:sz w:val="28"/>
          <w:szCs w:val="24"/>
          <w:u w:val="single"/>
          <w:lang w:val="uk-UA" w:eastAsia="ru-RU"/>
        </w:rPr>
      </w:pPr>
      <w:r w:rsidRPr="0064605B">
        <w:rPr>
          <w:rFonts w:ascii="Times New Roman" w:eastAsia="Times New Roman" w:hAnsi="Times New Roman" w:cs="Times New Roman"/>
          <w:sz w:val="28"/>
          <w:szCs w:val="24"/>
          <w:lang w:val="uk-UA" w:eastAsia="ru-RU"/>
        </w:rPr>
        <w:t>Рецензент</w:t>
      </w:r>
      <w:r w:rsidRPr="0064605B">
        <w:rPr>
          <w:rFonts w:ascii="Times New Roman" w:eastAsia="Times New Roman" w:hAnsi="Times New Roman" w:cs="Times New Roman"/>
          <w:sz w:val="28"/>
          <w:szCs w:val="24"/>
          <w:lang w:eastAsia="ru-RU"/>
        </w:rPr>
        <w:t xml:space="preserve"> </w:t>
      </w:r>
      <w:r w:rsidRPr="00DA13DF">
        <w:rPr>
          <w:rFonts w:ascii="Times New Roman" w:eastAsia="Times New Roman" w:hAnsi="Times New Roman" w:cs="Times New Roman"/>
          <w:sz w:val="28"/>
          <w:szCs w:val="24"/>
          <w:u w:val="single"/>
          <w:lang w:eastAsia="ru-RU"/>
        </w:rPr>
        <w:t>_</w:t>
      </w:r>
      <w:r w:rsidR="00DA13DF" w:rsidRPr="00DA13DF">
        <w:rPr>
          <w:rFonts w:ascii="Times New Roman" w:eastAsia="Times New Roman" w:hAnsi="Times New Roman" w:cs="Times New Roman"/>
          <w:sz w:val="28"/>
          <w:szCs w:val="24"/>
          <w:u w:val="single"/>
          <w:lang w:val="uk-UA" w:eastAsia="ru-RU"/>
        </w:rPr>
        <w:t>доцент к.ю.н. Омельянчик С.В.</w:t>
      </w:r>
    </w:p>
    <w:p w:rsidR="00FC18C5" w:rsidRPr="00FC18C5" w:rsidRDefault="0064605B" w:rsidP="0064605B">
      <w:pPr>
        <w:spacing w:after="0" w:line="240" w:lineRule="auto"/>
        <w:ind w:left="2832" w:firstLine="708"/>
        <w:jc w:val="center"/>
        <w:rPr>
          <w:rFonts w:ascii="Times New Roman" w:eastAsia="Times New Roman" w:hAnsi="Times New Roman" w:cs="Times New Roman"/>
          <w:sz w:val="16"/>
          <w:szCs w:val="24"/>
          <w:lang w:val="uk-UA" w:eastAsia="ru-RU"/>
        </w:rPr>
      </w:pPr>
      <w:r w:rsidRPr="00FC18C5">
        <w:rPr>
          <w:rFonts w:ascii="Times New Roman" w:eastAsia="Times New Roman" w:hAnsi="Times New Roman" w:cs="Times New Roman"/>
          <w:sz w:val="16"/>
          <w:szCs w:val="24"/>
          <w:lang w:val="uk-UA" w:eastAsia="ru-RU"/>
        </w:rPr>
        <w:t xml:space="preserve"> </w:t>
      </w:r>
      <w:r w:rsidR="00FC18C5" w:rsidRPr="00FC18C5">
        <w:rPr>
          <w:rFonts w:ascii="Times New Roman" w:eastAsia="Times New Roman" w:hAnsi="Times New Roman" w:cs="Times New Roman"/>
          <w:sz w:val="16"/>
          <w:szCs w:val="24"/>
          <w:lang w:val="uk-UA" w:eastAsia="ru-RU"/>
        </w:rPr>
        <w:t xml:space="preserve">(посада, вчене звання, науковий ступінь, прізвище та ініціали)   </w:t>
      </w:r>
    </w:p>
    <w:p w:rsidR="00FC18C5" w:rsidRPr="00FC18C5" w:rsidRDefault="00FC18C5" w:rsidP="00FC18C5">
      <w:pPr>
        <w:spacing w:after="0" w:line="240" w:lineRule="auto"/>
        <w:jc w:val="right"/>
        <w:rPr>
          <w:rFonts w:ascii="Times New Roman" w:eastAsia="Times New Roman" w:hAnsi="Times New Roman" w:cs="Times New Roman"/>
          <w:sz w:val="28"/>
          <w:szCs w:val="24"/>
          <w:lang w:val="uk-UA" w:eastAsia="ru-RU"/>
        </w:rPr>
      </w:pPr>
    </w:p>
    <w:p w:rsidR="00FC18C5" w:rsidRPr="00FC18C5" w:rsidRDefault="00FC18C5" w:rsidP="00FC18C5">
      <w:pPr>
        <w:spacing w:after="0" w:line="240" w:lineRule="auto"/>
        <w:jc w:val="right"/>
        <w:rPr>
          <w:rFonts w:ascii="Times New Roman" w:eastAsia="Times New Roman" w:hAnsi="Times New Roman" w:cs="Times New Roman"/>
          <w:sz w:val="28"/>
          <w:szCs w:val="24"/>
          <w:lang w:val="uk-UA" w:eastAsia="ru-RU"/>
        </w:rPr>
      </w:pPr>
    </w:p>
    <w:p w:rsidR="00FC18C5" w:rsidRPr="00FC18C5" w:rsidRDefault="00FC18C5" w:rsidP="00FC18C5">
      <w:pPr>
        <w:spacing w:after="0" w:line="240" w:lineRule="auto"/>
        <w:jc w:val="right"/>
        <w:rPr>
          <w:rFonts w:ascii="Times New Roman" w:eastAsia="Times New Roman" w:hAnsi="Times New Roman" w:cs="Times New Roman"/>
          <w:sz w:val="28"/>
          <w:szCs w:val="24"/>
          <w:lang w:val="uk-UA" w:eastAsia="ru-RU"/>
        </w:rPr>
      </w:pPr>
    </w:p>
    <w:p w:rsidR="00FC18C5" w:rsidRPr="00FC18C5" w:rsidRDefault="00FC18C5" w:rsidP="00FC18C5">
      <w:pPr>
        <w:spacing w:after="0" w:line="240" w:lineRule="auto"/>
        <w:jc w:val="center"/>
        <w:rPr>
          <w:rFonts w:ascii="Times New Roman" w:eastAsia="Times New Roman" w:hAnsi="Times New Roman" w:cs="Times New Roman"/>
          <w:sz w:val="28"/>
          <w:szCs w:val="24"/>
          <w:lang w:val="uk-UA" w:eastAsia="ru-RU"/>
        </w:rPr>
      </w:pPr>
    </w:p>
    <w:p w:rsidR="00FC18C5" w:rsidRPr="0064605B" w:rsidRDefault="00FC18C5" w:rsidP="00FC18C5">
      <w:pPr>
        <w:spacing w:after="0" w:line="240" w:lineRule="auto"/>
        <w:jc w:val="center"/>
        <w:rPr>
          <w:rFonts w:ascii="Times New Roman" w:eastAsia="Times New Roman" w:hAnsi="Times New Roman" w:cs="Times New Roman"/>
          <w:sz w:val="28"/>
          <w:szCs w:val="24"/>
          <w:lang w:eastAsia="ru-RU"/>
        </w:rPr>
      </w:pPr>
    </w:p>
    <w:p w:rsidR="0064605B" w:rsidRPr="0064605B" w:rsidRDefault="0064605B" w:rsidP="0064605B">
      <w:pPr>
        <w:spacing w:after="0" w:line="240" w:lineRule="auto"/>
        <w:rPr>
          <w:rFonts w:ascii="Times New Roman" w:eastAsia="Times New Roman" w:hAnsi="Times New Roman" w:cs="Times New Roman"/>
          <w:sz w:val="28"/>
          <w:szCs w:val="24"/>
          <w:lang w:val="uk-UA" w:eastAsia="ru-RU"/>
        </w:rPr>
      </w:pPr>
    </w:p>
    <w:p w:rsidR="00FC18C5" w:rsidRPr="00FC18C5" w:rsidRDefault="00FC18C5" w:rsidP="00FC18C5">
      <w:pPr>
        <w:spacing w:after="0" w:line="240" w:lineRule="auto"/>
        <w:jc w:val="center"/>
        <w:rPr>
          <w:rFonts w:ascii="Times New Roman" w:eastAsia="Times New Roman" w:hAnsi="Times New Roman" w:cs="Times New Roman"/>
          <w:sz w:val="28"/>
          <w:szCs w:val="24"/>
          <w:lang w:val="uk-UA" w:eastAsia="ru-RU"/>
        </w:rPr>
      </w:pPr>
    </w:p>
    <w:p w:rsidR="0003271F" w:rsidRDefault="0003271F" w:rsidP="00FC18C5">
      <w:pPr>
        <w:spacing w:after="0" w:line="240" w:lineRule="auto"/>
        <w:jc w:val="center"/>
        <w:rPr>
          <w:rFonts w:ascii="Times New Roman" w:eastAsia="Times New Roman" w:hAnsi="Times New Roman" w:cs="Times New Roman"/>
          <w:sz w:val="28"/>
          <w:szCs w:val="24"/>
          <w:lang w:val="uk-UA" w:eastAsia="ru-RU"/>
        </w:rPr>
      </w:pPr>
    </w:p>
    <w:p w:rsidR="0003271F" w:rsidRDefault="0003271F" w:rsidP="00FC18C5">
      <w:pPr>
        <w:spacing w:after="0" w:line="240" w:lineRule="auto"/>
        <w:jc w:val="center"/>
        <w:rPr>
          <w:rFonts w:ascii="Times New Roman" w:eastAsia="Times New Roman" w:hAnsi="Times New Roman" w:cs="Times New Roman"/>
          <w:sz w:val="28"/>
          <w:szCs w:val="24"/>
          <w:lang w:val="uk-UA" w:eastAsia="ru-RU"/>
        </w:rPr>
      </w:pPr>
    </w:p>
    <w:p w:rsidR="00FC18C5" w:rsidRDefault="00024632" w:rsidP="00FC18C5">
      <w:pPr>
        <w:spacing w:after="0" w:line="240" w:lineRule="auto"/>
        <w:jc w:val="center"/>
        <w:rPr>
          <w:rFonts w:ascii="Times New Roman" w:eastAsia="Times New Roman" w:hAnsi="Times New Roman" w:cs="Times New Roman"/>
          <w:sz w:val="28"/>
          <w:szCs w:val="24"/>
          <w:lang w:val="uk-UA" w:eastAsia="ru-RU"/>
        </w:rPr>
      </w:pPr>
      <w:r>
        <w:rPr>
          <w:rFonts w:ascii="Times New Roman" w:eastAsia="Times New Roman" w:hAnsi="Times New Roman" w:cs="Times New Roman"/>
          <w:sz w:val="28"/>
          <w:szCs w:val="24"/>
          <w:lang w:val="uk-UA" w:eastAsia="ru-RU"/>
        </w:rPr>
        <w:t>Запоріжжя – 2020</w:t>
      </w:r>
    </w:p>
    <w:p w:rsidR="00627050" w:rsidRPr="00627050" w:rsidRDefault="00627050" w:rsidP="00627050">
      <w:pPr>
        <w:spacing w:after="0" w:line="276" w:lineRule="auto"/>
        <w:jc w:val="center"/>
        <w:rPr>
          <w:rFonts w:ascii="Times New Roman" w:eastAsia="Times New Roman" w:hAnsi="Times New Roman" w:cs="Times New Roman"/>
          <w:b/>
          <w:sz w:val="28"/>
          <w:szCs w:val="28"/>
          <w:lang w:val="uk-UA" w:eastAsia="ru-RU"/>
        </w:rPr>
      </w:pPr>
      <w:r w:rsidRPr="00627050">
        <w:rPr>
          <w:rFonts w:ascii="Times New Roman" w:eastAsia="Times New Roman" w:hAnsi="Times New Roman" w:cs="Times New Roman"/>
          <w:b/>
          <w:sz w:val="28"/>
          <w:szCs w:val="28"/>
          <w:lang w:val="uk-UA" w:eastAsia="ru-RU"/>
        </w:rPr>
        <w:lastRenderedPageBreak/>
        <w:t>МІНІСТЕРСТВО ОСВІТИ І НАУКИ УКРАЇНИ</w:t>
      </w:r>
    </w:p>
    <w:p w:rsidR="00627050" w:rsidRPr="00627050" w:rsidRDefault="00627050" w:rsidP="00627050">
      <w:pPr>
        <w:spacing w:after="0" w:line="240" w:lineRule="auto"/>
        <w:jc w:val="center"/>
        <w:rPr>
          <w:rFonts w:ascii="Times New Roman" w:eastAsia="Times New Roman" w:hAnsi="Times New Roman" w:cs="Times New Roman"/>
          <w:b/>
          <w:sz w:val="28"/>
          <w:szCs w:val="28"/>
          <w:lang w:val="uk-UA" w:eastAsia="ru-RU"/>
        </w:rPr>
      </w:pPr>
      <w:r w:rsidRPr="00627050">
        <w:rPr>
          <w:rFonts w:ascii="Times New Roman" w:eastAsia="Times New Roman" w:hAnsi="Times New Roman" w:cs="Times New Roman"/>
          <w:b/>
          <w:sz w:val="28"/>
          <w:szCs w:val="28"/>
          <w:lang w:val="uk-UA" w:eastAsia="ru-RU"/>
        </w:rPr>
        <w:t>ЗАПОРІЗЬКИЙ НАЦІОНАЛЬНИЙ УНІВЕРСИТЕТ</w:t>
      </w:r>
    </w:p>
    <w:p w:rsidR="00627050" w:rsidRPr="00627050" w:rsidRDefault="00627050" w:rsidP="00627050">
      <w:pPr>
        <w:spacing w:after="0" w:line="240" w:lineRule="auto"/>
        <w:jc w:val="center"/>
        <w:rPr>
          <w:rFonts w:ascii="Times New Roman" w:eastAsia="Times New Roman" w:hAnsi="Times New Roman" w:cs="Times New Roman"/>
          <w:b/>
          <w:bCs/>
          <w:sz w:val="28"/>
          <w:szCs w:val="28"/>
          <w:lang w:val="uk-UA" w:eastAsia="ru-RU"/>
        </w:rPr>
      </w:pPr>
    </w:p>
    <w:p w:rsidR="00627050" w:rsidRPr="00627050" w:rsidRDefault="00627050" w:rsidP="00627050">
      <w:pPr>
        <w:spacing w:after="0" w:line="240" w:lineRule="auto"/>
        <w:jc w:val="center"/>
        <w:rPr>
          <w:rFonts w:ascii="Times New Roman" w:eastAsia="Times New Roman" w:hAnsi="Times New Roman" w:cs="Times New Roman"/>
          <w:b/>
          <w:bCs/>
          <w:sz w:val="28"/>
          <w:szCs w:val="28"/>
          <w:lang w:val="uk-UA" w:eastAsia="ru-RU"/>
        </w:rPr>
      </w:pPr>
    </w:p>
    <w:p w:rsidR="00627050" w:rsidRPr="00627050" w:rsidRDefault="00627050" w:rsidP="00627050">
      <w:pPr>
        <w:keepNext/>
        <w:spacing w:after="0" w:line="240" w:lineRule="auto"/>
        <w:jc w:val="both"/>
        <w:outlineLvl w:val="0"/>
        <w:rPr>
          <w:rFonts w:ascii="Times New Roman" w:eastAsia="Times New Roman" w:hAnsi="Times New Roman" w:cs="Times New Roman"/>
          <w:sz w:val="28"/>
          <w:szCs w:val="28"/>
          <w:lang w:val="uk-UA" w:eastAsia="ru-RU"/>
        </w:rPr>
      </w:pPr>
      <w:r w:rsidRPr="00627050">
        <w:rPr>
          <w:rFonts w:ascii="Times New Roman" w:eastAsia="Times New Roman" w:hAnsi="Times New Roman" w:cs="Times New Roman"/>
          <w:bCs/>
          <w:sz w:val="28"/>
          <w:szCs w:val="28"/>
          <w:lang w:val="uk-UA" w:eastAsia="ru-RU"/>
        </w:rPr>
        <w:t>Факультет</w:t>
      </w:r>
      <w:r w:rsidRPr="00627050">
        <w:rPr>
          <w:rFonts w:ascii="Times New Roman" w:eastAsia="Times New Roman" w:hAnsi="Times New Roman" w:cs="Times New Roman"/>
          <w:sz w:val="28"/>
          <w:szCs w:val="28"/>
          <w:lang w:val="uk-UA" w:eastAsia="ru-RU"/>
        </w:rPr>
        <w:t xml:space="preserve"> </w:t>
      </w:r>
      <w:r w:rsidRPr="00627050">
        <w:rPr>
          <w:rFonts w:ascii="Times New Roman" w:eastAsia="Times New Roman" w:hAnsi="Times New Roman" w:cs="Times New Roman"/>
          <w:sz w:val="28"/>
          <w:szCs w:val="28"/>
          <w:u w:val="single"/>
          <w:lang w:val="uk-UA" w:eastAsia="ru-RU"/>
        </w:rPr>
        <w:t>юридичний</w:t>
      </w:r>
      <w:r w:rsidRPr="00627050">
        <w:rPr>
          <w:rFonts w:ascii="Times New Roman" w:eastAsia="Times New Roman" w:hAnsi="Times New Roman" w:cs="Times New Roman"/>
          <w:sz w:val="28"/>
          <w:szCs w:val="28"/>
          <w:lang w:val="uk-UA" w:eastAsia="ru-RU"/>
        </w:rPr>
        <w:t>_______________________________________________</w:t>
      </w:r>
    </w:p>
    <w:p w:rsidR="00627050" w:rsidRPr="00627050" w:rsidRDefault="00627050" w:rsidP="00627050">
      <w:pPr>
        <w:keepNext/>
        <w:spacing w:after="0" w:line="240" w:lineRule="auto"/>
        <w:jc w:val="both"/>
        <w:outlineLvl w:val="0"/>
        <w:rPr>
          <w:rFonts w:ascii="Times New Roman" w:eastAsia="Times New Roman" w:hAnsi="Times New Roman" w:cs="Times New Roman"/>
          <w:bCs/>
          <w:sz w:val="28"/>
          <w:szCs w:val="28"/>
          <w:lang w:val="uk-UA" w:eastAsia="ru-RU"/>
        </w:rPr>
      </w:pPr>
      <w:r w:rsidRPr="00627050">
        <w:rPr>
          <w:rFonts w:ascii="Times New Roman" w:eastAsia="Times New Roman" w:hAnsi="Times New Roman" w:cs="Times New Roman"/>
          <w:bCs/>
          <w:sz w:val="28"/>
          <w:szCs w:val="28"/>
          <w:lang w:val="uk-UA" w:eastAsia="ru-RU"/>
        </w:rPr>
        <w:t xml:space="preserve">Кафедра </w:t>
      </w:r>
      <w:r w:rsidRPr="00627050">
        <w:rPr>
          <w:rFonts w:ascii="Times New Roman" w:eastAsia="Times New Roman" w:hAnsi="Times New Roman" w:cs="Times New Roman"/>
          <w:bCs/>
          <w:sz w:val="28"/>
          <w:szCs w:val="28"/>
          <w:u w:val="single"/>
          <w:lang w:val="uk-UA" w:eastAsia="ru-RU"/>
        </w:rPr>
        <w:t>конституційного та трудового права</w:t>
      </w:r>
      <w:r w:rsidRPr="00627050">
        <w:rPr>
          <w:rFonts w:ascii="Times New Roman" w:eastAsia="Times New Roman" w:hAnsi="Times New Roman" w:cs="Times New Roman"/>
          <w:bCs/>
          <w:sz w:val="28"/>
          <w:szCs w:val="28"/>
          <w:lang w:val="uk-UA" w:eastAsia="ru-RU"/>
        </w:rPr>
        <w:t>___________________________</w:t>
      </w:r>
    </w:p>
    <w:p w:rsidR="00627050" w:rsidRPr="00627050" w:rsidRDefault="00627050" w:rsidP="00627050">
      <w:pPr>
        <w:spacing w:after="0" w:line="240" w:lineRule="auto"/>
        <w:jc w:val="both"/>
        <w:rPr>
          <w:rFonts w:ascii="Times New Roman" w:eastAsia="Times New Roman" w:hAnsi="Times New Roman" w:cs="Times New Roman"/>
          <w:sz w:val="28"/>
          <w:szCs w:val="28"/>
          <w:lang w:val="uk-UA" w:eastAsia="ru-RU"/>
        </w:rPr>
      </w:pPr>
      <w:r w:rsidRPr="00627050">
        <w:rPr>
          <w:rFonts w:ascii="Times New Roman" w:eastAsia="Times New Roman" w:hAnsi="Times New Roman" w:cs="Times New Roman"/>
          <w:sz w:val="28"/>
          <w:szCs w:val="28"/>
          <w:lang w:val="uk-UA" w:eastAsia="ru-RU"/>
        </w:rPr>
        <w:t xml:space="preserve">Рівень вищої освіти </w:t>
      </w:r>
      <w:r w:rsidRPr="00627050">
        <w:rPr>
          <w:rFonts w:ascii="Times New Roman" w:eastAsia="Times New Roman" w:hAnsi="Times New Roman" w:cs="Times New Roman"/>
          <w:sz w:val="28"/>
          <w:szCs w:val="28"/>
          <w:u w:val="single"/>
          <w:lang w:val="uk-UA" w:eastAsia="ru-RU"/>
        </w:rPr>
        <w:t>магістр</w:t>
      </w:r>
      <w:r w:rsidRPr="00627050">
        <w:rPr>
          <w:rFonts w:ascii="Times New Roman" w:eastAsia="Times New Roman" w:hAnsi="Times New Roman" w:cs="Times New Roman"/>
          <w:sz w:val="28"/>
          <w:szCs w:val="28"/>
          <w:lang w:val="uk-UA" w:eastAsia="ru-RU"/>
        </w:rPr>
        <w:t>__________________________________________</w:t>
      </w:r>
    </w:p>
    <w:p w:rsidR="00627050" w:rsidRPr="00627050" w:rsidRDefault="00627050" w:rsidP="00627050">
      <w:pPr>
        <w:keepNext/>
        <w:spacing w:after="0" w:line="240" w:lineRule="auto"/>
        <w:outlineLvl w:val="0"/>
        <w:rPr>
          <w:rFonts w:ascii="Times New Roman" w:eastAsia="Times New Roman" w:hAnsi="Times New Roman" w:cs="Times New Roman"/>
          <w:sz w:val="28"/>
          <w:szCs w:val="28"/>
          <w:lang w:val="uk-UA" w:eastAsia="ru-RU"/>
        </w:rPr>
      </w:pPr>
      <w:r w:rsidRPr="00627050">
        <w:rPr>
          <w:rFonts w:ascii="Times New Roman" w:eastAsia="Times New Roman" w:hAnsi="Times New Roman" w:cs="Times New Roman"/>
          <w:bCs/>
          <w:sz w:val="28"/>
          <w:szCs w:val="28"/>
          <w:lang w:val="uk-UA" w:eastAsia="ru-RU"/>
        </w:rPr>
        <w:t xml:space="preserve">Спеціальність </w:t>
      </w:r>
      <w:r w:rsidRPr="00627050">
        <w:rPr>
          <w:rFonts w:ascii="Times New Roman" w:eastAsia="Times New Roman" w:hAnsi="Times New Roman" w:cs="Times New Roman"/>
          <w:sz w:val="28"/>
          <w:szCs w:val="28"/>
          <w:lang w:val="uk-UA" w:eastAsia="ru-RU"/>
        </w:rPr>
        <w:t>_</w:t>
      </w:r>
      <w:r w:rsidRPr="00627050">
        <w:rPr>
          <w:rFonts w:ascii="Times New Roman" w:eastAsia="Times New Roman" w:hAnsi="Times New Roman" w:cs="Times New Roman"/>
          <w:sz w:val="28"/>
          <w:szCs w:val="28"/>
          <w:u w:val="single"/>
          <w:lang w:val="uk-UA" w:eastAsia="ru-RU"/>
        </w:rPr>
        <w:t>081«Право»</w:t>
      </w:r>
      <w:r w:rsidRPr="00627050">
        <w:rPr>
          <w:rFonts w:ascii="Times New Roman" w:eastAsia="Times New Roman" w:hAnsi="Times New Roman" w:cs="Times New Roman"/>
          <w:sz w:val="28"/>
          <w:szCs w:val="28"/>
          <w:lang w:val="uk-UA" w:eastAsia="ru-RU"/>
        </w:rPr>
        <w:t>___________________________________________</w:t>
      </w:r>
    </w:p>
    <w:p w:rsidR="00627050" w:rsidRPr="00627050" w:rsidRDefault="00627050" w:rsidP="00627050">
      <w:pPr>
        <w:keepNext/>
        <w:spacing w:after="0" w:line="240" w:lineRule="auto"/>
        <w:jc w:val="center"/>
        <w:outlineLvl w:val="0"/>
        <w:rPr>
          <w:rFonts w:ascii="Times New Roman" w:eastAsia="Times New Roman" w:hAnsi="Times New Roman" w:cs="Times New Roman"/>
          <w:bCs/>
          <w:sz w:val="28"/>
          <w:szCs w:val="20"/>
          <w:lang w:val="uk-UA" w:eastAsia="ru-RU"/>
        </w:rPr>
      </w:pPr>
      <w:r w:rsidRPr="00627050">
        <w:rPr>
          <w:rFonts w:ascii="Times New Roman" w:eastAsia="Times New Roman" w:hAnsi="Times New Roman" w:cs="Times New Roman"/>
          <w:bCs/>
          <w:sz w:val="16"/>
          <w:szCs w:val="20"/>
          <w:lang w:val="uk-UA" w:eastAsia="ru-RU"/>
        </w:rPr>
        <w:t>(шифр і назва)</w:t>
      </w:r>
    </w:p>
    <w:p w:rsidR="00627050" w:rsidRPr="00627050" w:rsidRDefault="00627050" w:rsidP="00627050">
      <w:pPr>
        <w:keepNext/>
        <w:spacing w:after="0" w:line="240" w:lineRule="auto"/>
        <w:jc w:val="both"/>
        <w:outlineLvl w:val="0"/>
        <w:rPr>
          <w:rFonts w:ascii="Times New Roman" w:eastAsia="Times New Roman" w:hAnsi="Times New Roman" w:cs="Times New Roman"/>
          <w:sz w:val="28"/>
          <w:szCs w:val="28"/>
          <w:lang w:val="uk-UA" w:eastAsia="ru-RU"/>
        </w:rPr>
      </w:pPr>
      <w:r w:rsidRPr="00627050">
        <w:rPr>
          <w:rFonts w:ascii="Times New Roman" w:eastAsia="Times New Roman" w:hAnsi="Times New Roman" w:cs="Times New Roman"/>
          <w:sz w:val="28"/>
          <w:szCs w:val="28"/>
          <w:lang w:val="uk-UA" w:eastAsia="ru-RU"/>
        </w:rPr>
        <w:t>Спеціалізація_______________________________________________________</w:t>
      </w:r>
    </w:p>
    <w:p w:rsidR="00627050" w:rsidRPr="00627050" w:rsidRDefault="00627050" w:rsidP="00627050">
      <w:pPr>
        <w:keepNext/>
        <w:spacing w:after="0" w:line="240" w:lineRule="auto"/>
        <w:ind w:left="4395"/>
        <w:jc w:val="both"/>
        <w:outlineLvl w:val="0"/>
        <w:rPr>
          <w:rFonts w:ascii="Times New Roman" w:eastAsia="Times New Roman" w:hAnsi="Times New Roman" w:cs="Times New Roman"/>
          <w:sz w:val="16"/>
          <w:szCs w:val="28"/>
          <w:lang w:val="uk-UA" w:eastAsia="ru-RU"/>
        </w:rPr>
      </w:pPr>
      <w:r w:rsidRPr="00627050">
        <w:rPr>
          <w:rFonts w:ascii="Times New Roman" w:eastAsia="Times New Roman" w:hAnsi="Times New Roman" w:cs="Times New Roman"/>
          <w:sz w:val="16"/>
          <w:szCs w:val="28"/>
          <w:lang w:val="uk-UA" w:eastAsia="ru-RU"/>
        </w:rPr>
        <w:t>(код та назва)</w:t>
      </w:r>
    </w:p>
    <w:p w:rsidR="00627050" w:rsidRPr="00627050" w:rsidRDefault="00627050" w:rsidP="00627050">
      <w:pPr>
        <w:keepNext/>
        <w:spacing w:after="0" w:line="240" w:lineRule="auto"/>
        <w:jc w:val="both"/>
        <w:outlineLvl w:val="0"/>
        <w:rPr>
          <w:rFonts w:ascii="Times New Roman" w:eastAsia="Times New Roman" w:hAnsi="Times New Roman" w:cs="Times New Roman"/>
          <w:sz w:val="28"/>
          <w:szCs w:val="28"/>
          <w:lang w:val="uk-UA" w:eastAsia="ru-RU"/>
        </w:rPr>
      </w:pPr>
      <w:r w:rsidRPr="00627050">
        <w:rPr>
          <w:rFonts w:ascii="Times New Roman" w:eastAsia="Times New Roman" w:hAnsi="Times New Roman" w:cs="Times New Roman"/>
          <w:sz w:val="28"/>
          <w:szCs w:val="28"/>
          <w:lang w:val="uk-UA" w:eastAsia="ru-RU"/>
        </w:rPr>
        <w:t>Освітня програма_</w:t>
      </w:r>
      <w:r w:rsidRPr="00627050">
        <w:rPr>
          <w:rFonts w:ascii="Times New Roman" w:eastAsia="Times New Roman" w:hAnsi="Times New Roman" w:cs="Times New Roman"/>
          <w:sz w:val="28"/>
          <w:szCs w:val="28"/>
          <w:u w:val="single"/>
          <w:lang w:val="uk-UA" w:eastAsia="ru-RU"/>
        </w:rPr>
        <w:t>Правознавство</w:t>
      </w:r>
      <w:r w:rsidRPr="00627050">
        <w:rPr>
          <w:rFonts w:ascii="Times New Roman" w:eastAsia="Times New Roman" w:hAnsi="Times New Roman" w:cs="Times New Roman"/>
          <w:sz w:val="28"/>
          <w:szCs w:val="28"/>
          <w:lang w:val="uk-UA" w:eastAsia="ru-RU"/>
        </w:rPr>
        <w:t>_____________________________________</w:t>
      </w:r>
    </w:p>
    <w:p w:rsidR="00627050" w:rsidRPr="00627050" w:rsidRDefault="00627050" w:rsidP="00627050">
      <w:pPr>
        <w:keepNext/>
        <w:spacing w:after="0" w:line="240" w:lineRule="auto"/>
        <w:ind w:left="5040" w:firstLine="720"/>
        <w:jc w:val="both"/>
        <w:outlineLvl w:val="0"/>
        <w:rPr>
          <w:rFonts w:ascii="Times New Roman" w:eastAsia="Times New Roman" w:hAnsi="Times New Roman" w:cs="Times New Roman"/>
          <w:sz w:val="28"/>
          <w:szCs w:val="20"/>
          <w:lang w:val="uk-UA" w:eastAsia="ru-RU"/>
        </w:rPr>
      </w:pPr>
    </w:p>
    <w:p w:rsidR="00627050" w:rsidRPr="00627050" w:rsidRDefault="00627050" w:rsidP="00627050">
      <w:pPr>
        <w:keepNext/>
        <w:spacing w:after="0" w:line="240" w:lineRule="auto"/>
        <w:ind w:left="5040"/>
        <w:jc w:val="both"/>
        <w:outlineLvl w:val="0"/>
        <w:rPr>
          <w:rFonts w:ascii="Times New Roman" w:eastAsia="Times New Roman" w:hAnsi="Times New Roman" w:cs="Times New Roman"/>
          <w:b/>
          <w:sz w:val="28"/>
          <w:szCs w:val="28"/>
          <w:lang w:val="uk-UA" w:eastAsia="ru-RU"/>
        </w:rPr>
      </w:pPr>
      <w:r w:rsidRPr="00627050">
        <w:rPr>
          <w:rFonts w:ascii="Times New Roman" w:eastAsia="Times New Roman" w:hAnsi="Times New Roman" w:cs="Times New Roman"/>
          <w:b/>
          <w:sz w:val="28"/>
          <w:szCs w:val="28"/>
          <w:lang w:val="uk-UA" w:eastAsia="ru-RU"/>
        </w:rPr>
        <w:t>ЗАТВЕРДЖУЮ</w:t>
      </w:r>
    </w:p>
    <w:p w:rsidR="00627050" w:rsidRPr="00627050" w:rsidRDefault="00627050" w:rsidP="00627050">
      <w:pPr>
        <w:spacing w:after="0" w:line="240" w:lineRule="auto"/>
        <w:ind w:left="5040"/>
        <w:rPr>
          <w:rFonts w:ascii="Times New Roman" w:eastAsia="Times New Roman" w:hAnsi="Times New Roman" w:cs="Times New Roman"/>
          <w:sz w:val="28"/>
          <w:szCs w:val="28"/>
          <w:lang w:val="uk-UA" w:eastAsia="ru-RU"/>
        </w:rPr>
      </w:pPr>
      <w:r w:rsidRPr="00627050">
        <w:rPr>
          <w:rFonts w:ascii="Times New Roman" w:eastAsia="Times New Roman" w:hAnsi="Times New Roman" w:cs="Times New Roman"/>
          <w:sz w:val="28"/>
          <w:szCs w:val="28"/>
          <w:lang w:val="uk-UA" w:eastAsia="ru-RU"/>
        </w:rPr>
        <w:t>Завідувач кафедри______________</w:t>
      </w:r>
    </w:p>
    <w:p w:rsidR="00627050" w:rsidRPr="00627050" w:rsidRDefault="00627050" w:rsidP="00627050">
      <w:pPr>
        <w:spacing w:after="0" w:line="240" w:lineRule="auto"/>
        <w:ind w:left="5040"/>
        <w:jc w:val="both"/>
        <w:rPr>
          <w:rFonts w:ascii="Times New Roman" w:eastAsia="Times New Roman" w:hAnsi="Times New Roman" w:cs="Times New Roman"/>
          <w:bCs/>
          <w:sz w:val="28"/>
          <w:szCs w:val="28"/>
          <w:lang w:val="uk-UA" w:eastAsia="ru-RU"/>
        </w:rPr>
      </w:pPr>
      <w:r w:rsidRPr="00627050">
        <w:rPr>
          <w:rFonts w:ascii="Times New Roman" w:eastAsia="Times New Roman" w:hAnsi="Times New Roman" w:cs="Times New Roman"/>
          <w:bCs/>
          <w:sz w:val="28"/>
          <w:szCs w:val="28"/>
          <w:lang w:val="uk-UA" w:eastAsia="ru-RU"/>
        </w:rPr>
        <w:t>«_____»_____________20____року</w:t>
      </w:r>
    </w:p>
    <w:p w:rsidR="00627050" w:rsidRPr="00627050" w:rsidRDefault="00627050" w:rsidP="00627050">
      <w:pPr>
        <w:spacing w:after="0" w:line="240" w:lineRule="auto"/>
        <w:jc w:val="both"/>
        <w:rPr>
          <w:rFonts w:ascii="Times New Roman" w:eastAsia="Times New Roman" w:hAnsi="Times New Roman" w:cs="Times New Roman"/>
          <w:b/>
          <w:sz w:val="28"/>
          <w:szCs w:val="28"/>
          <w:lang w:val="uk-UA" w:eastAsia="ru-RU"/>
        </w:rPr>
      </w:pPr>
    </w:p>
    <w:p w:rsidR="00627050" w:rsidRPr="00627050" w:rsidRDefault="00627050" w:rsidP="00627050">
      <w:pPr>
        <w:keepNext/>
        <w:spacing w:before="240" w:after="60" w:line="240" w:lineRule="auto"/>
        <w:jc w:val="center"/>
        <w:outlineLvl w:val="1"/>
        <w:rPr>
          <w:rFonts w:ascii="Times New Roman" w:eastAsia="Times New Roman" w:hAnsi="Times New Roman" w:cs="Times New Roman"/>
          <w:b/>
          <w:bCs/>
          <w:iCs/>
          <w:sz w:val="28"/>
          <w:szCs w:val="28"/>
          <w:lang w:val="uk-UA" w:eastAsia="ru-RU"/>
        </w:rPr>
      </w:pPr>
      <w:r w:rsidRPr="00627050">
        <w:rPr>
          <w:rFonts w:ascii="Times New Roman" w:eastAsia="Times New Roman" w:hAnsi="Times New Roman" w:cs="Times New Roman"/>
          <w:b/>
          <w:bCs/>
          <w:iCs/>
          <w:sz w:val="28"/>
          <w:szCs w:val="28"/>
          <w:lang w:val="uk-UA" w:eastAsia="ru-RU"/>
        </w:rPr>
        <w:t>З  А  В  Д  А  Н  Н  Я</w:t>
      </w:r>
    </w:p>
    <w:p w:rsidR="00627050" w:rsidRPr="00627050" w:rsidRDefault="00627050" w:rsidP="00627050">
      <w:pPr>
        <w:keepNext/>
        <w:spacing w:before="240" w:after="60" w:line="240" w:lineRule="auto"/>
        <w:jc w:val="center"/>
        <w:outlineLvl w:val="2"/>
        <w:rPr>
          <w:rFonts w:ascii="Times New Roman" w:eastAsia="Times New Roman" w:hAnsi="Times New Roman" w:cs="Times New Roman"/>
          <w:bCs/>
          <w:sz w:val="28"/>
          <w:szCs w:val="28"/>
          <w:lang w:val="uk-UA" w:eastAsia="ru-RU"/>
        </w:rPr>
      </w:pPr>
      <w:r w:rsidRPr="00627050">
        <w:rPr>
          <w:rFonts w:ascii="Times New Roman" w:eastAsia="Times New Roman" w:hAnsi="Times New Roman" w:cs="Times New Roman"/>
          <w:bCs/>
          <w:sz w:val="28"/>
          <w:szCs w:val="28"/>
          <w:lang w:val="uk-UA" w:eastAsia="ru-RU"/>
        </w:rPr>
        <w:t>НА КВАЛІФІКАЦІЙНУ РОБОТУ СТУДЕНТКИ</w:t>
      </w:r>
    </w:p>
    <w:p w:rsidR="00627050" w:rsidRPr="00627050" w:rsidRDefault="00627050" w:rsidP="00627050">
      <w:pPr>
        <w:spacing w:after="0" w:line="240" w:lineRule="auto"/>
        <w:rPr>
          <w:rFonts w:ascii="Times New Roman" w:eastAsia="Times New Roman" w:hAnsi="Times New Roman" w:cs="Times New Roman"/>
          <w:sz w:val="28"/>
          <w:szCs w:val="28"/>
          <w:lang w:val="uk-UA" w:eastAsia="ru-RU"/>
        </w:rPr>
      </w:pPr>
      <w:r w:rsidRPr="00627050">
        <w:rPr>
          <w:rFonts w:ascii="Times New Roman" w:eastAsia="Times New Roman" w:hAnsi="Times New Roman" w:cs="Times New Roman"/>
          <w:sz w:val="28"/>
          <w:szCs w:val="28"/>
          <w:lang w:val="uk-UA" w:eastAsia="ru-RU"/>
        </w:rPr>
        <w:t>_____________________</w:t>
      </w:r>
      <w:r w:rsidRPr="00627050">
        <w:rPr>
          <w:rFonts w:ascii="Times New Roman" w:eastAsia="Times New Roman" w:hAnsi="Times New Roman" w:cs="Times New Roman"/>
          <w:sz w:val="28"/>
          <w:szCs w:val="28"/>
          <w:u w:val="single"/>
          <w:lang w:val="uk-UA" w:eastAsia="ru-RU"/>
        </w:rPr>
        <w:t>Смольникова Маргарита Ігорівна</w:t>
      </w:r>
      <w:r w:rsidRPr="00627050">
        <w:rPr>
          <w:rFonts w:ascii="Times New Roman" w:eastAsia="Times New Roman" w:hAnsi="Times New Roman" w:cs="Times New Roman"/>
          <w:sz w:val="28"/>
          <w:szCs w:val="28"/>
          <w:lang w:val="uk-UA" w:eastAsia="ru-RU"/>
        </w:rPr>
        <w:t>________________</w:t>
      </w:r>
    </w:p>
    <w:p w:rsidR="00627050" w:rsidRPr="00627050" w:rsidRDefault="00627050" w:rsidP="00627050">
      <w:pPr>
        <w:spacing w:after="0" w:line="240" w:lineRule="auto"/>
        <w:jc w:val="center"/>
        <w:rPr>
          <w:rFonts w:ascii="Times New Roman" w:eastAsia="Times New Roman" w:hAnsi="Times New Roman" w:cs="Times New Roman"/>
          <w:sz w:val="16"/>
          <w:szCs w:val="16"/>
          <w:vertAlign w:val="superscript"/>
          <w:lang w:val="uk-UA" w:eastAsia="ru-RU"/>
        </w:rPr>
      </w:pPr>
      <w:r w:rsidRPr="00627050">
        <w:rPr>
          <w:rFonts w:ascii="Times New Roman" w:eastAsia="Times New Roman" w:hAnsi="Times New Roman" w:cs="Times New Roman"/>
          <w:sz w:val="16"/>
          <w:szCs w:val="20"/>
          <w:lang w:val="uk-UA" w:eastAsia="ru-RU"/>
        </w:rPr>
        <w:t>(прізвище, ім’я, по батькові)</w:t>
      </w:r>
    </w:p>
    <w:p w:rsidR="00627050" w:rsidRPr="00627050" w:rsidRDefault="00627050" w:rsidP="00627050">
      <w:pPr>
        <w:spacing w:after="0" w:line="240" w:lineRule="auto"/>
        <w:jc w:val="both"/>
        <w:rPr>
          <w:rFonts w:ascii="Times New Roman" w:eastAsia="Times New Roman" w:hAnsi="Times New Roman" w:cs="Times New Roman"/>
          <w:sz w:val="28"/>
          <w:szCs w:val="28"/>
          <w:lang w:val="uk-UA" w:eastAsia="ru-RU"/>
        </w:rPr>
      </w:pPr>
    </w:p>
    <w:p w:rsidR="00627050" w:rsidRPr="00627050" w:rsidRDefault="00627050" w:rsidP="00627050">
      <w:pPr>
        <w:numPr>
          <w:ilvl w:val="0"/>
          <w:numId w:val="1"/>
        </w:numPr>
        <w:tabs>
          <w:tab w:val="num" w:pos="0"/>
          <w:tab w:val="num" w:pos="180"/>
          <w:tab w:val="left" w:pos="360"/>
        </w:tabs>
        <w:spacing w:after="0" w:line="360" w:lineRule="auto"/>
        <w:ind w:left="0" w:firstLine="0"/>
        <w:jc w:val="both"/>
        <w:rPr>
          <w:rFonts w:ascii="Times New Roman" w:eastAsia="Times New Roman" w:hAnsi="Times New Roman" w:cs="Times New Roman"/>
          <w:sz w:val="28"/>
          <w:szCs w:val="28"/>
          <w:lang w:val="uk-UA" w:eastAsia="ru-RU"/>
        </w:rPr>
      </w:pPr>
      <w:r w:rsidRPr="00627050">
        <w:rPr>
          <w:rFonts w:ascii="Times New Roman" w:eastAsia="Times New Roman" w:hAnsi="Times New Roman" w:cs="Times New Roman"/>
          <w:sz w:val="28"/>
          <w:szCs w:val="28"/>
          <w:lang w:val="uk-UA" w:eastAsia="ru-RU"/>
        </w:rPr>
        <w:t xml:space="preserve">Тема роботи (проекту) </w:t>
      </w:r>
      <w:r w:rsidRPr="00627050">
        <w:rPr>
          <w:rFonts w:ascii="Times New Roman" w:eastAsia="Times New Roman" w:hAnsi="Times New Roman" w:cs="Times New Roman"/>
          <w:sz w:val="28"/>
          <w:szCs w:val="28"/>
          <w:u w:val="single"/>
          <w:lang w:val="uk-UA" w:eastAsia="ru-RU"/>
        </w:rPr>
        <w:t>Заборони дискримінації як вектор визначення механізму реалізації та захисту прав людини та громадянина в Україні та країнах ЄС</w:t>
      </w:r>
      <w:r w:rsidRPr="00627050">
        <w:rPr>
          <w:rFonts w:ascii="Times New Roman" w:eastAsia="Times New Roman" w:hAnsi="Times New Roman" w:cs="Times New Roman"/>
          <w:sz w:val="28"/>
          <w:szCs w:val="28"/>
          <w:lang w:val="uk-UA" w:eastAsia="ru-RU"/>
        </w:rPr>
        <w:t>________________________________________________________</w:t>
      </w:r>
    </w:p>
    <w:p w:rsidR="00627050" w:rsidRPr="00627050" w:rsidRDefault="00627050" w:rsidP="00627050">
      <w:pPr>
        <w:tabs>
          <w:tab w:val="num" w:pos="180"/>
          <w:tab w:val="left" w:pos="360"/>
        </w:tabs>
        <w:spacing w:after="0" w:line="360" w:lineRule="auto"/>
        <w:jc w:val="both"/>
        <w:rPr>
          <w:rFonts w:ascii="Times New Roman" w:eastAsia="Times New Roman" w:hAnsi="Times New Roman" w:cs="Times New Roman"/>
          <w:sz w:val="28"/>
          <w:szCs w:val="28"/>
          <w:lang w:val="uk-UA" w:eastAsia="ru-RU"/>
        </w:rPr>
      </w:pPr>
      <w:r w:rsidRPr="00627050">
        <w:rPr>
          <w:rFonts w:ascii="Times New Roman" w:eastAsia="Times New Roman" w:hAnsi="Times New Roman" w:cs="Times New Roman"/>
          <w:sz w:val="28"/>
          <w:szCs w:val="28"/>
          <w:lang w:val="uk-UA" w:eastAsia="ru-RU"/>
        </w:rPr>
        <w:t xml:space="preserve">керівник роботи </w:t>
      </w:r>
      <w:r w:rsidRPr="00627050">
        <w:rPr>
          <w:rFonts w:ascii="Times New Roman" w:eastAsia="Times New Roman" w:hAnsi="Times New Roman" w:cs="Times New Roman"/>
          <w:sz w:val="28"/>
          <w:szCs w:val="28"/>
          <w:u w:val="single"/>
          <w:lang w:val="uk-UA" w:eastAsia="ru-RU"/>
        </w:rPr>
        <w:t>Шумейко І.П. доктор філософії за спеціальністю 081 «Право»</w:t>
      </w:r>
      <w:r w:rsidRPr="00627050">
        <w:rPr>
          <w:rFonts w:ascii="Times New Roman" w:eastAsia="Times New Roman" w:hAnsi="Times New Roman" w:cs="Times New Roman"/>
          <w:sz w:val="28"/>
          <w:szCs w:val="28"/>
          <w:lang w:val="uk-UA" w:eastAsia="ru-RU"/>
        </w:rPr>
        <w:t>___________________________________________________________,</w:t>
      </w:r>
    </w:p>
    <w:p w:rsidR="00627050" w:rsidRPr="00627050" w:rsidRDefault="00627050" w:rsidP="00627050">
      <w:pPr>
        <w:tabs>
          <w:tab w:val="num" w:pos="180"/>
        </w:tabs>
        <w:spacing w:after="0" w:line="360" w:lineRule="auto"/>
        <w:jc w:val="center"/>
        <w:rPr>
          <w:rFonts w:ascii="Times New Roman" w:eastAsia="Times New Roman" w:hAnsi="Times New Roman" w:cs="Times New Roman"/>
          <w:sz w:val="16"/>
          <w:szCs w:val="16"/>
          <w:lang w:val="uk-UA" w:eastAsia="ru-RU"/>
        </w:rPr>
      </w:pPr>
      <w:r w:rsidRPr="00627050">
        <w:rPr>
          <w:rFonts w:ascii="Times New Roman" w:eastAsia="Times New Roman" w:hAnsi="Times New Roman" w:cs="Times New Roman"/>
          <w:sz w:val="16"/>
          <w:szCs w:val="16"/>
          <w:lang w:val="uk-UA" w:eastAsia="ru-RU"/>
        </w:rPr>
        <w:t>(прізвище, ім’я, по батькові, науковий ступінь, вчене звання)</w:t>
      </w:r>
    </w:p>
    <w:p w:rsidR="00627050" w:rsidRPr="00627050" w:rsidRDefault="00627050" w:rsidP="00627050">
      <w:pPr>
        <w:tabs>
          <w:tab w:val="num" w:pos="180"/>
        </w:tabs>
        <w:spacing w:after="0" w:line="360" w:lineRule="auto"/>
        <w:rPr>
          <w:rFonts w:ascii="Times New Roman" w:eastAsia="Times New Roman" w:hAnsi="Times New Roman" w:cs="Times New Roman"/>
          <w:sz w:val="28"/>
          <w:szCs w:val="28"/>
          <w:u w:val="single"/>
          <w:lang w:val="uk-UA" w:eastAsia="ru-RU"/>
        </w:rPr>
      </w:pPr>
      <w:r w:rsidRPr="00627050">
        <w:rPr>
          <w:rFonts w:ascii="Times New Roman" w:eastAsia="Times New Roman" w:hAnsi="Times New Roman" w:cs="Times New Roman"/>
          <w:sz w:val="28"/>
          <w:szCs w:val="28"/>
          <w:lang w:val="uk-UA" w:eastAsia="ru-RU"/>
        </w:rPr>
        <w:t xml:space="preserve">затверджені наказом ЗНУ від </w:t>
      </w:r>
      <w:r w:rsidRPr="00627050">
        <w:rPr>
          <w:rFonts w:ascii="Times New Roman" w:eastAsia="Times New Roman" w:hAnsi="Times New Roman" w:cs="Times New Roman"/>
          <w:sz w:val="28"/>
          <w:szCs w:val="28"/>
          <w:u w:val="single"/>
          <w:lang w:val="uk-UA" w:eastAsia="ru-RU"/>
        </w:rPr>
        <w:t>«09» жовтеня 2020 року № 1589-с</w:t>
      </w:r>
      <w:r w:rsidRPr="00627050">
        <w:rPr>
          <w:rFonts w:ascii="Times New Roman" w:eastAsia="Times New Roman" w:hAnsi="Times New Roman" w:cs="Times New Roman"/>
          <w:sz w:val="28"/>
          <w:szCs w:val="28"/>
          <w:lang w:val="uk-UA" w:eastAsia="ru-RU"/>
        </w:rPr>
        <w:t>____________</w:t>
      </w:r>
    </w:p>
    <w:p w:rsidR="00627050" w:rsidRPr="00627050" w:rsidRDefault="00627050" w:rsidP="00627050">
      <w:pPr>
        <w:numPr>
          <w:ilvl w:val="0"/>
          <w:numId w:val="1"/>
        </w:numPr>
        <w:tabs>
          <w:tab w:val="num" w:pos="0"/>
          <w:tab w:val="num" w:pos="180"/>
          <w:tab w:val="left" w:pos="360"/>
        </w:tabs>
        <w:spacing w:after="0" w:line="360" w:lineRule="auto"/>
        <w:ind w:left="0" w:firstLine="0"/>
        <w:jc w:val="both"/>
        <w:rPr>
          <w:rFonts w:ascii="Times New Roman" w:eastAsia="Times New Roman" w:hAnsi="Times New Roman" w:cs="Times New Roman"/>
          <w:sz w:val="28"/>
          <w:szCs w:val="28"/>
          <w:lang w:val="uk-UA" w:eastAsia="ru-RU"/>
        </w:rPr>
      </w:pPr>
      <w:r w:rsidRPr="00627050">
        <w:rPr>
          <w:rFonts w:ascii="Times New Roman" w:eastAsia="Times New Roman" w:hAnsi="Times New Roman" w:cs="Times New Roman"/>
          <w:sz w:val="28"/>
          <w:szCs w:val="28"/>
          <w:lang w:val="uk-UA" w:eastAsia="ru-RU"/>
        </w:rPr>
        <w:t xml:space="preserve">Строк подання роботи </w:t>
      </w:r>
      <w:r w:rsidRPr="00627050">
        <w:rPr>
          <w:rFonts w:ascii="Times New Roman" w:eastAsia="Times New Roman" w:hAnsi="Times New Roman" w:cs="Times New Roman"/>
          <w:sz w:val="28"/>
          <w:szCs w:val="28"/>
          <w:u w:val="single"/>
          <w:lang w:val="uk-UA" w:eastAsia="ru-RU"/>
        </w:rPr>
        <w:t>16 листопада 2020 року</w:t>
      </w:r>
      <w:r w:rsidRPr="00627050">
        <w:rPr>
          <w:rFonts w:ascii="Times New Roman" w:eastAsia="Times New Roman" w:hAnsi="Times New Roman" w:cs="Times New Roman"/>
          <w:sz w:val="28"/>
          <w:szCs w:val="28"/>
          <w:lang w:val="uk-UA" w:eastAsia="ru-RU"/>
        </w:rPr>
        <w:t>_________________________</w:t>
      </w:r>
    </w:p>
    <w:p w:rsidR="00627050" w:rsidRPr="00627050" w:rsidRDefault="00627050" w:rsidP="00627050">
      <w:pPr>
        <w:numPr>
          <w:ilvl w:val="0"/>
          <w:numId w:val="1"/>
        </w:numPr>
        <w:tabs>
          <w:tab w:val="num" w:pos="0"/>
          <w:tab w:val="num" w:pos="180"/>
          <w:tab w:val="left" w:pos="360"/>
        </w:tabs>
        <w:spacing w:after="0" w:line="360" w:lineRule="auto"/>
        <w:ind w:left="0" w:firstLine="0"/>
        <w:jc w:val="both"/>
        <w:rPr>
          <w:rFonts w:ascii="Times New Roman" w:eastAsia="Times New Roman" w:hAnsi="Times New Roman" w:cs="Times New Roman"/>
          <w:sz w:val="28"/>
          <w:szCs w:val="28"/>
          <w:lang w:val="uk-UA" w:eastAsia="ru-RU"/>
        </w:rPr>
      </w:pPr>
      <w:r w:rsidRPr="00627050">
        <w:rPr>
          <w:rFonts w:ascii="Times New Roman" w:eastAsia="Times New Roman" w:hAnsi="Times New Roman" w:cs="Times New Roman"/>
          <w:sz w:val="28"/>
          <w:szCs w:val="28"/>
          <w:lang w:val="uk-UA" w:eastAsia="ru-RU"/>
        </w:rPr>
        <w:t xml:space="preserve">Вихідні дані до роботи </w:t>
      </w:r>
      <w:r w:rsidRPr="00627050">
        <w:rPr>
          <w:rFonts w:ascii="Times New Roman" w:eastAsia="Times New Roman" w:hAnsi="Times New Roman" w:cs="Times New Roman"/>
          <w:sz w:val="28"/>
          <w:szCs w:val="28"/>
          <w:u w:val="single"/>
          <w:lang w:val="uk-UA" w:eastAsia="ru-RU"/>
        </w:rPr>
        <w:t>нормативно-правові акти, підручники, посібники, наукова публіцистика, статистичні дані</w:t>
      </w:r>
      <w:r w:rsidRPr="00627050">
        <w:rPr>
          <w:rFonts w:ascii="Times New Roman" w:eastAsia="Times New Roman" w:hAnsi="Times New Roman" w:cs="Times New Roman"/>
          <w:sz w:val="28"/>
          <w:szCs w:val="28"/>
          <w:lang w:val="uk-UA" w:eastAsia="ru-RU"/>
        </w:rPr>
        <w:t>________________________________</w:t>
      </w:r>
    </w:p>
    <w:p w:rsidR="00627050" w:rsidRPr="00627050" w:rsidRDefault="00627050" w:rsidP="00627050">
      <w:pPr>
        <w:numPr>
          <w:ilvl w:val="0"/>
          <w:numId w:val="1"/>
        </w:numPr>
        <w:tabs>
          <w:tab w:val="num" w:pos="0"/>
          <w:tab w:val="num" w:pos="180"/>
          <w:tab w:val="left" w:pos="360"/>
        </w:tabs>
        <w:spacing w:after="0" w:line="360" w:lineRule="auto"/>
        <w:ind w:left="0" w:firstLine="0"/>
        <w:jc w:val="both"/>
        <w:rPr>
          <w:rFonts w:ascii="Times New Roman" w:eastAsia="Times New Roman" w:hAnsi="Times New Roman" w:cs="Times New Roman"/>
          <w:sz w:val="28"/>
          <w:szCs w:val="28"/>
          <w:lang w:val="uk-UA" w:eastAsia="ru-RU"/>
        </w:rPr>
      </w:pPr>
      <w:r w:rsidRPr="00627050">
        <w:rPr>
          <w:rFonts w:ascii="Times New Roman" w:eastAsia="Times New Roman" w:hAnsi="Times New Roman" w:cs="Times New Roman"/>
          <w:sz w:val="28"/>
          <w:szCs w:val="28"/>
          <w:lang w:val="uk-UA" w:eastAsia="ru-RU"/>
        </w:rPr>
        <w:t xml:space="preserve">Зміст розрахунково-пояснювальної записки (перелік питань, які потрібно розробити) </w:t>
      </w:r>
      <w:r w:rsidRPr="00627050">
        <w:rPr>
          <w:rFonts w:ascii="Times New Roman" w:eastAsia="Times New Roman" w:hAnsi="Times New Roman" w:cs="Times New Roman"/>
          <w:sz w:val="28"/>
          <w:szCs w:val="28"/>
          <w:u w:val="single"/>
          <w:lang w:val="uk-UA" w:eastAsia="ru-RU"/>
        </w:rPr>
        <w:t>поняття конституційно-процесуальних норм, їх види, механізм забезпечення реалізації політичних прав і свобод</w:t>
      </w:r>
      <w:r w:rsidRPr="00627050">
        <w:rPr>
          <w:rFonts w:ascii="Times New Roman" w:eastAsia="Times New Roman" w:hAnsi="Times New Roman" w:cs="Times New Roman"/>
          <w:sz w:val="28"/>
          <w:szCs w:val="28"/>
          <w:lang w:val="uk-UA" w:eastAsia="ru-RU"/>
        </w:rPr>
        <w:t>________________________</w:t>
      </w:r>
    </w:p>
    <w:p w:rsidR="00627050" w:rsidRPr="00627050" w:rsidRDefault="00627050" w:rsidP="00627050">
      <w:pPr>
        <w:numPr>
          <w:ilvl w:val="0"/>
          <w:numId w:val="1"/>
        </w:numPr>
        <w:tabs>
          <w:tab w:val="num" w:pos="0"/>
          <w:tab w:val="num" w:pos="180"/>
          <w:tab w:val="left" w:pos="360"/>
        </w:tabs>
        <w:spacing w:after="0" w:line="360" w:lineRule="auto"/>
        <w:ind w:left="0" w:firstLine="0"/>
        <w:jc w:val="both"/>
        <w:rPr>
          <w:rFonts w:ascii="Times New Roman" w:eastAsia="Times New Roman" w:hAnsi="Times New Roman" w:cs="Times New Roman"/>
          <w:sz w:val="28"/>
          <w:szCs w:val="28"/>
          <w:lang w:val="uk-UA" w:eastAsia="ru-RU"/>
        </w:rPr>
      </w:pPr>
      <w:r w:rsidRPr="00627050">
        <w:rPr>
          <w:rFonts w:ascii="Times New Roman" w:eastAsia="Times New Roman" w:hAnsi="Times New Roman" w:cs="Times New Roman"/>
          <w:sz w:val="28"/>
          <w:szCs w:val="28"/>
          <w:lang w:val="uk-UA" w:eastAsia="ru-RU"/>
        </w:rPr>
        <w:t>Перелік графічного матеріалу (з точним зазначенням обов’язкових креслень) _________________________________________________________</w:t>
      </w:r>
    </w:p>
    <w:p w:rsidR="00627050" w:rsidRPr="00627050" w:rsidRDefault="00627050" w:rsidP="00627050">
      <w:pPr>
        <w:numPr>
          <w:ilvl w:val="0"/>
          <w:numId w:val="1"/>
        </w:numPr>
        <w:tabs>
          <w:tab w:val="num" w:pos="0"/>
          <w:tab w:val="left" w:pos="360"/>
        </w:tabs>
        <w:spacing w:after="0" w:line="360" w:lineRule="auto"/>
        <w:jc w:val="both"/>
        <w:rPr>
          <w:rFonts w:ascii="Times New Roman" w:eastAsia="Times New Roman" w:hAnsi="Times New Roman" w:cs="Times New Roman"/>
          <w:sz w:val="28"/>
          <w:szCs w:val="28"/>
          <w:lang w:val="uk-UA" w:eastAsia="ru-RU"/>
        </w:rPr>
      </w:pPr>
      <w:r w:rsidRPr="00627050">
        <w:rPr>
          <w:rFonts w:ascii="Times New Roman" w:eastAsia="Times New Roman" w:hAnsi="Times New Roman" w:cs="Times New Roman"/>
          <w:sz w:val="28"/>
          <w:szCs w:val="28"/>
          <w:lang w:val="uk-UA" w:eastAsia="ru-RU"/>
        </w:rPr>
        <w:lastRenderedPageBreak/>
        <w:t xml:space="preserve">Консультанти розділів роботи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4200"/>
        <w:gridCol w:w="1843"/>
        <w:gridCol w:w="1701"/>
      </w:tblGrid>
      <w:tr w:rsidR="00627050" w:rsidRPr="00627050" w:rsidTr="007A4AAD">
        <w:trPr>
          <w:cantSplit/>
        </w:trPr>
        <w:tc>
          <w:tcPr>
            <w:tcW w:w="1560" w:type="dxa"/>
            <w:vMerge w:val="restart"/>
            <w:vAlign w:val="center"/>
          </w:tcPr>
          <w:p w:rsidR="00627050" w:rsidRPr="00627050" w:rsidRDefault="00627050" w:rsidP="00627050">
            <w:pPr>
              <w:spacing w:after="0" w:line="240" w:lineRule="auto"/>
              <w:jc w:val="center"/>
              <w:rPr>
                <w:rFonts w:ascii="Times New Roman" w:eastAsia="Times New Roman" w:hAnsi="Times New Roman" w:cs="Times New Roman"/>
                <w:sz w:val="24"/>
                <w:szCs w:val="24"/>
                <w:lang w:val="uk-UA" w:eastAsia="ru-RU"/>
              </w:rPr>
            </w:pPr>
            <w:r w:rsidRPr="00627050">
              <w:rPr>
                <w:rFonts w:ascii="Times New Roman" w:eastAsia="Times New Roman" w:hAnsi="Times New Roman" w:cs="Times New Roman"/>
                <w:sz w:val="24"/>
                <w:szCs w:val="24"/>
                <w:lang w:val="uk-UA" w:eastAsia="ru-RU"/>
              </w:rPr>
              <w:t>Розділ</w:t>
            </w:r>
          </w:p>
        </w:tc>
        <w:tc>
          <w:tcPr>
            <w:tcW w:w="4200" w:type="dxa"/>
            <w:vMerge w:val="restart"/>
            <w:vAlign w:val="center"/>
          </w:tcPr>
          <w:p w:rsidR="00627050" w:rsidRPr="00627050" w:rsidRDefault="00627050" w:rsidP="00627050">
            <w:pPr>
              <w:spacing w:after="0" w:line="240" w:lineRule="auto"/>
              <w:jc w:val="center"/>
              <w:rPr>
                <w:rFonts w:ascii="Times New Roman" w:eastAsia="Times New Roman" w:hAnsi="Times New Roman" w:cs="Times New Roman"/>
                <w:sz w:val="24"/>
                <w:szCs w:val="24"/>
                <w:lang w:val="uk-UA" w:eastAsia="ru-RU"/>
              </w:rPr>
            </w:pPr>
            <w:r w:rsidRPr="00627050">
              <w:rPr>
                <w:rFonts w:ascii="Times New Roman" w:eastAsia="Times New Roman" w:hAnsi="Times New Roman" w:cs="Times New Roman"/>
                <w:sz w:val="24"/>
                <w:szCs w:val="24"/>
                <w:lang w:val="uk-UA" w:eastAsia="ru-RU"/>
              </w:rPr>
              <w:t>Прізвище, ініціали та посада</w:t>
            </w:r>
          </w:p>
          <w:p w:rsidR="00627050" w:rsidRPr="00627050" w:rsidRDefault="00627050" w:rsidP="00627050">
            <w:pPr>
              <w:spacing w:after="0" w:line="240" w:lineRule="auto"/>
              <w:jc w:val="center"/>
              <w:rPr>
                <w:rFonts w:ascii="Times New Roman" w:eastAsia="Times New Roman" w:hAnsi="Times New Roman" w:cs="Times New Roman"/>
                <w:sz w:val="24"/>
                <w:szCs w:val="24"/>
                <w:lang w:val="uk-UA" w:eastAsia="ru-RU"/>
              </w:rPr>
            </w:pPr>
            <w:r w:rsidRPr="00627050">
              <w:rPr>
                <w:rFonts w:ascii="Times New Roman" w:eastAsia="Times New Roman" w:hAnsi="Times New Roman" w:cs="Times New Roman"/>
                <w:sz w:val="24"/>
                <w:szCs w:val="24"/>
                <w:lang w:val="uk-UA" w:eastAsia="ru-RU"/>
              </w:rPr>
              <w:t>Консультанта</w:t>
            </w:r>
          </w:p>
        </w:tc>
        <w:tc>
          <w:tcPr>
            <w:tcW w:w="3544" w:type="dxa"/>
            <w:gridSpan w:val="2"/>
            <w:vAlign w:val="center"/>
          </w:tcPr>
          <w:p w:rsidR="00627050" w:rsidRPr="00627050" w:rsidRDefault="00627050" w:rsidP="00627050">
            <w:pPr>
              <w:spacing w:after="0" w:line="240" w:lineRule="auto"/>
              <w:jc w:val="center"/>
              <w:rPr>
                <w:rFonts w:ascii="Times New Roman" w:eastAsia="Times New Roman" w:hAnsi="Times New Roman" w:cs="Times New Roman"/>
                <w:sz w:val="24"/>
                <w:szCs w:val="24"/>
                <w:lang w:val="uk-UA" w:eastAsia="ru-RU"/>
              </w:rPr>
            </w:pPr>
            <w:r w:rsidRPr="00627050">
              <w:rPr>
                <w:rFonts w:ascii="Times New Roman" w:eastAsia="Times New Roman" w:hAnsi="Times New Roman" w:cs="Times New Roman"/>
                <w:sz w:val="24"/>
                <w:szCs w:val="24"/>
                <w:lang w:val="uk-UA" w:eastAsia="ru-RU"/>
              </w:rPr>
              <w:t>Підпис, дата</w:t>
            </w:r>
          </w:p>
        </w:tc>
      </w:tr>
      <w:tr w:rsidR="00627050" w:rsidRPr="00627050" w:rsidTr="007A4AAD">
        <w:trPr>
          <w:cantSplit/>
        </w:trPr>
        <w:tc>
          <w:tcPr>
            <w:tcW w:w="1560" w:type="dxa"/>
            <w:vMerge/>
            <w:vAlign w:val="center"/>
          </w:tcPr>
          <w:p w:rsidR="00627050" w:rsidRPr="00627050" w:rsidRDefault="00627050" w:rsidP="00627050">
            <w:pPr>
              <w:spacing w:after="0" w:line="240" w:lineRule="auto"/>
              <w:jc w:val="center"/>
              <w:rPr>
                <w:rFonts w:ascii="Times New Roman" w:eastAsia="Times New Roman" w:hAnsi="Times New Roman" w:cs="Times New Roman"/>
                <w:sz w:val="28"/>
                <w:szCs w:val="24"/>
                <w:lang w:val="uk-UA" w:eastAsia="ru-RU"/>
              </w:rPr>
            </w:pPr>
          </w:p>
        </w:tc>
        <w:tc>
          <w:tcPr>
            <w:tcW w:w="4200" w:type="dxa"/>
            <w:vMerge/>
            <w:vAlign w:val="center"/>
          </w:tcPr>
          <w:p w:rsidR="00627050" w:rsidRPr="00627050" w:rsidRDefault="00627050" w:rsidP="00627050">
            <w:pPr>
              <w:spacing w:after="0" w:line="240" w:lineRule="auto"/>
              <w:jc w:val="center"/>
              <w:rPr>
                <w:rFonts w:ascii="Times New Roman" w:eastAsia="Times New Roman" w:hAnsi="Times New Roman" w:cs="Times New Roman"/>
                <w:sz w:val="28"/>
                <w:szCs w:val="24"/>
                <w:lang w:val="uk-UA" w:eastAsia="ru-RU"/>
              </w:rPr>
            </w:pPr>
          </w:p>
        </w:tc>
        <w:tc>
          <w:tcPr>
            <w:tcW w:w="1843" w:type="dxa"/>
            <w:vAlign w:val="center"/>
          </w:tcPr>
          <w:p w:rsidR="00627050" w:rsidRPr="00627050" w:rsidRDefault="00627050" w:rsidP="00627050">
            <w:pPr>
              <w:spacing w:after="0" w:line="240" w:lineRule="auto"/>
              <w:jc w:val="center"/>
              <w:rPr>
                <w:rFonts w:ascii="Times New Roman" w:eastAsia="Times New Roman" w:hAnsi="Times New Roman" w:cs="Times New Roman"/>
                <w:sz w:val="24"/>
                <w:szCs w:val="24"/>
                <w:lang w:val="uk-UA" w:eastAsia="ru-RU"/>
              </w:rPr>
            </w:pPr>
            <w:r w:rsidRPr="00627050">
              <w:rPr>
                <w:rFonts w:ascii="Times New Roman" w:eastAsia="Times New Roman" w:hAnsi="Times New Roman" w:cs="Times New Roman"/>
                <w:sz w:val="24"/>
                <w:szCs w:val="24"/>
                <w:lang w:val="uk-UA" w:eastAsia="ru-RU"/>
              </w:rPr>
              <w:t>завдання</w:t>
            </w:r>
          </w:p>
          <w:p w:rsidR="00627050" w:rsidRPr="00627050" w:rsidRDefault="00627050" w:rsidP="00627050">
            <w:pPr>
              <w:spacing w:after="0" w:line="240" w:lineRule="auto"/>
              <w:jc w:val="center"/>
              <w:rPr>
                <w:rFonts w:ascii="Times New Roman" w:eastAsia="Times New Roman" w:hAnsi="Times New Roman" w:cs="Times New Roman"/>
                <w:sz w:val="24"/>
                <w:szCs w:val="24"/>
                <w:lang w:val="uk-UA" w:eastAsia="ru-RU"/>
              </w:rPr>
            </w:pPr>
            <w:r w:rsidRPr="00627050">
              <w:rPr>
                <w:rFonts w:ascii="Times New Roman" w:eastAsia="Times New Roman" w:hAnsi="Times New Roman" w:cs="Times New Roman"/>
                <w:sz w:val="24"/>
                <w:szCs w:val="24"/>
                <w:lang w:val="uk-UA" w:eastAsia="ru-RU"/>
              </w:rPr>
              <w:t>видав</w:t>
            </w:r>
          </w:p>
        </w:tc>
        <w:tc>
          <w:tcPr>
            <w:tcW w:w="1701" w:type="dxa"/>
            <w:vAlign w:val="center"/>
          </w:tcPr>
          <w:p w:rsidR="00627050" w:rsidRPr="00627050" w:rsidRDefault="00627050" w:rsidP="00627050">
            <w:pPr>
              <w:spacing w:after="0" w:line="240" w:lineRule="auto"/>
              <w:jc w:val="center"/>
              <w:rPr>
                <w:rFonts w:ascii="Times New Roman" w:eastAsia="Times New Roman" w:hAnsi="Times New Roman" w:cs="Times New Roman"/>
                <w:sz w:val="24"/>
                <w:szCs w:val="24"/>
                <w:lang w:val="uk-UA" w:eastAsia="ru-RU"/>
              </w:rPr>
            </w:pPr>
            <w:r w:rsidRPr="00627050">
              <w:rPr>
                <w:rFonts w:ascii="Times New Roman" w:eastAsia="Times New Roman" w:hAnsi="Times New Roman" w:cs="Times New Roman"/>
                <w:sz w:val="24"/>
                <w:szCs w:val="24"/>
                <w:lang w:val="uk-UA" w:eastAsia="ru-RU"/>
              </w:rPr>
              <w:t>Завдання</w:t>
            </w:r>
          </w:p>
          <w:p w:rsidR="00627050" w:rsidRPr="00627050" w:rsidRDefault="00627050" w:rsidP="00627050">
            <w:pPr>
              <w:spacing w:after="0" w:line="240" w:lineRule="auto"/>
              <w:jc w:val="center"/>
              <w:rPr>
                <w:rFonts w:ascii="Times New Roman" w:eastAsia="Times New Roman" w:hAnsi="Times New Roman" w:cs="Times New Roman"/>
                <w:sz w:val="24"/>
                <w:szCs w:val="24"/>
                <w:lang w:val="uk-UA" w:eastAsia="ru-RU"/>
              </w:rPr>
            </w:pPr>
            <w:r w:rsidRPr="00627050">
              <w:rPr>
                <w:rFonts w:ascii="Times New Roman" w:eastAsia="Times New Roman" w:hAnsi="Times New Roman" w:cs="Times New Roman"/>
                <w:sz w:val="24"/>
                <w:szCs w:val="24"/>
                <w:lang w:val="uk-UA" w:eastAsia="ru-RU"/>
              </w:rPr>
              <w:t>прийняв</w:t>
            </w:r>
          </w:p>
        </w:tc>
      </w:tr>
      <w:tr w:rsidR="00627050" w:rsidRPr="00627050" w:rsidTr="007A4AAD">
        <w:tc>
          <w:tcPr>
            <w:tcW w:w="1560" w:type="dxa"/>
          </w:tcPr>
          <w:p w:rsidR="00627050" w:rsidRPr="00627050" w:rsidRDefault="00627050" w:rsidP="00627050">
            <w:pPr>
              <w:spacing w:after="0" w:line="240" w:lineRule="auto"/>
              <w:jc w:val="center"/>
              <w:rPr>
                <w:rFonts w:ascii="Times New Roman" w:eastAsia="Times New Roman" w:hAnsi="Times New Roman" w:cs="Times New Roman"/>
                <w:sz w:val="28"/>
                <w:szCs w:val="24"/>
                <w:lang w:val="uk-UA" w:eastAsia="ru-RU"/>
              </w:rPr>
            </w:pPr>
            <w:r w:rsidRPr="00627050">
              <w:rPr>
                <w:rFonts w:ascii="Times New Roman" w:eastAsia="Times New Roman" w:hAnsi="Times New Roman" w:cs="Times New Roman"/>
                <w:sz w:val="28"/>
                <w:szCs w:val="24"/>
                <w:lang w:val="uk-UA" w:eastAsia="ru-RU"/>
              </w:rPr>
              <w:t>1</w:t>
            </w:r>
          </w:p>
        </w:tc>
        <w:tc>
          <w:tcPr>
            <w:tcW w:w="4200" w:type="dxa"/>
          </w:tcPr>
          <w:p w:rsidR="00627050" w:rsidRPr="00627050" w:rsidRDefault="00627050" w:rsidP="00627050">
            <w:pPr>
              <w:spacing w:after="0" w:line="240" w:lineRule="auto"/>
              <w:jc w:val="center"/>
              <w:rPr>
                <w:rFonts w:ascii="Times New Roman" w:eastAsia="Times New Roman" w:hAnsi="Times New Roman" w:cs="Times New Roman"/>
                <w:sz w:val="28"/>
                <w:szCs w:val="24"/>
                <w:lang w:val="uk-UA" w:eastAsia="ru-RU"/>
              </w:rPr>
            </w:pPr>
            <w:r w:rsidRPr="00627050">
              <w:rPr>
                <w:rFonts w:ascii="Times New Roman" w:eastAsia="Times New Roman" w:hAnsi="Times New Roman" w:cs="Times New Roman"/>
                <w:sz w:val="28"/>
                <w:szCs w:val="24"/>
                <w:lang w:val="uk-UA" w:eastAsia="ru-RU"/>
              </w:rPr>
              <w:t>Шумейко І.П., доцент кафедри</w:t>
            </w:r>
          </w:p>
        </w:tc>
        <w:tc>
          <w:tcPr>
            <w:tcW w:w="1843" w:type="dxa"/>
          </w:tcPr>
          <w:p w:rsidR="00627050" w:rsidRPr="00627050" w:rsidRDefault="00627050" w:rsidP="00627050">
            <w:pPr>
              <w:spacing w:after="0" w:line="240" w:lineRule="auto"/>
              <w:jc w:val="center"/>
              <w:rPr>
                <w:rFonts w:ascii="Times New Roman" w:eastAsia="Times New Roman" w:hAnsi="Times New Roman" w:cs="Times New Roman"/>
                <w:b/>
                <w:sz w:val="28"/>
                <w:szCs w:val="24"/>
                <w:lang w:val="uk-UA" w:eastAsia="ru-RU"/>
              </w:rPr>
            </w:pPr>
          </w:p>
        </w:tc>
        <w:tc>
          <w:tcPr>
            <w:tcW w:w="1701" w:type="dxa"/>
          </w:tcPr>
          <w:p w:rsidR="00627050" w:rsidRPr="00627050" w:rsidRDefault="00627050" w:rsidP="00627050">
            <w:pPr>
              <w:spacing w:after="0" w:line="240" w:lineRule="auto"/>
              <w:jc w:val="center"/>
              <w:rPr>
                <w:rFonts w:ascii="Times New Roman" w:eastAsia="Times New Roman" w:hAnsi="Times New Roman" w:cs="Times New Roman"/>
                <w:b/>
                <w:sz w:val="28"/>
                <w:szCs w:val="24"/>
                <w:lang w:val="uk-UA" w:eastAsia="ru-RU"/>
              </w:rPr>
            </w:pPr>
          </w:p>
        </w:tc>
      </w:tr>
      <w:tr w:rsidR="00627050" w:rsidRPr="00627050" w:rsidTr="007A4AAD">
        <w:tc>
          <w:tcPr>
            <w:tcW w:w="1560" w:type="dxa"/>
          </w:tcPr>
          <w:p w:rsidR="00627050" w:rsidRPr="00627050" w:rsidRDefault="00627050" w:rsidP="00627050">
            <w:pPr>
              <w:spacing w:after="0" w:line="240" w:lineRule="auto"/>
              <w:jc w:val="center"/>
              <w:rPr>
                <w:rFonts w:ascii="Times New Roman" w:eastAsia="Times New Roman" w:hAnsi="Times New Roman" w:cs="Times New Roman"/>
                <w:sz w:val="28"/>
                <w:szCs w:val="24"/>
                <w:lang w:val="uk-UA" w:eastAsia="ru-RU"/>
              </w:rPr>
            </w:pPr>
            <w:r w:rsidRPr="00627050">
              <w:rPr>
                <w:rFonts w:ascii="Times New Roman" w:eastAsia="Times New Roman" w:hAnsi="Times New Roman" w:cs="Times New Roman"/>
                <w:sz w:val="28"/>
                <w:szCs w:val="24"/>
                <w:lang w:val="uk-UA" w:eastAsia="ru-RU"/>
              </w:rPr>
              <w:t>2</w:t>
            </w:r>
          </w:p>
        </w:tc>
        <w:tc>
          <w:tcPr>
            <w:tcW w:w="4200" w:type="dxa"/>
          </w:tcPr>
          <w:p w:rsidR="00627050" w:rsidRPr="00627050" w:rsidRDefault="00627050" w:rsidP="00627050">
            <w:pPr>
              <w:spacing w:after="0" w:line="240" w:lineRule="auto"/>
              <w:jc w:val="center"/>
              <w:rPr>
                <w:rFonts w:ascii="Times New Roman" w:eastAsia="Times New Roman" w:hAnsi="Times New Roman" w:cs="Times New Roman"/>
                <w:sz w:val="28"/>
                <w:szCs w:val="24"/>
                <w:lang w:val="uk-UA" w:eastAsia="ru-RU"/>
              </w:rPr>
            </w:pPr>
            <w:r w:rsidRPr="00627050">
              <w:rPr>
                <w:rFonts w:ascii="Times New Roman" w:eastAsia="Times New Roman" w:hAnsi="Times New Roman" w:cs="Times New Roman"/>
                <w:sz w:val="28"/>
                <w:szCs w:val="24"/>
                <w:lang w:val="uk-UA" w:eastAsia="ru-RU"/>
              </w:rPr>
              <w:t>Шумейко І.П., доцент кафедри</w:t>
            </w:r>
          </w:p>
        </w:tc>
        <w:tc>
          <w:tcPr>
            <w:tcW w:w="1843" w:type="dxa"/>
          </w:tcPr>
          <w:p w:rsidR="00627050" w:rsidRPr="00627050" w:rsidRDefault="00627050" w:rsidP="00627050">
            <w:pPr>
              <w:spacing w:after="0" w:line="240" w:lineRule="auto"/>
              <w:jc w:val="center"/>
              <w:rPr>
                <w:rFonts w:ascii="Times New Roman" w:eastAsia="Times New Roman" w:hAnsi="Times New Roman" w:cs="Times New Roman"/>
                <w:b/>
                <w:sz w:val="28"/>
                <w:szCs w:val="24"/>
                <w:lang w:val="uk-UA" w:eastAsia="ru-RU"/>
              </w:rPr>
            </w:pPr>
          </w:p>
        </w:tc>
        <w:tc>
          <w:tcPr>
            <w:tcW w:w="1701" w:type="dxa"/>
          </w:tcPr>
          <w:p w:rsidR="00627050" w:rsidRPr="00627050" w:rsidRDefault="00627050" w:rsidP="00627050">
            <w:pPr>
              <w:spacing w:after="0" w:line="240" w:lineRule="auto"/>
              <w:jc w:val="center"/>
              <w:rPr>
                <w:rFonts w:ascii="Times New Roman" w:eastAsia="Times New Roman" w:hAnsi="Times New Roman" w:cs="Times New Roman"/>
                <w:b/>
                <w:sz w:val="28"/>
                <w:szCs w:val="24"/>
                <w:lang w:val="uk-UA" w:eastAsia="ru-RU"/>
              </w:rPr>
            </w:pPr>
          </w:p>
        </w:tc>
      </w:tr>
      <w:tr w:rsidR="00627050" w:rsidRPr="00627050" w:rsidTr="007A4AAD">
        <w:tc>
          <w:tcPr>
            <w:tcW w:w="1560" w:type="dxa"/>
          </w:tcPr>
          <w:p w:rsidR="00627050" w:rsidRPr="00627050" w:rsidRDefault="00627050" w:rsidP="00627050">
            <w:pPr>
              <w:spacing w:after="0" w:line="240" w:lineRule="auto"/>
              <w:jc w:val="center"/>
              <w:rPr>
                <w:rFonts w:ascii="Times New Roman" w:eastAsia="Times New Roman" w:hAnsi="Times New Roman" w:cs="Times New Roman"/>
                <w:b/>
                <w:sz w:val="28"/>
                <w:szCs w:val="24"/>
                <w:lang w:val="uk-UA" w:eastAsia="ru-RU"/>
              </w:rPr>
            </w:pPr>
          </w:p>
        </w:tc>
        <w:tc>
          <w:tcPr>
            <w:tcW w:w="4200" w:type="dxa"/>
          </w:tcPr>
          <w:p w:rsidR="00627050" w:rsidRPr="00627050" w:rsidRDefault="00627050" w:rsidP="00627050">
            <w:pPr>
              <w:spacing w:after="0" w:line="240" w:lineRule="auto"/>
              <w:jc w:val="center"/>
              <w:rPr>
                <w:rFonts w:ascii="Times New Roman" w:eastAsia="Times New Roman" w:hAnsi="Times New Roman" w:cs="Times New Roman"/>
                <w:b/>
                <w:sz w:val="28"/>
                <w:szCs w:val="24"/>
                <w:lang w:val="uk-UA" w:eastAsia="ru-RU"/>
              </w:rPr>
            </w:pPr>
          </w:p>
        </w:tc>
        <w:tc>
          <w:tcPr>
            <w:tcW w:w="1843" w:type="dxa"/>
          </w:tcPr>
          <w:p w:rsidR="00627050" w:rsidRPr="00627050" w:rsidRDefault="00627050" w:rsidP="00627050">
            <w:pPr>
              <w:spacing w:after="0" w:line="240" w:lineRule="auto"/>
              <w:jc w:val="center"/>
              <w:rPr>
                <w:rFonts w:ascii="Times New Roman" w:eastAsia="Times New Roman" w:hAnsi="Times New Roman" w:cs="Times New Roman"/>
                <w:b/>
                <w:sz w:val="28"/>
                <w:szCs w:val="24"/>
                <w:lang w:val="uk-UA" w:eastAsia="ru-RU"/>
              </w:rPr>
            </w:pPr>
          </w:p>
        </w:tc>
        <w:tc>
          <w:tcPr>
            <w:tcW w:w="1701" w:type="dxa"/>
          </w:tcPr>
          <w:p w:rsidR="00627050" w:rsidRPr="00627050" w:rsidRDefault="00627050" w:rsidP="00627050">
            <w:pPr>
              <w:spacing w:after="0" w:line="240" w:lineRule="auto"/>
              <w:jc w:val="center"/>
              <w:rPr>
                <w:rFonts w:ascii="Times New Roman" w:eastAsia="Times New Roman" w:hAnsi="Times New Roman" w:cs="Times New Roman"/>
                <w:b/>
                <w:sz w:val="28"/>
                <w:szCs w:val="24"/>
                <w:lang w:val="uk-UA" w:eastAsia="ru-RU"/>
              </w:rPr>
            </w:pPr>
          </w:p>
        </w:tc>
      </w:tr>
      <w:tr w:rsidR="00627050" w:rsidRPr="00627050" w:rsidTr="007A4AAD">
        <w:tc>
          <w:tcPr>
            <w:tcW w:w="1560" w:type="dxa"/>
          </w:tcPr>
          <w:p w:rsidR="00627050" w:rsidRPr="00627050" w:rsidRDefault="00627050" w:rsidP="00627050">
            <w:pPr>
              <w:spacing w:after="0" w:line="240" w:lineRule="auto"/>
              <w:jc w:val="center"/>
              <w:rPr>
                <w:rFonts w:ascii="Times New Roman" w:eastAsia="Times New Roman" w:hAnsi="Times New Roman" w:cs="Times New Roman"/>
                <w:b/>
                <w:sz w:val="28"/>
                <w:szCs w:val="24"/>
                <w:lang w:val="uk-UA" w:eastAsia="ru-RU"/>
              </w:rPr>
            </w:pPr>
          </w:p>
        </w:tc>
        <w:tc>
          <w:tcPr>
            <w:tcW w:w="4200" w:type="dxa"/>
          </w:tcPr>
          <w:p w:rsidR="00627050" w:rsidRPr="00627050" w:rsidRDefault="00627050" w:rsidP="00627050">
            <w:pPr>
              <w:spacing w:after="0" w:line="240" w:lineRule="auto"/>
              <w:jc w:val="center"/>
              <w:rPr>
                <w:rFonts w:ascii="Times New Roman" w:eastAsia="Times New Roman" w:hAnsi="Times New Roman" w:cs="Times New Roman"/>
                <w:b/>
                <w:sz w:val="28"/>
                <w:szCs w:val="24"/>
                <w:lang w:val="uk-UA" w:eastAsia="ru-RU"/>
              </w:rPr>
            </w:pPr>
          </w:p>
        </w:tc>
        <w:tc>
          <w:tcPr>
            <w:tcW w:w="1843" w:type="dxa"/>
          </w:tcPr>
          <w:p w:rsidR="00627050" w:rsidRPr="00627050" w:rsidRDefault="00627050" w:rsidP="00627050">
            <w:pPr>
              <w:spacing w:after="0" w:line="240" w:lineRule="auto"/>
              <w:jc w:val="center"/>
              <w:rPr>
                <w:rFonts w:ascii="Times New Roman" w:eastAsia="Times New Roman" w:hAnsi="Times New Roman" w:cs="Times New Roman"/>
                <w:b/>
                <w:sz w:val="28"/>
                <w:szCs w:val="24"/>
                <w:lang w:val="uk-UA" w:eastAsia="ru-RU"/>
              </w:rPr>
            </w:pPr>
          </w:p>
        </w:tc>
        <w:tc>
          <w:tcPr>
            <w:tcW w:w="1701" w:type="dxa"/>
          </w:tcPr>
          <w:p w:rsidR="00627050" w:rsidRPr="00627050" w:rsidRDefault="00627050" w:rsidP="00627050">
            <w:pPr>
              <w:spacing w:after="0" w:line="240" w:lineRule="auto"/>
              <w:jc w:val="center"/>
              <w:rPr>
                <w:rFonts w:ascii="Times New Roman" w:eastAsia="Times New Roman" w:hAnsi="Times New Roman" w:cs="Times New Roman"/>
                <w:b/>
                <w:sz w:val="28"/>
                <w:szCs w:val="24"/>
                <w:lang w:val="uk-UA" w:eastAsia="ru-RU"/>
              </w:rPr>
            </w:pPr>
          </w:p>
        </w:tc>
      </w:tr>
      <w:tr w:rsidR="00627050" w:rsidRPr="00627050" w:rsidTr="007A4AAD">
        <w:tc>
          <w:tcPr>
            <w:tcW w:w="1560" w:type="dxa"/>
          </w:tcPr>
          <w:p w:rsidR="00627050" w:rsidRPr="00627050" w:rsidRDefault="00627050" w:rsidP="00627050">
            <w:pPr>
              <w:spacing w:after="0" w:line="240" w:lineRule="auto"/>
              <w:jc w:val="center"/>
              <w:rPr>
                <w:rFonts w:ascii="Times New Roman" w:eastAsia="Times New Roman" w:hAnsi="Times New Roman" w:cs="Times New Roman"/>
                <w:b/>
                <w:sz w:val="28"/>
                <w:szCs w:val="24"/>
                <w:lang w:val="uk-UA" w:eastAsia="ru-RU"/>
              </w:rPr>
            </w:pPr>
          </w:p>
        </w:tc>
        <w:tc>
          <w:tcPr>
            <w:tcW w:w="4200" w:type="dxa"/>
          </w:tcPr>
          <w:p w:rsidR="00627050" w:rsidRPr="00627050" w:rsidRDefault="00627050" w:rsidP="00627050">
            <w:pPr>
              <w:spacing w:after="0" w:line="240" w:lineRule="auto"/>
              <w:jc w:val="center"/>
              <w:rPr>
                <w:rFonts w:ascii="Times New Roman" w:eastAsia="Times New Roman" w:hAnsi="Times New Roman" w:cs="Times New Roman"/>
                <w:b/>
                <w:sz w:val="28"/>
                <w:szCs w:val="24"/>
                <w:lang w:val="uk-UA" w:eastAsia="ru-RU"/>
              </w:rPr>
            </w:pPr>
          </w:p>
        </w:tc>
        <w:tc>
          <w:tcPr>
            <w:tcW w:w="1843" w:type="dxa"/>
          </w:tcPr>
          <w:p w:rsidR="00627050" w:rsidRPr="00627050" w:rsidRDefault="00627050" w:rsidP="00627050">
            <w:pPr>
              <w:spacing w:after="0" w:line="240" w:lineRule="auto"/>
              <w:jc w:val="center"/>
              <w:rPr>
                <w:rFonts w:ascii="Times New Roman" w:eastAsia="Times New Roman" w:hAnsi="Times New Roman" w:cs="Times New Roman"/>
                <w:b/>
                <w:sz w:val="28"/>
                <w:szCs w:val="24"/>
                <w:lang w:val="uk-UA" w:eastAsia="ru-RU"/>
              </w:rPr>
            </w:pPr>
          </w:p>
        </w:tc>
        <w:tc>
          <w:tcPr>
            <w:tcW w:w="1701" w:type="dxa"/>
          </w:tcPr>
          <w:p w:rsidR="00627050" w:rsidRPr="00627050" w:rsidRDefault="00627050" w:rsidP="00627050">
            <w:pPr>
              <w:spacing w:after="0" w:line="240" w:lineRule="auto"/>
              <w:jc w:val="center"/>
              <w:rPr>
                <w:rFonts w:ascii="Times New Roman" w:eastAsia="Times New Roman" w:hAnsi="Times New Roman" w:cs="Times New Roman"/>
                <w:b/>
                <w:sz w:val="28"/>
                <w:szCs w:val="24"/>
                <w:lang w:val="uk-UA" w:eastAsia="ru-RU"/>
              </w:rPr>
            </w:pPr>
          </w:p>
        </w:tc>
      </w:tr>
    </w:tbl>
    <w:p w:rsidR="00627050" w:rsidRPr="00627050" w:rsidRDefault="00627050" w:rsidP="00627050">
      <w:pPr>
        <w:spacing w:after="0" w:line="240" w:lineRule="auto"/>
        <w:jc w:val="center"/>
        <w:rPr>
          <w:rFonts w:ascii="Times New Roman" w:eastAsia="Times New Roman" w:hAnsi="Times New Roman" w:cs="Times New Roman"/>
          <w:b/>
          <w:sz w:val="28"/>
          <w:szCs w:val="24"/>
          <w:lang w:val="uk-UA" w:eastAsia="ru-RU"/>
        </w:rPr>
      </w:pPr>
    </w:p>
    <w:p w:rsidR="00627050" w:rsidRPr="00627050" w:rsidRDefault="00627050" w:rsidP="00627050">
      <w:pPr>
        <w:numPr>
          <w:ilvl w:val="0"/>
          <w:numId w:val="1"/>
        </w:numPr>
        <w:tabs>
          <w:tab w:val="num" w:pos="0"/>
          <w:tab w:val="left" w:pos="360"/>
        </w:tabs>
        <w:spacing w:after="0" w:line="360" w:lineRule="auto"/>
        <w:jc w:val="both"/>
        <w:rPr>
          <w:rFonts w:ascii="Times New Roman" w:eastAsia="Times New Roman" w:hAnsi="Times New Roman" w:cs="Times New Roman"/>
          <w:sz w:val="28"/>
          <w:szCs w:val="24"/>
          <w:lang w:val="uk-UA" w:eastAsia="ru-RU"/>
        </w:rPr>
      </w:pPr>
      <w:r w:rsidRPr="00627050">
        <w:rPr>
          <w:rFonts w:ascii="Times New Roman" w:eastAsia="Times New Roman" w:hAnsi="Times New Roman" w:cs="Times New Roman"/>
          <w:sz w:val="28"/>
          <w:szCs w:val="24"/>
          <w:lang w:val="uk-UA" w:eastAsia="ru-RU"/>
        </w:rPr>
        <w:t>Дата видачі завдання__</w:t>
      </w:r>
      <w:r w:rsidRPr="00627050">
        <w:rPr>
          <w:rFonts w:ascii="Times New Roman" w:eastAsia="Times New Roman" w:hAnsi="Times New Roman" w:cs="Times New Roman"/>
          <w:sz w:val="28"/>
          <w:szCs w:val="24"/>
          <w:u w:val="single"/>
          <w:lang w:val="uk-UA" w:eastAsia="ru-RU"/>
        </w:rPr>
        <w:t>травень 2020</w:t>
      </w:r>
      <w:r w:rsidRPr="00627050">
        <w:rPr>
          <w:rFonts w:ascii="Times New Roman" w:eastAsia="Times New Roman" w:hAnsi="Times New Roman" w:cs="Times New Roman"/>
          <w:sz w:val="28"/>
          <w:szCs w:val="24"/>
          <w:lang w:val="uk-UA" w:eastAsia="ru-RU"/>
        </w:rPr>
        <w:t>______________________________</w:t>
      </w:r>
    </w:p>
    <w:p w:rsidR="00627050" w:rsidRPr="00627050" w:rsidRDefault="00627050" w:rsidP="00627050">
      <w:pPr>
        <w:keepNext/>
        <w:spacing w:before="240" w:after="60" w:line="240" w:lineRule="auto"/>
        <w:jc w:val="center"/>
        <w:outlineLvl w:val="3"/>
        <w:rPr>
          <w:rFonts w:ascii="Times New Roman" w:eastAsia="Times New Roman" w:hAnsi="Times New Roman" w:cs="Times New Roman"/>
          <w:b/>
          <w:bCs/>
          <w:sz w:val="28"/>
          <w:szCs w:val="28"/>
          <w:lang w:val="uk-UA" w:eastAsia="ru-RU"/>
        </w:rPr>
      </w:pPr>
      <w:r w:rsidRPr="00627050">
        <w:rPr>
          <w:rFonts w:ascii="Times New Roman" w:eastAsia="Times New Roman" w:hAnsi="Times New Roman" w:cs="Times New Roman"/>
          <w:b/>
          <w:bCs/>
          <w:sz w:val="28"/>
          <w:szCs w:val="28"/>
          <w:lang w:val="uk-UA" w:eastAsia="ru-RU"/>
        </w:rPr>
        <w:t>КАЛЕНДАРНИЙ ПЛАН</w:t>
      </w:r>
    </w:p>
    <w:p w:rsidR="00627050" w:rsidRPr="00627050" w:rsidRDefault="00627050" w:rsidP="00627050">
      <w:pPr>
        <w:spacing w:after="0" w:line="240" w:lineRule="auto"/>
        <w:rPr>
          <w:rFonts w:ascii="Times New Roman" w:eastAsia="Times New Roman" w:hAnsi="Times New Roman" w:cs="Times New Roman"/>
          <w:b/>
          <w:sz w:val="24"/>
          <w:szCs w:val="24"/>
          <w:lang w:val="uk-UA" w:eastAsia="ru-RU"/>
        </w:rPr>
      </w:pPr>
    </w:p>
    <w:tbl>
      <w:tblPr>
        <w:tblW w:w="94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5373"/>
        <w:gridCol w:w="1843"/>
        <w:gridCol w:w="1701"/>
      </w:tblGrid>
      <w:tr w:rsidR="00627050" w:rsidRPr="00627050" w:rsidTr="007A4AAD">
        <w:trPr>
          <w:cantSplit/>
          <w:trHeight w:val="460"/>
        </w:trPr>
        <w:tc>
          <w:tcPr>
            <w:tcW w:w="567" w:type="dxa"/>
            <w:vAlign w:val="center"/>
          </w:tcPr>
          <w:p w:rsidR="00627050" w:rsidRPr="00627050" w:rsidRDefault="00627050" w:rsidP="00627050">
            <w:pPr>
              <w:spacing w:after="0" w:line="240" w:lineRule="auto"/>
              <w:jc w:val="center"/>
              <w:rPr>
                <w:rFonts w:ascii="Times New Roman" w:eastAsia="Times New Roman" w:hAnsi="Times New Roman" w:cs="Times New Roman"/>
                <w:sz w:val="24"/>
                <w:szCs w:val="24"/>
                <w:lang w:val="uk-UA" w:eastAsia="ru-RU"/>
              </w:rPr>
            </w:pPr>
            <w:r w:rsidRPr="00627050">
              <w:rPr>
                <w:rFonts w:ascii="Times New Roman" w:eastAsia="Times New Roman" w:hAnsi="Times New Roman" w:cs="Times New Roman"/>
                <w:sz w:val="24"/>
                <w:szCs w:val="24"/>
                <w:lang w:val="uk-UA" w:eastAsia="ru-RU"/>
              </w:rPr>
              <w:t>№</w:t>
            </w:r>
          </w:p>
          <w:p w:rsidR="00627050" w:rsidRPr="00627050" w:rsidRDefault="00627050" w:rsidP="00627050">
            <w:pPr>
              <w:spacing w:after="0" w:line="240" w:lineRule="auto"/>
              <w:jc w:val="center"/>
              <w:rPr>
                <w:rFonts w:ascii="Times New Roman" w:eastAsia="Times New Roman" w:hAnsi="Times New Roman" w:cs="Times New Roman"/>
                <w:sz w:val="24"/>
                <w:szCs w:val="24"/>
                <w:lang w:val="uk-UA" w:eastAsia="ru-RU"/>
              </w:rPr>
            </w:pPr>
            <w:r w:rsidRPr="00627050">
              <w:rPr>
                <w:rFonts w:ascii="Times New Roman" w:eastAsia="Times New Roman" w:hAnsi="Times New Roman" w:cs="Times New Roman"/>
                <w:sz w:val="24"/>
                <w:szCs w:val="24"/>
                <w:lang w:val="uk-UA" w:eastAsia="ru-RU"/>
              </w:rPr>
              <w:t>з/п</w:t>
            </w:r>
          </w:p>
        </w:tc>
        <w:tc>
          <w:tcPr>
            <w:tcW w:w="5373" w:type="dxa"/>
            <w:vAlign w:val="center"/>
          </w:tcPr>
          <w:p w:rsidR="00627050" w:rsidRPr="00627050" w:rsidRDefault="00627050" w:rsidP="00627050">
            <w:pPr>
              <w:spacing w:after="0" w:line="240" w:lineRule="auto"/>
              <w:jc w:val="center"/>
              <w:rPr>
                <w:rFonts w:ascii="Times New Roman" w:eastAsia="Times New Roman" w:hAnsi="Times New Roman" w:cs="Times New Roman"/>
                <w:sz w:val="24"/>
                <w:szCs w:val="24"/>
                <w:lang w:val="uk-UA" w:eastAsia="ru-RU"/>
              </w:rPr>
            </w:pPr>
            <w:r w:rsidRPr="00627050">
              <w:rPr>
                <w:rFonts w:ascii="Times New Roman" w:eastAsia="Times New Roman" w:hAnsi="Times New Roman" w:cs="Times New Roman"/>
                <w:sz w:val="24"/>
                <w:szCs w:val="24"/>
                <w:lang w:val="uk-UA" w:eastAsia="ru-RU"/>
              </w:rPr>
              <w:t>Назва етапів кваліфікаційної роботи</w:t>
            </w:r>
          </w:p>
        </w:tc>
        <w:tc>
          <w:tcPr>
            <w:tcW w:w="1843" w:type="dxa"/>
            <w:vAlign w:val="center"/>
          </w:tcPr>
          <w:p w:rsidR="00627050" w:rsidRPr="00627050" w:rsidRDefault="00627050" w:rsidP="00627050">
            <w:pPr>
              <w:spacing w:after="0" w:line="240" w:lineRule="auto"/>
              <w:jc w:val="center"/>
              <w:rPr>
                <w:rFonts w:ascii="Times New Roman" w:eastAsia="Times New Roman" w:hAnsi="Times New Roman" w:cs="Times New Roman"/>
                <w:sz w:val="24"/>
                <w:szCs w:val="24"/>
                <w:lang w:val="uk-UA" w:eastAsia="ru-RU"/>
              </w:rPr>
            </w:pPr>
            <w:r w:rsidRPr="00627050">
              <w:rPr>
                <w:rFonts w:ascii="Times New Roman" w:eastAsia="Times New Roman" w:hAnsi="Times New Roman" w:cs="Times New Roman"/>
                <w:spacing w:val="-20"/>
                <w:sz w:val="24"/>
                <w:szCs w:val="24"/>
                <w:lang w:val="uk-UA" w:eastAsia="ru-RU"/>
              </w:rPr>
              <w:t>Строк  виконання</w:t>
            </w:r>
            <w:r w:rsidRPr="00627050">
              <w:rPr>
                <w:rFonts w:ascii="Times New Roman" w:eastAsia="Times New Roman" w:hAnsi="Times New Roman" w:cs="Times New Roman"/>
                <w:sz w:val="24"/>
                <w:szCs w:val="24"/>
                <w:lang w:val="uk-UA" w:eastAsia="ru-RU"/>
              </w:rPr>
              <w:t xml:space="preserve"> етапів роботи</w:t>
            </w:r>
          </w:p>
        </w:tc>
        <w:tc>
          <w:tcPr>
            <w:tcW w:w="1701" w:type="dxa"/>
            <w:vAlign w:val="center"/>
          </w:tcPr>
          <w:p w:rsidR="00627050" w:rsidRPr="00627050" w:rsidRDefault="00627050" w:rsidP="00627050">
            <w:pPr>
              <w:keepNext/>
              <w:spacing w:after="0" w:line="240" w:lineRule="auto"/>
              <w:jc w:val="center"/>
              <w:outlineLvl w:val="2"/>
              <w:rPr>
                <w:rFonts w:ascii="Times New Roman" w:eastAsia="Times New Roman" w:hAnsi="Times New Roman" w:cs="Times New Roman"/>
                <w:bCs/>
                <w:spacing w:val="-20"/>
                <w:sz w:val="24"/>
                <w:szCs w:val="24"/>
                <w:lang w:val="uk-UA" w:eastAsia="ru-RU"/>
              </w:rPr>
            </w:pPr>
            <w:r w:rsidRPr="00627050">
              <w:rPr>
                <w:rFonts w:ascii="Times New Roman" w:eastAsia="Times New Roman" w:hAnsi="Times New Roman" w:cs="Times New Roman"/>
                <w:bCs/>
                <w:spacing w:val="-20"/>
                <w:sz w:val="24"/>
                <w:szCs w:val="24"/>
                <w:lang w:val="uk-UA" w:eastAsia="ru-RU"/>
              </w:rPr>
              <w:t>Примітка</w:t>
            </w:r>
          </w:p>
        </w:tc>
      </w:tr>
      <w:tr w:rsidR="00627050" w:rsidRPr="00627050" w:rsidTr="007A4AAD">
        <w:tc>
          <w:tcPr>
            <w:tcW w:w="567" w:type="dxa"/>
          </w:tcPr>
          <w:p w:rsidR="00627050" w:rsidRPr="00627050" w:rsidRDefault="00627050" w:rsidP="00627050">
            <w:pPr>
              <w:spacing w:after="0" w:line="240" w:lineRule="auto"/>
              <w:jc w:val="center"/>
              <w:rPr>
                <w:rFonts w:ascii="Times New Roman" w:eastAsia="Times New Roman" w:hAnsi="Times New Roman" w:cs="Times New Roman"/>
                <w:sz w:val="28"/>
                <w:szCs w:val="24"/>
                <w:lang w:val="uk-UA" w:eastAsia="ru-RU"/>
              </w:rPr>
            </w:pPr>
            <w:r w:rsidRPr="00627050">
              <w:rPr>
                <w:rFonts w:ascii="Times New Roman" w:eastAsia="Times New Roman" w:hAnsi="Times New Roman" w:cs="Times New Roman"/>
                <w:sz w:val="28"/>
                <w:szCs w:val="24"/>
                <w:lang w:val="uk-UA" w:eastAsia="ru-RU"/>
              </w:rPr>
              <w:t xml:space="preserve">1. </w:t>
            </w:r>
          </w:p>
        </w:tc>
        <w:tc>
          <w:tcPr>
            <w:tcW w:w="5373" w:type="dxa"/>
          </w:tcPr>
          <w:p w:rsidR="00627050" w:rsidRPr="00627050" w:rsidRDefault="00627050" w:rsidP="00627050">
            <w:pPr>
              <w:spacing w:after="0" w:line="240" w:lineRule="auto"/>
              <w:jc w:val="both"/>
              <w:rPr>
                <w:rFonts w:ascii="Times New Roman" w:eastAsia="Times New Roman" w:hAnsi="Times New Roman" w:cs="Times New Roman"/>
                <w:sz w:val="28"/>
                <w:szCs w:val="24"/>
                <w:lang w:val="uk-UA" w:eastAsia="ru-RU"/>
              </w:rPr>
            </w:pPr>
            <w:r w:rsidRPr="00627050">
              <w:rPr>
                <w:rFonts w:ascii="Times New Roman" w:eastAsia="Times New Roman" w:hAnsi="Times New Roman" w:cs="Times New Roman"/>
                <w:sz w:val="28"/>
                <w:szCs w:val="24"/>
                <w:lang w:val="uk-UA" w:eastAsia="ru-RU"/>
              </w:rPr>
              <w:t>Обрання та затвердження теми</w:t>
            </w:r>
          </w:p>
        </w:tc>
        <w:tc>
          <w:tcPr>
            <w:tcW w:w="1843" w:type="dxa"/>
          </w:tcPr>
          <w:p w:rsidR="00627050" w:rsidRPr="00627050" w:rsidRDefault="00627050" w:rsidP="00627050">
            <w:pPr>
              <w:spacing w:after="0" w:line="240" w:lineRule="auto"/>
              <w:jc w:val="center"/>
              <w:rPr>
                <w:rFonts w:ascii="Times New Roman" w:eastAsia="Times New Roman" w:hAnsi="Times New Roman" w:cs="Times New Roman"/>
                <w:sz w:val="28"/>
                <w:szCs w:val="24"/>
                <w:lang w:val="uk-UA" w:eastAsia="ru-RU"/>
              </w:rPr>
            </w:pPr>
            <w:r w:rsidRPr="00627050">
              <w:rPr>
                <w:rFonts w:ascii="Times New Roman" w:eastAsia="Times New Roman" w:hAnsi="Times New Roman" w:cs="Times New Roman"/>
                <w:sz w:val="28"/>
                <w:szCs w:val="24"/>
                <w:lang w:val="uk-UA" w:eastAsia="ru-RU"/>
              </w:rPr>
              <w:t>Лютий 2020</w:t>
            </w:r>
          </w:p>
        </w:tc>
        <w:tc>
          <w:tcPr>
            <w:tcW w:w="1701" w:type="dxa"/>
          </w:tcPr>
          <w:p w:rsidR="00627050" w:rsidRPr="00627050" w:rsidRDefault="00627050" w:rsidP="00627050">
            <w:pPr>
              <w:spacing w:after="0" w:line="240" w:lineRule="auto"/>
              <w:jc w:val="center"/>
              <w:rPr>
                <w:rFonts w:ascii="Times New Roman" w:eastAsia="Times New Roman" w:hAnsi="Times New Roman" w:cs="Times New Roman"/>
                <w:sz w:val="28"/>
                <w:szCs w:val="24"/>
                <w:lang w:val="uk-UA" w:eastAsia="ru-RU"/>
              </w:rPr>
            </w:pPr>
            <w:r w:rsidRPr="00627050">
              <w:rPr>
                <w:rFonts w:ascii="Times New Roman" w:eastAsia="Times New Roman" w:hAnsi="Times New Roman" w:cs="Times New Roman"/>
                <w:sz w:val="28"/>
                <w:szCs w:val="24"/>
                <w:lang w:val="uk-UA" w:eastAsia="ru-RU"/>
              </w:rPr>
              <w:t>виконано</w:t>
            </w:r>
          </w:p>
        </w:tc>
      </w:tr>
      <w:tr w:rsidR="00627050" w:rsidRPr="00627050" w:rsidTr="007A4AAD">
        <w:tc>
          <w:tcPr>
            <w:tcW w:w="567" w:type="dxa"/>
          </w:tcPr>
          <w:p w:rsidR="00627050" w:rsidRPr="00627050" w:rsidRDefault="00627050" w:rsidP="00627050">
            <w:pPr>
              <w:spacing w:after="0" w:line="240" w:lineRule="auto"/>
              <w:jc w:val="center"/>
              <w:rPr>
                <w:rFonts w:ascii="Times New Roman" w:eastAsia="Times New Roman" w:hAnsi="Times New Roman" w:cs="Times New Roman"/>
                <w:sz w:val="28"/>
                <w:szCs w:val="24"/>
                <w:lang w:val="uk-UA" w:eastAsia="ru-RU"/>
              </w:rPr>
            </w:pPr>
            <w:r w:rsidRPr="00627050">
              <w:rPr>
                <w:rFonts w:ascii="Times New Roman" w:eastAsia="Times New Roman" w:hAnsi="Times New Roman" w:cs="Times New Roman"/>
                <w:sz w:val="28"/>
                <w:szCs w:val="24"/>
                <w:lang w:val="uk-UA" w:eastAsia="ru-RU"/>
              </w:rPr>
              <w:t>2.</w:t>
            </w:r>
          </w:p>
        </w:tc>
        <w:tc>
          <w:tcPr>
            <w:tcW w:w="5373" w:type="dxa"/>
          </w:tcPr>
          <w:p w:rsidR="00627050" w:rsidRPr="00627050" w:rsidRDefault="00627050" w:rsidP="00627050">
            <w:pPr>
              <w:spacing w:after="0" w:line="240" w:lineRule="auto"/>
              <w:jc w:val="both"/>
              <w:rPr>
                <w:rFonts w:ascii="Times New Roman" w:eastAsia="Times New Roman" w:hAnsi="Times New Roman" w:cs="Times New Roman"/>
                <w:sz w:val="28"/>
                <w:szCs w:val="24"/>
                <w:lang w:val="uk-UA" w:eastAsia="ru-RU"/>
              </w:rPr>
            </w:pPr>
            <w:r w:rsidRPr="00627050">
              <w:rPr>
                <w:rFonts w:ascii="Times New Roman" w:eastAsia="Times New Roman" w:hAnsi="Times New Roman" w:cs="Times New Roman"/>
                <w:sz w:val="28"/>
                <w:szCs w:val="24"/>
                <w:lang w:val="uk-UA" w:eastAsia="ru-RU"/>
              </w:rPr>
              <w:t>Складання плану роботи</w:t>
            </w:r>
          </w:p>
        </w:tc>
        <w:tc>
          <w:tcPr>
            <w:tcW w:w="1843" w:type="dxa"/>
          </w:tcPr>
          <w:p w:rsidR="00627050" w:rsidRPr="00627050" w:rsidRDefault="00627050" w:rsidP="00627050">
            <w:pPr>
              <w:spacing w:after="0" w:line="240" w:lineRule="auto"/>
              <w:jc w:val="center"/>
              <w:rPr>
                <w:rFonts w:ascii="Times New Roman" w:eastAsia="Times New Roman" w:hAnsi="Times New Roman" w:cs="Times New Roman"/>
                <w:sz w:val="28"/>
                <w:szCs w:val="24"/>
                <w:lang w:val="uk-UA" w:eastAsia="ru-RU"/>
              </w:rPr>
            </w:pPr>
            <w:r w:rsidRPr="00627050">
              <w:rPr>
                <w:rFonts w:ascii="Times New Roman" w:eastAsia="Times New Roman" w:hAnsi="Times New Roman" w:cs="Times New Roman"/>
                <w:sz w:val="28"/>
                <w:szCs w:val="24"/>
                <w:lang w:val="uk-UA" w:eastAsia="ru-RU"/>
              </w:rPr>
              <w:t>Лютий 2020</w:t>
            </w:r>
          </w:p>
        </w:tc>
        <w:tc>
          <w:tcPr>
            <w:tcW w:w="1701" w:type="dxa"/>
          </w:tcPr>
          <w:p w:rsidR="00627050" w:rsidRPr="00627050" w:rsidRDefault="00627050" w:rsidP="00627050">
            <w:pPr>
              <w:spacing w:after="0" w:line="240" w:lineRule="auto"/>
              <w:jc w:val="center"/>
              <w:rPr>
                <w:rFonts w:ascii="Times New Roman" w:eastAsia="Times New Roman" w:hAnsi="Times New Roman" w:cs="Times New Roman"/>
                <w:sz w:val="28"/>
                <w:szCs w:val="24"/>
                <w:lang w:val="uk-UA" w:eastAsia="ru-RU"/>
              </w:rPr>
            </w:pPr>
            <w:r w:rsidRPr="00627050">
              <w:rPr>
                <w:rFonts w:ascii="Times New Roman" w:eastAsia="Times New Roman" w:hAnsi="Times New Roman" w:cs="Times New Roman"/>
                <w:sz w:val="28"/>
                <w:szCs w:val="24"/>
                <w:lang w:val="uk-UA" w:eastAsia="ru-RU"/>
              </w:rPr>
              <w:t>виконано</w:t>
            </w:r>
          </w:p>
        </w:tc>
      </w:tr>
      <w:tr w:rsidR="00627050" w:rsidRPr="00627050" w:rsidTr="007A4AAD">
        <w:tc>
          <w:tcPr>
            <w:tcW w:w="567" w:type="dxa"/>
          </w:tcPr>
          <w:p w:rsidR="00627050" w:rsidRPr="00627050" w:rsidRDefault="00627050" w:rsidP="00627050">
            <w:pPr>
              <w:spacing w:after="0" w:line="240" w:lineRule="auto"/>
              <w:jc w:val="center"/>
              <w:rPr>
                <w:rFonts w:ascii="Times New Roman" w:eastAsia="Times New Roman" w:hAnsi="Times New Roman" w:cs="Times New Roman"/>
                <w:sz w:val="28"/>
                <w:szCs w:val="24"/>
                <w:lang w:val="uk-UA" w:eastAsia="ru-RU"/>
              </w:rPr>
            </w:pPr>
            <w:r w:rsidRPr="00627050">
              <w:rPr>
                <w:rFonts w:ascii="Times New Roman" w:eastAsia="Times New Roman" w:hAnsi="Times New Roman" w:cs="Times New Roman"/>
                <w:sz w:val="28"/>
                <w:szCs w:val="24"/>
                <w:lang w:val="uk-UA" w:eastAsia="ru-RU"/>
              </w:rPr>
              <w:t>3.</w:t>
            </w:r>
          </w:p>
        </w:tc>
        <w:tc>
          <w:tcPr>
            <w:tcW w:w="5373" w:type="dxa"/>
          </w:tcPr>
          <w:p w:rsidR="00627050" w:rsidRPr="00627050" w:rsidRDefault="00627050" w:rsidP="00627050">
            <w:pPr>
              <w:spacing w:after="0" w:line="240" w:lineRule="auto"/>
              <w:jc w:val="both"/>
              <w:rPr>
                <w:rFonts w:ascii="Times New Roman" w:eastAsia="Times New Roman" w:hAnsi="Times New Roman" w:cs="Times New Roman"/>
                <w:sz w:val="28"/>
                <w:szCs w:val="24"/>
                <w:lang w:val="uk-UA" w:eastAsia="ru-RU"/>
              </w:rPr>
            </w:pPr>
            <w:r w:rsidRPr="00627050">
              <w:rPr>
                <w:rFonts w:ascii="Times New Roman" w:eastAsia="Times New Roman" w:hAnsi="Times New Roman" w:cs="Times New Roman"/>
                <w:sz w:val="28"/>
                <w:szCs w:val="24"/>
                <w:lang w:val="uk-UA" w:eastAsia="ru-RU"/>
              </w:rPr>
              <w:t>Пошук джерел</w:t>
            </w:r>
          </w:p>
        </w:tc>
        <w:tc>
          <w:tcPr>
            <w:tcW w:w="1843" w:type="dxa"/>
          </w:tcPr>
          <w:p w:rsidR="00627050" w:rsidRPr="00627050" w:rsidRDefault="00627050" w:rsidP="00627050">
            <w:pPr>
              <w:spacing w:after="0" w:line="240" w:lineRule="auto"/>
              <w:jc w:val="center"/>
              <w:rPr>
                <w:rFonts w:ascii="Times New Roman" w:eastAsia="Times New Roman" w:hAnsi="Times New Roman" w:cs="Times New Roman"/>
                <w:sz w:val="28"/>
                <w:szCs w:val="24"/>
                <w:lang w:val="uk-UA" w:eastAsia="ru-RU"/>
              </w:rPr>
            </w:pPr>
            <w:r w:rsidRPr="00627050">
              <w:rPr>
                <w:rFonts w:ascii="Times New Roman" w:eastAsia="Times New Roman" w:hAnsi="Times New Roman" w:cs="Times New Roman"/>
                <w:sz w:val="28"/>
                <w:szCs w:val="24"/>
                <w:lang w:val="uk-UA" w:eastAsia="ru-RU"/>
              </w:rPr>
              <w:t>Березень 2020</w:t>
            </w:r>
          </w:p>
        </w:tc>
        <w:tc>
          <w:tcPr>
            <w:tcW w:w="1701" w:type="dxa"/>
          </w:tcPr>
          <w:p w:rsidR="00627050" w:rsidRPr="00627050" w:rsidRDefault="00627050" w:rsidP="00627050">
            <w:pPr>
              <w:spacing w:after="0" w:line="240" w:lineRule="auto"/>
              <w:jc w:val="center"/>
              <w:rPr>
                <w:rFonts w:ascii="Times New Roman" w:eastAsia="Times New Roman" w:hAnsi="Times New Roman" w:cs="Times New Roman"/>
                <w:sz w:val="28"/>
                <w:szCs w:val="24"/>
                <w:lang w:val="uk-UA" w:eastAsia="ru-RU"/>
              </w:rPr>
            </w:pPr>
            <w:r w:rsidRPr="00627050">
              <w:rPr>
                <w:rFonts w:ascii="Times New Roman" w:eastAsia="Times New Roman" w:hAnsi="Times New Roman" w:cs="Times New Roman"/>
                <w:sz w:val="28"/>
                <w:szCs w:val="24"/>
                <w:lang w:val="uk-UA" w:eastAsia="ru-RU"/>
              </w:rPr>
              <w:t>виконано</w:t>
            </w:r>
          </w:p>
        </w:tc>
      </w:tr>
      <w:tr w:rsidR="00627050" w:rsidRPr="00627050" w:rsidTr="007A4AAD">
        <w:tc>
          <w:tcPr>
            <w:tcW w:w="567" w:type="dxa"/>
          </w:tcPr>
          <w:p w:rsidR="00627050" w:rsidRPr="00627050" w:rsidRDefault="00627050" w:rsidP="00627050">
            <w:pPr>
              <w:spacing w:after="0" w:line="240" w:lineRule="auto"/>
              <w:jc w:val="center"/>
              <w:rPr>
                <w:rFonts w:ascii="Times New Roman" w:eastAsia="Times New Roman" w:hAnsi="Times New Roman" w:cs="Times New Roman"/>
                <w:sz w:val="28"/>
                <w:szCs w:val="24"/>
                <w:lang w:val="uk-UA" w:eastAsia="ru-RU"/>
              </w:rPr>
            </w:pPr>
            <w:r w:rsidRPr="00627050">
              <w:rPr>
                <w:rFonts w:ascii="Times New Roman" w:eastAsia="Times New Roman" w:hAnsi="Times New Roman" w:cs="Times New Roman"/>
                <w:sz w:val="28"/>
                <w:szCs w:val="24"/>
                <w:lang w:val="uk-UA" w:eastAsia="ru-RU"/>
              </w:rPr>
              <w:t xml:space="preserve">4. </w:t>
            </w:r>
          </w:p>
        </w:tc>
        <w:tc>
          <w:tcPr>
            <w:tcW w:w="5373" w:type="dxa"/>
          </w:tcPr>
          <w:p w:rsidR="00627050" w:rsidRPr="00627050" w:rsidRDefault="00627050" w:rsidP="00627050">
            <w:pPr>
              <w:spacing w:after="0" w:line="240" w:lineRule="auto"/>
              <w:jc w:val="both"/>
              <w:rPr>
                <w:rFonts w:ascii="Times New Roman" w:eastAsia="Times New Roman" w:hAnsi="Times New Roman" w:cs="Times New Roman"/>
                <w:sz w:val="28"/>
                <w:szCs w:val="24"/>
                <w:lang w:val="uk-UA" w:eastAsia="ru-RU"/>
              </w:rPr>
            </w:pPr>
            <w:r w:rsidRPr="00627050">
              <w:rPr>
                <w:rFonts w:ascii="Times New Roman" w:eastAsia="Times New Roman" w:hAnsi="Times New Roman" w:cs="Times New Roman"/>
                <w:sz w:val="28"/>
                <w:szCs w:val="24"/>
                <w:lang w:val="uk-UA" w:eastAsia="ru-RU"/>
              </w:rPr>
              <w:t>Публікування тез доповідей</w:t>
            </w:r>
          </w:p>
        </w:tc>
        <w:tc>
          <w:tcPr>
            <w:tcW w:w="1843" w:type="dxa"/>
          </w:tcPr>
          <w:p w:rsidR="00627050" w:rsidRPr="00627050" w:rsidRDefault="00627050" w:rsidP="00627050">
            <w:pPr>
              <w:spacing w:after="0" w:line="240" w:lineRule="auto"/>
              <w:jc w:val="center"/>
              <w:rPr>
                <w:rFonts w:ascii="Times New Roman" w:eastAsia="Times New Roman" w:hAnsi="Times New Roman" w:cs="Times New Roman"/>
                <w:sz w:val="28"/>
                <w:szCs w:val="24"/>
                <w:lang w:val="uk-UA" w:eastAsia="ru-RU"/>
              </w:rPr>
            </w:pPr>
            <w:r w:rsidRPr="00627050">
              <w:rPr>
                <w:rFonts w:ascii="Times New Roman" w:eastAsia="Times New Roman" w:hAnsi="Times New Roman" w:cs="Times New Roman"/>
                <w:sz w:val="28"/>
                <w:szCs w:val="24"/>
                <w:lang w:val="uk-UA" w:eastAsia="ru-RU"/>
              </w:rPr>
              <w:t>Серпень 2020</w:t>
            </w:r>
          </w:p>
        </w:tc>
        <w:tc>
          <w:tcPr>
            <w:tcW w:w="1701" w:type="dxa"/>
          </w:tcPr>
          <w:p w:rsidR="00627050" w:rsidRPr="00627050" w:rsidRDefault="00627050" w:rsidP="00627050">
            <w:pPr>
              <w:spacing w:after="0" w:line="240" w:lineRule="auto"/>
              <w:jc w:val="center"/>
              <w:rPr>
                <w:rFonts w:ascii="Times New Roman" w:eastAsia="Times New Roman" w:hAnsi="Times New Roman" w:cs="Times New Roman"/>
                <w:sz w:val="28"/>
                <w:szCs w:val="24"/>
                <w:lang w:val="uk-UA" w:eastAsia="ru-RU"/>
              </w:rPr>
            </w:pPr>
            <w:r w:rsidRPr="00627050">
              <w:rPr>
                <w:rFonts w:ascii="Times New Roman" w:eastAsia="Times New Roman" w:hAnsi="Times New Roman" w:cs="Times New Roman"/>
                <w:sz w:val="28"/>
                <w:szCs w:val="24"/>
                <w:lang w:val="uk-UA" w:eastAsia="ru-RU"/>
              </w:rPr>
              <w:t>виконано</w:t>
            </w:r>
          </w:p>
        </w:tc>
      </w:tr>
      <w:tr w:rsidR="00627050" w:rsidRPr="00627050" w:rsidTr="007A4AAD">
        <w:tc>
          <w:tcPr>
            <w:tcW w:w="567" w:type="dxa"/>
          </w:tcPr>
          <w:p w:rsidR="00627050" w:rsidRPr="00627050" w:rsidRDefault="00627050" w:rsidP="00627050">
            <w:pPr>
              <w:spacing w:after="0" w:line="240" w:lineRule="auto"/>
              <w:jc w:val="center"/>
              <w:rPr>
                <w:rFonts w:ascii="Times New Roman" w:eastAsia="Times New Roman" w:hAnsi="Times New Roman" w:cs="Times New Roman"/>
                <w:sz w:val="28"/>
                <w:szCs w:val="24"/>
                <w:lang w:val="uk-UA" w:eastAsia="ru-RU"/>
              </w:rPr>
            </w:pPr>
            <w:r w:rsidRPr="00627050">
              <w:rPr>
                <w:rFonts w:ascii="Times New Roman" w:eastAsia="Times New Roman" w:hAnsi="Times New Roman" w:cs="Times New Roman"/>
                <w:sz w:val="28"/>
                <w:szCs w:val="24"/>
                <w:lang w:val="uk-UA" w:eastAsia="ru-RU"/>
              </w:rPr>
              <w:t xml:space="preserve">5. </w:t>
            </w:r>
          </w:p>
        </w:tc>
        <w:tc>
          <w:tcPr>
            <w:tcW w:w="5373" w:type="dxa"/>
          </w:tcPr>
          <w:p w:rsidR="00627050" w:rsidRPr="00627050" w:rsidRDefault="00627050" w:rsidP="00627050">
            <w:pPr>
              <w:spacing w:after="0" w:line="240" w:lineRule="auto"/>
              <w:jc w:val="both"/>
              <w:rPr>
                <w:rFonts w:ascii="Times New Roman" w:eastAsia="Times New Roman" w:hAnsi="Times New Roman" w:cs="Times New Roman"/>
                <w:sz w:val="28"/>
                <w:szCs w:val="24"/>
                <w:lang w:val="uk-UA" w:eastAsia="ru-RU"/>
              </w:rPr>
            </w:pPr>
            <w:r w:rsidRPr="00627050">
              <w:rPr>
                <w:rFonts w:ascii="Times New Roman" w:eastAsia="Times New Roman" w:hAnsi="Times New Roman" w:cs="Times New Roman"/>
                <w:sz w:val="28"/>
                <w:szCs w:val="24"/>
                <w:lang w:val="uk-UA" w:eastAsia="ru-RU"/>
              </w:rPr>
              <w:t>Написання пояснювальної записки</w:t>
            </w:r>
          </w:p>
        </w:tc>
        <w:tc>
          <w:tcPr>
            <w:tcW w:w="1843" w:type="dxa"/>
          </w:tcPr>
          <w:p w:rsidR="00627050" w:rsidRPr="00627050" w:rsidRDefault="00627050" w:rsidP="00627050">
            <w:pPr>
              <w:spacing w:after="0" w:line="240" w:lineRule="auto"/>
              <w:jc w:val="center"/>
              <w:rPr>
                <w:rFonts w:ascii="Times New Roman" w:eastAsia="Times New Roman" w:hAnsi="Times New Roman" w:cs="Times New Roman"/>
                <w:sz w:val="28"/>
                <w:szCs w:val="24"/>
                <w:lang w:val="uk-UA" w:eastAsia="ru-RU"/>
              </w:rPr>
            </w:pPr>
            <w:r w:rsidRPr="00627050">
              <w:rPr>
                <w:rFonts w:ascii="Times New Roman" w:eastAsia="Times New Roman" w:hAnsi="Times New Roman" w:cs="Times New Roman"/>
                <w:sz w:val="28"/>
                <w:szCs w:val="24"/>
                <w:lang w:val="uk-UA" w:eastAsia="ru-RU"/>
              </w:rPr>
              <w:t>Вересень 2020</w:t>
            </w:r>
          </w:p>
        </w:tc>
        <w:tc>
          <w:tcPr>
            <w:tcW w:w="1701" w:type="dxa"/>
          </w:tcPr>
          <w:p w:rsidR="00627050" w:rsidRPr="00627050" w:rsidRDefault="00627050" w:rsidP="00627050">
            <w:pPr>
              <w:spacing w:after="0" w:line="240" w:lineRule="auto"/>
              <w:jc w:val="center"/>
              <w:rPr>
                <w:rFonts w:ascii="Times New Roman" w:eastAsia="Times New Roman" w:hAnsi="Times New Roman" w:cs="Times New Roman"/>
                <w:sz w:val="28"/>
                <w:szCs w:val="24"/>
                <w:lang w:val="uk-UA" w:eastAsia="ru-RU"/>
              </w:rPr>
            </w:pPr>
            <w:r w:rsidRPr="00627050">
              <w:rPr>
                <w:rFonts w:ascii="Times New Roman" w:eastAsia="Times New Roman" w:hAnsi="Times New Roman" w:cs="Times New Roman"/>
                <w:sz w:val="28"/>
                <w:szCs w:val="24"/>
                <w:lang w:val="uk-UA" w:eastAsia="ru-RU"/>
              </w:rPr>
              <w:t>виконано</w:t>
            </w:r>
          </w:p>
        </w:tc>
      </w:tr>
      <w:tr w:rsidR="00627050" w:rsidRPr="00627050" w:rsidTr="007A4AAD">
        <w:tc>
          <w:tcPr>
            <w:tcW w:w="567" w:type="dxa"/>
          </w:tcPr>
          <w:p w:rsidR="00627050" w:rsidRPr="00627050" w:rsidRDefault="00627050" w:rsidP="00627050">
            <w:pPr>
              <w:spacing w:after="0" w:line="240" w:lineRule="auto"/>
              <w:jc w:val="center"/>
              <w:rPr>
                <w:rFonts w:ascii="Times New Roman" w:eastAsia="Times New Roman" w:hAnsi="Times New Roman" w:cs="Times New Roman"/>
                <w:sz w:val="28"/>
                <w:szCs w:val="24"/>
                <w:lang w:val="uk-UA" w:eastAsia="ru-RU"/>
              </w:rPr>
            </w:pPr>
            <w:r w:rsidRPr="00627050">
              <w:rPr>
                <w:rFonts w:ascii="Times New Roman" w:eastAsia="Times New Roman" w:hAnsi="Times New Roman" w:cs="Times New Roman"/>
                <w:sz w:val="28"/>
                <w:szCs w:val="24"/>
                <w:lang w:val="uk-UA" w:eastAsia="ru-RU"/>
              </w:rPr>
              <w:t>6.</w:t>
            </w:r>
          </w:p>
        </w:tc>
        <w:tc>
          <w:tcPr>
            <w:tcW w:w="5373" w:type="dxa"/>
          </w:tcPr>
          <w:p w:rsidR="00627050" w:rsidRPr="00627050" w:rsidRDefault="00627050" w:rsidP="00627050">
            <w:pPr>
              <w:spacing w:after="0" w:line="240" w:lineRule="auto"/>
              <w:jc w:val="both"/>
              <w:rPr>
                <w:rFonts w:ascii="Times New Roman" w:eastAsia="Times New Roman" w:hAnsi="Times New Roman" w:cs="Times New Roman"/>
                <w:sz w:val="28"/>
                <w:szCs w:val="24"/>
                <w:lang w:val="uk-UA" w:eastAsia="ru-RU"/>
              </w:rPr>
            </w:pPr>
            <w:r w:rsidRPr="00627050">
              <w:rPr>
                <w:rFonts w:ascii="Times New Roman" w:eastAsia="Times New Roman" w:hAnsi="Times New Roman" w:cs="Times New Roman"/>
                <w:sz w:val="28"/>
                <w:szCs w:val="24"/>
                <w:lang w:val="uk-UA" w:eastAsia="ru-RU"/>
              </w:rPr>
              <w:t>Написання практичної частини роботи</w:t>
            </w:r>
          </w:p>
        </w:tc>
        <w:tc>
          <w:tcPr>
            <w:tcW w:w="1843" w:type="dxa"/>
          </w:tcPr>
          <w:p w:rsidR="00627050" w:rsidRPr="00627050" w:rsidRDefault="00627050" w:rsidP="00627050">
            <w:pPr>
              <w:spacing w:after="0" w:line="240" w:lineRule="auto"/>
              <w:jc w:val="center"/>
              <w:rPr>
                <w:rFonts w:ascii="Times New Roman" w:eastAsia="Times New Roman" w:hAnsi="Times New Roman" w:cs="Times New Roman"/>
                <w:sz w:val="28"/>
                <w:szCs w:val="24"/>
                <w:lang w:val="uk-UA" w:eastAsia="ru-RU"/>
              </w:rPr>
            </w:pPr>
            <w:r w:rsidRPr="00627050">
              <w:rPr>
                <w:rFonts w:ascii="Times New Roman" w:eastAsia="Times New Roman" w:hAnsi="Times New Roman" w:cs="Times New Roman"/>
                <w:sz w:val="28"/>
                <w:szCs w:val="24"/>
                <w:lang w:val="uk-UA" w:eastAsia="ru-RU"/>
              </w:rPr>
              <w:t>Жовтень 2020</w:t>
            </w:r>
          </w:p>
        </w:tc>
        <w:tc>
          <w:tcPr>
            <w:tcW w:w="1701" w:type="dxa"/>
          </w:tcPr>
          <w:p w:rsidR="00627050" w:rsidRPr="00627050" w:rsidRDefault="00627050" w:rsidP="00627050">
            <w:pPr>
              <w:spacing w:after="0" w:line="240" w:lineRule="auto"/>
              <w:jc w:val="center"/>
              <w:rPr>
                <w:rFonts w:ascii="Times New Roman" w:eastAsia="Times New Roman" w:hAnsi="Times New Roman" w:cs="Times New Roman"/>
                <w:sz w:val="28"/>
                <w:szCs w:val="24"/>
                <w:lang w:val="uk-UA" w:eastAsia="ru-RU"/>
              </w:rPr>
            </w:pPr>
            <w:r w:rsidRPr="00627050">
              <w:rPr>
                <w:rFonts w:ascii="Times New Roman" w:eastAsia="Times New Roman" w:hAnsi="Times New Roman" w:cs="Times New Roman"/>
                <w:sz w:val="28"/>
                <w:szCs w:val="24"/>
                <w:lang w:val="uk-UA" w:eastAsia="ru-RU"/>
              </w:rPr>
              <w:t>виконано</w:t>
            </w:r>
          </w:p>
        </w:tc>
      </w:tr>
      <w:tr w:rsidR="00627050" w:rsidRPr="00627050" w:rsidTr="007A4AAD">
        <w:tc>
          <w:tcPr>
            <w:tcW w:w="567" w:type="dxa"/>
          </w:tcPr>
          <w:p w:rsidR="00627050" w:rsidRPr="00627050" w:rsidRDefault="00627050" w:rsidP="00627050">
            <w:pPr>
              <w:spacing w:after="0" w:line="240" w:lineRule="auto"/>
              <w:jc w:val="center"/>
              <w:rPr>
                <w:rFonts w:ascii="Times New Roman" w:eastAsia="Times New Roman" w:hAnsi="Times New Roman" w:cs="Times New Roman"/>
                <w:sz w:val="28"/>
                <w:szCs w:val="24"/>
                <w:lang w:val="uk-UA" w:eastAsia="ru-RU"/>
              </w:rPr>
            </w:pPr>
            <w:r w:rsidRPr="00627050">
              <w:rPr>
                <w:rFonts w:ascii="Times New Roman" w:eastAsia="Times New Roman" w:hAnsi="Times New Roman" w:cs="Times New Roman"/>
                <w:sz w:val="28"/>
                <w:szCs w:val="24"/>
                <w:lang w:val="uk-UA" w:eastAsia="ru-RU"/>
              </w:rPr>
              <w:t xml:space="preserve">7. </w:t>
            </w:r>
          </w:p>
        </w:tc>
        <w:tc>
          <w:tcPr>
            <w:tcW w:w="5373" w:type="dxa"/>
          </w:tcPr>
          <w:p w:rsidR="00627050" w:rsidRPr="00627050" w:rsidRDefault="00627050" w:rsidP="00627050">
            <w:pPr>
              <w:spacing w:after="0" w:line="240" w:lineRule="auto"/>
              <w:jc w:val="both"/>
              <w:rPr>
                <w:rFonts w:ascii="Times New Roman" w:eastAsia="Times New Roman" w:hAnsi="Times New Roman" w:cs="Times New Roman"/>
                <w:sz w:val="28"/>
                <w:szCs w:val="24"/>
                <w:lang w:val="uk-UA" w:eastAsia="ru-RU"/>
              </w:rPr>
            </w:pPr>
            <w:r w:rsidRPr="00627050">
              <w:rPr>
                <w:rFonts w:ascii="Times New Roman" w:eastAsia="Times New Roman" w:hAnsi="Times New Roman" w:cs="Times New Roman"/>
                <w:sz w:val="28"/>
                <w:szCs w:val="24"/>
                <w:lang w:val="uk-UA" w:eastAsia="ru-RU"/>
              </w:rPr>
              <w:t>Використання та оформлення списку джерел</w:t>
            </w:r>
          </w:p>
        </w:tc>
        <w:tc>
          <w:tcPr>
            <w:tcW w:w="1843" w:type="dxa"/>
          </w:tcPr>
          <w:p w:rsidR="00627050" w:rsidRPr="00627050" w:rsidRDefault="00627050" w:rsidP="00627050">
            <w:pPr>
              <w:spacing w:after="0" w:line="240" w:lineRule="auto"/>
              <w:jc w:val="center"/>
              <w:rPr>
                <w:rFonts w:ascii="Times New Roman" w:eastAsia="Times New Roman" w:hAnsi="Times New Roman" w:cs="Times New Roman"/>
                <w:sz w:val="28"/>
                <w:szCs w:val="24"/>
                <w:lang w:val="uk-UA" w:eastAsia="ru-RU"/>
              </w:rPr>
            </w:pPr>
            <w:r w:rsidRPr="00627050">
              <w:rPr>
                <w:rFonts w:ascii="Times New Roman" w:eastAsia="Times New Roman" w:hAnsi="Times New Roman" w:cs="Times New Roman"/>
                <w:sz w:val="28"/>
                <w:szCs w:val="24"/>
                <w:lang w:val="uk-UA" w:eastAsia="ru-RU"/>
              </w:rPr>
              <w:t>Листопад 2020</w:t>
            </w:r>
          </w:p>
        </w:tc>
        <w:tc>
          <w:tcPr>
            <w:tcW w:w="1701" w:type="dxa"/>
          </w:tcPr>
          <w:p w:rsidR="00627050" w:rsidRPr="00627050" w:rsidRDefault="00627050" w:rsidP="00627050">
            <w:pPr>
              <w:spacing w:after="0" w:line="240" w:lineRule="auto"/>
              <w:jc w:val="center"/>
              <w:rPr>
                <w:rFonts w:ascii="Times New Roman" w:eastAsia="Times New Roman" w:hAnsi="Times New Roman" w:cs="Times New Roman"/>
                <w:sz w:val="28"/>
                <w:szCs w:val="24"/>
                <w:lang w:val="uk-UA" w:eastAsia="ru-RU"/>
              </w:rPr>
            </w:pPr>
            <w:r w:rsidRPr="00627050">
              <w:rPr>
                <w:rFonts w:ascii="Times New Roman" w:eastAsia="Times New Roman" w:hAnsi="Times New Roman" w:cs="Times New Roman"/>
                <w:sz w:val="28"/>
                <w:szCs w:val="24"/>
                <w:lang w:val="uk-UA" w:eastAsia="ru-RU"/>
              </w:rPr>
              <w:t>виконано</w:t>
            </w:r>
          </w:p>
        </w:tc>
      </w:tr>
      <w:tr w:rsidR="00627050" w:rsidRPr="00627050" w:rsidTr="007A4AAD">
        <w:tc>
          <w:tcPr>
            <w:tcW w:w="567" w:type="dxa"/>
          </w:tcPr>
          <w:p w:rsidR="00627050" w:rsidRPr="00627050" w:rsidRDefault="00627050" w:rsidP="00627050">
            <w:pPr>
              <w:spacing w:after="0" w:line="240" w:lineRule="auto"/>
              <w:jc w:val="center"/>
              <w:rPr>
                <w:rFonts w:ascii="Times New Roman" w:eastAsia="Times New Roman" w:hAnsi="Times New Roman" w:cs="Times New Roman"/>
                <w:sz w:val="28"/>
                <w:szCs w:val="24"/>
                <w:lang w:val="uk-UA" w:eastAsia="ru-RU"/>
              </w:rPr>
            </w:pPr>
            <w:r w:rsidRPr="00627050">
              <w:rPr>
                <w:rFonts w:ascii="Times New Roman" w:eastAsia="Times New Roman" w:hAnsi="Times New Roman" w:cs="Times New Roman"/>
                <w:sz w:val="28"/>
                <w:szCs w:val="24"/>
                <w:lang w:val="uk-UA" w:eastAsia="ru-RU"/>
              </w:rPr>
              <w:t>8.</w:t>
            </w:r>
          </w:p>
        </w:tc>
        <w:tc>
          <w:tcPr>
            <w:tcW w:w="5373" w:type="dxa"/>
          </w:tcPr>
          <w:p w:rsidR="00627050" w:rsidRPr="00627050" w:rsidRDefault="00627050" w:rsidP="00627050">
            <w:pPr>
              <w:spacing w:after="0" w:line="240" w:lineRule="auto"/>
              <w:jc w:val="both"/>
              <w:rPr>
                <w:rFonts w:ascii="Times New Roman" w:eastAsia="Times New Roman" w:hAnsi="Times New Roman" w:cs="Times New Roman"/>
                <w:sz w:val="28"/>
                <w:szCs w:val="24"/>
                <w:lang w:val="uk-UA" w:eastAsia="ru-RU"/>
              </w:rPr>
            </w:pPr>
            <w:r w:rsidRPr="00627050">
              <w:rPr>
                <w:rFonts w:ascii="Times New Roman" w:eastAsia="Times New Roman" w:hAnsi="Times New Roman" w:cs="Times New Roman"/>
                <w:sz w:val="28"/>
                <w:szCs w:val="24"/>
                <w:lang w:val="uk-UA" w:eastAsia="ru-RU"/>
              </w:rPr>
              <w:t>Написання висновків до роботи</w:t>
            </w:r>
          </w:p>
        </w:tc>
        <w:tc>
          <w:tcPr>
            <w:tcW w:w="1843" w:type="dxa"/>
          </w:tcPr>
          <w:p w:rsidR="00627050" w:rsidRPr="00627050" w:rsidRDefault="00627050" w:rsidP="00627050">
            <w:pPr>
              <w:spacing w:after="0" w:line="240" w:lineRule="auto"/>
              <w:jc w:val="center"/>
              <w:rPr>
                <w:rFonts w:ascii="Times New Roman" w:eastAsia="Times New Roman" w:hAnsi="Times New Roman" w:cs="Times New Roman"/>
                <w:sz w:val="28"/>
                <w:szCs w:val="24"/>
                <w:lang w:val="uk-UA" w:eastAsia="ru-RU"/>
              </w:rPr>
            </w:pPr>
            <w:r w:rsidRPr="00627050">
              <w:rPr>
                <w:rFonts w:ascii="Times New Roman" w:eastAsia="Times New Roman" w:hAnsi="Times New Roman" w:cs="Times New Roman"/>
                <w:sz w:val="28"/>
                <w:szCs w:val="24"/>
                <w:lang w:val="uk-UA" w:eastAsia="ru-RU"/>
              </w:rPr>
              <w:t>Листопад 2020</w:t>
            </w:r>
          </w:p>
        </w:tc>
        <w:tc>
          <w:tcPr>
            <w:tcW w:w="1701" w:type="dxa"/>
          </w:tcPr>
          <w:p w:rsidR="00627050" w:rsidRPr="00627050" w:rsidRDefault="00627050" w:rsidP="00627050">
            <w:pPr>
              <w:spacing w:after="0" w:line="240" w:lineRule="auto"/>
              <w:jc w:val="center"/>
              <w:rPr>
                <w:rFonts w:ascii="Times New Roman" w:eastAsia="Times New Roman" w:hAnsi="Times New Roman" w:cs="Times New Roman"/>
                <w:sz w:val="28"/>
                <w:szCs w:val="24"/>
                <w:lang w:val="uk-UA" w:eastAsia="ru-RU"/>
              </w:rPr>
            </w:pPr>
            <w:r w:rsidRPr="00627050">
              <w:rPr>
                <w:rFonts w:ascii="Times New Roman" w:eastAsia="Times New Roman" w:hAnsi="Times New Roman" w:cs="Times New Roman"/>
                <w:sz w:val="28"/>
                <w:szCs w:val="24"/>
                <w:lang w:val="uk-UA" w:eastAsia="ru-RU"/>
              </w:rPr>
              <w:t>виконано</w:t>
            </w:r>
          </w:p>
        </w:tc>
      </w:tr>
      <w:tr w:rsidR="00627050" w:rsidRPr="00627050" w:rsidTr="007A4AAD">
        <w:tc>
          <w:tcPr>
            <w:tcW w:w="567" w:type="dxa"/>
          </w:tcPr>
          <w:p w:rsidR="00627050" w:rsidRPr="00627050" w:rsidRDefault="00627050" w:rsidP="00627050">
            <w:pPr>
              <w:spacing w:after="0" w:line="240" w:lineRule="auto"/>
              <w:jc w:val="center"/>
              <w:rPr>
                <w:rFonts w:ascii="Times New Roman" w:eastAsia="Times New Roman" w:hAnsi="Times New Roman" w:cs="Times New Roman"/>
                <w:sz w:val="28"/>
                <w:szCs w:val="24"/>
                <w:lang w:val="uk-UA" w:eastAsia="ru-RU"/>
              </w:rPr>
            </w:pPr>
            <w:r w:rsidRPr="00627050">
              <w:rPr>
                <w:rFonts w:ascii="Times New Roman" w:eastAsia="Times New Roman" w:hAnsi="Times New Roman" w:cs="Times New Roman"/>
                <w:sz w:val="28"/>
                <w:szCs w:val="24"/>
                <w:lang w:val="uk-UA" w:eastAsia="ru-RU"/>
              </w:rPr>
              <w:t>9.</w:t>
            </w:r>
          </w:p>
        </w:tc>
        <w:tc>
          <w:tcPr>
            <w:tcW w:w="5373" w:type="dxa"/>
          </w:tcPr>
          <w:p w:rsidR="00627050" w:rsidRPr="00627050" w:rsidRDefault="00627050" w:rsidP="00627050">
            <w:pPr>
              <w:spacing w:after="0" w:line="240" w:lineRule="auto"/>
              <w:jc w:val="both"/>
              <w:rPr>
                <w:rFonts w:ascii="Times New Roman" w:eastAsia="Times New Roman" w:hAnsi="Times New Roman" w:cs="Times New Roman"/>
                <w:sz w:val="28"/>
                <w:szCs w:val="24"/>
                <w:lang w:val="uk-UA" w:eastAsia="ru-RU"/>
              </w:rPr>
            </w:pPr>
            <w:r w:rsidRPr="00627050">
              <w:rPr>
                <w:rFonts w:ascii="Times New Roman" w:eastAsia="Times New Roman" w:hAnsi="Times New Roman" w:cs="Times New Roman"/>
                <w:sz w:val="28"/>
                <w:szCs w:val="24"/>
                <w:lang w:val="uk-UA" w:eastAsia="ru-RU"/>
              </w:rPr>
              <w:t>Попередній захист на кафедрі</w:t>
            </w:r>
          </w:p>
        </w:tc>
        <w:tc>
          <w:tcPr>
            <w:tcW w:w="1843" w:type="dxa"/>
          </w:tcPr>
          <w:p w:rsidR="00627050" w:rsidRPr="00627050" w:rsidRDefault="00627050" w:rsidP="00627050">
            <w:pPr>
              <w:spacing w:after="0" w:line="240" w:lineRule="auto"/>
              <w:jc w:val="center"/>
              <w:rPr>
                <w:rFonts w:ascii="Times New Roman" w:eastAsia="Times New Roman" w:hAnsi="Times New Roman" w:cs="Times New Roman"/>
                <w:sz w:val="28"/>
                <w:szCs w:val="24"/>
                <w:lang w:val="uk-UA" w:eastAsia="ru-RU"/>
              </w:rPr>
            </w:pPr>
            <w:r w:rsidRPr="00627050">
              <w:rPr>
                <w:rFonts w:ascii="Times New Roman" w:eastAsia="Times New Roman" w:hAnsi="Times New Roman" w:cs="Times New Roman"/>
                <w:sz w:val="28"/>
                <w:szCs w:val="24"/>
                <w:lang w:val="uk-UA" w:eastAsia="ru-RU"/>
              </w:rPr>
              <w:t>Листопад 2020</w:t>
            </w:r>
          </w:p>
        </w:tc>
        <w:tc>
          <w:tcPr>
            <w:tcW w:w="1701" w:type="dxa"/>
          </w:tcPr>
          <w:p w:rsidR="00627050" w:rsidRPr="00627050" w:rsidRDefault="00627050" w:rsidP="00627050">
            <w:pPr>
              <w:spacing w:after="0" w:line="240" w:lineRule="auto"/>
              <w:jc w:val="center"/>
              <w:rPr>
                <w:rFonts w:ascii="Times New Roman" w:eastAsia="Times New Roman" w:hAnsi="Times New Roman" w:cs="Times New Roman"/>
                <w:sz w:val="28"/>
                <w:szCs w:val="24"/>
                <w:lang w:val="uk-UA" w:eastAsia="ru-RU"/>
              </w:rPr>
            </w:pPr>
            <w:r w:rsidRPr="00627050">
              <w:rPr>
                <w:rFonts w:ascii="Times New Roman" w:eastAsia="Times New Roman" w:hAnsi="Times New Roman" w:cs="Times New Roman"/>
                <w:sz w:val="28"/>
                <w:szCs w:val="24"/>
                <w:lang w:val="uk-UA" w:eastAsia="ru-RU"/>
              </w:rPr>
              <w:t>виконано</w:t>
            </w:r>
          </w:p>
        </w:tc>
      </w:tr>
      <w:tr w:rsidR="00627050" w:rsidRPr="00627050" w:rsidTr="007A4AAD">
        <w:tc>
          <w:tcPr>
            <w:tcW w:w="567" w:type="dxa"/>
          </w:tcPr>
          <w:p w:rsidR="00627050" w:rsidRPr="00627050" w:rsidRDefault="00627050" w:rsidP="00627050">
            <w:pPr>
              <w:spacing w:after="0" w:line="240" w:lineRule="auto"/>
              <w:jc w:val="center"/>
              <w:rPr>
                <w:rFonts w:ascii="Times New Roman" w:eastAsia="Times New Roman" w:hAnsi="Times New Roman" w:cs="Times New Roman"/>
                <w:sz w:val="28"/>
                <w:szCs w:val="24"/>
                <w:lang w:val="uk-UA" w:eastAsia="ru-RU"/>
              </w:rPr>
            </w:pPr>
            <w:r w:rsidRPr="00627050">
              <w:rPr>
                <w:rFonts w:ascii="Times New Roman" w:eastAsia="Times New Roman" w:hAnsi="Times New Roman" w:cs="Times New Roman"/>
                <w:sz w:val="28"/>
                <w:szCs w:val="24"/>
                <w:lang w:val="uk-UA" w:eastAsia="ru-RU"/>
              </w:rPr>
              <w:t>10.</w:t>
            </w:r>
          </w:p>
        </w:tc>
        <w:tc>
          <w:tcPr>
            <w:tcW w:w="5373" w:type="dxa"/>
          </w:tcPr>
          <w:p w:rsidR="00627050" w:rsidRPr="00627050" w:rsidRDefault="00627050" w:rsidP="00627050">
            <w:pPr>
              <w:spacing w:after="0" w:line="240" w:lineRule="auto"/>
              <w:jc w:val="both"/>
              <w:rPr>
                <w:rFonts w:ascii="Times New Roman" w:eastAsia="Times New Roman" w:hAnsi="Times New Roman" w:cs="Times New Roman"/>
                <w:sz w:val="28"/>
                <w:szCs w:val="24"/>
                <w:lang w:val="uk-UA" w:eastAsia="ru-RU"/>
              </w:rPr>
            </w:pPr>
            <w:r w:rsidRPr="00627050">
              <w:rPr>
                <w:rFonts w:ascii="Times New Roman" w:eastAsia="Times New Roman" w:hAnsi="Times New Roman" w:cs="Times New Roman"/>
                <w:sz w:val="28"/>
                <w:szCs w:val="24"/>
                <w:lang w:val="uk-UA" w:eastAsia="ru-RU"/>
              </w:rPr>
              <w:t>Проходження нормо контролю</w:t>
            </w:r>
          </w:p>
        </w:tc>
        <w:tc>
          <w:tcPr>
            <w:tcW w:w="1843" w:type="dxa"/>
          </w:tcPr>
          <w:p w:rsidR="00627050" w:rsidRPr="00627050" w:rsidRDefault="00627050" w:rsidP="00627050">
            <w:pPr>
              <w:spacing w:after="0" w:line="240" w:lineRule="auto"/>
              <w:jc w:val="center"/>
              <w:rPr>
                <w:rFonts w:ascii="Times New Roman" w:eastAsia="Times New Roman" w:hAnsi="Times New Roman" w:cs="Times New Roman"/>
                <w:sz w:val="28"/>
                <w:szCs w:val="24"/>
                <w:lang w:val="uk-UA" w:eastAsia="ru-RU"/>
              </w:rPr>
            </w:pPr>
            <w:r w:rsidRPr="00627050">
              <w:rPr>
                <w:rFonts w:ascii="Times New Roman" w:eastAsia="Times New Roman" w:hAnsi="Times New Roman" w:cs="Times New Roman"/>
                <w:sz w:val="28"/>
                <w:szCs w:val="24"/>
                <w:lang w:val="uk-UA" w:eastAsia="ru-RU"/>
              </w:rPr>
              <w:t>Листопад 2020</w:t>
            </w:r>
          </w:p>
        </w:tc>
        <w:tc>
          <w:tcPr>
            <w:tcW w:w="1701" w:type="dxa"/>
          </w:tcPr>
          <w:p w:rsidR="00627050" w:rsidRPr="00627050" w:rsidRDefault="00627050" w:rsidP="00627050">
            <w:pPr>
              <w:spacing w:after="0" w:line="240" w:lineRule="auto"/>
              <w:jc w:val="center"/>
              <w:rPr>
                <w:rFonts w:ascii="Times New Roman" w:eastAsia="Times New Roman" w:hAnsi="Times New Roman" w:cs="Times New Roman"/>
                <w:sz w:val="28"/>
                <w:szCs w:val="24"/>
                <w:lang w:val="uk-UA" w:eastAsia="ru-RU"/>
              </w:rPr>
            </w:pPr>
            <w:r w:rsidRPr="00627050">
              <w:rPr>
                <w:rFonts w:ascii="Times New Roman" w:eastAsia="Times New Roman" w:hAnsi="Times New Roman" w:cs="Times New Roman"/>
                <w:sz w:val="28"/>
                <w:szCs w:val="24"/>
                <w:lang w:val="uk-UA" w:eastAsia="ru-RU"/>
              </w:rPr>
              <w:t>виконано</w:t>
            </w:r>
          </w:p>
        </w:tc>
      </w:tr>
      <w:tr w:rsidR="00627050" w:rsidRPr="00627050" w:rsidTr="007A4AAD">
        <w:tc>
          <w:tcPr>
            <w:tcW w:w="567" w:type="dxa"/>
          </w:tcPr>
          <w:p w:rsidR="00627050" w:rsidRPr="00627050" w:rsidRDefault="00627050" w:rsidP="00627050">
            <w:pPr>
              <w:spacing w:after="0" w:line="240" w:lineRule="auto"/>
              <w:jc w:val="center"/>
              <w:rPr>
                <w:rFonts w:ascii="Times New Roman" w:eastAsia="Times New Roman" w:hAnsi="Times New Roman" w:cs="Times New Roman"/>
                <w:sz w:val="28"/>
                <w:szCs w:val="24"/>
                <w:lang w:val="uk-UA" w:eastAsia="ru-RU"/>
              </w:rPr>
            </w:pPr>
            <w:r w:rsidRPr="00627050">
              <w:rPr>
                <w:rFonts w:ascii="Times New Roman" w:eastAsia="Times New Roman" w:hAnsi="Times New Roman" w:cs="Times New Roman"/>
                <w:sz w:val="28"/>
                <w:szCs w:val="24"/>
                <w:lang w:val="uk-UA" w:eastAsia="ru-RU"/>
              </w:rPr>
              <w:t>11.</w:t>
            </w:r>
          </w:p>
        </w:tc>
        <w:tc>
          <w:tcPr>
            <w:tcW w:w="5373" w:type="dxa"/>
          </w:tcPr>
          <w:p w:rsidR="00627050" w:rsidRPr="00627050" w:rsidRDefault="00627050" w:rsidP="00627050">
            <w:pPr>
              <w:spacing w:after="0" w:line="240" w:lineRule="auto"/>
              <w:jc w:val="both"/>
              <w:rPr>
                <w:rFonts w:ascii="Times New Roman" w:eastAsia="Times New Roman" w:hAnsi="Times New Roman" w:cs="Times New Roman"/>
                <w:sz w:val="28"/>
                <w:szCs w:val="24"/>
                <w:lang w:val="uk-UA" w:eastAsia="ru-RU"/>
              </w:rPr>
            </w:pPr>
            <w:r w:rsidRPr="00627050">
              <w:rPr>
                <w:rFonts w:ascii="Times New Roman" w:eastAsia="Times New Roman" w:hAnsi="Times New Roman" w:cs="Times New Roman"/>
                <w:sz w:val="28"/>
                <w:szCs w:val="24"/>
                <w:lang w:val="uk-UA" w:eastAsia="ru-RU"/>
              </w:rPr>
              <w:t>Захист роботи</w:t>
            </w:r>
          </w:p>
        </w:tc>
        <w:tc>
          <w:tcPr>
            <w:tcW w:w="1843" w:type="dxa"/>
          </w:tcPr>
          <w:p w:rsidR="00627050" w:rsidRPr="00627050" w:rsidRDefault="00627050" w:rsidP="00627050">
            <w:pPr>
              <w:spacing w:after="0" w:line="240" w:lineRule="auto"/>
              <w:jc w:val="center"/>
              <w:rPr>
                <w:rFonts w:ascii="Times New Roman" w:eastAsia="Times New Roman" w:hAnsi="Times New Roman" w:cs="Times New Roman"/>
                <w:sz w:val="28"/>
                <w:szCs w:val="24"/>
                <w:lang w:val="uk-UA" w:eastAsia="ru-RU"/>
              </w:rPr>
            </w:pPr>
            <w:r w:rsidRPr="00627050">
              <w:rPr>
                <w:rFonts w:ascii="Times New Roman" w:eastAsia="Times New Roman" w:hAnsi="Times New Roman" w:cs="Times New Roman"/>
                <w:sz w:val="28"/>
                <w:szCs w:val="24"/>
                <w:lang w:val="uk-UA" w:eastAsia="ru-RU"/>
              </w:rPr>
              <w:t>Грудень 2020</w:t>
            </w:r>
          </w:p>
        </w:tc>
        <w:tc>
          <w:tcPr>
            <w:tcW w:w="1701" w:type="dxa"/>
          </w:tcPr>
          <w:p w:rsidR="00627050" w:rsidRPr="00627050" w:rsidRDefault="00627050" w:rsidP="00627050">
            <w:pPr>
              <w:spacing w:after="0" w:line="240" w:lineRule="auto"/>
              <w:jc w:val="center"/>
              <w:rPr>
                <w:rFonts w:ascii="Times New Roman" w:eastAsia="Times New Roman" w:hAnsi="Times New Roman" w:cs="Times New Roman"/>
                <w:sz w:val="28"/>
                <w:szCs w:val="24"/>
                <w:lang w:val="uk-UA" w:eastAsia="ru-RU"/>
              </w:rPr>
            </w:pPr>
            <w:r w:rsidRPr="00627050">
              <w:rPr>
                <w:rFonts w:ascii="Times New Roman" w:eastAsia="Times New Roman" w:hAnsi="Times New Roman" w:cs="Times New Roman"/>
                <w:sz w:val="28"/>
                <w:szCs w:val="24"/>
                <w:lang w:val="uk-UA" w:eastAsia="ru-RU"/>
              </w:rPr>
              <w:t>виконано</w:t>
            </w:r>
          </w:p>
        </w:tc>
      </w:tr>
    </w:tbl>
    <w:p w:rsidR="00627050" w:rsidRPr="00627050" w:rsidRDefault="00627050" w:rsidP="00627050">
      <w:pPr>
        <w:spacing w:after="0" w:line="240" w:lineRule="auto"/>
        <w:jc w:val="both"/>
        <w:rPr>
          <w:rFonts w:ascii="Times New Roman" w:eastAsia="Times New Roman" w:hAnsi="Times New Roman" w:cs="Times New Roman"/>
          <w:b/>
          <w:sz w:val="24"/>
          <w:szCs w:val="24"/>
          <w:lang w:val="uk-UA" w:eastAsia="ru-RU"/>
        </w:rPr>
      </w:pPr>
    </w:p>
    <w:p w:rsidR="00627050" w:rsidRPr="00627050" w:rsidRDefault="00627050" w:rsidP="00627050">
      <w:pPr>
        <w:spacing w:after="0" w:line="240" w:lineRule="auto"/>
        <w:jc w:val="both"/>
        <w:rPr>
          <w:rFonts w:ascii="Times New Roman" w:eastAsia="Times New Roman" w:hAnsi="Times New Roman" w:cs="Times New Roman"/>
          <w:sz w:val="28"/>
          <w:szCs w:val="28"/>
          <w:lang w:val="uk-UA" w:eastAsia="ru-RU"/>
        </w:rPr>
      </w:pPr>
      <w:r w:rsidRPr="00627050">
        <w:rPr>
          <w:rFonts w:ascii="Times New Roman" w:eastAsia="Times New Roman" w:hAnsi="Times New Roman" w:cs="Times New Roman"/>
          <w:sz w:val="28"/>
          <w:szCs w:val="28"/>
          <w:lang w:val="uk-UA" w:eastAsia="ru-RU"/>
        </w:rPr>
        <w:t xml:space="preserve">Студентки ________________  </w:t>
      </w:r>
      <w:r w:rsidRPr="00627050">
        <w:rPr>
          <w:rFonts w:ascii="Times New Roman" w:eastAsia="Times New Roman" w:hAnsi="Times New Roman" w:cs="Times New Roman"/>
          <w:sz w:val="28"/>
          <w:szCs w:val="28"/>
          <w:u w:val="single"/>
          <w:lang w:val="uk-UA" w:eastAsia="ru-RU"/>
        </w:rPr>
        <w:t>М.І. Смольникова</w:t>
      </w:r>
      <w:r w:rsidRPr="00627050">
        <w:rPr>
          <w:rFonts w:ascii="Times New Roman" w:eastAsia="Times New Roman" w:hAnsi="Times New Roman" w:cs="Times New Roman"/>
          <w:sz w:val="28"/>
          <w:szCs w:val="28"/>
          <w:lang w:val="uk-UA" w:eastAsia="ru-RU"/>
        </w:rPr>
        <w:t>______________________</w:t>
      </w:r>
    </w:p>
    <w:p w:rsidR="00627050" w:rsidRPr="00627050" w:rsidRDefault="00627050" w:rsidP="00627050">
      <w:pPr>
        <w:spacing w:after="0" w:line="240" w:lineRule="auto"/>
        <w:ind w:left="708" w:firstLine="708"/>
        <w:jc w:val="both"/>
        <w:rPr>
          <w:rFonts w:ascii="Times New Roman" w:eastAsia="Times New Roman" w:hAnsi="Times New Roman" w:cs="Times New Roman"/>
          <w:sz w:val="16"/>
          <w:szCs w:val="16"/>
          <w:lang w:val="uk-UA" w:eastAsia="ru-RU"/>
        </w:rPr>
      </w:pPr>
      <w:r w:rsidRPr="00627050">
        <w:rPr>
          <w:rFonts w:ascii="Times New Roman" w:eastAsia="Times New Roman" w:hAnsi="Times New Roman" w:cs="Times New Roman"/>
          <w:sz w:val="16"/>
          <w:szCs w:val="16"/>
          <w:lang w:val="uk-UA" w:eastAsia="ru-RU"/>
        </w:rPr>
        <w:t>(підпис)</w:t>
      </w:r>
      <w:r w:rsidRPr="00627050">
        <w:rPr>
          <w:rFonts w:ascii="Times New Roman" w:eastAsia="Times New Roman" w:hAnsi="Times New Roman" w:cs="Times New Roman"/>
          <w:sz w:val="16"/>
          <w:szCs w:val="16"/>
          <w:lang w:val="uk-UA" w:eastAsia="ru-RU"/>
        </w:rPr>
        <w:tab/>
      </w:r>
      <w:r w:rsidRPr="00627050">
        <w:rPr>
          <w:rFonts w:ascii="Times New Roman" w:eastAsia="Times New Roman" w:hAnsi="Times New Roman" w:cs="Times New Roman"/>
          <w:sz w:val="16"/>
          <w:szCs w:val="16"/>
          <w:lang w:val="uk-UA" w:eastAsia="ru-RU"/>
        </w:rPr>
        <w:tab/>
      </w:r>
      <w:r w:rsidRPr="00627050">
        <w:rPr>
          <w:rFonts w:ascii="Times New Roman" w:eastAsia="Times New Roman" w:hAnsi="Times New Roman" w:cs="Times New Roman"/>
          <w:sz w:val="16"/>
          <w:szCs w:val="16"/>
          <w:lang w:val="uk-UA" w:eastAsia="ru-RU"/>
        </w:rPr>
        <w:tab/>
      </w:r>
      <w:r w:rsidRPr="00627050">
        <w:rPr>
          <w:rFonts w:ascii="Times New Roman" w:eastAsia="Times New Roman" w:hAnsi="Times New Roman" w:cs="Times New Roman"/>
          <w:sz w:val="16"/>
          <w:szCs w:val="16"/>
          <w:lang w:val="uk-UA" w:eastAsia="ru-RU"/>
        </w:rPr>
        <w:tab/>
        <w:t>(ініціали та прізвище)</w:t>
      </w:r>
    </w:p>
    <w:p w:rsidR="00627050" w:rsidRPr="00627050" w:rsidRDefault="00627050" w:rsidP="00627050">
      <w:pPr>
        <w:spacing w:after="0" w:line="240" w:lineRule="auto"/>
        <w:jc w:val="both"/>
        <w:rPr>
          <w:rFonts w:ascii="Times New Roman" w:eastAsia="Times New Roman" w:hAnsi="Times New Roman" w:cs="Times New Roman"/>
          <w:sz w:val="28"/>
          <w:szCs w:val="28"/>
          <w:lang w:val="uk-UA" w:eastAsia="ru-RU"/>
        </w:rPr>
      </w:pPr>
      <w:r w:rsidRPr="00627050">
        <w:rPr>
          <w:rFonts w:ascii="Times New Roman" w:eastAsia="Times New Roman" w:hAnsi="Times New Roman" w:cs="Times New Roman"/>
          <w:sz w:val="28"/>
          <w:szCs w:val="28"/>
          <w:lang w:val="uk-UA" w:eastAsia="ru-RU"/>
        </w:rPr>
        <w:t xml:space="preserve">Керівник роботи (проекту) _______________  </w:t>
      </w:r>
      <w:r w:rsidRPr="00627050">
        <w:rPr>
          <w:rFonts w:ascii="Times New Roman" w:eastAsia="Times New Roman" w:hAnsi="Times New Roman" w:cs="Times New Roman"/>
          <w:sz w:val="28"/>
          <w:szCs w:val="28"/>
          <w:u w:val="single"/>
          <w:lang w:val="uk-UA" w:eastAsia="ru-RU"/>
        </w:rPr>
        <w:t>І.П. Шумейко</w:t>
      </w:r>
      <w:r w:rsidRPr="00627050">
        <w:rPr>
          <w:rFonts w:ascii="Times New Roman" w:eastAsia="Times New Roman" w:hAnsi="Times New Roman" w:cs="Times New Roman"/>
          <w:sz w:val="28"/>
          <w:szCs w:val="28"/>
          <w:lang w:val="uk-UA" w:eastAsia="ru-RU"/>
        </w:rPr>
        <w:t>_____________</w:t>
      </w:r>
    </w:p>
    <w:p w:rsidR="00627050" w:rsidRPr="00627050" w:rsidRDefault="00627050" w:rsidP="00627050">
      <w:pPr>
        <w:spacing w:after="0" w:line="240" w:lineRule="auto"/>
        <w:ind w:left="2832" w:firstLine="708"/>
        <w:jc w:val="both"/>
        <w:rPr>
          <w:rFonts w:ascii="Times New Roman" w:eastAsia="Times New Roman" w:hAnsi="Times New Roman" w:cs="Times New Roman"/>
          <w:b/>
          <w:sz w:val="24"/>
          <w:szCs w:val="24"/>
          <w:lang w:val="uk-UA" w:eastAsia="ru-RU"/>
        </w:rPr>
      </w:pPr>
      <w:r w:rsidRPr="00627050">
        <w:rPr>
          <w:rFonts w:ascii="Times New Roman" w:eastAsia="Times New Roman" w:hAnsi="Times New Roman" w:cs="Times New Roman"/>
          <w:bCs/>
          <w:sz w:val="24"/>
          <w:szCs w:val="24"/>
          <w:vertAlign w:val="superscript"/>
          <w:lang w:val="uk-UA" w:eastAsia="ru-RU"/>
        </w:rPr>
        <w:t>(підпис)</w:t>
      </w:r>
      <w:r w:rsidRPr="00627050">
        <w:rPr>
          <w:rFonts w:ascii="Times New Roman" w:eastAsia="Times New Roman" w:hAnsi="Times New Roman" w:cs="Times New Roman"/>
          <w:bCs/>
          <w:sz w:val="24"/>
          <w:szCs w:val="24"/>
          <w:vertAlign w:val="superscript"/>
          <w:lang w:val="uk-UA" w:eastAsia="ru-RU"/>
        </w:rPr>
        <w:tab/>
      </w:r>
      <w:r w:rsidRPr="00627050">
        <w:rPr>
          <w:rFonts w:ascii="Times New Roman" w:eastAsia="Times New Roman" w:hAnsi="Times New Roman" w:cs="Times New Roman"/>
          <w:bCs/>
          <w:sz w:val="24"/>
          <w:szCs w:val="24"/>
          <w:vertAlign w:val="superscript"/>
          <w:lang w:val="uk-UA" w:eastAsia="ru-RU"/>
        </w:rPr>
        <w:tab/>
      </w:r>
      <w:r w:rsidRPr="00627050">
        <w:rPr>
          <w:rFonts w:ascii="Times New Roman" w:eastAsia="Times New Roman" w:hAnsi="Times New Roman" w:cs="Times New Roman"/>
          <w:bCs/>
          <w:sz w:val="24"/>
          <w:szCs w:val="24"/>
          <w:vertAlign w:val="superscript"/>
          <w:lang w:val="uk-UA" w:eastAsia="ru-RU"/>
        </w:rPr>
        <w:tab/>
        <w:t>(ініціали та прізвище)</w:t>
      </w:r>
    </w:p>
    <w:p w:rsidR="00627050" w:rsidRPr="00627050" w:rsidRDefault="00627050" w:rsidP="00627050">
      <w:pPr>
        <w:spacing w:after="0" w:line="240" w:lineRule="auto"/>
        <w:jc w:val="both"/>
        <w:rPr>
          <w:rFonts w:ascii="Times New Roman" w:eastAsia="Times New Roman" w:hAnsi="Times New Roman" w:cs="Times New Roman"/>
          <w:sz w:val="18"/>
          <w:szCs w:val="18"/>
          <w:lang w:val="uk-UA" w:eastAsia="ru-RU"/>
        </w:rPr>
      </w:pPr>
    </w:p>
    <w:p w:rsidR="00627050" w:rsidRPr="00627050" w:rsidRDefault="00627050" w:rsidP="00627050">
      <w:pPr>
        <w:spacing w:after="0" w:line="240" w:lineRule="auto"/>
        <w:jc w:val="both"/>
        <w:rPr>
          <w:rFonts w:ascii="Times New Roman" w:eastAsia="Times New Roman" w:hAnsi="Times New Roman" w:cs="Times New Roman"/>
          <w:b/>
          <w:sz w:val="28"/>
          <w:szCs w:val="28"/>
          <w:lang w:val="uk-UA" w:eastAsia="ru-RU"/>
        </w:rPr>
      </w:pPr>
      <w:r w:rsidRPr="00627050">
        <w:rPr>
          <w:rFonts w:ascii="Times New Roman" w:eastAsia="Times New Roman" w:hAnsi="Times New Roman" w:cs="Times New Roman"/>
          <w:b/>
          <w:sz w:val="28"/>
          <w:szCs w:val="28"/>
          <w:lang w:val="uk-UA" w:eastAsia="ru-RU"/>
        </w:rPr>
        <w:t>Нормоконтроль пройдено</w:t>
      </w:r>
    </w:p>
    <w:p w:rsidR="00627050" w:rsidRPr="00627050" w:rsidRDefault="00627050" w:rsidP="00627050">
      <w:pPr>
        <w:spacing w:after="0" w:line="240" w:lineRule="auto"/>
        <w:ind w:firstLine="720"/>
        <w:jc w:val="both"/>
        <w:rPr>
          <w:rFonts w:ascii="Times New Roman" w:eastAsia="Times New Roman" w:hAnsi="Times New Roman" w:cs="Times New Roman"/>
          <w:b/>
          <w:sz w:val="24"/>
          <w:szCs w:val="24"/>
          <w:lang w:val="uk-UA" w:eastAsia="ru-RU"/>
        </w:rPr>
      </w:pPr>
    </w:p>
    <w:p w:rsidR="00627050" w:rsidRPr="00627050" w:rsidRDefault="00627050" w:rsidP="00627050">
      <w:pPr>
        <w:spacing w:after="0" w:line="240" w:lineRule="auto"/>
        <w:jc w:val="both"/>
        <w:rPr>
          <w:rFonts w:ascii="Times New Roman" w:eastAsia="Times New Roman" w:hAnsi="Times New Roman" w:cs="Times New Roman"/>
          <w:sz w:val="28"/>
          <w:szCs w:val="28"/>
          <w:lang w:val="uk-UA" w:eastAsia="ru-RU"/>
        </w:rPr>
      </w:pPr>
      <w:r w:rsidRPr="00627050">
        <w:rPr>
          <w:rFonts w:ascii="Times New Roman" w:eastAsia="Times New Roman" w:hAnsi="Times New Roman" w:cs="Times New Roman"/>
          <w:sz w:val="28"/>
          <w:szCs w:val="28"/>
          <w:lang w:val="uk-UA" w:eastAsia="ru-RU"/>
        </w:rPr>
        <w:t xml:space="preserve">Нормоконтролер _____________  </w:t>
      </w:r>
      <w:r w:rsidRPr="00627050">
        <w:rPr>
          <w:rFonts w:ascii="Times New Roman" w:eastAsia="Times New Roman" w:hAnsi="Times New Roman" w:cs="Times New Roman"/>
          <w:sz w:val="28"/>
          <w:szCs w:val="28"/>
          <w:u w:val="single"/>
          <w:lang w:val="uk-UA" w:eastAsia="ru-RU"/>
        </w:rPr>
        <w:t>М.В. Титаренко</w:t>
      </w:r>
      <w:r w:rsidRPr="00627050">
        <w:rPr>
          <w:rFonts w:ascii="Times New Roman" w:eastAsia="Times New Roman" w:hAnsi="Times New Roman" w:cs="Times New Roman"/>
          <w:sz w:val="28"/>
          <w:szCs w:val="28"/>
          <w:lang w:val="uk-UA" w:eastAsia="ru-RU"/>
        </w:rPr>
        <w:t>_____________________</w:t>
      </w:r>
    </w:p>
    <w:p w:rsidR="00627050" w:rsidRPr="00627050" w:rsidRDefault="00627050" w:rsidP="00627050">
      <w:pPr>
        <w:spacing w:after="0" w:line="240" w:lineRule="auto"/>
        <w:ind w:left="2835"/>
        <w:jc w:val="both"/>
        <w:rPr>
          <w:rFonts w:ascii="Times New Roman" w:eastAsia="Times New Roman" w:hAnsi="Times New Roman" w:cs="Times New Roman"/>
          <w:bCs/>
          <w:sz w:val="24"/>
          <w:szCs w:val="24"/>
          <w:vertAlign w:val="superscript"/>
          <w:lang w:val="uk-UA" w:eastAsia="ru-RU"/>
        </w:rPr>
      </w:pPr>
      <w:r w:rsidRPr="00627050">
        <w:rPr>
          <w:rFonts w:ascii="Times New Roman" w:eastAsia="Times New Roman" w:hAnsi="Times New Roman" w:cs="Times New Roman"/>
          <w:bCs/>
          <w:sz w:val="24"/>
          <w:szCs w:val="24"/>
          <w:vertAlign w:val="superscript"/>
          <w:lang w:val="uk-UA" w:eastAsia="ru-RU"/>
        </w:rPr>
        <w:t>(підпис)</w:t>
      </w:r>
      <w:r w:rsidRPr="00627050">
        <w:rPr>
          <w:rFonts w:ascii="Times New Roman" w:eastAsia="Times New Roman" w:hAnsi="Times New Roman" w:cs="Times New Roman"/>
          <w:bCs/>
          <w:sz w:val="24"/>
          <w:szCs w:val="24"/>
          <w:vertAlign w:val="superscript"/>
          <w:lang w:val="uk-UA" w:eastAsia="ru-RU"/>
        </w:rPr>
        <w:tab/>
      </w:r>
      <w:r w:rsidRPr="00627050">
        <w:rPr>
          <w:rFonts w:ascii="Times New Roman" w:eastAsia="Times New Roman" w:hAnsi="Times New Roman" w:cs="Times New Roman"/>
          <w:bCs/>
          <w:sz w:val="24"/>
          <w:szCs w:val="24"/>
          <w:vertAlign w:val="superscript"/>
          <w:lang w:val="uk-UA" w:eastAsia="ru-RU"/>
        </w:rPr>
        <w:tab/>
      </w:r>
      <w:r w:rsidRPr="00627050">
        <w:rPr>
          <w:rFonts w:ascii="Times New Roman" w:eastAsia="Times New Roman" w:hAnsi="Times New Roman" w:cs="Times New Roman"/>
          <w:bCs/>
          <w:sz w:val="24"/>
          <w:szCs w:val="24"/>
          <w:vertAlign w:val="superscript"/>
          <w:lang w:val="uk-UA" w:eastAsia="ru-RU"/>
        </w:rPr>
        <w:tab/>
      </w:r>
      <w:r w:rsidRPr="00627050">
        <w:rPr>
          <w:rFonts w:ascii="Times New Roman" w:eastAsia="Times New Roman" w:hAnsi="Times New Roman" w:cs="Times New Roman"/>
          <w:bCs/>
          <w:sz w:val="24"/>
          <w:szCs w:val="24"/>
          <w:vertAlign w:val="superscript"/>
          <w:lang w:val="uk-UA" w:eastAsia="ru-RU"/>
        </w:rPr>
        <w:tab/>
        <w:t>(ініціали  та прізвище)</w:t>
      </w:r>
    </w:p>
    <w:p w:rsidR="00627050" w:rsidRPr="00627050" w:rsidRDefault="00627050" w:rsidP="00627050">
      <w:pPr>
        <w:rPr>
          <w:lang w:val="uk-UA"/>
        </w:rPr>
      </w:pPr>
    </w:p>
    <w:p w:rsidR="0006647E" w:rsidRPr="0006647E" w:rsidRDefault="0006647E" w:rsidP="0006647E">
      <w:pPr>
        <w:spacing w:after="0" w:line="360" w:lineRule="auto"/>
        <w:ind w:firstLine="567"/>
        <w:jc w:val="center"/>
        <w:outlineLvl w:val="0"/>
        <w:rPr>
          <w:rFonts w:ascii="Times New Roman" w:eastAsia="Times New Roman" w:hAnsi="Times New Roman" w:cs="Times New Roman"/>
          <w:sz w:val="28"/>
          <w:szCs w:val="28"/>
          <w:lang w:val="uk-UA" w:eastAsia="ru-RU"/>
        </w:rPr>
      </w:pPr>
      <w:r w:rsidRPr="0006647E">
        <w:rPr>
          <w:rFonts w:ascii="Times New Roman" w:eastAsia="Times New Roman" w:hAnsi="Times New Roman" w:cs="Times New Roman"/>
          <w:sz w:val="28"/>
          <w:szCs w:val="28"/>
          <w:lang w:val="uk-UA" w:eastAsia="ru-RU"/>
        </w:rPr>
        <w:t>РЕФЕРАТ</w:t>
      </w:r>
    </w:p>
    <w:p w:rsidR="0006647E" w:rsidRPr="0006647E" w:rsidRDefault="0006647E" w:rsidP="0006647E">
      <w:pPr>
        <w:spacing w:after="0" w:line="360" w:lineRule="auto"/>
        <w:ind w:firstLine="567"/>
        <w:jc w:val="both"/>
        <w:rPr>
          <w:rFonts w:ascii="Times New Roman" w:eastAsia="Times New Roman" w:hAnsi="Times New Roman" w:cs="Times New Roman"/>
          <w:sz w:val="28"/>
          <w:szCs w:val="28"/>
          <w:lang w:val="uk-UA" w:eastAsia="ru-RU"/>
        </w:rPr>
      </w:pPr>
    </w:p>
    <w:p w:rsidR="0006647E" w:rsidRPr="0006647E" w:rsidRDefault="0006647E" w:rsidP="0006647E">
      <w:pPr>
        <w:spacing w:after="0" w:line="360" w:lineRule="auto"/>
        <w:ind w:firstLine="567"/>
        <w:jc w:val="both"/>
        <w:rPr>
          <w:rFonts w:ascii="Times New Roman" w:eastAsia="Times New Roman" w:hAnsi="Times New Roman" w:cs="Times New Roman"/>
          <w:sz w:val="28"/>
          <w:szCs w:val="28"/>
          <w:lang w:val="uk-UA" w:eastAsia="ru-RU"/>
        </w:rPr>
      </w:pPr>
    </w:p>
    <w:p w:rsidR="0006647E" w:rsidRPr="0006647E" w:rsidRDefault="0006647E" w:rsidP="0006647E">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shd w:val="clear" w:color="auto" w:fill="FFFFFF"/>
          <w:lang w:val="uk-UA" w:eastAsia="ru-RU"/>
        </w:rPr>
        <w:t xml:space="preserve">        </w:t>
      </w:r>
      <w:r w:rsidRPr="0006647E">
        <w:rPr>
          <w:rFonts w:ascii="Times New Roman" w:eastAsia="Times New Roman" w:hAnsi="Times New Roman" w:cs="Times New Roman"/>
          <w:color w:val="000000"/>
          <w:sz w:val="28"/>
          <w:szCs w:val="28"/>
          <w:shd w:val="clear" w:color="auto" w:fill="FFFFFF"/>
          <w:lang w:eastAsia="ru-RU"/>
        </w:rPr>
        <w:t>Смольникова М.  І</w:t>
      </w:r>
      <w:r w:rsidRPr="0006647E">
        <w:rPr>
          <w:rFonts w:ascii="Times New Roman" w:eastAsia="Times New Roman" w:hAnsi="Times New Roman" w:cs="Times New Roman"/>
          <w:sz w:val="28"/>
          <w:szCs w:val="28"/>
          <w:lang w:val="uk-UA" w:eastAsia="ru-RU"/>
        </w:rPr>
        <w:t xml:space="preserve">. </w:t>
      </w:r>
      <w:r w:rsidRPr="0006647E">
        <w:rPr>
          <w:rFonts w:ascii="Times New Roman" w:eastAsia="Times New Roman" w:hAnsi="Times New Roman" w:cs="Times New Roman"/>
          <w:color w:val="000000"/>
          <w:sz w:val="28"/>
          <w:szCs w:val="28"/>
          <w:lang w:eastAsia="ru-RU"/>
        </w:rPr>
        <w:t>Заборони дискримінації</w:t>
      </w:r>
      <w:r w:rsidRPr="0006647E">
        <w:rPr>
          <w:rFonts w:ascii="Times New Roman" w:eastAsia="Times New Roman" w:hAnsi="Times New Roman" w:cs="Times New Roman"/>
          <w:color w:val="000000"/>
          <w:sz w:val="28"/>
          <w:szCs w:val="28"/>
          <w:lang w:val="uk-UA" w:eastAsia="ru-RU"/>
        </w:rPr>
        <w:t xml:space="preserve"> як вектор визначення механізму реалізації та захисту прав людини та громадянина в Україні та країнах ЄС</w:t>
      </w:r>
      <w:r w:rsidRPr="0006647E">
        <w:rPr>
          <w:rFonts w:ascii="Times New Roman" w:eastAsia="Times New Roman" w:hAnsi="Times New Roman" w:cs="Times New Roman"/>
          <w:sz w:val="28"/>
          <w:szCs w:val="28"/>
          <w:lang w:eastAsia="ru-RU"/>
        </w:rPr>
        <w:t>, 2020. -103</w:t>
      </w:r>
      <w:r w:rsidRPr="0006647E">
        <w:rPr>
          <w:rFonts w:ascii="Times New Roman" w:eastAsia="Times New Roman" w:hAnsi="Times New Roman" w:cs="Times New Roman"/>
          <w:sz w:val="28"/>
          <w:szCs w:val="28"/>
          <w:lang w:val="uk-UA" w:eastAsia="ru-RU"/>
        </w:rPr>
        <w:t xml:space="preserve"> с. </w:t>
      </w:r>
    </w:p>
    <w:p w:rsidR="0006647E" w:rsidRPr="0006647E" w:rsidRDefault="0006647E" w:rsidP="0006647E">
      <w:pPr>
        <w:spacing w:after="0" w:line="360" w:lineRule="auto"/>
        <w:ind w:firstLine="567"/>
        <w:jc w:val="both"/>
        <w:rPr>
          <w:rFonts w:ascii="Times New Roman" w:eastAsia="Times New Roman" w:hAnsi="Times New Roman" w:cs="Times New Roman"/>
          <w:sz w:val="28"/>
          <w:szCs w:val="28"/>
          <w:lang w:val="uk-UA" w:eastAsia="ru-RU"/>
        </w:rPr>
      </w:pPr>
      <w:r w:rsidRPr="0006647E">
        <w:rPr>
          <w:rFonts w:ascii="Times New Roman" w:eastAsia="Times New Roman" w:hAnsi="Times New Roman" w:cs="Times New Roman"/>
          <w:sz w:val="28"/>
          <w:szCs w:val="28"/>
          <w:lang w:val="uk-UA" w:eastAsia="ru-RU"/>
        </w:rPr>
        <w:t>Кваліфікаційна робота складається зі 103 сторінок, містить 71 джерела використаної інформації.</w:t>
      </w:r>
    </w:p>
    <w:p w:rsidR="0006647E" w:rsidRPr="0006647E" w:rsidRDefault="0006647E" w:rsidP="0006647E">
      <w:pPr>
        <w:spacing w:after="0" w:line="360" w:lineRule="auto"/>
        <w:ind w:firstLine="567"/>
        <w:jc w:val="both"/>
        <w:rPr>
          <w:rFonts w:ascii="Times New Roman" w:eastAsia="Times New Roman" w:hAnsi="Times New Roman" w:cs="Times New Roman"/>
          <w:color w:val="000000"/>
          <w:sz w:val="28"/>
          <w:szCs w:val="28"/>
          <w:lang w:eastAsia="ru-RU"/>
        </w:rPr>
      </w:pPr>
      <w:r w:rsidRPr="0006647E">
        <w:rPr>
          <w:rFonts w:ascii="Times New Roman" w:eastAsia="Times New Roman" w:hAnsi="Times New Roman" w:cs="Times New Roman"/>
          <w:sz w:val="28"/>
          <w:szCs w:val="28"/>
          <w:lang w:val="uk-UA" w:eastAsia="ru-RU"/>
        </w:rPr>
        <w:t xml:space="preserve">Взявши курс на вступ до Європейського Союзу, наша держава визначила для себе важливі пріоритетні завдання щодо вдосконалення національної правової системи, приведення правової бази України до вироблених європейською спільнотою стандартів. </w:t>
      </w:r>
      <w:r w:rsidRPr="0006647E">
        <w:rPr>
          <w:rFonts w:ascii="Times New Roman" w:eastAsia="Times New Roman" w:hAnsi="Times New Roman" w:cs="Times New Roman"/>
          <w:color w:val="000000"/>
          <w:sz w:val="28"/>
          <w:szCs w:val="28"/>
          <w:lang w:eastAsia="ru-RU"/>
        </w:rPr>
        <w:t>Тож перед державою постає зачада визначати та дотримуватися норм, що будуть протидіяти дискримінації, а в раз її виникнення зобов’язана застосувати норми законодавства на її припинення.</w:t>
      </w:r>
    </w:p>
    <w:p w:rsidR="0006647E" w:rsidRPr="0006647E" w:rsidRDefault="0006647E" w:rsidP="0006647E">
      <w:pPr>
        <w:spacing w:after="0" w:line="360" w:lineRule="auto"/>
        <w:ind w:firstLine="567"/>
        <w:jc w:val="both"/>
        <w:rPr>
          <w:rFonts w:ascii="Times New Roman" w:eastAsia="Times New Roman" w:hAnsi="Times New Roman" w:cs="Times New Roman"/>
          <w:color w:val="000000"/>
          <w:sz w:val="28"/>
          <w:szCs w:val="28"/>
          <w:lang w:val="uk-UA" w:eastAsia="ru-RU"/>
        </w:rPr>
      </w:pPr>
      <w:r w:rsidRPr="0006647E">
        <w:rPr>
          <w:rFonts w:ascii="Times New Roman" w:eastAsia="Times New Roman" w:hAnsi="Times New Roman" w:cs="Times New Roman"/>
          <w:color w:val="000000"/>
          <w:sz w:val="28"/>
          <w:szCs w:val="28"/>
          <w:lang w:val="uk-UA" w:eastAsia="ru-RU"/>
        </w:rPr>
        <w:t>Структура прав і свобод людини деформується при незабезпеченості гідного рівня життя людей, соціальної сторони їхньої життєдіяльності: зростають апатія та зневіра в державу, знижується політична активність, далеко не завжди стають доступними для індивіда гарантії прав і свобод. Формування соціальної держави в Україні наразі неможливе без визначення принципів такої держави, враховуючи українську специфіку (особливостей історичного шляху, ментальності,законодавства стану економіки тощо).</w:t>
      </w:r>
    </w:p>
    <w:p w:rsidR="0006647E" w:rsidRPr="0006647E" w:rsidRDefault="0006647E" w:rsidP="0006647E">
      <w:pPr>
        <w:spacing w:after="0" w:line="360" w:lineRule="auto"/>
        <w:ind w:firstLine="709"/>
        <w:jc w:val="both"/>
        <w:rPr>
          <w:rFonts w:ascii="Times New Roman" w:eastAsia="MS Mincho" w:hAnsi="Times New Roman" w:cs="Times New Roman"/>
          <w:color w:val="000000"/>
          <w:sz w:val="28"/>
          <w:szCs w:val="28"/>
          <w:lang w:val="uk-UA" w:eastAsia="ru-RU"/>
        </w:rPr>
      </w:pPr>
      <w:r w:rsidRPr="0006647E">
        <w:rPr>
          <w:rFonts w:ascii="Times New Roman" w:eastAsia="MS Mincho" w:hAnsi="Times New Roman" w:cs="Times New Roman"/>
          <w:color w:val="000000"/>
          <w:sz w:val="28"/>
          <w:szCs w:val="28"/>
          <w:lang w:val="uk-UA" w:eastAsia="ru-RU"/>
        </w:rPr>
        <w:t>Особливу важливу роль принцип рівності і недопущення дискримінації має у судовій практиці, зокрема у ході вирішення судами так званих «складних справ», які передбачають судову правотворчість, пов’язану із необхідністю подолання колізій чи прогалин у законодавстві. В адміністративній практиці принцип рівності і заборони дискримінації накладає на органи публічної адміністрації обов’язок рівного поводження з кожною особою, незалежно від статі, раси, етнічної, релігійної приналежності, віку, походження, майнового стани чи інших обставин.</w:t>
      </w:r>
    </w:p>
    <w:p w:rsidR="0006647E" w:rsidRPr="0006647E" w:rsidRDefault="0006647E" w:rsidP="0006647E">
      <w:pPr>
        <w:spacing w:after="0" w:line="360" w:lineRule="auto"/>
        <w:ind w:firstLine="567"/>
        <w:jc w:val="both"/>
        <w:rPr>
          <w:rFonts w:ascii="Times New Roman" w:eastAsia="Times New Roman" w:hAnsi="Times New Roman" w:cs="Times New Roman"/>
          <w:color w:val="000000"/>
          <w:sz w:val="28"/>
          <w:szCs w:val="28"/>
          <w:lang w:val="uk-UA" w:eastAsia="ru-RU"/>
        </w:rPr>
      </w:pPr>
      <w:r w:rsidRPr="0006647E">
        <w:rPr>
          <w:rFonts w:ascii="Times New Roman" w:eastAsia="MS Mincho" w:hAnsi="Times New Roman" w:cs="Times New Roman"/>
          <w:sz w:val="28"/>
          <w:szCs w:val="28"/>
          <w:lang w:val="uk-UA" w:eastAsia="ru-RU"/>
        </w:rPr>
        <w:lastRenderedPageBreak/>
        <w:t xml:space="preserve">Мета кваліфікаційної роботи полягає в тому, щоб на основі аналізу відповідних теоретичних розробок вітчизняних та зарубіжних науковців, законодавства України і розвинутих демократичних держав, дослідити </w:t>
      </w:r>
      <w:r w:rsidRPr="0006647E">
        <w:rPr>
          <w:rFonts w:ascii="Times New Roman" w:eastAsia="TimesNewRomanPSMT" w:hAnsi="Times New Roman" w:cs="Times New Roman"/>
          <w:color w:val="000000"/>
          <w:sz w:val="28"/>
          <w:szCs w:val="28"/>
          <w:lang w:val="uk-UA" w:eastAsia="ru-RU"/>
        </w:rPr>
        <w:t>загальнотеоретичну характеристику принципу заборони дискримінації</w:t>
      </w:r>
      <w:r w:rsidRPr="0006647E">
        <w:rPr>
          <w:rFonts w:ascii="Times New Roman" w:eastAsia="MS Mincho" w:hAnsi="Times New Roman" w:cs="Times New Roman"/>
          <w:sz w:val="28"/>
          <w:szCs w:val="28"/>
          <w:lang w:val="uk-UA" w:eastAsia="ru-RU"/>
        </w:rPr>
        <w:t xml:space="preserve">. </w:t>
      </w:r>
    </w:p>
    <w:p w:rsidR="0006647E" w:rsidRPr="0006647E" w:rsidRDefault="0006647E" w:rsidP="0006647E">
      <w:pPr>
        <w:widowControl w:val="0"/>
        <w:autoSpaceDE w:val="0"/>
        <w:autoSpaceDN w:val="0"/>
        <w:adjustRightInd w:val="0"/>
        <w:spacing w:after="0" w:line="360" w:lineRule="auto"/>
        <w:ind w:firstLine="567"/>
        <w:jc w:val="both"/>
        <w:rPr>
          <w:rFonts w:ascii="Times New Roman" w:eastAsia="Times New Roman" w:hAnsi="Times New Roman" w:cs="Times New Roman"/>
          <w:color w:val="000000"/>
          <w:sz w:val="28"/>
          <w:szCs w:val="28"/>
          <w:lang w:val="uk-UA" w:eastAsia="ru-RU"/>
        </w:rPr>
      </w:pPr>
      <w:r w:rsidRPr="0006647E">
        <w:rPr>
          <w:rFonts w:ascii="Times New Roman" w:eastAsia="Times New Roman" w:hAnsi="Times New Roman" w:cs="Times New Roman"/>
          <w:sz w:val="28"/>
          <w:szCs w:val="28"/>
          <w:lang w:val="uk-UA" w:eastAsia="ru-RU"/>
        </w:rPr>
        <w:t>Об’єктом дослідження є</w:t>
      </w:r>
      <w:r w:rsidRPr="0006647E">
        <w:rPr>
          <w:rFonts w:ascii="Times New Roman" w:eastAsia="Times New Roman" w:hAnsi="Times New Roman" w:cs="Times New Roman"/>
          <w:color w:val="000000"/>
          <w:sz w:val="28"/>
          <w:szCs w:val="28"/>
          <w:lang w:val="uk-UA" w:eastAsia="ru-RU"/>
        </w:rPr>
        <w:t xml:space="preserve"> суспільні відносини, пов’язані з забороною дискримінації в Україні.</w:t>
      </w:r>
    </w:p>
    <w:p w:rsidR="0006647E" w:rsidRPr="0006647E" w:rsidRDefault="0006647E" w:rsidP="0006647E">
      <w:pPr>
        <w:widowControl w:val="0"/>
        <w:autoSpaceDE w:val="0"/>
        <w:autoSpaceDN w:val="0"/>
        <w:adjustRightInd w:val="0"/>
        <w:spacing w:after="0" w:line="360" w:lineRule="auto"/>
        <w:ind w:firstLine="567"/>
        <w:jc w:val="both"/>
        <w:rPr>
          <w:rFonts w:ascii="Times New Roman" w:eastAsia="Times New Roman" w:hAnsi="Times New Roman" w:cs="Times New Roman"/>
          <w:color w:val="000000"/>
          <w:sz w:val="28"/>
          <w:szCs w:val="28"/>
          <w:lang w:val="uk-UA" w:eastAsia="ru-RU"/>
        </w:rPr>
      </w:pPr>
      <w:r w:rsidRPr="0006647E">
        <w:rPr>
          <w:rFonts w:ascii="Times New Roman" w:eastAsia="Times New Roman" w:hAnsi="Times New Roman" w:cs="Times New Roman"/>
          <w:color w:val="000000"/>
          <w:sz w:val="28"/>
          <w:szCs w:val="28"/>
          <w:lang w:val="uk-UA" w:eastAsia="ru-RU"/>
        </w:rPr>
        <w:t>Предмет дослідження складає механізм заборони дискримінації як вектор визначення механізму реалізації та захисту прав людини та громадянина в Україні та країнах ЄС.</w:t>
      </w:r>
    </w:p>
    <w:p w:rsidR="0006647E" w:rsidRPr="0006647E" w:rsidRDefault="0006647E" w:rsidP="0006647E">
      <w:pPr>
        <w:spacing w:after="0" w:line="360" w:lineRule="auto"/>
        <w:ind w:firstLine="567"/>
        <w:jc w:val="both"/>
        <w:rPr>
          <w:rFonts w:ascii="Times New Roman" w:eastAsia="MS Mincho" w:hAnsi="Times New Roman" w:cs="Times New Roman"/>
          <w:sz w:val="28"/>
          <w:szCs w:val="28"/>
          <w:lang w:val="uk-UA" w:eastAsia="ru-RU"/>
        </w:rPr>
      </w:pPr>
      <w:r w:rsidRPr="0006647E">
        <w:rPr>
          <w:rFonts w:ascii="Times New Roman" w:eastAsia="MS Mincho" w:hAnsi="Times New Roman" w:cs="Times New Roman"/>
          <w:bCs/>
          <w:sz w:val="28"/>
          <w:szCs w:val="28"/>
          <w:lang w:val="uk-UA" w:eastAsia="ru-RU"/>
        </w:rPr>
        <w:t>Методологічну</w:t>
      </w:r>
      <w:r w:rsidRPr="0006647E">
        <w:rPr>
          <w:rFonts w:ascii="Times New Roman" w:eastAsia="MS Mincho" w:hAnsi="Times New Roman" w:cs="Times New Roman"/>
          <w:b/>
          <w:bCs/>
          <w:sz w:val="28"/>
          <w:szCs w:val="28"/>
          <w:lang w:val="uk-UA" w:eastAsia="ru-RU"/>
        </w:rPr>
        <w:t xml:space="preserve"> </w:t>
      </w:r>
      <w:r w:rsidRPr="0006647E">
        <w:rPr>
          <w:rFonts w:ascii="Times New Roman" w:eastAsia="MS Mincho" w:hAnsi="Times New Roman" w:cs="Times New Roman"/>
          <w:sz w:val="28"/>
          <w:szCs w:val="28"/>
          <w:lang w:val="uk-UA" w:eastAsia="ru-RU"/>
        </w:rPr>
        <w:t>основу роботи складають сукупність філософсько-світоглядних, загальнонаукових принципів і підходів та спеціально-наукових методів пізнання конституційно-правових явищ, використання яких дало змогу отримати науково-обґрунтовані результати. Для проведення дослідження будуть застосовані такі загальнонаукові методи як: аналіз і синтез.</w:t>
      </w:r>
    </w:p>
    <w:p w:rsidR="0006647E" w:rsidRPr="0006647E" w:rsidRDefault="0006647E" w:rsidP="0006647E">
      <w:pPr>
        <w:spacing w:after="0" w:line="360" w:lineRule="auto"/>
        <w:ind w:firstLine="567"/>
        <w:jc w:val="both"/>
        <w:rPr>
          <w:rFonts w:ascii="Times New Roman" w:eastAsia="Times New Roman" w:hAnsi="Times New Roman" w:cs="Times New Roman"/>
          <w:color w:val="000000"/>
          <w:sz w:val="28"/>
          <w:szCs w:val="28"/>
          <w:lang w:val="uk-UA" w:eastAsia="ru-RU"/>
        </w:rPr>
      </w:pPr>
      <w:r w:rsidRPr="0006647E">
        <w:rPr>
          <w:rFonts w:ascii="Times New Roman" w:eastAsia="Times New Roman" w:hAnsi="Times New Roman" w:cs="Times New Roman"/>
          <w:sz w:val="28"/>
          <w:szCs w:val="28"/>
          <w:lang w:val="uk-UA" w:eastAsia="ru-RU"/>
        </w:rPr>
        <w:t xml:space="preserve">Теоретико-методологічною основою дослідження в роботі </w:t>
      </w:r>
      <w:r w:rsidRPr="0006647E">
        <w:rPr>
          <w:rFonts w:ascii="Times New Roman" w:eastAsia="TimesNewRomanPSMT" w:hAnsi="Times New Roman" w:cs="Times New Roman"/>
          <w:color w:val="000000"/>
          <w:sz w:val="28"/>
          <w:szCs w:val="28"/>
          <w:lang w:val="uk-UA" w:eastAsia="ru-RU"/>
        </w:rPr>
        <w:t xml:space="preserve">та для розкриття предмета дослідження вибрано комплекс підходів, методів і прийомів пізнання. В основу цього дослідження покладено </w:t>
      </w:r>
      <w:r w:rsidRPr="0006647E">
        <w:rPr>
          <w:rFonts w:ascii="Times New Roman" w:eastAsia="Times New Roman" w:hAnsi="Times New Roman" w:cs="Times New Roman"/>
          <w:color w:val="000000"/>
          <w:sz w:val="28"/>
          <w:szCs w:val="28"/>
          <w:lang w:val="uk-UA" w:eastAsia="ru-RU"/>
        </w:rPr>
        <w:t xml:space="preserve">позитивістський підхід </w:t>
      </w:r>
      <w:r w:rsidRPr="0006647E">
        <w:rPr>
          <w:rFonts w:ascii="Times New Roman" w:eastAsia="TimesNewRomanPSMT" w:hAnsi="Times New Roman" w:cs="Times New Roman"/>
          <w:color w:val="000000"/>
          <w:sz w:val="28"/>
          <w:szCs w:val="28"/>
          <w:lang w:val="uk-UA" w:eastAsia="ru-RU"/>
        </w:rPr>
        <w:t xml:space="preserve">до розуміння заборони дискримінації як зумовленої рівнем розвитку суспільства нормативно закріпленої ідеї про недопущення без належного обґрунтування різного чи однакового ставлення до суб’єктів, які перебувають в однакових або різних ситуаціях відповідно, котра визначає зміст і спрямованість правового регулювання, а також виступає правилом фізичної поведінки її адресатів. </w:t>
      </w:r>
    </w:p>
    <w:p w:rsidR="0006647E" w:rsidRPr="0006647E" w:rsidRDefault="0006647E" w:rsidP="0006647E">
      <w:pPr>
        <w:spacing w:after="0" w:line="360" w:lineRule="auto"/>
        <w:ind w:firstLine="567"/>
        <w:jc w:val="both"/>
        <w:rPr>
          <w:rFonts w:ascii="Times New Roman" w:eastAsia="Times New Roman" w:hAnsi="Times New Roman" w:cs="Times New Roman"/>
          <w:sz w:val="28"/>
          <w:szCs w:val="28"/>
          <w:lang w:val="uk-UA" w:eastAsia="ru-RU"/>
        </w:rPr>
      </w:pPr>
      <w:r w:rsidRPr="0006647E">
        <w:rPr>
          <w:rFonts w:ascii="Times New Roman" w:eastAsia="Times New Roman" w:hAnsi="Times New Roman" w:cs="Times New Roman"/>
          <w:sz w:val="28"/>
          <w:szCs w:val="28"/>
          <w:lang w:val="uk-UA" w:eastAsia="ru-RU"/>
        </w:rPr>
        <w:t xml:space="preserve">ДИСКРИМІНАЦІЯ, РІВНІСТЬ, ПРИНЦИП РІВНОСТІ, РІВНОПРАВНІСТЬ, ДИСКРИМІНАЦІЙНЕ СУБ’ЄКТИВНЕ ПРАВО, ДИСКРИМІНАЦІЙНИЙ ОБОВ’ЯЗОК, ДИСКРИМІНАЦІЙНИЙ СТАТУС </w:t>
      </w:r>
    </w:p>
    <w:p w:rsidR="0006647E" w:rsidRPr="0006647E" w:rsidRDefault="0006647E" w:rsidP="0006647E">
      <w:pPr>
        <w:spacing w:after="0" w:line="360" w:lineRule="auto"/>
        <w:ind w:firstLine="567"/>
        <w:jc w:val="both"/>
        <w:rPr>
          <w:rFonts w:ascii="Times New Roman" w:eastAsia="Times New Roman" w:hAnsi="Times New Roman" w:cs="Times New Roman"/>
          <w:sz w:val="28"/>
          <w:szCs w:val="28"/>
          <w:lang w:val="uk-UA" w:eastAsia="ru-RU"/>
        </w:rPr>
      </w:pPr>
    </w:p>
    <w:p w:rsidR="0006647E" w:rsidRPr="0006647E" w:rsidRDefault="0006647E" w:rsidP="0006647E">
      <w:pPr>
        <w:spacing w:after="0" w:line="360" w:lineRule="auto"/>
        <w:ind w:firstLine="567"/>
        <w:jc w:val="both"/>
        <w:rPr>
          <w:rFonts w:ascii="Times New Roman" w:eastAsia="Times New Roman" w:hAnsi="Times New Roman" w:cs="Times New Roman"/>
          <w:sz w:val="28"/>
          <w:szCs w:val="28"/>
          <w:lang w:val="uk-UA" w:eastAsia="ru-RU"/>
        </w:rPr>
      </w:pPr>
    </w:p>
    <w:p w:rsidR="0006647E" w:rsidRPr="0006647E" w:rsidRDefault="0006647E" w:rsidP="0006647E">
      <w:pPr>
        <w:spacing w:after="0" w:line="360" w:lineRule="auto"/>
        <w:ind w:firstLine="567"/>
        <w:jc w:val="both"/>
        <w:rPr>
          <w:rFonts w:ascii="Times New Roman" w:eastAsia="Times New Roman" w:hAnsi="Times New Roman" w:cs="Times New Roman"/>
          <w:sz w:val="28"/>
          <w:szCs w:val="28"/>
          <w:lang w:val="uk-UA" w:eastAsia="ru-RU"/>
        </w:rPr>
      </w:pPr>
    </w:p>
    <w:p w:rsidR="0006647E" w:rsidRPr="0006647E" w:rsidRDefault="0006647E" w:rsidP="0006647E">
      <w:pPr>
        <w:spacing w:after="0" w:line="360" w:lineRule="auto"/>
        <w:jc w:val="both"/>
        <w:rPr>
          <w:rFonts w:ascii="Times New Roman" w:eastAsia="Times New Roman" w:hAnsi="Times New Roman" w:cs="Times New Roman"/>
          <w:sz w:val="28"/>
          <w:szCs w:val="28"/>
          <w:lang w:val="uk-UA" w:eastAsia="ru-RU"/>
        </w:rPr>
      </w:pPr>
    </w:p>
    <w:p w:rsidR="0006647E" w:rsidRPr="0006647E" w:rsidRDefault="0006647E" w:rsidP="0006647E">
      <w:pPr>
        <w:spacing w:after="0" w:line="360" w:lineRule="auto"/>
        <w:ind w:firstLine="567"/>
        <w:jc w:val="center"/>
        <w:rPr>
          <w:rFonts w:ascii="Times New Roman" w:eastAsia="Times New Roman" w:hAnsi="Times New Roman" w:cs="Times New Roman"/>
          <w:sz w:val="28"/>
          <w:szCs w:val="28"/>
          <w:lang w:val="uk-UA" w:eastAsia="ru-RU"/>
        </w:rPr>
      </w:pPr>
      <w:r w:rsidRPr="0006647E">
        <w:rPr>
          <w:rFonts w:ascii="Times New Roman" w:eastAsia="Times New Roman" w:hAnsi="Times New Roman" w:cs="Times New Roman"/>
          <w:sz w:val="28"/>
          <w:szCs w:val="28"/>
          <w:lang w:val="uk-UA" w:eastAsia="ru-RU"/>
        </w:rPr>
        <w:t>SUMMARY</w:t>
      </w:r>
    </w:p>
    <w:p w:rsidR="0006647E" w:rsidRPr="0006647E" w:rsidRDefault="0006647E" w:rsidP="0006647E">
      <w:pPr>
        <w:spacing w:after="0" w:line="360" w:lineRule="auto"/>
        <w:ind w:firstLine="567"/>
        <w:jc w:val="both"/>
        <w:rPr>
          <w:rFonts w:ascii="Times New Roman" w:eastAsia="Times New Roman" w:hAnsi="Times New Roman" w:cs="Times New Roman"/>
          <w:sz w:val="28"/>
          <w:szCs w:val="28"/>
          <w:lang w:val="uk-UA" w:eastAsia="ru-RU"/>
        </w:rPr>
      </w:pPr>
    </w:p>
    <w:p w:rsidR="0006647E" w:rsidRPr="0006647E" w:rsidRDefault="0006647E" w:rsidP="0006647E">
      <w:pPr>
        <w:spacing w:after="0" w:line="360" w:lineRule="auto"/>
        <w:ind w:firstLine="567"/>
        <w:jc w:val="both"/>
        <w:rPr>
          <w:rFonts w:ascii="Times New Roman" w:eastAsia="Times New Roman" w:hAnsi="Times New Roman" w:cs="Times New Roman"/>
          <w:sz w:val="28"/>
          <w:szCs w:val="28"/>
          <w:lang w:val="uk-UA" w:eastAsia="ru-RU"/>
        </w:rPr>
      </w:pPr>
    </w:p>
    <w:p w:rsidR="0006647E" w:rsidRPr="0006647E" w:rsidRDefault="0006647E" w:rsidP="00066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000000"/>
          <w:sz w:val="28"/>
          <w:szCs w:val="28"/>
          <w:lang w:val="en-US" w:eastAsia="ru-RU"/>
        </w:rPr>
      </w:pPr>
      <w:r>
        <w:rPr>
          <w:rFonts w:ascii="Times New Roman" w:eastAsia="Times New Roman" w:hAnsi="Times New Roman" w:cs="Times New Roman"/>
          <w:sz w:val="28"/>
          <w:szCs w:val="28"/>
          <w:lang w:val="uk-UA" w:eastAsia="ru-RU"/>
        </w:rPr>
        <w:t xml:space="preserve">        </w:t>
      </w:r>
      <w:r w:rsidRPr="0006647E">
        <w:rPr>
          <w:rFonts w:ascii="Times New Roman" w:eastAsia="Times New Roman" w:hAnsi="Times New Roman" w:cs="Times New Roman"/>
          <w:sz w:val="28"/>
          <w:szCs w:val="28"/>
          <w:lang w:val="en-US" w:eastAsia="ru-RU"/>
        </w:rPr>
        <w:t>Smolnikova M.I.</w:t>
      </w:r>
      <w:r w:rsidRPr="0006647E">
        <w:rPr>
          <w:rFonts w:ascii="Times New Roman" w:eastAsia="Times New Roman" w:hAnsi="Times New Roman" w:cs="Times New Roman"/>
          <w:sz w:val="28"/>
          <w:szCs w:val="28"/>
          <w:lang w:val="uk-UA" w:eastAsia="ru-RU"/>
        </w:rPr>
        <w:t xml:space="preserve"> </w:t>
      </w:r>
      <w:r w:rsidRPr="0006647E">
        <w:rPr>
          <w:rFonts w:ascii="Times New Roman" w:eastAsia="Times New Roman" w:hAnsi="Times New Roman" w:cs="Times New Roman"/>
          <w:color w:val="000000"/>
          <w:sz w:val="28"/>
          <w:szCs w:val="28"/>
          <w:lang w:val="en-US" w:eastAsia="ru-RU"/>
        </w:rPr>
        <w:t>Prohibition of discrimination as a vector for Defining The Mechanism Of Realization And Protection Of Human And Citizen's Rights In Ukraine And EU Countries</w:t>
      </w:r>
      <w:r w:rsidRPr="0006647E">
        <w:rPr>
          <w:rFonts w:ascii="Times New Roman" w:eastAsia="Times New Roman" w:hAnsi="Times New Roman" w:cs="Times New Roman"/>
          <w:sz w:val="28"/>
          <w:szCs w:val="28"/>
          <w:lang w:val="en-US" w:eastAsia="ru-RU"/>
        </w:rPr>
        <w:t>, 20</w:t>
      </w:r>
      <w:r w:rsidRPr="0006647E">
        <w:rPr>
          <w:rFonts w:ascii="Times New Roman" w:eastAsia="Times New Roman" w:hAnsi="Times New Roman" w:cs="Times New Roman"/>
          <w:sz w:val="28"/>
          <w:szCs w:val="28"/>
          <w:lang w:val="uk-UA" w:eastAsia="ru-RU"/>
        </w:rPr>
        <w:t>20</w:t>
      </w:r>
      <w:r w:rsidRPr="0006647E">
        <w:rPr>
          <w:rFonts w:ascii="Times New Roman" w:eastAsia="Times New Roman" w:hAnsi="Times New Roman" w:cs="Times New Roman"/>
          <w:sz w:val="28"/>
          <w:szCs w:val="28"/>
          <w:lang w:val="en-US" w:eastAsia="ru-RU"/>
        </w:rPr>
        <w:t>. - 103 p.</w:t>
      </w:r>
    </w:p>
    <w:p w:rsidR="0006647E" w:rsidRPr="0006647E" w:rsidRDefault="0006647E" w:rsidP="0006647E">
      <w:pPr>
        <w:spacing w:after="0" w:line="360" w:lineRule="auto"/>
        <w:ind w:firstLine="567"/>
        <w:jc w:val="both"/>
        <w:rPr>
          <w:rFonts w:ascii="Times New Roman" w:eastAsia="Times New Roman" w:hAnsi="Times New Roman" w:cs="Times New Roman"/>
          <w:sz w:val="28"/>
          <w:szCs w:val="28"/>
          <w:lang w:val="en-US" w:eastAsia="ru-RU"/>
        </w:rPr>
      </w:pPr>
      <w:r w:rsidRPr="0006647E">
        <w:rPr>
          <w:rFonts w:ascii="Times New Roman" w:eastAsia="Times New Roman" w:hAnsi="Times New Roman" w:cs="Times New Roman"/>
          <w:sz w:val="28"/>
          <w:szCs w:val="28"/>
          <w:lang w:val="en-US" w:eastAsia="ru-RU"/>
        </w:rPr>
        <w:t xml:space="preserve">Qualifying work consists of 103 pages, contains 71 sources of information used. </w:t>
      </w:r>
    </w:p>
    <w:p w:rsidR="0006647E" w:rsidRPr="0006647E" w:rsidRDefault="0006647E" w:rsidP="00066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22222"/>
          <w:sz w:val="28"/>
          <w:szCs w:val="28"/>
          <w:lang w:val="en" w:eastAsia="ru-RU"/>
        </w:rPr>
      </w:pPr>
      <w:r w:rsidRPr="0006647E">
        <w:rPr>
          <w:rFonts w:ascii="Times New Roman" w:eastAsia="Times New Roman" w:hAnsi="Times New Roman" w:cs="Times New Roman"/>
          <w:color w:val="222222"/>
          <w:sz w:val="28"/>
          <w:szCs w:val="28"/>
          <w:lang w:val="en" w:eastAsia="ru-RU"/>
        </w:rPr>
        <w:t>Taking the course of accession to the European Union, our country has identified for itself important priorities for improving the national legal system, bringing Ukraine's legal framework to the standards set by the European community. Therefore, the state faces the challenge of defining and adhering to norms that will counteract discrimination, and once it occurs, it is obliged to apply the law to end it.</w:t>
      </w:r>
    </w:p>
    <w:p w:rsidR="0006647E" w:rsidRPr="0006647E" w:rsidRDefault="0006647E" w:rsidP="00066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22222"/>
          <w:sz w:val="28"/>
          <w:szCs w:val="28"/>
          <w:lang w:val="en" w:eastAsia="ru-RU"/>
        </w:rPr>
      </w:pPr>
      <w:r w:rsidRPr="0006647E">
        <w:rPr>
          <w:rFonts w:ascii="Times New Roman" w:eastAsia="Times New Roman" w:hAnsi="Times New Roman" w:cs="Times New Roman"/>
          <w:color w:val="222222"/>
          <w:sz w:val="28"/>
          <w:szCs w:val="28"/>
          <w:lang w:val="en" w:eastAsia="ru-RU"/>
        </w:rPr>
        <w:t>The structure of human rights and freedoms is deformed when the decent standard of living of people, the social side of their lives is not provided: apathy and despair in the state grow, political activity decreases, guarantees of rights and freedoms do not always become available to the individual. The formation of a welfare state in Ukraine is currently impossible without defining the principles of such a state, taking into account the Ukrainian specifics (features of the historical path, mentality, legislation of the state of the economy, etc.).</w:t>
      </w:r>
    </w:p>
    <w:p w:rsidR="0006647E" w:rsidRPr="0006647E" w:rsidRDefault="0006647E" w:rsidP="00066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22222"/>
          <w:sz w:val="28"/>
          <w:szCs w:val="28"/>
          <w:lang w:val="en-US" w:eastAsia="ru-RU"/>
        </w:rPr>
      </w:pPr>
      <w:r w:rsidRPr="0006647E">
        <w:rPr>
          <w:rFonts w:ascii="Times New Roman" w:eastAsia="Times New Roman" w:hAnsi="Times New Roman" w:cs="Times New Roman"/>
          <w:color w:val="222222"/>
          <w:sz w:val="28"/>
          <w:szCs w:val="28"/>
          <w:lang w:val="en" w:eastAsia="ru-RU"/>
        </w:rPr>
        <w:t xml:space="preserve">The principle of equality and non-discrimination plays a particularly important role in judicial practice, in particular in the resolution of so-called "complex cases" by courts, which provide for judicial </w:t>
      </w:r>
      <w:proofErr w:type="gramStart"/>
      <w:r w:rsidRPr="0006647E">
        <w:rPr>
          <w:rFonts w:ascii="Times New Roman" w:eastAsia="Times New Roman" w:hAnsi="Times New Roman" w:cs="Times New Roman"/>
          <w:color w:val="222222"/>
          <w:sz w:val="28"/>
          <w:szCs w:val="28"/>
          <w:lang w:val="en" w:eastAsia="ru-RU"/>
        </w:rPr>
        <w:t>law-making</w:t>
      </w:r>
      <w:proofErr w:type="gramEnd"/>
      <w:r w:rsidRPr="0006647E">
        <w:rPr>
          <w:rFonts w:ascii="Times New Roman" w:eastAsia="Times New Roman" w:hAnsi="Times New Roman" w:cs="Times New Roman"/>
          <w:color w:val="222222"/>
          <w:sz w:val="28"/>
          <w:szCs w:val="28"/>
          <w:lang w:val="en" w:eastAsia="ru-RU"/>
        </w:rPr>
        <w:t xml:space="preserve"> related to the need to overcome conflicts or gaps in legislation. In administrative practice, the principle of equality and non-discrimination imposes on public administrations the obligation to treat everyone equally, regardless of gender, race, ethnicity, religion, age, origin, property status or other circumstances.</w:t>
      </w:r>
    </w:p>
    <w:p w:rsidR="0006647E" w:rsidRPr="0006647E" w:rsidRDefault="0006647E" w:rsidP="00066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22222"/>
          <w:sz w:val="28"/>
          <w:szCs w:val="28"/>
          <w:lang w:val="en-US" w:eastAsia="ru-RU"/>
        </w:rPr>
      </w:pPr>
    </w:p>
    <w:p w:rsidR="0006647E" w:rsidRPr="0006647E" w:rsidRDefault="0006647E" w:rsidP="00066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22222"/>
          <w:sz w:val="28"/>
          <w:szCs w:val="28"/>
          <w:lang w:val="en-US" w:eastAsia="ru-RU"/>
        </w:rPr>
      </w:pPr>
    </w:p>
    <w:p w:rsidR="0006647E" w:rsidRPr="0006647E" w:rsidRDefault="0006647E" w:rsidP="00066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22222"/>
          <w:sz w:val="28"/>
          <w:szCs w:val="28"/>
          <w:lang w:val="en-US" w:eastAsia="ru-RU"/>
        </w:rPr>
      </w:pPr>
      <w:r w:rsidRPr="0006647E">
        <w:rPr>
          <w:rFonts w:ascii="Times New Roman" w:eastAsia="Times New Roman" w:hAnsi="Times New Roman" w:cs="Times New Roman"/>
          <w:sz w:val="28"/>
          <w:szCs w:val="28"/>
          <w:lang w:val="en-US" w:eastAsia="ru-RU"/>
        </w:rPr>
        <w:lastRenderedPageBreak/>
        <w:t xml:space="preserve">The aim </w:t>
      </w:r>
      <w:r w:rsidRPr="0006647E">
        <w:rPr>
          <w:rFonts w:ascii="Times New Roman" w:eastAsia="Times New Roman" w:hAnsi="Times New Roman" w:cs="Times New Roman"/>
          <w:color w:val="222222"/>
          <w:sz w:val="28"/>
          <w:szCs w:val="28"/>
          <w:lang w:val="en" w:eastAsia="ru-RU"/>
        </w:rPr>
        <w:t xml:space="preserve">of the qualification work is to investigate the general theoretical characteristics of the principle of non-discrimination </w:t>
      </w:r>
      <w:proofErr w:type="gramStart"/>
      <w:r w:rsidRPr="0006647E">
        <w:rPr>
          <w:rFonts w:ascii="Times New Roman" w:eastAsia="Times New Roman" w:hAnsi="Times New Roman" w:cs="Times New Roman"/>
          <w:color w:val="222222"/>
          <w:sz w:val="28"/>
          <w:szCs w:val="28"/>
          <w:lang w:val="en" w:eastAsia="ru-RU"/>
        </w:rPr>
        <w:t>on the basis of</w:t>
      </w:r>
      <w:proofErr w:type="gramEnd"/>
      <w:r w:rsidRPr="0006647E">
        <w:rPr>
          <w:rFonts w:ascii="Times New Roman" w:eastAsia="Times New Roman" w:hAnsi="Times New Roman" w:cs="Times New Roman"/>
          <w:color w:val="222222"/>
          <w:sz w:val="28"/>
          <w:szCs w:val="28"/>
          <w:lang w:val="en" w:eastAsia="ru-RU"/>
        </w:rPr>
        <w:t xml:space="preserve"> the analysis of relevant theoretical developments of domestic and foreign scientists, legislation of Ukraine and developed democracies.</w:t>
      </w:r>
    </w:p>
    <w:p w:rsidR="0006647E" w:rsidRPr="0006647E" w:rsidRDefault="0006647E" w:rsidP="00066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22222"/>
          <w:sz w:val="28"/>
          <w:szCs w:val="28"/>
          <w:lang w:val="en-US" w:eastAsia="ru-RU"/>
        </w:rPr>
      </w:pPr>
      <w:r w:rsidRPr="0006647E">
        <w:rPr>
          <w:rFonts w:ascii="Times New Roman" w:eastAsia="Times New Roman" w:hAnsi="Times New Roman" w:cs="Times New Roman"/>
          <w:color w:val="222222"/>
          <w:sz w:val="28"/>
          <w:szCs w:val="28"/>
          <w:lang w:val="en" w:eastAsia="ru-RU"/>
        </w:rPr>
        <w:t>The object of the study is public relations related to the prohibition of discrimination in Ukraine.</w:t>
      </w:r>
    </w:p>
    <w:p w:rsidR="0006647E" w:rsidRPr="0006647E" w:rsidRDefault="0006647E" w:rsidP="00066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22222"/>
          <w:sz w:val="28"/>
          <w:szCs w:val="28"/>
          <w:lang w:val="en-US" w:eastAsia="ru-RU"/>
        </w:rPr>
      </w:pPr>
      <w:r w:rsidRPr="0006647E">
        <w:rPr>
          <w:rFonts w:ascii="Times New Roman" w:eastAsia="Times New Roman" w:hAnsi="Times New Roman" w:cs="Times New Roman"/>
          <w:color w:val="222222"/>
          <w:sz w:val="28"/>
          <w:szCs w:val="28"/>
          <w:lang w:val="en" w:eastAsia="ru-RU"/>
        </w:rPr>
        <w:t>The subject of the study is the mechanism of non-discrimination as a vector for determining the mechanism of realization and protection of human and civil rights in Ukraine and EU countries.</w:t>
      </w:r>
    </w:p>
    <w:p w:rsidR="0006647E" w:rsidRPr="0006647E" w:rsidRDefault="0006647E" w:rsidP="00066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sz w:val="28"/>
          <w:szCs w:val="28"/>
          <w:lang w:val="en-US" w:eastAsia="ru-RU"/>
        </w:rPr>
      </w:pPr>
      <w:r w:rsidRPr="0006647E">
        <w:rPr>
          <w:rFonts w:ascii="Times New Roman" w:eastAsia="Times New Roman" w:hAnsi="Times New Roman" w:cs="Times New Roman"/>
          <w:sz w:val="28"/>
          <w:szCs w:val="28"/>
          <w:lang w:val="en-US" w:eastAsia="ru-RU"/>
        </w:rPr>
        <w:t xml:space="preserve">The methodological basis of the work consists of a set of philosophical and ideological, general scientific principles and approaches and special-scientific methods of knowledge of constitutional and legal phenomena, the use of which has enabled to obtain scientifically substantiated results. For research, the following general scientific methods such </w:t>
      </w:r>
      <w:proofErr w:type="gramStart"/>
      <w:r w:rsidRPr="0006647E">
        <w:rPr>
          <w:rFonts w:ascii="Times New Roman" w:eastAsia="Times New Roman" w:hAnsi="Times New Roman" w:cs="Times New Roman"/>
          <w:sz w:val="28"/>
          <w:szCs w:val="28"/>
          <w:lang w:val="en-US" w:eastAsia="ru-RU"/>
        </w:rPr>
        <w:t>as:</w:t>
      </w:r>
      <w:proofErr w:type="gramEnd"/>
      <w:r w:rsidRPr="0006647E">
        <w:rPr>
          <w:rFonts w:ascii="Times New Roman" w:eastAsia="Times New Roman" w:hAnsi="Times New Roman" w:cs="Times New Roman"/>
          <w:sz w:val="28"/>
          <w:szCs w:val="28"/>
          <w:lang w:val="en-US" w:eastAsia="ru-RU"/>
        </w:rPr>
        <w:t xml:space="preserve"> analysis and synthesis will be applied.</w:t>
      </w:r>
    </w:p>
    <w:p w:rsidR="0006647E" w:rsidRPr="0006647E" w:rsidRDefault="0006647E" w:rsidP="00066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sz w:val="28"/>
          <w:szCs w:val="28"/>
          <w:lang w:val="en-US" w:eastAsia="ru-RU"/>
        </w:rPr>
      </w:pPr>
      <w:r w:rsidRPr="0006647E">
        <w:rPr>
          <w:rFonts w:ascii="Times New Roman" w:eastAsia="Times New Roman" w:hAnsi="Times New Roman" w:cs="Times New Roman"/>
          <w:color w:val="222222"/>
          <w:sz w:val="28"/>
          <w:szCs w:val="28"/>
          <w:lang w:val="en" w:eastAsia="ru-RU"/>
        </w:rPr>
        <w:t xml:space="preserve">A set of approaches, methods and techniques of cognition </w:t>
      </w:r>
      <w:proofErr w:type="gramStart"/>
      <w:r w:rsidRPr="0006647E">
        <w:rPr>
          <w:rFonts w:ascii="Times New Roman" w:eastAsia="Times New Roman" w:hAnsi="Times New Roman" w:cs="Times New Roman"/>
          <w:color w:val="222222"/>
          <w:sz w:val="28"/>
          <w:szCs w:val="28"/>
          <w:lang w:val="en" w:eastAsia="ru-RU"/>
        </w:rPr>
        <w:t>is chosen</w:t>
      </w:r>
      <w:proofErr w:type="gramEnd"/>
      <w:r w:rsidRPr="0006647E">
        <w:rPr>
          <w:rFonts w:ascii="Times New Roman" w:eastAsia="Times New Roman" w:hAnsi="Times New Roman" w:cs="Times New Roman"/>
          <w:color w:val="222222"/>
          <w:sz w:val="28"/>
          <w:szCs w:val="28"/>
          <w:lang w:val="en" w:eastAsia="ru-RU"/>
        </w:rPr>
        <w:t xml:space="preserve"> as the theoretical and methodological basis of the research in the work and for the disclosure of the subject of research. This study </w:t>
      </w:r>
      <w:proofErr w:type="gramStart"/>
      <w:r w:rsidRPr="0006647E">
        <w:rPr>
          <w:rFonts w:ascii="Times New Roman" w:eastAsia="Times New Roman" w:hAnsi="Times New Roman" w:cs="Times New Roman"/>
          <w:color w:val="222222"/>
          <w:sz w:val="28"/>
          <w:szCs w:val="28"/>
          <w:lang w:val="en" w:eastAsia="ru-RU"/>
        </w:rPr>
        <w:t>is based</w:t>
      </w:r>
      <w:proofErr w:type="gramEnd"/>
      <w:r w:rsidRPr="0006647E">
        <w:rPr>
          <w:rFonts w:ascii="Times New Roman" w:eastAsia="Times New Roman" w:hAnsi="Times New Roman" w:cs="Times New Roman"/>
          <w:color w:val="222222"/>
          <w:sz w:val="28"/>
          <w:szCs w:val="28"/>
          <w:lang w:val="en" w:eastAsia="ru-RU"/>
        </w:rPr>
        <w:t xml:space="preserve"> on a positivist approach to understanding the prohibition of discrimination as due to the level of development of society normatively enshrined the idea of ​​preventing without proper justification of different or equal treatment of subjects in the same or different situations, which determines the content and direction of legal regulation. </w:t>
      </w:r>
      <w:proofErr w:type="gramStart"/>
      <w:r w:rsidRPr="0006647E">
        <w:rPr>
          <w:rFonts w:ascii="Times New Roman" w:eastAsia="Times New Roman" w:hAnsi="Times New Roman" w:cs="Times New Roman"/>
          <w:color w:val="222222"/>
          <w:sz w:val="28"/>
          <w:szCs w:val="28"/>
          <w:lang w:val="en" w:eastAsia="ru-RU"/>
        </w:rPr>
        <w:t>and</w:t>
      </w:r>
      <w:proofErr w:type="gramEnd"/>
      <w:r w:rsidRPr="0006647E">
        <w:rPr>
          <w:rFonts w:ascii="Times New Roman" w:eastAsia="Times New Roman" w:hAnsi="Times New Roman" w:cs="Times New Roman"/>
          <w:color w:val="222222"/>
          <w:sz w:val="28"/>
          <w:szCs w:val="28"/>
          <w:lang w:val="en" w:eastAsia="ru-RU"/>
        </w:rPr>
        <w:t xml:space="preserve"> also acts as a rule of physical behavior of its addressees.</w:t>
      </w:r>
    </w:p>
    <w:p w:rsidR="0006647E" w:rsidRPr="0006647E" w:rsidRDefault="0006647E" w:rsidP="00066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color w:val="222222"/>
          <w:sz w:val="28"/>
          <w:szCs w:val="28"/>
          <w:lang w:val="en-US" w:eastAsia="ru-RU"/>
        </w:rPr>
      </w:pPr>
      <w:r w:rsidRPr="0006647E">
        <w:rPr>
          <w:rFonts w:ascii="Times New Roman" w:eastAsia="Times New Roman" w:hAnsi="Times New Roman" w:cs="Times New Roman"/>
          <w:color w:val="222222"/>
          <w:sz w:val="28"/>
          <w:szCs w:val="28"/>
          <w:lang w:val="en" w:eastAsia="ru-RU"/>
        </w:rPr>
        <w:t>DISCRIMINATION, EQUALITY, PRINCIPLE OF EQUALITY, EQUALITY, DISCRIMINATIVE SUBJECTIVE LAW, DISCRIMINATORY OBLIGATION</w:t>
      </w:r>
    </w:p>
    <w:p w:rsidR="0006647E" w:rsidRPr="0006647E" w:rsidRDefault="0006647E" w:rsidP="00066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sz w:val="28"/>
          <w:szCs w:val="28"/>
          <w:lang w:val="en-US" w:eastAsia="ru-RU"/>
        </w:rPr>
      </w:pPr>
    </w:p>
    <w:p w:rsidR="00DA13DF" w:rsidRDefault="00DA13DF" w:rsidP="00FC18C5">
      <w:pPr>
        <w:spacing w:after="0" w:line="240" w:lineRule="auto"/>
        <w:jc w:val="center"/>
        <w:rPr>
          <w:rFonts w:ascii="Times New Roman" w:eastAsia="Times New Roman" w:hAnsi="Times New Roman" w:cs="Times New Roman"/>
          <w:sz w:val="28"/>
          <w:szCs w:val="24"/>
          <w:lang w:val="en-US" w:eastAsia="ru-RU"/>
        </w:rPr>
      </w:pPr>
    </w:p>
    <w:p w:rsidR="00D36967" w:rsidRDefault="00D36967" w:rsidP="00FC18C5">
      <w:pPr>
        <w:spacing w:after="0" w:line="240" w:lineRule="auto"/>
        <w:jc w:val="center"/>
        <w:rPr>
          <w:rFonts w:ascii="Times New Roman" w:eastAsia="Times New Roman" w:hAnsi="Times New Roman" w:cs="Times New Roman"/>
          <w:sz w:val="28"/>
          <w:szCs w:val="24"/>
          <w:lang w:val="en-US" w:eastAsia="ru-RU"/>
        </w:rPr>
      </w:pPr>
    </w:p>
    <w:p w:rsidR="00D36967" w:rsidRDefault="00D36967" w:rsidP="00FC18C5">
      <w:pPr>
        <w:spacing w:after="0" w:line="240" w:lineRule="auto"/>
        <w:jc w:val="center"/>
        <w:rPr>
          <w:rFonts w:ascii="Times New Roman" w:eastAsia="Times New Roman" w:hAnsi="Times New Roman" w:cs="Times New Roman"/>
          <w:sz w:val="28"/>
          <w:szCs w:val="24"/>
          <w:lang w:val="en-US" w:eastAsia="ru-RU"/>
        </w:rPr>
      </w:pPr>
    </w:p>
    <w:p w:rsidR="00D36967" w:rsidRDefault="00D36967" w:rsidP="00FC18C5">
      <w:pPr>
        <w:spacing w:after="0" w:line="240" w:lineRule="auto"/>
        <w:jc w:val="center"/>
        <w:rPr>
          <w:rFonts w:ascii="Times New Roman" w:eastAsia="Times New Roman" w:hAnsi="Times New Roman" w:cs="Times New Roman"/>
          <w:sz w:val="28"/>
          <w:szCs w:val="24"/>
          <w:lang w:val="en-US" w:eastAsia="ru-RU"/>
        </w:rPr>
      </w:pPr>
    </w:p>
    <w:p w:rsidR="00D36967" w:rsidRDefault="00D36967" w:rsidP="00FC18C5">
      <w:pPr>
        <w:spacing w:after="0" w:line="240" w:lineRule="auto"/>
        <w:jc w:val="center"/>
        <w:rPr>
          <w:rFonts w:ascii="Times New Roman" w:eastAsia="Times New Roman" w:hAnsi="Times New Roman" w:cs="Times New Roman"/>
          <w:sz w:val="28"/>
          <w:szCs w:val="24"/>
          <w:lang w:val="en-US" w:eastAsia="ru-RU"/>
        </w:rPr>
      </w:pPr>
    </w:p>
    <w:p w:rsidR="00D36967" w:rsidRDefault="00D36967" w:rsidP="00FC18C5">
      <w:pPr>
        <w:spacing w:after="0" w:line="240" w:lineRule="auto"/>
        <w:jc w:val="center"/>
        <w:rPr>
          <w:rFonts w:ascii="Times New Roman" w:eastAsia="Times New Roman" w:hAnsi="Times New Roman" w:cs="Times New Roman"/>
          <w:sz w:val="28"/>
          <w:szCs w:val="24"/>
          <w:lang w:val="en-US" w:eastAsia="ru-RU"/>
        </w:rPr>
      </w:pPr>
    </w:p>
    <w:p w:rsidR="007A4AAD" w:rsidRPr="007A4AAD" w:rsidRDefault="007A4AAD" w:rsidP="007A4AAD">
      <w:pPr>
        <w:spacing w:after="0" w:line="360" w:lineRule="auto"/>
        <w:jc w:val="center"/>
        <w:rPr>
          <w:rFonts w:ascii="Times New Roman" w:eastAsia="Times New Roman" w:hAnsi="Times New Roman" w:cs="Times New Roman"/>
          <w:sz w:val="28"/>
          <w:szCs w:val="28"/>
          <w:lang w:val="uk-UA" w:eastAsia="ru-RU"/>
        </w:rPr>
      </w:pPr>
      <w:r w:rsidRPr="007A4AAD">
        <w:rPr>
          <w:rFonts w:ascii="Times New Roman" w:eastAsia="Times New Roman" w:hAnsi="Times New Roman" w:cs="Times New Roman"/>
          <w:sz w:val="28"/>
          <w:szCs w:val="28"/>
          <w:lang w:val="uk-UA" w:eastAsia="ru-RU"/>
        </w:rPr>
        <w:lastRenderedPageBreak/>
        <w:t>ЗМІСТ</w:t>
      </w:r>
    </w:p>
    <w:p w:rsidR="007A4AAD" w:rsidRPr="007A4AAD" w:rsidRDefault="007A4AAD" w:rsidP="007A4AAD">
      <w:pPr>
        <w:spacing w:after="0" w:line="360" w:lineRule="auto"/>
        <w:jc w:val="both"/>
        <w:outlineLvl w:val="0"/>
        <w:rPr>
          <w:rFonts w:ascii="Times New Roman" w:eastAsia="Times New Roman" w:hAnsi="Times New Roman" w:cs="Times New Roman"/>
          <w:sz w:val="28"/>
          <w:szCs w:val="28"/>
          <w:lang w:val="uk-UA" w:eastAsia="ru-RU"/>
        </w:rPr>
      </w:pPr>
    </w:p>
    <w:p w:rsidR="007A4AAD" w:rsidRPr="007A4AAD" w:rsidRDefault="007A4AAD" w:rsidP="007A4AAD">
      <w:pPr>
        <w:spacing w:after="0" w:line="360" w:lineRule="auto"/>
        <w:jc w:val="both"/>
        <w:outlineLvl w:val="0"/>
        <w:rPr>
          <w:rFonts w:ascii="Times New Roman" w:eastAsia="Times New Roman" w:hAnsi="Times New Roman" w:cs="Times New Roman"/>
          <w:sz w:val="28"/>
          <w:szCs w:val="28"/>
          <w:lang w:val="uk-UA" w:eastAsia="ru-RU"/>
        </w:rPr>
      </w:pPr>
    </w:p>
    <w:p w:rsidR="007A4AAD" w:rsidRPr="007A4AAD" w:rsidRDefault="007A4AAD" w:rsidP="007A4AAD">
      <w:pPr>
        <w:tabs>
          <w:tab w:val="left" w:pos="567"/>
          <w:tab w:val="left" w:pos="851"/>
        </w:tabs>
        <w:spacing w:after="0" w:line="360" w:lineRule="auto"/>
        <w:ind w:firstLine="567"/>
        <w:jc w:val="right"/>
        <w:rPr>
          <w:rFonts w:ascii="Times New Roman" w:eastAsia="Times New Roman" w:hAnsi="Times New Roman" w:cs="Times New Roman"/>
          <w:sz w:val="28"/>
          <w:szCs w:val="28"/>
          <w:lang w:val="uk-UA" w:eastAsia="ru-RU"/>
        </w:rPr>
      </w:pPr>
      <w:r w:rsidRPr="007A4AAD">
        <w:rPr>
          <w:rFonts w:ascii="Times New Roman" w:eastAsia="Times New Roman" w:hAnsi="Times New Roman" w:cs="Times New Roman"/>
          <w:sz w:val="28"/>
          <w:szCs w:val="28"/>
          <w:lang w:val="uk-UA" w:eastAsia="ru-RU"/>
        </w:rPr>
        <w:t>РОЗДІЛ 1. ПОЯСНЮВАЛЬНА ЗАПИСКА................................................10</w:t>
      </w:r>
    </w:p>
    <w:p w:rsidR="007A4AAD" w:rsidRPr="007A4AAD" w:rsidRDefault="007A4AAD" w:rsidP="007A4AAD">
      <w:pPr>
        <w:tabs>
          <w:tab w:val="left" w:pos="567"/>
          <w:tab w:val="left" w:pos="851"/>
        </w:tabs>
        <w:spacing w:after="0" w:line="360" w:lineRule="auto"/>
        <w:ind w:firstLine="567"/>
        <w:jc w:val="right"/>
        <w:rPr>
          <w:rFonts w:ascii="Times New Roman" w:eastAsia="Times New Roman" w:hAnsi="Times New Roman" w:cs="Times New Roman"/>
          <w:sz w:val="28"/>
          <w:szCs w:val="28"/>
          <w:lang w:val="uk-UA" w:eastAsia="ru-RU"/>
        </w:rPr>
      </w:pPr>
      <w:r w:rsidRPr="007A4AAD">
        <w:rPr>
          <w:rFonts w:ascii="Times New Roman" w:eastAsia="Times New Roman" w:hAnsi="Times New Roman" w:cs="Times New Roman"/>
          <w:sz w:val="28"/>
          <w:szCs w:val="28"/>
          <w:lang w:val="uk-UA" w:eastAsia="ru-RU"/>
        </w:rPr>
        <w:t>РОЗДІЛ 2. ПРАКТИЧНА ЧАСТИНА...........................</w:t>
      </w:r>
      <w:r w:rsidR="0094527C">
        <w:rPr>
          <w:rFonts w:ascii="Times New Roman" w:eastAsia="Times New Roman" w:hAnsi="Times New Roman" w:cs="Times New Roman"/>
          <w:sz w:val="28"/>
          <w:szCs w:val="28"/>
          <w:lang w:val="uk-UA" w:eastAsia="ru-RU"/>
        </w:rPr>
        <w:t>..............................36</w:t>
      </w:r>
    </w:p>
    <w:p w:rsidR="007A4AAD" w:rsidRPr="007A4AAD" w:rsidRDefault="007A4AAD" w:rsidP="007A4AAD">
      <w:pPr>
        <w:spacing w:after="0" w:line="360" w:lineRule="auto"/>
        <w:ind w:firstLine="567"/>
        <w:rPr>
          <w:rFonts w:ascii="Times New Roman" w:eastAsia="Times New Roman" w:hAnsi="Times New Roman" w:cs="Times New Roman"/>
          <w:sz w:val="28"/>
          <w:szCs w:val="28"/>
          <w:lang w:val="uk-UA" w:eastAsia="ru-RU"/>
        </w:rPr>
      </w:pPr>
      <w:r w:rsidRPr="007A4AAD">
        <w:rPr>
          <w:rFonts w:ascii="Times New Roman" w:eastAsia="Times New Roman" w:hAnsi="Times New Roman" w:cs="Times New Roman"/>
          <w:sz w:val="28"/>
          <w:szCs w:val="28"/>
          <w:lang w:val="uk-UA" w:eastAsia="ru-RU"/>
        </w:rPr>
        <w:t xml:space="preserve">2.1 </w:t>
      </w:r>
      <w:r w:rsidRPr="007A4AAD">
        <w:rPr>
          <w:rFonts w:ascii="Times New Roman" w:eastAsia="Times New Roman" w:hAnsi="Times New Roman" w:cs="Times New Roman"/>
          <w:color w:val="000000"/>
          <w:position w:val="2"/>
          <w:sz w:val="28"/>
          <w:szCs w:val="28"/>
          <w:lang w:val="uk-UA" w:eastAsia="ru-RU"/>
        </w:rPr>
        <w:t>П</w:t>
      </w:r>
      <w:r w:rsidRPr="007A4AAD">
        <w:rPr>
          <w:rFonts w:ascii="Times New Roman" w:eastAsia="Times New Roman" w:hAnsi="Times New Roman" w:cs="Times New Roman"/>
          <w:color w:val="000000"/>
          <w:position w:val="2"/>
          <w:sz w:val="28"/>
          <w:szCs w:val="28"/>
          <w:lang w:eastAsia="ru-RU"/>
        </w:rPr>
        <w:t>ринцип</w:t>
      </w:r>
      <w:r w:rsidRPr="007A4AAD">
        <w:rPr>
          <w:rFonts w:ascii="Times New Roman" w:eastAsia="Times New Roman" w:hAnsi="Times New Roman" w:cs="Times New Roman"/>
          <w:color w:val="000000"/>
          <w:sz w:val="28"/>
          <w:szCs w:val="28"/>
          <w:lang w:eastAsia="ru-RU"/>
        </w:rPr>
        <w:t xml:space="preserve"> </w:t>
      </w:r>
      <w:r w:rsidRPr="007A4AAD">
        <w:rPr>
          <w:rFonts w:ascii="Times New Roman" w:eastAsia="Times New Roman" w:hAnsi="Times New Roman" w:cs="Times New Roman"/>
          <w:color w:val="000000"/>
          <w:position w:val="2"/>
          <w:sz w:val="28"/>
          <w:szCs w:val="28"/>
          <w:lang w:eastAsia="ru-RU"/>
        </w:rPr>
        <w:t>недискримінації як</w:t>
      </w:r>
      <w:r w:rsidRPr="007A4AAD">
        <w:rPr>
          <w:rFonts w:ascii="Times New Roman" w:eastAsia="Times New Roman" w:hAnsi="Times New Roman" w:cs="Times New Roman"/>
          <w:color w:val="000000"/>
          <w:sz w:val="28"/>
          <w:szCs w:val="28"/>
          <w:lang w:eastAsia="ru-RU"/>
        </w:rPr>
        <w:t xml:space="preserve"> </w:t>
      </w:r>
      <w:r w:rsidRPr="007A4AAD">
        <w:rPr>
          <w:rFonts w:ascii="Times New Roman" w:eastAsia="Times New Roman" w:hAnsi="Times New Roman" w:cs="Times New Roman"/>
          <w:color w:val="000000"/>
          <w:position w:val="2"/>
          <w:sz w:val="28"/>
          <w:szCs w:val="28"/>
          <w:lang w:eastAsia="ru-RU"/>
        </w:rPr>
        <w:t>загальний</w:t>
      </w:r>
      <w:r w:rsidRPr="007A4AAD">
        <w:rPr>
          <w:rFonts w:ascii="Times New Roman" w:eastAsia="Times New Roman" w:hAnsi="Times New Roman" w:cs="Times New Roman"/>
          <w:color w:val="000000"/>
          <w:sz w:val="28"/>
          <w:szCs w:val="28"/>
          <w:lang w:eastAsia="ru-RU"/>
        </w:rPr>
        <w:t xml:space="preserve"> </w:t>
      </w:r>
      <w:r w:rsidRPr="007A4AAD">
        <w:rPr>
          <w:rFonts w:ascii="Times New Roman" w:eastAsia="Times New Roman" w:hAnsi="Times New Roman" w:cs="Times New Roman"/>
          <w:color w:val="000000"/>
          <w:position w:val="2"/>
          <w:sz w:val="28"/>
          <w:szCs w:val="28"/>
          <w:lang w:eastAsia="ru-RU"/>
        </w:rPr>
        <w:t>принцип</w:t>
      </w:r>
      <w:r w:rsidRPr="007A4AAD">
        <w:rPr>
          <w:rFonts w:ascii="Times New Roman" w:eastAsia="Times New Roman" w:hAnsi="Times New Roman" w:cs="Times New Roman"/>
          <w:color w:val="000000"/>
          <w:sz w:val="28"/>
          <w:szCs w:val="28"/>
          <w:lang w:eastAsia="ru-RU"/>
        </w:rPr>
        <w:t xml:space="preserve"> </w:t>
      </w:r>
      <w:r w:rsidRPr="007A4AAD">
        <w:rPr>
          <w:rFonts w:ascii="Times New Roman" w:eastAsia="Times New Roman" w:hAnsi="Times New Roman" w:cs="Times New Roman"/>
          <w:color w:val="000000"/>
          <w:position w:val="2"/>
          <w:sz w:val="28"/>
          <w:szCs w:val="28"/>
          <w:lang w:eastAsia="ru-RU"/>
        </w:rPr>
        <w:t xml:space="preserve">права </w:t>
      </w:r>
      <w:r w:rsidRPr="007A4AAD">
        <w:rPr>
          <w:rFonts w:ascii="Times New Roman" w:eastAsia="Times New Roman" w:hAnsi="Times New Roman" w:cs="Times New Roman"/>
          <w:color w:val="000000"/>
          <w:sz w:val="28"/>
          <w:szCs w:val="28"/>
          <w:lang w:eastAsia="ru-RU"/>
        </w:rPr>
        <w:t>та</w:t>
      </w:r>
      <w:r w:rsidRPr="007A4AAD">
        <w:rPr>
          <w:rFonts w:ascii="Times New Roman" w:eastAsia="Times New Roman" w:hAnsi="Times New Roman" w:cs="Times New Roman"/>
          <w:color w:val="000000"/>
          <w:position w:val="-2"/>
          <w:sz w:val="28"/>
          <w:szCs w:val="28"/>
          <w:lang w:eastAsia="ru-RU"/>
        </w:rPr>
        <w:t xml:space="preserve"> </w:t>
      </w:r>
      <w:r w:rsidRPr="007A4AAD">
        <w:rPr>
          <w:rFonts w:ascii="Times New Roman" w:eastAsia="Times New Roman" w:hAnsi="Times New Roman" w:cs="Times New Roman"/>
          <w:color w:val="000000"/>
          <w:sz w:val="28"/>
          <w:szCs w:val="28"/>
          <w:lang w:eastAsia="ru-RU"/>
        </w:rPr>
        <w:t>його</w:t>
      </w:r>
      <w:r w:rsidRPr="007A4AAD">
        <w:rPr>
          <w:rFonts w:ascii="Times New Roman" w:eastAsia="Times New Roman" w:hAnsi="Times New Roman" w:cs="Times New Roman"/>
          <w:color w:val="000000"/>
          <w:position w:val="-2"/>
          <w:sz w:val="28"/>
          <w:szCs w:val="28"/>
          <w:lang w:eastAsia="ru-RU"/>
        </w:rPr>
        <w:t xml:space="preserve"> </w:t>
      </w:r>
      <w:r w:rsidRPr="007A4AAD">
        <w:rPr>
          <w:rFonts w:ascii="Times New Roman" w:eastAsia="Times New Roman" w:hAnsi="Times New Roman" w:cs="Times New Roman"/>
          <w:color w:val="000000"/>
          <w:sz w:val="28"/>
          <w:szCs w:val="28"/>
          <w:lang w:eastAsia="ru-RU"/>
        </w:rPr>
        <w:t>юридичне</w:t>
      </w:r>
      <w:r w:rsidRPr="007A4AAD">
        <w:rPr>
          <w:rFonts w:ascii="Times New Roman" w:eastAsia="Times New Roman" w:hAnsi="Times New Roman" w:cs="Times New Roman"/>
          <w:color w:val="000000"/>
          <w:position w:val="-2"/>
          <w:sz w:val="28"/>
          <w:szCs w:val="28"/>
          <w:lang w:eastAsia="ru-RU"/>
        </w:rPr>
        <w:t xml:space="preserve"> </w:t>
      </w:r>
      <w:r w:rsidRPr="007A4AAD">
        <w:rPr>
          <w:rFonts w:ascii="Times New Roman" w:eastAsia="Times New Roman" w:hAnsi="Times New Roman" w:cs="Times New Roman"/>
          <w:color w:val="000000"/>
          <w:sz w:val="28"/>
          <w:szCs w:val="28"/>
          <w:lang w:eastAsia="ru-RU"/>
        </w:rPr>
        <w:t>закріпленн</w:t>
      </w:r>
      <w:r w:rsidRPr="007A4AAD">
        <w:rPr>
          <w:rFonts w:ascii="Times New Roman" w:eastAsia="Times New Roman" w:hAnsi="Times New Roman" w:cs="Times New Roman"/>
          <w:color w:val="000000"/>
          <w:sz w:val="28"/>
          <w:szCs w:val="28"/>
          <w:lang w:val="uk-UA" w:eastAsia="ru-RU"/>
        </w:rPr>
        <w:t>я</w:t>
      </w:r>
      <w:r w:rsidRPr="007A4AAD">
        <w:rPr>
          <w:rFonts w:ascii="Times New Roman" w:eastAsia="Times New Roman" w:hAnsi="Times New Roman" w:cs="Times New Roman"/>
          <w:sz w:val="28"/>
          <w:szCs w:val="28"/>
          <w:lang w:val="uk-UA" w:eastAsia="ru-RU"/>
        </w:rPr>
        <w:t xml:space="preserve"> ….…………………………………………</w:t>
      </w:r>
      <w:r w:rsidRPr="007A4AAD">
        <w:rPr>
          <w:rFonts w:ascii="Times New Roman" w:eastAsia="Times New Roman" w:hAnsi="Times New Roman" w:cs="Times New Roman"/>
          <w:sz w:val="28"/>
          <w:szCs w:val="28"/>
          <w:lang w:eastAsia="ru-RU"/>
        </w:rPr>
        <w:t>...</w:t>
      </w:r>
      <w:r w:rsidRPr="007A4AAD">
        <w:rPr>
          <w:rFonts w:ascii="Times New Roman" w:eastAsia="Times New Roman" w:hAnsi="Times New Roman" w:cs="Times New Roman"/>
          <w:sz w:val="28"/>
          <w:szCs w:val="28"/>
          <w:lang w:val="uk-UA" w:eastAsia="ru-RU"/>
        </w:rPr>
        <w:t>………….</w:t>
      </w:r>
      <w:r w:rsidR="0094527C">
        <w:rPr>
          <w:rFonts w:ascii="Times New Roman" w:eastAsia="Times New Roman" w:hAnsi="Times New Roman" w:cs="Times New Roman"/>
          <w:sz w:val="28"/>
          <w:szCs w:val="28"/>
          <w:lang w:val="uk-UA" w:eastAsia="ru-RU"/>
        </w:rPr>
        <w:t>36</w:t>
      </w:r>
    </w:p>
    <w:p w:rsidR="007A4AAD" w:rsidRPr="007A4AAD" w:rsidRDefault="007A4AAD" w:rsidP="007A4AAD">
      <w:pPr>
        <w:spacing w:after="0" w:line="360" w:lineRule="auto"/>
        <w:ind w:firstLine="567"/>
        <w:jc w:val="right"/>
        <w:rPr>
          <w:rFonts w:ascii="Times New Roman" w:eastAsia="Times New Roman" w:hAnsi="Times New Roman" w:cs="Times New Roman"/>
          <w:sz w:val="28"/>
          <w:szCs w:val="28"/>
          <w:lang w:eastAsia="ru-RU"/>
        </w:rPr>
      </w:pPr>
      <w:r w:rsidRPr="007A4AAD">
        <w:rPr>
          <w:rFonts w:ascii="Times New Roman" w:eastAsia="Times New Roman" w:hAnsi="Times New Roman" w:cs="Times New Roman"/>
          <w:sz w:val="28"/>
          <w:szCs w:val="28"/>
          <w:lang w:val="uk-UA" w:eastAsia="ru-RU"/>
        </w:rPr>
        <w:t xml:space="preserve">2.2 </w:t>
      </w:r>
      <w:r w:rsidRPr="007A4AAD">
        <w:rPr>
          <w:rFonts w:ascii="Times New Roman" w:eastAsia="Times New Roman" w:hAnsi="Times New Roman" w:cs="Times New Roman"/>
          <w:color w:val="000000"/>
          <w:position w:val="2"/>
          <w:sz w:val="28"/>
          <w:szCs w:val="28"/>
          <w:lang w:eastAsia="ru-RU"/>
        </w:rPr>
        <w:t>Концепт</w:t>
      </w:r>
      <w:r w:rsidRPr="007A4AAD">
        <w:rPr>
          <w:rFonts w:ascii="Times New Roman" w:eastAsia="Times New Roman" w:hAnsi="Times New Roman" w:cs="Times New Roman"/>
          <w:color w:val="000000"/>
          <w:sz w:val="28"/>
          <w:szCs w:val="28"/>
          <w:lang w:eastAsia="ru-RU"/>
        </w:rPr>
        <w:t xml:space="preserve"> </w:t>
      </w:r>
      <w:r w:rsidRPr="007A4AAD">
        <w:rPr>
          <w:rFonts w:ascii="Times New Roman" w:eastAsia="Times New Roman" w:hAnsi="Times New Roman" w:cs="Times New Roman"/>
          <w:color w:val="000000"/>
          <w:position w:val="2"/>
          <w:sz w:val="28"/>
          <w:szCs w:val="28"/>
          <w:lang w:eastAsia="ru-RU"/>
        </w:rPr>
        <w:t>недискримінації:</w:t>
      </w:r>
      <w:r w:rsidRPr="007A4AAD">
        <w:rPr>
          <w:rFonts w:ascii="Times New Roman" w:eastAsia="Times New Roman" w:hAnsi="Times New Roman" w:cs="Times New Roman"/>
          <w:color w:val="000000"/>
          <w:sz w:val="28"/>
          <w:szCs w:val="28"/>
          <w:lang w:eastAsia="ru-RU"/>
        </w:rPr>
        <w:t xml:space="preserve"> </w:t>
      </w:r>
      <w:r w:rsidRPr="007A4AAD">
        <w:rPr>
          <w:rFonts w:ascii="Times New Roman" w:eastAsia="Times New Roman" w:hAnsi="Times New Roman" w:cs="Times New Roman"/>
          <w:color w:val="000000"/>
          <w:position w:val="2"/>
          <w:sz w:val="28"/>
          <w:szCs w:val="28"/>
          <w:lang w:eastAsia="ru-RU"/>
        </w:rPr>
        <w:t>застосованість</w:t>
      </w:r>
      <w:r w:rsidRPr="007A4AAD">
        <w:rPr>
          <w:rFonts w:ascii="Times New Roman" w:eastAsia="Times New Roman" w:hAnsi="Times New Roman" w:cs="Times New Roman"/>
          <w:color w:val="000000"/>
          <w:sz w:val="28"/>
          <w:szCs w:val="28"/>
          <w:lang w:eastAsia="ru-RU"/>
        </w:rPr>
        <w:t xml:space="preserve"> </w:t>
      </w:r>
      <w:r w:rsidRPr="007A4AAD">
        <w:rPr>
          <w:rFonts w:ascii="Times New Roman" w:eastAsia="Times New Roman" w:hAnsi="Times New Roman" w:cs="Times New Roman"/>
          <w:color w:val="000000"/>
          <w:position w:val="2"/>
          <w:sz w:val="28"/>
          <w:szCs w:val="28"/>
          <w:lang w:eastAsia="ru-RU"/>
        </w:rPr>
        <w:t>в</w:t>
      </w:r>
      <w:r w:rsidRPr="007A4AAD">
        <w:rPr>
          <w:rFonts w:ascii="Times New Roman" w:eastAsia="Times New Roman" w:hAnsi="Times New Roman" w:cs="Times New Roman"/>
          <w:color w:val="000000"/>
          <w:sz w:val="28"/>
          <w:szCs w:val="28"/>
          <w:lang w:eastAsia="ru-RU"/>
        </w:rPr>
        <w:t xml:space="preserve"> </w:t>
      </w:r>
      <w:r w:rsidRPr="007A4AAD">
        <w:rPr>
          <w:rFonts w:ascii="Times New Roman" w:eastAsia="Times New Roman" w:hAnsi="Times New Roman" w:cs="Times New Roman"/>
          <w:color w:val="000000"/>
          <w:position w:val="2"/>
          <w:sz w:val="28"/>
          <w:szCs w:val="28"/>
          <w:lang w:val="uk-UA" w:eastAsia="ru-RU"/>
        </w:rPr>
        <w:t>У</w:t>
      </w:r>
      <w:r w:rsidRPr="007A4AAD">
        <w:rPr>
          <w:rFonts w:ascii="Times New Roman" w:eastAsia="Times New Roman" w:hAnsi="Times New Roman" w:cs="Times New Roman"/>
          <w:color w:val="000000"/>
          <w:position w:val="2"/>
          <w:sz w:val="28"/>
          <w:szCs w:val="28"/>
          <w:lang w:eastAsia="ru-RU"/>
        </w:rPr>
        <w:t>країн</w:t>
      </w:r>
      <w:r w:rsidRPr="007A4AAD">
        <w:rPr>
          <w:rFonts w:ascii="Times New Roman" w:eastAsia="Times New Roman" w:hAnsi="Times New Roman" w:cs="Times New Roman"/>
          <w:color w:val="000000"/>
          <w:position w:val="2"/>
          <w:sz w:val="28"/>
          <w:szCs w:val="28"/>
          <w:lang w:val="uk-UA" w:eastAsia="ru-RU"/>
        </w:rPr>
        <w:t>і</w:t>
      </w:r>
      <w:r w:rsidRPr="007A4AAD">
        <w:rPr>
          <w:rFonts w:ascii="Times New Roman" w:eastAsia="Times New Roman" w:hAnsi="Times New Roman" w:cs="Times New Roman"/>
          <w:sz w:val="28"/>
          <w:szCs w:val="28"/>
          <w:lang w:val="uk-UA" w:eastAsia="ru-RU"/>
        </w:rPr>
        <w:t xml:space="preserve"> ……………</w:t>
      </w:r>
      <w:r w:rsidRPr="007A4AAD">
        <w:rPr>
          <w:rFonts w:ascii="Times New Roman" w:eastAsia="Times New Roman" w:hAnsi="Times New Roman" w:cs="Times New Roman"/>
          <w:sz w:val="28"/>
          <w:szCs w:val="28"/>
          <w:lang w:eastAsia="ru-RU"/>
        </w:rPr>
        <w:t>...</w:t>
      </w:r>
      <w:r w:rsidRPr="007A4AAD">
        <w:rPr>
          <w:rFonts w:ascii="Times New Roman" w:eastAsia="Times New Roman" w:hAnsi="Times New Roman" w:cs="Times New Roman"/>
          <w:sz w:val="28"/>
          <w:szCs w:val="28"/>
          <w:lang w:val="uk-UA" w:eastAsia="ru-RU"/>
        </w:rPr>
        <w:t>…36</w:t>
      </w:r>
    </w:p>
    <w:p w:rsidR="007A4AAD" w:rsidRPr="0094527C" w:rsidRDefault="007A4AAD" w:rsidP="007A4AAD">
      <w:pPr>
        <w:spacing w:after="0" w:line="360" w:lineRule="auto"/>
        <w:ind w:firstLine="567"/>
        <w:jc w:val="right"/>
        <w:rPr>
          <w:rFonts w:ascii="Times New Roman" w:eastAsia="Times New Roman" w:hAnsi="Times New Roman" w:cs="Times New Roman"/>
          <w:color w:val="000000"/>
          <w:sz w:val="28"/>
          <w:szCs w:val="28"/>
          <w:lang w:val="uk-UA" w:eastAsia="ru-RU"/>
        </w:rPr>
      </w:pPr>
      <w:r w:rsidRPr="007A4AAD">
        <w:rPr>
          <w:rFonts w:ascii="Times New Roman" w:eastAsia="Times New Roman" w:hAnsi="Times New Roman" w:cs="Times New Roman"/>
          <w:sz w:val="28"/>
          <w:szCs w:val="28"/>
          <w:lang w:val="uk-UA" w:eastAsia="ru-RU"/>
        </w:rPr>
        <w:t>2.3</w:t>
      </w:r>
      <w:r w:rsidRPr="007A4AAD">
        <w:rPr>
          <w:rFonts w:ascii="Times New Roman" w:eastAsia="Times New Roman" w:hAnsi="Times New Roman" w:cs="Times New Roman"/>
          <w:sz w:val="28"/>
          <w:szCs w:val="28"/>
          <w:lang w:eastAsia="ru-RU"/>
        </w:rPr>
        <w:t xml:space="preserve"> </w:t>
      </w:r>
      <w:r w:rsidRPr="007A4AAD">
        <w:rPr>
          <w:rFonts w:ascii="Times New Roman" w:eastAsia="Times New Roman" w:hAnsi="Times New Roman" w:cs="Times New Roman"/>
          <w:color w:val="000000"/>
          <w:sz w:val="28"/>
          <w:szCs w:val="28"/>
          <w:lang w:val="uk-UA" w:eastAsia="ru-RU"/>
        </w:rPr>
        <w:t>Принцип н</w:t>
      </w:r>
      <w:r w:rsidRPr="007A4AAD">
        <w:rPr>
          <w:rFonts w:ascii="Times New Roman" w:eastAsia="Times New Roman" w:hAnsi="Times New Roman" w:cs="Times New Roman"/>
          <w:color w:val="000000"/>
          <w:sz w:val="28"/>
          <w:szCs w:val="28"/>
          <w:lang w:eastAsia="ru-RU"/>
        </w:rPr>
        <w:t>едискримінаці</w:t>
      </w:r>
      <w:r w:rsidRPr="007A4AAD">
        <w:rPr>
          <w:rFonts w:ascii="Times New Roman" w:eastAsia="Times New Roman" w:hAnsi="Times New Roman" w:cs="Times New Roman"/>
          <w:color w:val="000000"/>
          <w:sz w:val="28"/>
          <w:szCs w:val="28"/>
          <w:lang w:val="uk-UA" w:eastAsia="ru-RU"/>
        </w:rPr>
        <w:t>ї</w:t>
      </w:r>
      <w:r w:rsidRPr="007A4AAD">
        <w:rPr>
          <w:rFonts w:ascii="Times New Roman" w:eastAsia="Times New Roman" w:hAnsi="Times New Roman" w:cs="Times New Roman"/>
          <w:color w:val="000000"/>
          <w:sz w:val="28"/>
          <w:szCs w:val="28"/>
          <w:lang w:eastAsia="ru-RU"/>
        </w:rPr>
        <w:t xml:space="preserve"> у міжнародному праві</w:t>
      </w:r>
      <w:r w:rsidRPr="007A4AAD">
        <w:rPr>
          <w:rFonts w:ascii="Times New Roman" w:eastAsia="Times New Roman" w:hAnsi="Times New Roman" w:cs="Times New Roman"/>
          <w:sz w:val="28"/>
          <w:szCs w:val="28"/>
          <w:lang w:val="uk-UA" w:eastAsia="ru-RU"/>
        </w:rPr>
        <w:t>……………..….</w:t>
      </w:r>
      <w:r w:rsidRPr="007A4AAD">
        <w:rPr>
          <w:rFonts w:ascii="Times New Roman" w:eastAsia="Times New Roman" w:hAnsi="Times New Roman" w:cs="Times New Roman"/>
          <w:sz w:val="28"/>
          <w:szCs w:val="28"/>
          <w:lang w:eastAsia="ru-RU"/>
        </w:rPr>
        <w:t>….</w:t>
      </w:r>
      <w:r w:rsidR="0094527C">
        <w:rPr>
          <w:rFonts w:ascii="Times New Roman" w:eastAsia="Times New Roman" w:hAnsi="Times New Roman" w:cs="Times New Roman"/>
          <w:color w:val="000000"/>
          <w:sz w:val="28"/>
          <w:szCs w:val="28"/>
          <w:lang w:val="uk-UA" w:eastAsia="ru-RU"/>
        </w:rPr>
        <w:t>53</w:t>
      </w:r>
    </w:p>
    <w:p w:rsidR="007A4AAD" w:rsidRPr="007A4AAD" w:rsidRDefault="007A4AAD" w:rsidP="007A4AAD">
      <w:pPr>
        <w:spacing w:after="0" w:line="360" w:lineRule="auto"/>
        <w:ind w:firstLine="567"/>
        <w:jc w:val="right"/>
        <w:rPr>
          <w:rFonts w:ascii="Times New Roman" w:eastAsia="Times New Roman" w:hAnsi="Times New Roman" w:cs="Times New Roman"/>
          <w:sz w:val="28"/>
          <w:szCs w:val="28"/>
          <w:lang w:val="uk-UA" w:eastAsia="ru-RU"/>
        </w:rPr>
      </w:pPr>
      <w:r w:rsidRPr="007A4AAD">
        <w:rPr>
          <w:rFonts w:ascii="Times New Roman" w:eastAsia="Times New Roman" w:hAnsi="Times New Roman" w:cs="Times New Roman"/>
          <w:sz w:val="28"/>
          <w:szCs w:val="28"/>
          <w:lang w:val="uk-UA" w:eastAsia="ru-RU"/>
        </w:rPr>
        <w:t xml:space="preserve">2.4 </w:t>
      </w:r>
      <w:r w:rsidRPr="007A4AAD">
        <w:rPr>
          <w:rFonts w:ascii="Times New Roman" w:eastAsia="Times New Roman" w:hAnsi="Times New Roman" w:cs="Times New Roman"/>
          <w:sz w:val="28"/>
          <w:szCs w:val="28"/>
          <w:lang w:eastAsia="ru-RU"/>
        </w:rPr>
        <w:t xml:space="preserve"> Стандарти ЄС щодо заборони та протидії дискримінації викладені у таких документах</w:t>
      </w:r>
      <w:r w:rsidRPr="007A4AAD">
        <w:rPr>
          <w:rFonts w:ascii="Times New Roman" w:eastAsia="Times New Roman" w:hAnsi="Times New Roman" w:cs="Times New Roman"/>
          <w:color w:val="000000"/>
          <w:sz w:val="28"/>
          <w:szCs w:val="28"/>
          <w:lang w:eastAsia="ru-RU"/>
        </w:rPr>
        <w:t xml:space="preserve"> та ухвали Конституційного Суду України, що стосуються питань антидискримінації</w:t>
      </w:r>
      <w:r w:rsidRPr="007A4AAD">
        <w:rPr>
          <w:rFonts w:ascii="Times New Roman" w:eastAsia="Times New Roman" w:hAnsi="Times New Roman" w:cs="Times New Roman"/>
          <w:sz w:val="28"/>
          <w:szCs w:val="28"/>
          <w:lang w:val="uk-UA" w:eastAsia="ru-RU"/>
        </w:rPr>
        <w:t xml:space="preserve"> ……………………………………………………..</w:t>
      </w:r>
      <w:r w:rsidR="00EF2142">
        <w:rPr>
          <w:rFonts w:ascii="Times New Roman" w:eastAsia="Times New Roman" w:hAnsi="Times New Roman" w:cs="Times New Roman"/>
          <w:sz w:val="28"/>
          <w:szCs w:val="28"/>
          <w:lang w:val="uk-UA" w:eastAsia="ru-RU"/>
        </w:rPr>
        <w:t>92</w:t>
      </w:r>
      <w:r w:rsidRPr="007A4AAD">
        <w:rPr>
          <w:rFonts w:ascii="Times New Roman" w:eastAsia="Times New Roman" w:hAnsi="Times New Roman" w:cs="Times New Roman"/>
          <w:sz w:val="28"/>
          <w:szCs w:val="28"/>
          <w:lang w:val="uk-UA" w:eastAsia="ru-RU"/>
        </w:rPr>
        <w:t xml:space="preserve"> </w:t>
      </w:r>
    </w:p>
    <w:p w:rsidR="007A4AAD" w:rsidRPr="007A4AAD" w:rsidRDefault="00EF2142" w:rsidP="00EF2142">
      <w:pPr>
        <w:tabs>
          <w:tab w:val="left" w:pos="567"/>
          <w:tab w:val="left" w:pos="851"/>
          <w:tab w:val="left" w:pos="1260"/>
        </w:tabs>
        <w:spacing w:after="0" w:line="360" w:lineRule="auto"/>
        <w:ind w:firstLine="567"/>
        <w:jc w:val="center"/>
        <w:outlineLvl w:val="0"/>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007A4AAD" w:rsidRPr="007A4AAD">
        <w:rPr>
          <w:rFonts w:ascii="Times New Roman" w:eastAsia="Times New Roman" w:hAnsi="Times New Roman" w:cs="Times New Roman"/>
          <w:sz w:val="28"/>
          <w:szCs w:val="28"/>
          <w:lang w:val="uk-UA" w:eastAsia="ru-RU"/>
        </w:rPr>
        <w:t>ВИСНОВКИ………….................................................................................</w:t>
      </w:r>
      <w:r>
        <w:rPr>
          <w:rFonts w:ascii="Times New Roman" w:eastAsia="Times New Roman" w:hAnsi="Times New Roman" w:cs="Times New Roman"/>
          <w:sz w:val="28"/>
          <w:szCs w:val="28"/>
          <w:lang w:val="uk-UA" w:eastAsia="ru-RU"/>
        </w:rPr>
        <w:t>99</w:t>
      </w:r>
    </w:p>
    <w:p w:rsidR="007A4AAD" w:rsidRPr="007A4AAD" w:rsidRDefault="007A4AAD" w:rsidP="007A4AAD">
      <w:pPr>
        <w:tabs>
          <w:tab w:val="left" w:pos="567"/>
          <w:tab w:val="left" w:pos="851"/>
        </w:tabs>
        <w:spacing w:after="0" w:line="360" w:lineRule="auto"/>
        <w:ind w:firstLine="567"/>
        <w:jc w:val="right"/>
        <w:rPr>
          <w:rFonts w:ascii="Times New Roman" w:eastAsia="Times New Roman" w:hAnsi="Times New Roman" w:cs="Times New Roman"/>
          <w:sz w:val="28"/>
          <w:szCs w:val="28"/>
          <w:lang w:val="uk-UA" w:eastAsia="ru-RU"/>
        </w:rPr>
      </w:pPr>
      <w:r w:rsidRPr="007A4AAD">
        <w:rPr>
          <w:rFonts w:ascii="Times New Roman" w:eastAsia="Times New Roman" w:hAnsi="Times New Roman" w:cs="Times New Roman"/>
          <w:caps/>
          <w:sz w:val="28"/>
          <w:szCs w:val="28"/>
          <w:lang w:val="uk-UA" w:eastAsia="ru-RU"/>
        </w:rPr>
        <w:t>ПЕРЕЛІК використаних джерел</w:t>
      </w:r>
      <w:r w:rsidRPr="007A4AAD">
        <w:rPr>
          <w:rFonts w:ascii="Times New Roman" w:eastAsia="Times New Roman" w:hAnsi="Times New Roman" w:cs="Times New Roman"/>
          <w:sz w:val="28"/>
          <w:szCs w:val="28"/>
          <w:lang w:val="uk-UA" w:eastAsia="ru-RU"/>
        </w:rPr>
        <w:t>………………………...............103</w:t>
      </w:r>
    </w:p>
    <w:p w:rsidR="007A4AAD" w:rsidRPr="007A4AAD" w:rsidRDefault="007A4AAD" w:rsidP="007A4AAD">
      <w:pPr>
        <w:spacing w:after="0" w:line="240" w:lineRule="auto"/>
        <w:jc w:val="both"/>
        <w:rPr>
          <w:rFonts w:ascii="Times New Roman" w:eastAsia="Times New Roman" w:hAnsi="Times New Roman" w:cs="Times New Roman"/>
          <w:sz w:val="28"/>
          <w:szCs w:val="28"/>
          <w:lang w:eastAsia="ru-RU"/>
        </w:rPr>
      </w:pPr>
    </w:p>
    <w:p w:rsidR="00D36967" w:rsidRPr="00EE0658" w:rsidRDefault="00D36967" w:rsidP="00FC18C5">
      <w:pPr>
        <w:spacing w:after="0" w:line="240" w:lineRule="auto"/>
        <w:jc w:val="center"/>
        <w:rPr>
          <w:rFonts w:ascii="Times New Roman" w:eastAsia="Times New Roman" w:hAnsi="Times New Roman" w:cs="Times New Roman"/>
          <w:sz w:val="28"/>
          <w:szCs w:val="24"/>
          <w:lang w:eastAsia="ru-RU"/>
        </w:rPr>
      </w:pPr>
    </w:p>
    <w:p w:rsidR="007A4AAD" w:rsidRPr="00EE0658" w:rsidRDefault="007A4AAD" w:rsidP="00FC18C5">
      <w:pPr>
        <w:spacing w:after="0" w:line="240" w:lineRule="auto"/>
        <w:jc w:val="center"/>
        <w:rPr>
          <w:rFonts w:ascii="Times New Roman" w:eastAsia="Times New Roman" w:hAnsi="Times New Roman" w:cs="Times New Roman"/>
          <w:sz w:val="28"/>
          <w:szCs w:val="24"/>
          <w:lang w:eastAsia="ru-RU"/>
        </w:rPr>
      </w:pPr>
    </w:p>
    <w:p w:rsidR="007A4AAD" w:rsidRPr="00EE0658" w:rsidRDefault="007A4AAD" w:rsidP="00FC18C5">
      <w:pPr>
        <w:spacing w:after="0" w:line="240" w:lineRule="auto"/>
        <w:jc w:val="center"/>
        <w:rPr>
          <w:rFonts w:ascii="Times New Roman" w:eastAsia="Times New Roman" w:hAnsi="Times New Roman" w:cs="Times New Roman"/>
          <w:sz w:val="28"/>
          <w:szCs w:val="24"/>
          <w:lang w:eastAsia="ru-RU"/>
        </w:rPr>
      </w:pPr>
    </w:p>
    <w:p w:rsidR="007A4AAD" w:rsidRPr="00EE0658" w:rsidRDefault="007A4AAD" w:rsidP="00FC18C5">
      <w:pPr>
        <w:spacing w:after="0" w:line="240" w:lineRule="auto"/>
        <w:jc w:val="center"/>
        <w:rPr>
          <w:rFonts w:ascii="Times New Roman" w:eastAsia="Times New Roman" w:hAnsi="Times New Roman" w:cs="Times New Roman"/>
          <w:sz w:val="28"/>
          <w:szCs w:val="24"/>
          <w:lang w:eastAsia="ru-RU"/>
        </w:rPr>
      </w:pPr>
    </w:p>
    <w:p w:rsidR="007A4AAD" w:rsidRPr="00EE0658" w:rsidRDefault="007A4AAD" w:rsidP="00FC18C5">
      <w:pPr>
        <w:spacing w:after="0" w:line="240" w:lineRule="auto"/>
        <w:jc w:val="center"/>
        <w:rPr>
          <w:rFonts w:ascii="Times New Roman" w:eastAsia="Times New Roman" w:hAnsi="Times New Roman" w:cs="Times New Roman"/>
          <w:sz w:val="28"/>
          <w:szCs w:val="24"/>
          <w:lang w:eastAsia="ru-RU"/>
        </w:rPr>
      </w:pPr>
    </w:p>
    <w:p w:rsidR="007A4AAD" w:rsidRPr="00EE0658" w:rsidRDefault="007A4AAD" w:rsidP="00FC18C5">
      <w:pPr>
        <w:spacing w:after="0" w:line="240" w:lineRule="auto"/>
        <w:jc w:val="center"/>
        <w:rPr>
          <w:rFonts w:ascii="Times New Roman" w:eastAsia="Times New Roman" w:hAnsi="Times New Roman" w:cs="Times New Roman"/>
          <w:sz w:val="28"/>
          <w:szCs w:val="24"/>
          <w:lang w:eastAsia="ru-RU"/>
        </w:rPr>
      </w:pPr>
    </w:p>
    <w:p w:rsidR="007A4AAD" w:rsidRPr="00EE0658" w:rsidRDefault="007A4AAD" w:rsidP="00FC18C5">
      <w:pPr>
        <w:spacing w:after="0" w:line="240" w:lineRule="auto"/>
        <w:jc w:val="center"/>
        <w:rPr>
          <w:rFonts w:ascii="Times New Roman" w:eastAsia="Times New Roman" w:hAnsi="Times New Roman" w:cs="Times New Roman"/>
          <w:sz w:val="28"/>
          <w:szCs w:val="24"/>
          <w:lang w:eastAsia="ru-RU"/>
        </w:rPr>
      </w:pPr>
    </w:p>
    <w:p w:rsidR="007A4AAD" w:rsidRPr="00EE0658" w:rsidRDefault="007A4AAD" w:rsidP="00FC18C5">
      <w:pPr>
        <w:spacing w:after="0" w:line="240" w:lineRule="auto"/>
        <w:jc w:val="center"/>
        <w:rPr>
          <w:rFonts w:ascii="Times New Roman" w:eastAsia="Times New Roman" w:hAnsi="Times New Roman" w:cs="Times New Roman"/>
          <w:sz w:val="28"/>
          <w:szCs w:val="24"/>
          <w:lang w:eastAsia="ru-RU"/>
        </w:rPr>
      </w:pPr>
    </w:p>
    <w:p w:rsidR="007A4AAD" w:rsidRPr="00EE0658" w:rsidRDefault="007A4AAD" w:rsidP="00FC18C5">
      <w:pPr>
        <w:spacing w:after="0" w:line="240" w:lineRule="auto"/>
        <w:jc w:val="center"/>
        <w:rPr>
          <w:rFonts w:ascii="Times New Roman" w:eastAsia="Times New Roman" w:hAnsi="Times New Roman" w:cs="Times New Roman"/>
          <w:sz w:val="28"/>
          <w:szCs w:val="24"/>
          <w:lang w:eastAsia="ru-RU"/>
        </w:rPr>
      </w:pPr>
    </w:p>
    <w:p w:rsidR="007A4AAD" w:rsidRPr="00EE0658" w:rsidRDefault="007A4AAD" w:rsidP="00FC18C5">
      <w:pPr>
        <w:spacing w:after="0" w:line="240" w:lineRule="auto"/>
        <w:jc w:val="center"/>
        <w:rPr>
          <w:rFonts w:ascii="Times New Roman" w:eastAsia="Times New Roman" w:hAnsi="Times New Roman" w:cs="Times New Roman"/>
          <w:sz w:val="28"/>
          <w:szCs w:val="24"/>
          <w:lang w:eastAsia="ru-RU"/>
        </w:rPr>
      </w:pPr>
    </w:p>
    <w:p w:rsidR="007A4AAD" w:rsidRPr="00EE0658" w:rsidRDefault="007A4AAD" w:rsidP="00FC18C5">
      <w:pPr>
        <w:spacing w:after="0" w:line="240" w:lineRule="auto"/>
        <w:jc w:val="center"/>
        <w:rPr>
          <w:rFonts w:ascii="Times New Roman" w:eastAsia="Times New Roman" w:hAnsi="Times New Roman" w:cs="Times New Roman"/>
          <w:sz w:val="28"/>
          <w:szCs w:val="24"/>
          <w:lang w:eastAsia="ru-RU"/>
        </w:rPr>
      </w:pPr>
    </w:p>
    <w:p w:rsidR="007A4AAD" w:rsidRPr="00EE0658" w:rsidRDefault="007A4AAD" w:rsidP="00FC18C5">
      <w:pPr>
        <w:spacing w:after="0" w:line="240" w:lineRule="auto"/>
        <w:jc w:val="center"/>
        <w:rPr>
          <w:rFonts w:ascii="Times New Roman" w:eastAsia="Times New Roman" w:hAnsi="Times New Roman" w:cs="Times New Roman"/>
          <w:sz w:val="28"/>
          <w:szCs w:val="24"/>
          <w:lang w:eastAsia="ru-RU"/>
        </w:rPr>
      </w:pPr>
    </w:p>
    <w:p w:rsidR="007A4AAD" w:rsidRPr="00EE0658" w:rsidRDefault="007A4AAD" w:rsidP="00FC18C5">
      <w:pPr>
        <w:spacing w:after="0" w:line="240" w:lineRule="auto"/>
        <w:jc w:val="center"/>
        <w:rPr>
          <w:rFonts w:ascii="Times New Roman" w:eastAsia="Times New Roman" w:hAnsi="Times New Roman" w:cs="Times New Roman"/>
          <w:sz w:val="28"/>
          <w:szCs w:val="24"/>
          <w:lang w:eastAsia="ru-RU"/>
        </w:rPr>
      </w:pPr>
    </w:p>
    <w:p w:rsidR="007A4AAD" w:rsidRPr="00EE0658" w:rsidRDefault="007A4AAD" w:rsidP="00FC18C5">
      <w:pPr>
        <w:spacing w:after="0" w:line="240" w:lineRule="auto"/>
        <w:jc w:val="center"/>
        <w:rPr>
          <w:rFonts w:ascii="Times New Roman" w:eastAsia="Times New Roman" w:hAnsi="Times New Roman" w:cs="Times New Roman"/>
          <w:sz w:val="28"/>
          <w:szCs w:val="24"/>
          <w:lang w:eastAsia="ru-RU"/>
        </w:rPr>
      </w:pPr>
    </w:p>
    <w:p w:rsidR="007A4AAD" w:rsidRPr="00EE0658" w:rsidRDefault="007A4AAD" w:rsidP="00FC18C5">
      <w:pPr>
        <w:spacing w:after="0" w:line="240" w:lineRule="auto"/>
        <w:jc w:val="center"/>
        <w:rPr>
          <w:rFonts w:ascii="Times New Roman" w:eastAsia="Times New Roman" w:hAnsi="Times New Roman" w:cs="Times New Roman"/>
          <w:sz w:val="28"/>
          <w:szCs w:val="24"/>
          <w:lang w:eastAsia="ru-RU"/>
        </w:rPr>
      </w:pPr>
    </w:p>
    <w:p w:rsidR="007A4AAD" w:rsidRPr="00EE0658" w:rsidRDefault="007A4AAD" w:rsidP="00FC18C5">
      <w:pPr>
        <w:spacing w:after="0" w:line="240" w:lineRule="auto"/>
        <w:jc w:val="center"/>
        <w:rPr>
          <w:rFonts w:ascii="Times New Roman" w:eastAsia="Times New Roman" w:hAnsi="Times New Roman" w:cs="Times New Roman"/>
          <w:sz w:val="28"/>
          <w:szCs w:val="24"/>
          <w:lang w:eastAsia="ru-RU"/>
        </w:rPr>
      </w:pPr>
    </w:p>
    <w:p w:rsidR="007A4AAD" w:rsidRPr="00EE0658" w:rsidRDefault="007A4AAD" w:rsidP="00FC18C5">
      <w:pPr>
        <w:spacing w:after="0" w:line="240" w:lineRule="auto"/>
        <w:jc w:val="center"/>
        <w:rPr>
          <w:rFonts w:ascii="Times New Roman" w:eastAsia="Times New Roman" w:hAnsi="Times New Roman" w:cs="Times New Roman"/>
          <w:sz w:val="28"/>
          <w:szCs w:val="24"/>
          <w:lang w:eastAsia="ru-RU"/>
        </w:rPr>
      </w:pPr>
    </w:p>
    <w:p w:rsidR="007A4AAD" w:rsidRPr="00EE0658" w:rsidRDefault="007A4AAD" w:rsidP="00FC18C5">
      <w:pPr>
        <w:spacing w:after="0" w:line="240" w:lineRule="auto"/>
        <w:jc w:val="center"/>
        <w:rPr>
          <w:rFonts w:ascii="Times New Roman" w:eastAsia="Times New Roman" w:hAnsi="Times New Roman" w:cs="Times New Roman"/>
          <w:sz w:val="28"/>
          <w:szCs w:val="24"/>
          <w:lang w:eastAsia="ru-RU"/>
        </w:rPr>
      </w:pPr>
    </w:p>
    <w:p w:rsidR="007A4AAD" w:rsidRPr="00EE0658" w:rsidRDefault="007A4AAD" w:rsidP="00FC18C5">
      <w:pPr>
        <w:spacing w:after="0" w:line="240" w:lineRule="auto"/>
        <w:jc w:val="center"/>
        <w:rPr>
          <w:rFonts w:ascii="Times New Roman" w:eastAsia="Times New Roman" w:hAnsi="Times New Roman" w:cs="Times New Roman"/>
          <w:sz w:val="28"/>
          <w:szCs w:val="24"/>
          <w:lang w:eastAsia="ru-RU"/>
        </w:rPr>
      </w:pPr>
    </w:p>
    <w:p w:rsidR="007A4AAD" w:rsidRPr="00EE0658" w:rsidRDefault="007A4AAD" w:rsidP="00FC18C5">
      <w:pPr>
        <w:spacing w:after="0" w:line="240" w:lineRule="auto"/>
        <w:jc w:val="center"/>
        <w:rPr>
          <w:rFonts w:ascii="Times New Roman" w:eastAsia="Times New Roman" w:hAnsi="Times New Roman" w:cs="Times New Roman"/>
          <w:sz w:val="28"/>
          <w:szCs w:val="24"/>
          <w:lang w:eastAsia="ru-RU"/>
        </w:rPr>
      </w:pPr>
    </w:p>
    <w:p w:rsidR="007A4AAD" w:rsidRPr="00EE0658" w:rsidRDefault="007A4AAD" w:rsidP="00FC18C5">
      <w:pPr>
        <w:spacing w:after="0" w:line="240" w:lineRule="auto"/>
        <w:jc w:val="center"/>
        <w:rPr>
          <w:rFonts w:ascii="Times New Roman" w:eastAsia="Times New Roman" w:hAnsi="Times New Roman" w:cs="Times New Roman"/>
          <w:sz w:val="28"/>
          <w:szCs w:val="24"/>
          <w:lang w:eastAsia="ru-RU"/>
        </w:rPr>
      </w:pPr>
    </w:p>
    <w:p w:rsidR="007A4AAD" w:rsidRPr="00EE0658" w:rsidRDefault="007A4AAD" w:rsidP="00FC18C5">
      <w:pPr>
        <w:spacing w:after="0" w:line="240" w:lineRule="auto"/>
        <w:jc w:val="center"/>
        <w:rPr>
          <w:rFonts w:ascii="Times New Roman" w:eastAsia="Times New Roman" w:hAnsi="Times New Roman" w:cs="Times New Roman"/>
          <w:sz w:val="28"/>
          <w:szCs w:val="24"/>
          <w:lang w:eastAsia="ru-RU"/>
        </w:rPr>
      </w:pPr>
    </w:p>
    <w:p w:rsidR="007A4AAD" w:rsidRPr="00EE0658" w:rsidRDefault="007A4AAD" w:rsidP="00FC18C5">
      <w:pPr>
        <w:spacing w:after="0" w:line="240" w:lineRule="auto"/>
        <w:jc w:val="center"/>
        <w:rPr>
          <w:rFonts w:ascii="Times New Roman" w:eastAsia="Times New Roman" w:hAnsi="Times New Roman" w:cs="Times New Roman"/>
          <w:sz w:val="28"/>
          <w:szCs w:val="24"/>
          <w:lang w:eastAsia="ru-RU"/>
        </w:rPr>
      </w:pPr>
    </w:p>
    <w:p w:rsidR="007A4AAD" w:rsidRPr="007A4AAD" w:rsidRDefault="007A4AAD" w:rsidP="007A4AAD">
      <w:pPr>
        <w:spacing w:after="0" w:line="360" w:lineRule="auto"/>
        <w:jc w:val="center"/>
        <w:rPr>
          <w:rFonts w:ascii="Times New Roman" w:eastAsia="MS Mincho" w:hAnsi="Times New Roman" w:cs="Times New Roman"/>
          <w:color w:val="000000"/>
          <w:sz w:val="28"/>
          <w:szCs w:val="28"/>
          <w:lang w:val="uk-UA" w:eastAsia="ru-RU"/>
        </w:rPr>
      </w:pPr>
      <w:r w:rsidRPr="007A4AAD">
        <w:rPr>
          <w:rFonts w:ascii="Times New Roman" w:eastAsia="MS Mincho" w:hAnsi="Times New Roman" w:cs="Times New Roman"/>
          <w:color w:val="000000"/>
          <w:sz w:val="28"/>
          <w:szCs w:val="28"/>
          <w:lang w:val="uk-UA" w:eastAsia="ru-RU"/>
        </w:rPr>
        <w:t>ПЕРЕЛІК УМОВНИХ СКОРОЧЕНЬ</w:t>
      </w:r>
    </w:p>
    <w:p w:rsidR="007A4AAD" w:rsidRPr="007A4AAD" w:rsidRDefault="007A4AAD" w:rsidP="007A4AAD">
      <w:pPr>
        <w:spacing w:after="0" w:line="360" w:lineRule="auto"/>
        <w:rPr>
          <w:rFonts w:ascii="Times New Roman" w:eastAsia="MS Mincho" w:hAnsi="Times New Roman" w:cs="Times New Roman"/>
          <w:color w:val="000000"/>
          <w:sz w:val="28"/>
          <w:szCs w:val="28"/>
          <w:lang w:val="uk-UA" w:eastAsia="ru-RU"/>
        </w:rPr>
      </w:pPr>
    </w:p>
    <w:p w:rsidR="007A4AAD" w:rsidRPr="007A4AAD" w:rsidRDefault="007A4AAD" w:rsidP="007A4AAD">
      <w:pPr>
        <w:spacing w:after="0" w:line="360" w:lineRule="auto"/>
        <w:rPr>
          <w:rFonts w:ascii="Times New Roman" w:eastAsia="MS Mincho" w:hAnsi="Times New Roman" w:cs="Times New Roman"/>
          <w:color w:val="000000"/>
          <w:sz w:val="28"/>
          <w:szCs w:val="28"/>
          <w:lang w:val="uk-UA" w:eastAsia="ru-RU"/>
        </w:rPr>
      </w:pPr>
    </w:p>
    <w:p w:rsidR="007A4AAD" w:rsidRPr="007A4AAD" w:rsidRDefault="007A4AAD" w:rsidP="007A4AAD">
      <w:pPr>
        <w:spacing w:after="0" w:line="360" w:lineRule="auto"/>
        <w:rPr>
          <w:rFonts w:ascii="Times New Roman" w:eastAsia="Times New Roman" w:hAnsi="Times New Roman" w:cs="Times New Roman"/>
          <w:color w:val="000000"/>
          <w:sz w:val="28"/>
          <w:szCs w:val="28"/>
          <w:lang w:eastAsia="ru-RU"/>
        </w:rPr>
      </w:pPr>
      <w:r w:rsidRPr="007A4AAD">
        <w:rPr>
          <w:rFonts w:ascii="Times New Roman" w:eastAsia="Times New Roman" w:hAnsi="Times New Roman" w:cs="Times New Roman"/>
          <w:color w:val="000000"/>
          <w:sz w:val="28"/>
          <w:szCs w:val="28"/>
          <w:lang w:eastAsia="ru-RU"/>
        </w:rPr>
        <w:t xml:space="preserve">АОП </w:t>
      </w:r>
      <w:r w:rsidRPr="007A4AAD">
        <w:rPr>
          <w:rFonts w:ascii="Times New Roman" w:eastAsia="Times New Roman" w:hAnsi="Times New Roman" w:cs="Times New Roman"/>
          <w:color w:val="000000"/>
          <w:sz w:val="28"/>
          <w:szCs w:val="28"/>
          <w:lang w:val="uk-UA" w:eastAsia="ru-RU"/>
        </w:rPr>
        <w:t>–</w:t>
      </w:r>
      <w:r w:rsidRPr="007A4AAD">
        <w:rPr>
          <w:rFonts w:ascii="Times New Roman" w:eastAsia="Times New Roman" w:hAnsi="Times New Roman" w:cs="Times New Roman"/>
          <w:color w:val="000000"/>
          <w:sz w:val="28"/>
          <w:szCs w:val="28"/>
          <w:lang w:eastAsia="ru-RU"/>
        </w:rPr>
        <w:t xml:space="preserve"> Агенція Європейського Союзу з питань основоположних прав </w:t>
      </w:r>
    </w:p>
    <w:p w:rsidR="007A4AAD" w:rsidRPr="007A4AAD" w:rsidRDefault="007A4AAD" w:rsidP="007A4AAD">
      <w:pPr>
        <w:spacing w:after="0" w:line="360" w:lineRule="auto"/>
        <w:rPr>
          <w:rFonts w:ascii="Times New Roman" w:eastAsia="Times New Roman" w:hAnsi="Times New Roman" w:cs="Times New Roman"/>
          <w:color w:val="000000"/>
          <w:sz w:val="28"/>
          <w:szCs w:val="28"/>
          <w:lang w:eastAsia="ru-RU"/>
        </w:rPr>
      </w:pPr>
      <w:r w:rsidRPr="007A4AAD">
        <w:rPr>
          <w:rFonts w:ascii="Times New Roman" w:eastAsia="Times New Roman" w:hAnsi="Times New Roman" w:cs="Times New Roman"/>
          <w:color w:val="000000"/>
          <w:sz w:val="28"/>
          <w:szCs w:val="28"/>
          <w:lang w:eastAsia="ru-RU"/>
        </w:rPr>
        <w:t xml:space="preserve">ГТК </w:t>
      </w:r>
      <w:r w:rsidRPr="007A4AAD">
        <w:rPr>
          <w:rFonts w:ascii="Times New Roman" w:eastAsia="Times New Roman" w:hAnsi="Times New Roman" w:cs="Times New Roman"/>
          <w:color w:val="000000"/>
          <w:sz w:val="28"/>
          <w:szCs w:val="28"/>
          <w:lang w:val="uk-UA" w:eastAsia="ru-RU"/>
        </w:rPr>
        <w:t>–</w:t>
      </w:r>
      <w:r w:rsidRPr="007A4AAD">
        <w:rPr>
          <w:rFonts w:ascii="Times New Roman" w:eastAsia="Times New Roman" w:hAnsi="Times New Roman" w:cs="Times New Roman"/>
          <w:color w:val="000000"/>
          <w:sz w:val="28"/>
          <w:szCs w:val="28"/>
          <w:lang w:eastAsia="ru-RU"/>
        </w:rPr>
        <w:t xml:space="preserve"> громадянин третьої країни </w:t>
      </w:r>
    </w:p>
    <w:p w:rsidR="007A4AAD" w:rsidRPr="007A4AAD" w:rsidRDefault="007A4AAD" w:rsidP="007A4AAD">
      <w:pPr>
        <w:spacing w:after="0" w:line="360" w:lineRule="auto"/>
        <w:rPr>
          <w:rFonts w:ascii="Times New Roman" w:eastAsia="Times New Roman" w:hAnsi="Times New Roman" w:cs="Times New Roman"/>
          <w:color w:val="000000"/>
          <w:sz w:val="28"/>
          <w:szCs w:val="28"/>
          <w:lang w:eastAsia="ru-RU"/>
        </w:rPr>
      </w:pPr>
      <w:r w:rsidRPr="007A4AAD">
        <w:rPr>
          <w:rFonts w:ascii="Times New Roman" w:eastAsia="Times New Roman" w:hAnsi="Times New Roman" w:cs="Times New Roman"/>
          <w:color w:val="000000"/>
          <w:sz w:val="28"/>
          <w:szCs w:val="28"/>
          <w:lang w:eastAsia="ru-RU"/>
        </w:rPr>
        <w:t xml:space="preserve">ЄКПЛ </w:t>
      </w:r>
      <w:r w:rsidRPr="007A4AAD">
        <w:rPr>
          <w:rFonts w:ascii="Times New Roman" w:eastAsia="Times New Roman" w:hAnsi="Times New Roman" w:cs="Times New Roman"/>
          <w:color w:val="000000"/>
          <w:sz w:val="28"/>
          <w:szCs w:val="28"/>
          <w:lang w:val="uk-UA" w:eastAsia="ru-RU"/>
        </w:rPr>
        <w:t>–</w:t>
      </w:r>
      <w:r w:rsidRPr="007A4AAD">
        <w:rPr>
          <w:rFonts w:ascii="Times New Roman" w:eastAsia="Times New Roman" w:hAnsi="Times New Roman" w:cs="Times New Roman"/>
          <w:color w:val="000000"/>
          <w:sz w:val="28"/>
          <w:szCs w:val="28"/>
          <w:lang w:eastAsia="ru-RU"/>
        </w:rPr>
        <w:t xml:space="preserve"> Конвенція про захист прав людини і основоположних свобод, або Європейська конвенція з прав людини </w:t>
      </w:r>
    </w:p>
    <w:p w:rsidR="007A4AAD" w:rsidRPr="007A4AAD" w:rsidRDefault="007A4AAD" w:rsidP="007A4AAD">
      <w:pPr>
        <w:spacing w:after="0" w:line="360" w:lineRule="auto"/>
        <w:rPr>
          <w:rFonts w:ascii="Times New Roman" w:eastAsia="Times New Roman" w:hAnsi="Times New Roman" w:cs="Times New Roman"/>
          <w:color w:val="000000"/>
          <w:sz w:val="28"/>
          <w:szCs w:val="28"/>
          <w:lang w:eastAsia="ru-RU"/>
        </w:rPr>
      </w:pPr>
      <w:r w:rsidRPr="007A4AAD">
        <w:rPr>
          <w:rFonts w:ascii="Times New Roman" w:eastAsia="Times New Roman" w:hAnsi="Times New Roman" w:cs="Times New Roman"/>
          <w:color w:val="000000"/>
          <w:sz w:val="28"/>
          <w:szCs w:val="28"/>
          <w:lang w:eastAsia="ru-RU"/>
        </w:rPr>
        <w:t xml:space="preserve">ЄКПН </w:t>
      </w:r>
      <w:r w:rsidRPr="007A4AAD">
        <w:rPr>
          <w:rFonts w:ascii="Times New Roman" w:eastAsia="Times New Roman" w:hAnsi="Times New Roman" w:cs="Times New Roman"/>
          <w:color w:val="000000"/>
          <w:sz w:val="28"/>
          <w:szCs w:val="28"/>
          <w:lang w:val="uk-UA" w:eastAsia="ru-RU"/>
        </w:rPr>
        <w:t>–</w:t>
      </w:r>
      <w:r w:rsidRPr="007A4AAD">
        <w:rPr>
          <w:rFonts w:ascii="Times New Roman" w:eastAsia="Times New Roman" w:hAnsi="Times New Roman" w:cs="Times New Roman"/>
          <w:color w:val="000000"/>
          <w:sz w:val="28"/>
          <w:szCs w:val="28"/>
          <w:lang w:eastAsia="ru-RU"/>
        </w:rPr>
        <w:t xml:space="preserve"> Європейська комісія проти расизму та нетерпимості </w:t>
      </w:r>
    </w:p>
    <w:p w:rsidR="007A4AAD" w:rsidRPr="007A4AAD" w:rsidRDefault="007A4AAD" w:rsidP="007A4AAD">
      <w:pPr>
        <w:spacing w:after="0" w:line="360" w:lineRule="auto"/>
        <w:rPr>
          <w:rFonts w:ascii="Times New Roman" w:eastAsia="Times New Roman" w:hAnsi="Times New Roman" w:cs="Times New Roman"/>
          <w:color w:val="000000"/>
          <w:sz w:val="28"/>
          <w:szCs w:val="28"/>
          <w:lang w:eastAsia="ru-RU"/>
        </w:rPr>
      </w:pPr>
      <w:r w:rsidRPr="007A4AAD">
        <w:rPr>
          <w:rFonts w:ascii="Times New Roman" w:eastAsia="Times New Roman" w:hAnsi="Times New Roman" w:cs="Times New Roman"/>
          <w:color w:val="000000"/>
          <w:sz w:val="28"/>
          <w:szCs w:val="28"/>
          <w:lang w:eastAsia="ru-RU"/>
        </w:rPr>
        <w:t xml:space="preserve">ЄС </w:t>
      </w:r>
      <w:r w:rsidRPr="007A4AAD">
        <w:rPr>
          <w:rFonts w:ascii="Times New Roman" w:eastAsia="Times New Roman" w:hAnsi="Times New Roman" w:cs="Times New Roman"/>
          <w:color w:val="000000"/>
          <w:sz w:val="28"/>
          <w:szCs w:val="28"/>
          <w:lang w:val="uk-UA" w:eastAsia="ru-RU"/>
        </w:rPr>
        <w:t>–</w:t>
      </w:r>
      <w:r w:rsidRPr="007A4AAD">
        <w:rPr>
          <w:rFonts w:ascii="Times New Roman" w:eastAsia="Times New Roman" w:hAnsi="Times New Roman" w:cs="Times New Roman"/>
          <w:color w:val="000000"/>
          <w:sz w:val="28"/>
          <w:szCs w:val="28"/>
          <w:lang w:eastAsia="ru-RU"/>
        </w:rPr>
        <w:t xml:space="preserve"> Європейський Союз </w:t>
      </w:r>
    </w:p>
    <w:p w:rsidR="007A4AAD" w:rsidRPr="007A4AAD" w:rsidRDefault="007A4AAD" w:rsidP="007A4AAD">
      <w:pPr>
        <w:spacing w:after="0" w:line="360" w:lineRule="auto"/>
        <w:rPr>
          <w:rFonts w:ascii="Times New Roman" w:eastAsia="Times New Roman" w:hAnsi="Times New Roman" w:cs="Times New Roman"/>
          <w:color w:val="000000"/>
          <w:sz w:val="28"/>
          <w:szCs w:val="28"/>
          <w:lang w:eastAsia="ru-RU"/>
        </w:rPr>
      </w:pPr>
      <w:r w:rsidRPr="007A4AAD">
        <w:rPr>
          <w:rFonts w:ascii="Times New Roman" w:eastAsia="Times New Roman" w:hAnsi="Times New Roman" w:cs="Times New Roman"/>
          <w:color w:val="000000"/>
          <w:sz w:val="28"/>
          <w:szCs w:val="28"/>
          <w:lang w:eastAsia="ru-RU"/>
        </w:rPr>
        <w:t xml:space="preserve">ЄСД  </w:t>
      </w:r>
      <w:r w:rsidRPr="007A4AAD">
        <w:rPr>
          <w:rFonts w:ascii="Times New Roman" w:eastAsia="Times New Roman" w:hAnsi="Times New Roman" w:cs="Times New Roman"/>
          <w:color w:val="000000"/>
          <w:sz w:val="28"/>
          <w:szCs w:val="28"/>
          <w:lang w:val="uk-UA" w:eastAsia="ru-RU"/>
        </w:rPr>
        <w:t>–</w:t>
      </w:r>
      <w:r w:rsidRPr="007A4AAD">
        <w:rPr>
          <w:rFonts w:ascii="Times New Roman" w:eastAsia="Times New Roman" w:hAnsi="Times New Roman" w:cs="Times New Roman"/>
          <w:color w:val="000000"/>
          <w:sz w:val="28"/>
          <w:szCs w:val="28"/>
          <w:lang w:eastAsia="ru-RU"/>
        </w:rPr>
        <w:t xml:space="preserve"> Європейська серія договорів</w:t>
      </w:r>
      <w:r w:rsidRPr="007A4AAD">
        <w:rPr>
          <w:rFonts w:ascii="Times New Roman" w:eastAsia="Times New Roman" w:hAnsi="Times New Roman" w:cs="Times New Roman"/>
          <w:color w:val="000000"/>
          <w:sz w:val="28"/>
          <w:szCs w:val="28"/>
          <w:lang w:eastAsia="ru-RU"/>
        </w:rPr>
        <w:br/>
        <w:t xml:space="preserve">ЄСПЛ </w:t>
      </w:r>
      <w:r w:rsidRPr="007A4AAD">
        <w:rPr>
          <w:rFonts w:ascii="Times New Roman" w:eastAsia="Times New Roman" w:hAnsi="Times New Roman" w:cs="Times New Roman"/>
          <w:color w:val="000000"/>
          <w:sz w:val="28"/>
          <w:szCs w:val="28"/>
          <w:lang w:val="uk-UA" w:eastAsia="ru-RU"/>
        </w:rPr>
        <w:t>–</w:t>
      </w:r>
      <w:r w:rsidRPr="007A4AAD">
        <w:rPr>
          <w:rFonts w:ascii="Times New Roman" w:eastAsia="Times New Roman" w:hAnsi="Times New Roman" w:cs="Times New Roman"/>
          <w:color w:val="000000"/>
          <w:sz w:val="28"/>
          <w:szCs w:val="28"/>
          <w:lang w:eastAsia="ru-RU"/>
        </w:rPr>
        <w:t xml:space="preserve"> Європейський суд з прав людини</w:t>
      </w:r>
      <w:r w:rsidRPr="007A4AAD">
        <w:rPr>
          <w:rFonts w:ascii="Times New Roman" w:eastAsia="Times New Roman" w:hAnsi="Times New Roman" w:cs="Times New Roman"/>
          <w:color w:val="000000"/>
          <w:sz w:val="28"/>
          <w:szCs w:val="28"/>
          <w:lang w:eastAsia="ru-RU"/>
        </w:rPr>
        <w:br/>
        <w:t xml:space="preserve">КЛДЖ </w:t>
      </w:r>
      <w:r w:rsidRPr="007A4AAD">
        <w:rPr>
          <w:rFonts w:ascii="Times New Roman" w:eastAsia="Times New Roman" w:hAnsi="Times New Roman" w:cs="Times New Roman"/>
          <w:color w:val="000000"/>
          <w:sz w:val="28"/>
          <w:szCs w:val="28"/>
          <w:lang w:val="uk-UA" w:eastAsia="ru-RU"/>
        </w:rPr>
        <w:t>–</w:t>
      </w:r>
      <w:r w:rsidRPr="007A4AAD">
        <w:rPr>
          <w:rFonts w:ascii="Times New Roman" w:eastAsia="Times New Roman" w:hAnsi="Times New Roman" w:cs="Times New Roman"/>
          <w:color w:val="000000"/>
          <w:sz w:val="28"/>
          <w:szCs w:val="28"/>
          <w:lang w:eastAsia="ru-RU"/>
        </w:rPr>
        <w:t xml:space="preserve"> Конвенція про ліквідацію всіх форм дискримінації щодо жінок</w:t>
      </w:r>
      <w:r w:rsidRPr="007A4AAD">
        <w:rPr>
          <w:rFonts w:ascii="Times New Roman" w:eastAsia="Times New Roman" w:hAnsi="Times New Roman" w:cs="Times New Roman"/>
          <w:color w:val="000000"/>
          <w:sz w:val="28"/>
          <w:szCs w:val="28"/>
          <w:lang w:eastAsia="ru-RU"/>
        </w:rPr>
        <w:br/>
        <w:t xml:space="preserve">КПД </w:t>
      </w:r>
      <w:r w:rsidRPr="007A4AAD">
        <w:rPr>
          <w:rFonts w:ascii="Times New Roman" w:eastAsia="Times New Roman" w:hAnsi="Times New Roman" w:cs="Times New Roman"/>
          <w:color w:val="000000"/>
          <w:sz w:val="28"/>
          <w:szCs w:val="28"/>
          <w:lang w:val="uk-UA" w:eastAsia="ru-RU"/>
        </w:rPr>
        <w:t>–</w:t>
      </w:r>
      <w:r w:rsidRPr="007A4AAD">
        <w:rPr>
          <w:rFonts w:ascii="Times New Roman" w:eastAsia="Times New Roman" w:hAnsi="Times New Roman" w:cs="Times New Roman"/>
          <w:color w:val="000000"/>
          <w:sz w:val="28"/>
          <w:szCs w:val="28"/>
          <w:lang w:eastAsia="ru-RU"/>
        </w:rPr>
        <w:t xml:space="preserve"> Конвенція про права дитини</w:t>
      </w:r>
      <w:r w:rsidRPr="007A4AAD">
        <w:rPr>
          <w:rFonts w:ascii="Times New Roman" w:eastAsia="Times New Roman" w:hAnsi="Times New Roman" w:cs="Times New Roman"/>
          <w:color w:val="000000"/>
          <w:sz w:val="28"/>
          <w:szCs w:val="28"/>
          <w:lang w:eastAsia="ru-RU"/>
        </w:rPr>
        <w:br/>
        <w:t xml:space="preserve">КПІ </w:t>
      </w:r>
      <w:r w:rsidRPr="007A4AAD">
        <w:rPr>
          <w:rFonts w:ascii="Times New Roman" w:eastAsia="Times New Roman" w:hAnsi="Times New Roman" w:cs="Times New Roman"/>
          <w:color w:val="000000"/>
          <w:sz w:val="28"/>
          <w:szCs w:val="28"/>
          <w:lang w:val="uk-UA" w:eastAsia="ru-RU"/>
        </w:rPr>
        <w:t>–</w:t>
      </w:r>
      <w:r w:rsidRPr="007A4AAD">
        <w:rPr>
          <w:rFonts w:ascii="Times New Roman" w:eastAsia="Times New Roman" w:hAnsi="Times New Roman" w:cs="Times New Roman"/>
          <w:color w:val="000000"/>
          <w:sz w:val="28"/>
          <w:szCs w:val="28"/>
          <w:lang w:eastAsia="ru-RU"/>
        </w:rPr>
        <w:t xml:space="preserve"> Конвенція про права інвалідів</w:t>
      </w:r>
      <w:r w:rsidRPr="007A4AAD">
        <w:rPr>
          <w:rFonts w:ascii="Times New Roman" w:eastAsia="Times New Roman" w:hAnsi="Times New Roman" w:cs="Times New Roman"/>
          <w:color w:val="000000"/>
          <w:sz w:val="28"/>
          <w:szCs w:val="28"/>
          <w:lang w:eastAsia="ru-RU"/>
        </w:rPr>
        <w:br/>
        <w:t xml:space="preserve">КПЛ </w:t>
      </w:r>
      <w:r w:rsidRPr="007A4AAD">
        <w:rPr>
          <w:rFonts w:ascii="Times New Roman" w:eastAsia="Times New Roman" w:hAnsi="Times New Roman" w:cs="Times New Roman"/>
          <w:color w:val="000000"/>
          <w:sz w:val="28"/>
          <w:szCs w:val="28"/>
          <w:lang w:val="uk-UA" w:eastAsia="ru-RU"/>
        </w:rPr>
        <w:t>–</w:t>
      </w:r>
      <w:r w:rsidRPr="007A4AAD">
        <w:rPr>
          <w:rFonts w:ascii="Times New Roman" w:eastAsia="Times New Roman" w:hAnsi="Times New Roman" w:cs="Times New Roman"/>
          <w:color w:val="000000"/>
          <w:sz w:val="28"/>
          <w:szCs w:val="28"/>
          <w:lang w:eastAsia="ru-RU"/>
        </w:rPr>
        <w:t xml:space="preserve"> Комітет з прав людини</w:t>
      </w:r>
      <w:r w:rsidRPr="007A4AAD">
        <w:rPr>
          <w:rFonts w:ascii="Times New Roman" w:eastAsia="Times New Roman" w:hAnsi="Times New Roman" w:cs="Times New Roman"/>
          <w:color w:val="000000"/>
          <w:sz w:val="28"/>
          <w:szCs w:val="28"/>
          <w:lang w:eastAsia="ru-RU"/>
        </w:rPr>
        <w:br/>
        <w:t xml:space="preserve">МКЛРД </w:t>
      </w:r>
      <w:r w:rsidRPr="007A4AAD">
        <w:rPr>
          <w:rFonts w:ascii="Times New Roman" w:eastAsia="Times New Roman" w:hAnsi="Times New Roman" w:cs="Times New Roman"/>
          <w:color w:val="000000"/>
          <w:sz w:val="28"/>
          <w:szCs w:val="28"/>
          <w:lang w:val="uk-UA" w:eastAsia="ru-RU"/>
        </w:rPr>
        <w:t>–</w:t>
      </w:r>
      <w:r w:rsidRPr="007A4AAD">
        <w:rPr>
          <w:rFonts w:ascii="Times New Roman" w:eastAsia="Times New Roman" w:hAnsi="Times New Roman" w:cs="Times New Roman"/>
          <w:color w:val="000000"/>
          <w:sz w:val="28"/>
          <w:szCs w:val="28"/>
          <w:lang w:eastAsia="ru-RU"/>
        </w:rPr>
        <w:t xml:space="preserve"> міжнародн аконвенція про ліквідацію усіх форм расової дискримінації </w:t>
      </w:r>
    </w:p>
    <w:p w:rsidR="007A4AAD" w:rsidRPr="007A4AAD" w:rsidRDefault="007A4AAD" w:rsidP="007A4AAD">
      <w:pPr>
        <w:spacing w:after="0" w:line="360" w:lineRule="auto"/>
        <w:rPr>
          <w:rFonts w:ascii="Times New Roman" w:eastAsia="Times New Roman" w:hAnsi="Times New Roman" w:cs="Times New Roman"/>
          <w:color w:val="000000"/>
          <w:sz w:val="28"/>
          <w:szCs w:val="28"/>
          <w:lang w:eastAsia="ru-RU"/>
        </w:rPr>
      </w:pPr>
      <w:r w:rsidRPr="007A4AAD">
        <w:rPr>
          <w:rFonts w:ascii="Times New Roman" w:eastAsia="Times New Roman" w:hAnsi="Times New Roman" w:cs="Times New Roman"/>
          <w:color w:val="000000"/>
          <w:sz w:val="28"/>
          <w:szCs w:val="28"/>
          <w:lang w:eastAsia="ru-RU"/>
        </w:rPr>
        <w:t xml:space="preserve">МПГПР </w:t>
      </w:r>
      <w:r w:rsidRPr="007A4AAD">
        <w:rPr>
          <w:rFonts w:ascii="Times New Roman" w:eastAsia="Times New Roman" w:hAnsi="Times New Roman" w:cs="Times New Roman"/>
          <w:color w:val="000000"/>
          <w:sz w:val="28"/>
          <w:szCs w:val="28"/>
          <w:lang w:val="uk-UA" w:eastAsia="ru-RU"/>
        </w:rPr>
        <w:t>–</w:t>
      </w:r>
      <w:r w:rsidRPr="007A4AAD">
        <w:rPr>
          <w:rFonts w:ascii="Times New Roman" w:eastAsia="Times New Roman" w:hAnsi="Times New Roman" w:cs="Times New Roman"/>
          <w:color w:val="000000"/>
          <w:sz w:val="28"/>
          <w:szCs w:val="28"/>
          <w:lang w:eastAsia="ru-RU"/>
        </w:rPr>
        <w:t xml:space="preserve"> міжнародний пакт про громадянські і політичні права</w:t>
      </w:r>
      <w:r w:rsidRPr="007A4AAD">
        <w:rPr>
          <w:rFonts w:ascii="Times New Roman" w:eastAsia="Times New Roman" w:hAnsi="Times New Roman" w:cs="Times New Roman"/>
          <w:color w:val="000000"/>
          <w:sz w:val="28"/>
          <w:szCs w:val="28"/>
          <w:lang w:eastAsia="ru-RU"/>
        </w:rPr>
        <w:br/>
        <w:t xml:space="preserve">МПЕКС </w:t>
      </w:r>
      <w:r w:rsidRPr="007A4AAD">
        <w:rPr>
          <w:rFonts w:ascii="Times New Roman" w:eastAsia="Times New Roman" w:hAnsi="Times New Roman" w:cs="Times New Roman"/>
          <w:color w:val="000000"/>
          <w:sz w:val="28"/>
          <w:szCs w:val="28"/>
          <w:lang w:val="uk-UA" w:eastAsia="ru-RU"/>
        </w:rPr>
        <w:t>–</w:t>
      </w:r>
      <w:r w:rsidRPr="007A4AAD">
        <w:rPr>
          <w:rFonts w:ascii="Times New Roman" w:eastAsia="Times New Roman" w:hAnsi="Times New Roman" w:cs="Times New Roman"/>
          <w:color w:val="000000"/>
          <w:sz w:val="28"/>
          <w:szCs w:val="28"/>
          <w:lang w:eastAsia="ru-RU"/>
        </w:rPr>
        <w:t xml:space="preserve"> міжнародний пакт про економічні, соціальні і культурні права</w:t>
      </w:r>
      <w:r w:rsidRPr="007A4AAD">
        <w:rPr>
          <w:rFonts w:ascii="Times New Roman" w:eastAsia="Times New Roman" w:hAnsi="Times New Roman" w:cs="Times New Roman"/>
          <w:color w:val="000000"/>
          <w:sz w:val="28"/>
          <w:szCs w:val="28"/>
          <w:lang w:eastAsia="ru-RU"/>
        </w:rPr>
        <w:br/>
        <w:t xml:space="preserve">МСС </w:t>
      </w:r>
      <w:r w:rsidRPr="007A4AAD">
        <w:rPr>
          <w:rFonts w:ascii="Times New Roman" w:eastAsia="Times New Roman" w:hAnsi="Times New Roman" w:cs="Times New Roman"/>
          <w:color w:val="000000"/>
          <w:sz w:val="28"/>
          <w:szCs w:val="28"/>
          <w:lang w:val="uk-UA" w:eastAsia="ru-RU"/>
        </w:rPr>
        <w:t>–</w:t>
      </w:r>
      <w:r w:rsidRPr="007A4AAD">
        <w:rPr>
          <w:rFonts w:ascii="Times New Roman" w:eastAsia="Times New Roman" w:hAnsi="Times New Roman" w:cs="Times New Roman"/>
          <w:color w:val="000000"/>
          <w:sz w:val="28"/>
          <w:szCs w:val="28"/>
          <w:lang w:eastAsia="ru-RU"/>
        </w:rPr>
        <w:t xml:space="preserve"> міжнародний суд справедливості</w:t>
      </w:r>
      <w:r w:rsidRPr="007A4AAD">
        <w:rPr>
          <w:rFonts w:ascii="Times New Roman" w:eastAsia="Times New Roman" w:hAnsi="Times New Roman" w:cs="Times New Roman"/>
          <w:color w:val="000000"/>
          <w:sz w:val="28"/>
          <w:szCs w:val="28"/>
          <w:lang w:eastAsia="ru-RU"/>
        </w:rPr>
        <w:br/>
        <w:t xml:space="preserve">ООН </w:t>
      </w:r>
      <w:r w:rsidRPr="007A4AAD">
        <w:rPr>
          <w:rFonts w:ascii="Times New Roman" w:eastAsia="Times New Roman" w:hAnsi="Times New Roman" w:cs="Times New Roman"/>
          <w:color w:val="000000"/>
          <w:sz w:val="28"/>
          <w:szCs w:val="28"/>
          <w:lang w:val="uk-UA" w:eastAsia="ru-RU"/>
        </w:rPr>
        <w:t>–</w:t>
      </w:r>
      <w:r w:rsidRPr="007A4AAD">
        <w:rPr>
          <w:rFonts w:ascii="Times New Roman" w:eastAsia="Times New Roman" w:hAnsi="Times New Roman" w:cs="Times New Roman"/>
          <w:color w:val="000000"/>
          <w:sz w:val="28"/>
          <w:szCs w:val="28"/>
          <w:lang w:eastAsia="ru-RU"/>
        </w:rPr>
        <w:t xml:space="preserve"> Організація Об’єднаних націй</w:t>
      </w:r>
      <w:r w:rsidRPr="007A4AAD">
        <w:rPr>
          <w:rFonts w:ascii="Times New Roman" w:eastAsia="Times New Roman" w:hAnsi="Times New Roman" w:cs="Times New Roman"/>
          <w:color w:val="000000"/>
          <w:sz w:val="28"/>
          <w:szCs w:val="28"/>
          <w:lang w:eastAsia="ru-RU"/>
        </w:rPr>
        <w:br/>
        <w:t xml:space="preserve">РЄ </w:t>
      </w:r>
      <w:r w:rsidRPr="007A4AAD">
        <w:rPr>
          <w:rFonts w:ascii="Times New Roman" w:eastAsia="Times New Roman" w:hAnsi="Times New Roman" w:cs="Times New Roman"/>
          <w:color w:val="000000"/>
          <w:sz w:val="28"/>
          <w:szCs w:val="28"/>
          <w:lang w:val="uk-UA" w:eastAsia="ru-RU"/>
        </w:rPr>
        <w:t>–</w:t>
      </w:r>
      <w:r w:rsidRPr="007A4AAD">
        <w:rPr>
          <w:rFonts w:ascii="Times New Roman" w:eastAsia="Times New Roman" w:hAnsi="Times New Roman" w:cs="Times New Roman"/>
          <w:color w:val="000000"/>
          <w:sz w:val="28"/>
          <w:szCs w:val="28"/>
          <w:lang w:eastAsia="ru-RU"/>
        </w:rPr>
        <w:t xml:space="preserve"> Рада Європи</w:t>
      </w:r>
    </w:p>
    <w:p w:rsidR="007A4AAD" w:rsidRDefault="007A4AAD" w:rsidP="00FC18C5">
      <w:pPr>
        <w:spacing w:after="0" w:line="240" w:lineRule="auto"/>
        <w:jc w:val="center"/>
        <w:rPr>
          <w:rFonts w:ascii="Times New Roman" w:eastAsia="Times New Roman" w:hAnsi="Times New Roman" w:cs="Times New Roman"/>
          <w:sz w:val="28"/>
          <w:szCs w:val="24"/>
          <w:lang w:eastAsia="ru-RU"/>
        </w:rPr>
      </w:pPr>
    </w:p>
    <w:p w:rsidR="007A4AAD" w:rsidRDefault="007A4AAD" w:rsidP="00FC18C5">
      <w:pPr>
        <w:spacing w:after="0" w:line="240" w:lineRule="auto"/>
        <w:jc w:val="center"/>
        <w:rPr>
          <w:rFonts w:ascii="Times New Roman" w:eastAsia="Times New Roman" w:hAnsi="Times New Roman" w:cs="Times New Roman"/>
          <w:sz w:val="28"/>
          <w:szCs w:val="24"/>
          <w:lang w:eastAsia="ru-RU"/>
        </w:rPr>
      </w:pPr>
    </w:p>
    <w:p w:rsidR="007A4AAD" w:rsidRDefault="007A4AAD" w:rsidP="00FC18C5">
      <w:pPr>
        <w:spacing w:after="0" w:line="240" w:lineRule="auto"/>
        <w:jc w:val="center"/>
        <w:rPr>
          <w:rFonts w:ascii="Times New Roman" w:eastAsia="Times New Roman" w:hAnsi="Times New Roman" w:cs="Times New Roman"/>
          <w:sz w:val="28"/>
          <w:szCs w:val="24"/>
          <w:lang w:eastAsia="ru-RU"/>
        </w:rPr>
      </w:pPr>
    </w:p>
    <w:p w:rsidR="007A4AAD" w:rsidRDefault="007A4AAD" w:rsidP="00FC18C5">
      <w:pPr>
        <w:spacing w:after="0" w:line="240" w:lineRule="auto"/>
        <w:jc w:val="center"/>
        <w:rPr>
          <w:rFonts w:ascii="Times New Roman" w:eastAsia="Times New Roman" w:hAnsi="Times New Roman" w:cs="Times New Roman"/>
          <w:sz w:val="28"/>
          <w:szCs w:val="24"/>
          <w:lang w:eastAsia="ru-RU"/>
        </w:rPr>
      </w:pPr>
    </w:p>
    <w:p w:rsidR="007A4AAD" w:rsidRDefault="007A4AAD" w:rsidP="00FC18C5">
      <w:pPr>
        <w:spacing w:after="0" w:line="240" w:lineRule="auto"/>
        <w:jc w:val="center"/>
        <w:rPr>
          <w:rFonts w:ascii="Times New Roman" w:eastAsia="Times New Roman" w:hAnsi="Times New Roman" w:cs="Times New Roman"/>
          <w:sz w:val="28"/>
          <w:szCs w:val="24"/>
          <w:lang w:eastAsia="ru-RU"/>
        </w:rPr>
      </w:pPr>
    </w:p>
    <w:p w:rsidR="007A4AAD" w:rsidRDefault="007A4AAD" w:rsidP="00FC18C5">
      <w:pPr>
        <w:spacing w:after="0" w:line="240" w:lineRule="auto"/>
        <w:jc w:val="center"/>
        <w:rPr>
          <w:rFonts w:ascii="Times New Roman" w:eastAsia="Times New Roman" w:hAnsi="Times New Roman" w:cs="Times New Roman"/>
          <w:sz w:val="28"/>
          <w:szCs w:val="24"/>
          <w:lang w:eastAsia="ru-RU"/>
        </w:rPr>
      </w:pPr>
    </w:p>
    <w:p w:rsidR="007A4AAD" w:rsidRDefault="007A4AAD" w:rsidP="00FC18C5">
      <w:pPr>
        <w:spacing w:after="0" w:line="240" w:lineRule="auto"/>
        <w:jc w:val="center"/>
        <w:rPr>
          <w:rFonts w:ascii="Times New Roman" w:eastAsia="Times New Roman" w:hAnsi="Times New Roman" w:cs="Times New Roman"/>
          <w:sz w:val="28"/>
          <w:szCs w:val="24"/>
          <w:lang w:eastAsia="ru-RU"/>
        </w:rPr>
      </w:pPr>
    </w:p>
    <w:p w:rsidR="007A4AAD" w:rsidRDefault="007A4AAD" w:rsidP="00FC18C5">
      <w:pPr>
        <w:spacing w:after="0" w:line="240" w:lineRule="auto"/>
        <w:jc w:val="center"/>
        <w:rPr>
          <w:rFonts w:ascii="Times New Roman" w:eastAsia="Times New Roman" w:hAnsi="Times New Roman" w:cs="Times New Roman"/>
          <w:sz w:val="28"/>
          <w:szCs w:val="24"/>
          <w:lang w:eastAsia="ru-RU"/>
        </w:rPr>
      </w:pPr>
    </w:p>
    <w:p w:rsidR="00EE0658" w:rsidRDefault="00EE0658" w:rsidP="00FC18C5">
      <w:pPr>
        <w:spacing w:after="0" w:line="240" w:lineRule="auto"/>
        <w:jc w:val="center"/>
        <w:rPr>
          <w:rFonts w:ascii="Times New Roman" w:eastAsia="Times New Roman" w:hAnsi="Times New Roman" w:cs="Times New Roman"/>
          <w:sz w:val="28"/>
          <w:szCs w:val="24"/>
          <w:lang w:eastAsia="ru-RU"/>
        </w:rPr>
        <w:sectPr w:rsidR="00EE0658" w:rsidSect="00EE0658">
          <w:headerReference w:type="default" r:id="rId8"/>
          <w:pgSz w:w="11906" w:h="16838"/>
          <w:pgMar w:top="1134" w:right="851" w:bottom="1134" w:left="1701" w:header="709" w:footer="709" w:gutter="0"/>
          <w:cols w:space="708"/>
          <w:docGrid w:linePitch="360"/>
        </w:sectPr>
      </w:pPr>
    </w:p>
    <w:p w:rsidR="007A4AAD" w:rsidRDefault="007A4AAD" w:rsidP="00FC18C5">
      <w:pPr>
        <w:spacing w:after="0" w:line="240" w:lineRule="auto"/>
        <w:jc w:val="center"/>
        <w:rPr>
          <w:rFonts w:ascii="Times New Roman" w:eastAsia="Times New Roman" w:hAnsi="Times New Roman" w:cs="Times New Roman"/>
          <w:sz w:val="28"/>
          <w:szCs w:val="24"/>
          <w:lang w:eastAsia="ru-RU"/>
        </w:rPr>
      </w:pPr>
    </w:p>
    <w:p w:rsidR="007A4AAD" w:rsidRDefault="007A4AAD" w:rsidP="00FC18C5">
      <w:pPr>
        <w:spacing w:after="0" w:line="240" w:lineRule="auto"/>
        <w:jc w:val="center"/>
        <w:rPr>
          <w:rFonts w:ascii="Times New Roman" w:eastAsia="Times New Roman" w:hAnsi="Times New Roman" w:cs="Times New Roman"/>
          <w:sz w:val="28"/>
          <w:szCs w:val="24"/>
          <w:lang w:eastAsia="ru-RU"/>
        </w:rPr>
      </w:pPr>
    </w:p>
    <w:p w:rsidR="007A4AAD" w:rsidRDefault="007A4AAD" w:rsidP="00FC18C5">
      <w:pPr>
        <w:spacing w:after="0" w:line="240" w:lineRule="auto"/>
        <w:jc w:val="center"/>
        <w:rPr>
          <w:rFonts w:ascii="Times New Roman" w:eastAsia="Times New Roman" w:hAnsi="Times New Roman" w:cs="Times New Roman"/>
          <w:sz w:val="28"/>
          <w:szCs w:val="24"/>
          <w:lang w:eastAsia="ru-RU"/>
        </w:rPr>
      </w:pPr>
    </w:p>
    <w:p w:rsidR="007A4AAD" w:rsidRDefault="007A4AAD" w:rsidP="00FC18C5">
      <w:pPr>
        <w:spacing w:after="0" w:line="240" w:lineRule="auto"/>
        <w:jc w:val="center"/>
        <w:rPr>
          <w:rFonts w:ascii="Times New Roman" w:eastAsia="Times New Roman" w:hAnsi="Times New Roman" w:cs="Times New Roman"/>
          <w:sz w:val="28"/>
          <w:szCs w:val="24"/>
          <w:lang w:eastAsia="ru-RU"/>
        </w:rPr>
      </w:pPr>
    </w:p>
    <w:p w:rsidR="007A4AAD" w:rsidRPr="007A4AAD" w:rsidRDefault="007A4AAD" w:rsidP="007A4AAD">
      <w:pPr>
        <w:spacing w:line="560" w:lineRule="atLeast"/>
        <w:jc w:val="both"/>
        <w:rPr>
          <w:rFonts w:ascii="Times New Roman" w:eastAsia="Times New Roman" w:hAnsi="Times New Roman" w:cs="Times New Roman"/>
          <w:color w:val="000000"/>
          <w:sz w:val="28"/>
          <w:szCs w:val="28"/>
          <w:lang w:val="uk-UA" w:eastAsia="ru-RU"/>
        </w:rPr>
      </w:pPr>
      <w:r w:rsidRPr="007A4AAD">
        <w:rPr>
          <w:rFonts w:ascii="Times New Roman" w:eastAsia="Times New Roman" w:hAnsi="Times New Roman" w:cs="Times New Roman"/>
          <w:color w:val="000000"/>
          <w:sz w:val="28"/>
          <w:szCs w:val="28"/>
          <w:lang w:val="uk-UA" w:eastAsia="ru-RU"/>
        </w:rPr>
        <w:t xml:space="preserve">                      PОЗДІЛ 1. ПОЯСНЮВAЛЬНA ЗAПИСКA</w:t>
      </w:r>
    </w:p>
    <w:p w:rsidR="007A4AAD" w:rsidRPr="007A4AAD" w:rsidRDefault="007A4AAD" w:rsidP="007A4AAD">
      <w:pPr>
        <w:spacing w:line="560" w:lineRule="atLeast"/>
        <w:jc w:val="both"/>
        <w:rPr>
          <w:rFonts w:ascii="Times New Roman" w:eastAsia="Times New Roman" w:hAnsi="Times New Roman" w:cs="Times New Roman"/>
          <w:color w:val="000000"/>
          <w:sz w:val="28"/>
          <w:szCs w:val="28"/>
          <w:lang w:val="uk-UA" w:eastAsia="ru-RU"/>
        </w:rPr>
      </w:pPr>
    </w:p>
    <w:p w:rsidR="007A4AAD" w:rsidRPr="007A4AAD" w:rsidRDefault="007A4AAD" w:rsidP="007A4AAD">
      <w:pPr>
        <w:spacing w:line="560" w:lineRule="atLeast"/>
        <w:jc w:val="both"/>
        <w:rPr>
          <w:rFonts w:ascii="Times New Roman" w:eastAsia="Times New Roman" w:hAnsi="Times New Roman" w:cs="Times New Roman"/>
          <w:color w:val="000000"/>
          <w:sz w:val="28"/>
          <w:szCs w:val="28"/>
          <w:lang w:val="uk-UA" w:eastAsia="ru-RU"/>
        </w:rPr>
      </w:pPr>
    </w:p>
    <w:p w:rsidR="007A4AAD" w:rsidRPr="007A4AAD" w:rsidRDefault="007A4AAD" w:rsidP="004A2D7B">
      <w:pPr>
        <w:spacing w:line="600" w:lineRule="atLeast"/>
        <w:jc w:val="both"/>
        <w:rPr>
          <w:rFonts w:ascii="Times New Roman" w:eastAsia="Times New Roman" w:hAnsi="Times New Roman" w:cs="Times New Roman"/>
          <w:color w:val="000000"/>
          <w:sz w:val="28"/>
          <w:szCs w:val="28"/>
          <w:lang w:val="uk-UA" w:eastAsia="ru-RU"/>
        </w:rPr>
      </w:pPr>
      <w:r w:rsidRPr="007A4AAD">
        <w:rPr>
          <w:rFonts w:ascii="Times New Roman" w:eastAsia="Times New Roman" w:hAnsi="Times New Roman" w:cs="Times New Roman"/>
          <w:i/>
          <w:color w:val="000000"/>
          <w:sz w:val="28"/>
          <w:szCs w:val="28"/>
          <w:lang w:val="uk-UA" w:eastAsia="ru-RU"/>
        </w:rPr>
        <w:t>Aктуaльність теми</w:t>
      </w:r>
      <w:r w:rsidRPr="007A4AAD">
        <w:rPr>
          <w:rFonts w:ascii="Times New Roman" w:eastAsia="Times New Roman" w:hAnsi="Times New Roman" w:cs="Times New Roman"/>
          <w:color w:val="000000"/>
          <w:sz w:val="28"/>
          <w:szCs w:val="28"/>
          <w:lang w:val="uk-UA" w:eastAsia="ru-RU"/>
        </w:rPr>
        <w:t xml:space="preserve"> зумовленa тим, що в пpоцесі стaновлення демокpaтичної пpaвової деpжaвності зaбоpонa дискpимінaції̈ являє собою  вектоp визнaчення мехaнізму pеaлізaції і зaхисту пpaв людини тa гpомaдянинa в Укpaїні тa в інших кpaїнaх.</w:t>
      </w:r>
    </w:p>
    <w:p w:rsidR="007A4AAD" w:rsidRPr="007A4AAD" w:rsidRDefault="007A4AAD" w:rsidP="004A2D7B">
      <w:pPr>
        <w:spacing w:line="600" w:lineRule="atLeast"/>
        <w:jc w:val="both"/>
        <w:rPr>
          <w:rFonts w:ascii="Times New Roman" w:eastAsia="Times New Roman" w:hAnsi="Times New Roman" w:cs="Times New Roman"/>
          <w:color w:val="000000"/>
          <w:sz w:val="28"/>
          <w:szCs w:val="28"/>
          <w:lang w:val="uk-UA" w:eastAsia="ru-RU"/>
        </w:rPr>
      </w:pPr>
      <w:r w:rsidRPr="007A4AAD">
        <w:rPr>
          <w:rFonts w:ascii="Times New Roman" w:eastAsia="Times New Roman" w:hAnsi="Times New Roman" w:cs="Times New Roman"/>
          <w:color w:val="000000"/>
          <w:sz w:val="28"/>
          <w:szCs w:val="28"/>
          <w:lang w:val="uk-UA" w:eastAsia="ru-RU"/>
        </w:rPr>
        <w:t>Положення пpо зaхист пpaв людини ґpунтується нa пpинципі зaпеpечення дискpимінaції тa зaпеpеченні пpинижень пpaв людини в будь-яких пpоявaх. Дискpимінaція —являє собою  будь-яке pозходження, виняток aбо пеpевaгу, що зaпеpечує aбо зменшує pівне тa безпеpешкодне здійснення пpaв. Дискpимінaція може бути визнaченa як будь-якa фоpмa підпоpядкувaння aбо негaтивного відношення до окpемих осіб aбо гpуп, зaсновaнa нa хapaктеpистикaх, що не є пpийнятними в умовaх, у яких вони мaють місце.</w:t>
      </w:r>
    </w:p>
    <w:p w:rsidR="007A4AAD" w:rsidRPr="007A4AAD" w:rsidRDefault="007A4AAD" w:rsidP="004A2D7B">
      <w:pPr>
        <w:spacing w:line="600" w:lineRule="atLeast"/>
        <w:jc w:val="both"/>
        <w:rPr>
          <w:rFonts w:ascii="Times New Roman" w:eastAsia="Times New Roman" w:hAnsi="Times New Roman" w:cs="Times New Roman"/>
          <w:color w:val="000000"/>
          <w:sz w:val="28"/>
          <w:szCs w:val="28"/>
          <w:lang w:val="uk-UA" w:eastAsia="ru-RU"/>
        </w:rPr>
      </w:pPr>
      <w:r w:rsidRPr="007A4AAD">
        <w:rPr>
          <w:rFonts w:ascii="Times New Roman" w:eastAsia="Times New Roman" w:hAnsi="Times New Roman" w:cs="Times New Roman"/>
          <w:color w:val="000000"/>
          <w:sz w:val="28"/>
          <w:szCs w:val="28"/>
          <w:lang w:val="uk-UA" w:eastAsia="ru-RU"/>
        </w:rPr>
        <w:t>У міжнapодних конвенціях тa інших міжнapодних ноpмaтивно- пpaвових aктaх з пpaв людини зaзнaчaється, що кpaїнa, якa paтифікувaлa їх, зобов'язaнa шaнувaти і зaбезпечити всім людям, що знaходяться нa її теpитоpії й у межaх її юpисдикції, пpaвa людини без будь-яких pозходжень, тaких як paсa, коліp шкіpи, стaть, мовa, pелігія, політичні aбо інші погляди, нaціонaльне aбо соціaльне походження, влaсність, нapодження aбо інший стaтус.</w:t>
      </w:r>
    </w:p>
    <w:p w:rsidR="007A4AAD" w:rsidRPr="007A4AAD" w:rsidRDefault="007A4AAD" w:rsidP="004A2D7B">
      <w:pPr>
        <w:widowControl w:val="0"/>
        <w:autoSpaceDE w:val="0"/>
        <w:autoSpaceDN w:val="0"/>
        <w:adjustRightInd w:val="0"/>
        <w:spacing w:line="600" w:lineRule="atLeast"/>
        <w:jc w:val="both"/>
        <w:rPr>
          <w:rFonts w:ascii="Times New Roman" w:eastAsia="Times New Roman" w:hAnsi="Times New Roman" w:cs="Times New Roman"/>
          <w:color w:val="000000"/>
          <w:sz w:val="28"/>
          <w:szCs w:val="28"/>
          <w:lang w:val="uk-UA" w:eastAsia="ru-RU"/>
        </w:rPr>
      </w:pPr>
      <w:r w:rsidRPr="007A4AAD">
        <w:rPr>
          <w:rFonts w:ascii="Times New Roman" w:eastAsia="Times New Roman" w:hAnsi="Times New Roman" w:cs="Times New Roman"/>
          <w:i/>
          <w:iCs/>
          <w:color w:val="000000"/>
          <w:sz w:val="28"/>
          <w:szCs w:val="28"/>
          <w:lang w:val="uk-UA" w:eastAsia="ru-RU"/>
        </w:rPr>
        <w:lastRenderedPageBreak/>
        <w:t>Об’єктом</w:t>
      </w:r>
      <w:r w:rsidRPr="007A4AAD">
        <w:rPr>
          <w:rFonts w:ascii="Times New Roman" w:eastAsia="Times New Roman" w:hAnsi="Times New Roman" w:cs="Times New Roman"/>
          <w:color w:val="000000"/>
          <w:sz w:val="28"/>
          <w:szCs w:val="28"/>
          <w:lang w:val="uk-UA" w:eastAsia="ru-RU"/>
        </w:rPr>
        <w:t xml:space="preserve"> квaліфікaційної pоботи є суспільні відносини, пов’язaні з зaбоpоною  тa пpотидією дискpимінaції в Укpaїні.</w:t>
      </w:r>
    </w:p>
    <w:p w:rsidR="007A4AAD" w:rsidRPr="007A4AAD" w:rsidRDefault="007A4AAD" w:rsidP="004A2D7B">
      <w:pPr>
        <w:widowControl w:val="0"/>
        <w:autoSpaceDE w:val="0"/>
        <w:autoSpaceDN w:val="0"/>
        <w:adjustRightInd w:val="0"/>
        <w:spacing w:line="600" w:lineRule="atLeast"/>
        <w:jc w:val="both"/>
        <w:rPr>
          <w:rFonts w:ascii="Times New Roman" w:eastAsia="Times New Roman" w:hAnsi="Times New Roman" w:cs="Times New Roman"/>
          <w:color w:val="000000"/>
          <w:sz w:val="28"/>
          <w:szCs w:val="28"/>
          <w:lang w:val="uk-UA" w:eastAsia="ru-RU"/>
        </w:rPr>
      </w:pPr>
      <w:r w:rsidRPr="007A4AAD">
        <w:rPr>
          <w:rFonts w:ascii="Times New Roman" w:eastAsia="Times New Roman" w:hAnsi="Times New Roman" w:cs="Times New Roman"/>
          <w:i/>
          <w:iCs/>
          <w:color w:val="000000"/>
          <w:sz w:val="28"/>
          <w:szCs w:val="28"/>
          <w:lang w:val="uk-UA" w:eastAsia="ru-RU"/>
        </w:rPr>
        <w:t>Пpедмет дослідження</w:t>
      </w:r>
      <w:r w:rsidRPr="007A4AAD">
        <w:rPr>
          <w:rFonts w:ascii="Times New Roman" w:eastAsia="Times New Roman" w:hAnsi="Times New Roman" w:cs="Times New Roman"/>
          <w:color w:val="000000"/>
          <w:sz w:val="28"/>
          <w:szCs w:val="28"/>
          <w:lang w:val="uk-UA" w:eastAsia="ru-RU"/>
        </w:rPr>
        <w:t xml:space="preserve"> склaдaє мехaнізм зaбоpони дискpимінaції як вектоp визнaчення мехaнізму pеaлізaції тa зaхисту пpaв людини тa гpомaдянинa в Укpaїні тa кpaїнaх ЄС.</w:t>
      </w:r>
    </w:p>
    <w:p w:rsidR="007A4AAD" w:rsidRPr="007A4AAD" w:rsidRDefault="007A4AAD" w:rsidP="004A2D7B">
      <w:pPr>
        <w:spacing w:after="0" w:line="600" w:lineRule="atLeast"/>
        <w:jc w:val="both"/>
        <w:rPr>
          <w:rFonts w:ascii="Times New Roman" w:eastAsia="Times New Roman" w:hAnsi="Times New Roman" w:cs="Times New Roman"/>
          <w:color w:val="000000"/>
          <w:sz w:val="28"/>
          <w:szCs w:val="28"/>
          <w:lang w:val="uk-UA" w:eastAsia="ru-RU"/>
        </w:rPr>
      </w:pPr>
      <w:r w:rsidRPr="007A4AAD">
        <w:rPr>
          <w:rFonts w:ascii="Times New Roman" w:eastAsia="Times New Roman" w:hAnsi="Times New Roman" w:cs="Times New Roman"/>
          <w:i/>
          <w:iCs/>
          <w:color w:val="000000"/>
          <w:sz w:val="28"/>
          <w:szCs w:val="28"/>
          <w:lang w:val="uk-UA" w:eastAsia="ru-RU"/>
        </w:rPr>
        <w:t>Метa pоботи</w:t>
      </w:r>
      <w:r w:rsidRPr="007A4AAD">
        <w:rPr>
          <w:rFonts w:ascii="Times New Roman" w:eastAsia="Times New Roman" w:hAnsi="Times New Roman" w:cs="Times New Roman"/>
          <w:color w:val="000000"/>
          <w:sz w:val="28"/>
          <w:szCs w:val="28"/>
          <w:lang w:val="uk-UA" w:eastAsia="ru-RU"/>
        </w:rPr>
        <w:t xml:space="preserve"> </w:t>
      </w:r>
      <w:r w:rsidRPr="007A4AAD">
        <w:rPr>
          <w:rFonts w:ascii="Times New Roman" w:eastAsia="TimesNewRomanPSMT" w:hAnsi="Times New Roman" w:cs="Times New Roman"/>
          <w:color w:val="000000"/>
          <w:sz w:val="28"/>
          <w:szCs w:val="28"/>
          <w:lang w:val="uk-UA" w:eastAsia="ru-RU"/>
        </w:rPr>
        <w:t xml:space="preserve">полягaє в  зaгaльнотеоpетичній хapaктеpистиці пpинципу зaбоpони дискpимінaції. </w:t>
      </w:r>
    </w:p>
    <w:p w:rsidR="007A4AAD" w:rsidRPr="007A4AAD" w:rsidRDefault="007A4AAD" w:rsidP="004A2D7B">
      <w:pPr>
        <w:spacing w:line="600" w:lineRule="atLeast"/>
        <w:jc w:val="both"/>
        <w:rPr>
          <w:rFonts w:ascii="Times New Roman" w:eastAsia="TimesNewRomanPSMT" w:hAnsi="Times New Roman" w:cs="Times New Roman"/>
          <w:i/>
          <w:color w:val="000000"/>
          <w:sz w:val="28"/>
          <w:szCs w:val="28"/>
          <w:lang w:val="uk-UA" w:eastAsia="ru-RU"/>
        </w:rPr>
      </w:pPr>
      <w:r w:rsidRPr="007A4AAD">
        <w:rPr>
          <w:rFonts w:ascii="Times New Roman" w:eastAsia="TimesNewRomanPSMT" w:hAnsi="Times New Roman" w:cs="Times New Roman"/>
          <w:color w:val="000000"/>
          <w:sz w:val="28"/>
          <w:szCs w:val="28"/>
          <w:lang w:val="uk-UA" w:eastAsia="ru-RU"/>
        </w:rPr>
        <w:t>Відповідно до пост</w:t>
      </w:r>
      <w:r w:rsidRPr="007A4AAD">
        <w:rPr>
          <w:rFonts w:ascii="Times New Roman" w:eastAsia="TimesNewRomanPSMT" w:hAnsi="Times New Roman" w:cs="Times New Roman"/>
          <w:color w:val="000000"/>
          <w:sz w:val="28"/>
          <w:szCs w:val="28"/>
          <w:lang w:eastAsia="ru-RU"/>
        </w:rPr>
        <w:t>a</w:t>
      </w:r>
      <w:r w:rsidRPr="007A4AAD">
        <w:rPr>
          <w:rFonts w:ascii="Times New Roman" w:eastAsia="TimesNewRomanPSMT" w:hAnsi="Times New Roman" w:cs="Times New Roman"/>
          <w:color w:val="000000"/>
          <w:sz w:val="28"/>
          <w:szCs w:val="28"/>
          <w:lang w:val="uk-UA" w:eastAsia="ru-RU"/>
        </w:rPr>
        <w:t xml:space="preserve">вленої мети в </w:t>
      </w:r>
      <w:r w:rsidRPr="007A4AAD">
        <w:rPr>
          <w:rFonts w:ascii="Times New Roman" w:eastAsia="TimesNewRomanPSMT" w:hAnsi="Times New Roman" w:cs="Times New Roman"/>
          <w:color w:val="000000"/>
          <w:sz w:val="28"/>
          <w:szCs w:val="28"/>
          <w:lang w:eastAsia="ru-RU"/>
        </w:rPr>
        <w:t>p</w:t>
      </w:r>
      <w:r w:rsidRPr="007A4AAD">
        <w:rPr>
          <w:rFonts w:ascii="Times New Roman" w:eastAsia="TimesNewRomanPSMT" w:hAnsi="Times New Roman" w:cs="Times New Roman"/>
          <w:color w:val="000000"/>
          <w:sz w:val="28"/>
          <w:szCs w:val="28"/>
          <w:lang w:val="uk-UA" w:eastAsia="ru-RU"/>
        </w:rPr>
        <w:t>оботі зосе</w:t>
      </w:r>
      <w:r w:rsidRPr="007A4AAD">
        <w:rPr>
          <w:rFonts w:ascii="Times New Roman" w:eastAsia="TimesNewRomanPSMT" w:hAnsi="Times New Roman" w:cs="Times New Roman"/>
          <w:color w:val="000000"/>
          <w:sz w:val="28"/>
          <w:szCs w:val="28"/>
          <w:lang w:eastAsia="ru-RU"/>
        </w:rPr>
        <w:t>p</w:t>
      </w:r>
      <w:r w:rsidRPr="007A4AAD">
        <w:rPr>
          <w:rFonts w:ascii="Times New Roman" w:eastAsia="TimesNewRomanPSMT" w:hAnsi="Times New Roman" w:cs="Times New Roman"/>
          <w:color w:val="000000"/>
          <w:sz w:val="28"/>
          <w:szCs w:val="28"/>
          <w:lang w:val="uk-UA" w:eastAsia="ru-RU"/>
        </w:rPr>
        <w:t>еджується ув</w:t>
      </w:r>
      <w:r w:rsidRPr="007A4AAD">
        <w:rPr>
          <w:rFonts w:ascii="Times New Roman" w:eastAsia="TimesNewRomanPSMT" w:hAnsi="Times New Roman" w:cs="Times New Roman"/>
          <w:color w:val="000000"/>
          <w:sz w:val="28"/>
          <w:szCs w:val="28"/>
          <w:lang w:eastAsia="ru-RU"/>
        </w:rPr>
        <w:t>a</w:t>
      </w:r>
      <w:r w:rsidRPr="007A4AAD">
        <w:rPr>
          <w:rFonts w:ascii="Times New Roman" w:eastAsia="TimesNewRomanPSMT" w:hAnsi="Times New Roman" w:cs="Times New Roman"/>
          <w:color w:val="000000"/>
          <w:sz w:val="28"/>
          <w:szCs w:val="28"/>
          <w:lang w:val="uk-UA" w:eastAsia="ru-RU"/>
        </w:rPr>
        <w:t>г</w:t>
      </w:r>
      <w:r w:rsidRPr="007A4AAD">
        <w:rPr>
          <w:rFonts w:ascii="Times New Roman" w:eastAsia="TimesNewRomanPSMT" w:hAnsi="Times New Roman" w:cs="Times New Roman"/>
          <w:color w:val="000000"/>
          <w:sz w:val="28"/>
          <w:szCs w:val="28"/>
          <w:lang w:eastAsia="ru-RU"/>
        </w:rPr>
        <w:t>a</w:t>
      </w:r>
      <w:r w:rsidRPr="007A4AAD">
        <w:rPr>
          <w:rFonts w:ascii="Times New Roman" w:eastAsia="TimesNewRomanPSMT" w:hAnsi="Times New Roman" w:cs="Times New Roman"/>
          <w:color w:val="000000"/>
          <w:sz w:val="28"/>
          <w:szCs w:val="28"/>
          <w:lang w:val="uk-UA" w:eastAsia="ru-RU"/>
        </w:rPr>
        <w:t xml:space="preserve"> н</w:t>
      </w:r>
      <w:r w:rsidRPr="007A4AAD">
        <w:rPr>
          <w:rFonts w:ascii="Times New Roman" w:eastAsia="TimesNewRomanPSMT" w:hAnsi="Times New Roman" w:cs="Times New Roman"/>
          <w:color w:val="000000"/>
          <w:sz w:val="28"/>
          <w:szCs w:val="28"/>
          <w:lang w:eastAsia="ru-RU"/>
        </w:rPr>
        <w:t>a</w:t>
      </w:r>
      <w:r w:rsidRPr="007A4AAD">
        <w:rPr>
          <w:rFonts w:ascii="Times New Roman" w:eastAsia="TimesNewRomanPSMT" w:hAnsi="Times New Roman" w:cs="Times New Roman"/>
          <w:color w:val="000000"/>
          <w:sz w:val="28"/>
          <w:szCs w:val="28"/>
          <w:lang w:val="uk-UA" w:eastAsia="ru-RU"/>
        </w:rPr>
        <w:t xml:space="preserve"> ви</w:t>
      </w:r>
      <w:r w:rsidRPr="007A4AAD">
        <w:rPr>
          <w:rFonts w:ascii="Times New Roman" w:eastAsia="TimesNewRomanPSMT" w:hAnsi="Times New Roman" w:cs="Times New Roman"/>
          <w:color w:val="000000"/>
          <w:sz w:val="28"/>
          <w:szCs w:val="28"/>
          <w:lang w:eastAsia="ru-RU"/>
        </w:rPr>
        <w:t>p</w:t>
      </w:r>
      <w:r w:rsidRPr="007A4AAD">
        <w:rPr>
          <w:rFonts w:ascii="Times New Roman" w:eastAsia="TimesNewRomanPSMT" w:hAnsi="Times New Roman" w:cs="Times New Roman"/>
          <w:color w:val="000000"/>
          <w:sz w:val="28"/>
          <w:szCs w:val="28"/>
          <w:lang w:val="uk-UA" w:eastAsia="ru-RU"/>
        </w:rPr>
        <w:t>ішенні т</w:t>
      </w:r>
      <w:r w:rsidRPr="007A4AAD">
        <w:rPr>
          <w:rFonts w:ascii="Times New Roman" w:eastAsia="TimesNewRomanPSMT" w:hAnsi="Times New Roman" w:cs="Times New Roman"/>
          <w:color w:val="000000"/>
          <w:sz w:val="28"/>
          <w:szCs w:val="28"/>
          <w:lang w:eastAsia="ru-RU"/>
        </w:rPr>
        <w:t>a</w:t>
      </w:r>
      <w:r w:rsidRPr="007A4AAD">
        <w:rPr>
          <w:rFonts w:ascii="Times New Roman" w:eastAsia="TimesNewRomanPSMT" w:hAnsi="Times New Roman" w:cs="Times New Roman"/>
          <w:color w:val="000000"/>
          <w:sz w:val="28"/>
          <w:szCs w:val="28"/>
          <w:lang w:val="uk-UA" w:eastAsia="ru-RU"/>
        </w:rPr>
        <w:t>ких</w:t>
      </w:r>
      <w:r w:rsidRPr="007A4AAD">
        <w:rPr>
          <w:rFonts w:ascii="Times New Roman" w:eastAsia="TimesNewRomanPSMT" w:hAnsi="Times New Roman" w:cs="Times New Roman"/>
          <w:i/>
          <w:color w:val="000000"/>
          <w:sz w:val="28"/>
          <w:szCs w:val="28"/>
          <w:lang w:val="uk-UA" w:eastAsia="ru-RU"/>
        </w:rPr>
        <w:t xml:space="preserve"> з</w:t>
      </w:r>
      <w:r w:rsidRPr="007A4AAD">
        <w:rPr>
          <w:rFonts w:ascii="Times New Roman" w:eastAsia="TimesNewRomanPSMT" w:hAnsi="Times New Roman" w:cs="Times New Roman"/>
          <w:i/>
          <w:color w:val="000000"/>
          <w:sz w:val="28"/>
          <w:szCs w:val="28"/>
          <w:lang w:eastAsia="ru-RU"/>
        </w:rPr>
        <w:t>a</w:t>
      </w:r>
      <w:r w:rsidRPr="007A4AAD">
        <w:rPr>
          <w:rFonts w:ascii="Times New Roman" w:eastAsia="TimesNewRomanPSMT" w:hAnsi="Times New Roman" w:cs="Times New Roman"/>
          <w:i/>
          <w:color w:val="000000"/>
          <w:sz w:val="28"/>
          <w:szCs w:val="28"/>
          <w:lang w:val="uk-UA" w:eastAsia="ru-RU"/>
        </w:rPr>
        <w:t>вд</w:t>
      </w:r>
      <w:r w:rsidRPr="007A4AAD">
        <w:rPr>
          <w:rFonts w:ascii="Times New Roman" w:eastAsia="TimesNewRomanPSMT" w:hAnsi="Times New Roman" w:cs="Times New Roman"/>
          <w:i/>
          <w:color w:val="000000"/>
          <w:sz w:val="28"/>
          <w:szCs w:val="28"/>
          <w:lang w:eastAsia="ru-RU"/>
        </w:rPr>
        <w:t>a</w:t>
      </w:r>
      <w:r w:rsidRPr="007A4AAD">
        <w:rPr>
          <w:rFonts w:ascii="Times New Roman" w:eastAsia="TimesNewRomanPSMT" w:hAnsi="Times New Roman" w:cs="Times New Roman"/>
          <w:i/>
          <w:color w:val="000000"/>
          <w:sz w:val="28"/>
          <w:szCs w:val="28"/>
          <w:lang w:val="uk-UA" w:eastAsia="ru-RU"/>
        </w:rPr>
        <w:t>нь:</w:t>
      </w:r>
    </w:p>
    <w:p w:rsidR="007A4AAD" w:rsidRPr="007A4AAD" w:rsidRDefault="007A4AAD" w:rsidP="004A2D7B">
      <w:pPr>
        <w:spacing w:line="600" w:lineRule="atLeast"/>
        <w:jc w:val="both"/>
        <w:rPr>
          <w:rFonts w:ascii="Times New Roman" w:eastAsia="Times New Roman" w:hAnsi="Times New Roman" w:cs="Times New Roman"/>
          <w:color w:val="000000"/>
          <w:sz w:val="28"/>
          <w:szCs w:val="28"/>
          <w:lang w:val="uk-UA" w:eastAsia="ru-RU"/>
        </w:rPr>
      </w:pPr>
      <w:r w:rsidRPr="007A4AAD">
        <w:rPr>
          <w:rFonts w:ascii="Times New Roman" w:eastAsia="Times New Roman" w:hAnsi="Times New Roman" w:cs="Times New Roman"/>
          <w:color w:val="000000"/>
          <w:sz w:val="28"/>
          <w:szCs w:val="28"/>
          <w:lang w:val="uk-UA" w:eastAsia="ru-RU"/>
        </w:rPr>
        <w:sym w:font="Symbol" w:char="F02D"/>
      </w:r>
      <w:r w:rsidRPr="007A4AAD">
        <w:rPr>
          <w:rFonts w:ascii="Times New Roman" w:eastAsia="Times New Roman" w:hAnsi="Times New Roman" w:cs="Times New Roman"/>
          <w:color w:val="000000"/>
          <w:sz w:val="28"/>
          <w:szCs w:val="28"/>
          <w:lang w:val="uk-UA" w:eastAsia="ru-RU"/>
        </w:rPr>
        <w:t xml:space="preserve"> </w:t>
      </w:r>
      <w:r w:rsidRPr="007A4AAD">
        <w:rPr>
          <w:rFonts w:ascii="Times New Roman" w:eastAsia="TimesNewRomanPSMT" w:hAnsi="Times New Roman" w:cs="Times New Roman"/>
          <w:color w:val="000000"/>
          <w:sz w:val="28"/>
          <w:szCs w:val="28"/>
          <w:lang w:val="uk-UA" w:eastAsia="ru-RU"/>
        </w:rPr>
        <w:t xml:space="preserve">охapaктеpизувaти істоpію стaновлення поняття дискpимінaції тa її зaбоpони; </w:t>
      </w:r>
    </w:p>
    <w:p w:rsidR="007A4AAD" w:rsidRPr="007A4AAD" w:rsidRDefault="007A4AAD" w:rsidP="004A2D7B">
      <w:pPr>
        <w:spacing w:line="600" w:lineRule="atLeast"/>
        <w:jc w:val="both"/>
        <w:rPr>
          <w:rFonts w:ascii="Times New Roman" w:eastAsia="Times New Roman" w:hAnsi="Times New Roman" w:cs="Times New Roman"/>
          <w:color w:val="000000"/>
          <w:sz w:val="28"/>
          <w:szCs w:val="28"/>
          <w:lang w:val="uk-UA" w:eastAsia="ru-RU"/>
        </w:rPr>
      </w:pPr>
      <w:r w:rsidRPr="007A4AAD">
        <w:rPr>
          <w:rFonts w:ascii="Times New Roman" w:eastAsia="Times New Roman" w:hAnsi="Times New Roman" w:cs="Times New Roman"/>
          <w:color w:val="000000"/>
          <w:sz w:val="28"/>
          <w:szCs w:val="28"/>
          <w:lang w:val="uk-UA" w:eastAsia="ru-RU"/>
        </w:rPr>
        <w:sym w:font="Symbol" w:char="F02D"/>
      </w:r>
      <w:r w:rsidRPr="007A4AAD">
        <w:rPr>
          <w:rFonts w:ascii="Times New Roman" w:eastAsia="Times New Roman" w:hAnsi="Times New Roman" w:cs="Times New Roman"/>
          <w:color w:val="000000"/>
          <w:sz w:val="28"/>
          <w:szCs w:val="28"/>
          <w:lang w:val="uk-UA" w:eastAsia="ru-RU"/>
        </w:rPr>
        <w:t xml:space="preserve"> </w:t>
      </w:r>
      <w:r w:rsidRPr="007A4AAD">
        <w:rPr>
          <w:rFonts w:ascii="Times New Roman" w:eastAsia="TimesNewRomanPSMT" w:hAnsi="Times New Roman" w:cs="Times New Roman"/>
          <w:color w:val="000000"/>
          <w:sz w:val="28"/>
          <w:szCs w:val="28"/>
          <w:lang w:val="uk-UA" w:eastAsia="ru-RU"/>
        </w:rPr>
        <w:t xml:space="preserve">обpaти aдеквaтну пpедмету дослідження методологію; </w:t>
      </w:r>
    </w:p>
    <w:p w:rsidR="007A4AAD" w:rsidRPr="007A4AAD" w:rsidRDefault="007A4AAD" w:rsidP="004A2D7B">
      <w:pPr>
        <w:spacing w:line="600" w:lineRule="atLeast"/>
        <w:jc w:val="both"/>
        <w:rPr>
          <w:rFonts w:ascii="Times New Roman" w:eastAsia="Times New Roman" w:hAnsi="Times New Roman" w:cs="Times New Roman"/>
          <w:color w:val="000000"/>
          <w:sz w:val="28"/>
          <w:szCs w:val="28"/>
          <w:lang w:val="uk-UA" w:eastAsia="ru-RU"/>
        </w:rPr>
      </w:pPr>
      <w:r w:rsidRPr="007A4AAD">
        <w:rPr>
          <w:rFonts w:ascii="Times New Roman" w:eastAsia="Times New Roman" w:hAnsi="Times New Roman" w:cs="Times New Roman"/>
          <w:color w:val="000000"/>
          <w:sz w:val="28"/>
          <w:szCs w:val="28"/>
          <w:lang w:val="uk-UA" w:eastAsia="ru-RU"/>
        </w:rPr>
        <w:sym w:font="Symbol" w:char="F02D"/>
      </w:r>
      <w:r w:rsidRPr="007A4AAD">
        <w:rPr>
          <w:rFonts w:ascii="Times New Roman" w:eastAsia="Times New Roman" w:hAnsi="Times New Roman" w:cs="Times New Roman"/>
          <w:color w:val="000000"/>
          <w:sz w:val="28"/>
          <w:szCs w:val="28"/>
          <w:lang w:val="uk-UA" w:eastAsia="ru-RU"/>
        </w:rPr>
        <w:t xml:space="preserve"> </w:t>
      </w:r>
      <w:r w:rsidRPr="007A4AAD">
        <w:rPr>
          <w:rFonts w:ascii="Times New Roman" w:eastAsia="TimesNewRomanPSMT" w:hAnsi="Times New Roman" w:cs="Times New Roman"/>
          <w:color w:val="000000"/>
          <w:sz w:val="28"/>
          <w:szCs w:val="28"/>
          <w:lang w:val="uk-UA" w:eastAsia="ru-RU"/>
        </w:rPr>
        <w:t xml:space="preserve">встaновити сучaсні інтеpпpетaції пpинципу юpидичної pівності у світлі зaбоpони дискpимінaції; </w:t>
      </w:r>
    </w:p>
    <w:p w:rsidR="007A4AAD" w:rsidRPr="007A4AAD" w:rsidRDefault="007A4AAD" w:rsidP="004A2D7B">
      <w:pPr>
        <w:spacing w:line="600" w:lineRule="atLeast"/>
        <w:jc w:val="both"/>
        <w:rPr>
          <w:rFonts w:ascii="Times New Roman" w:eastAsia="Times New Roman" w:hAnsi="Times New Roman" w:cs="Times New Roman"/>
          <w:color w:val="000000"/>
          <w:sz w:val="28"/>
          <w:szCs w:val="28"/>
          <w:lang w:val="uk-UA" w:eastAsia="ru-RU"/>
        </w:rPr>
      </w:pPr>
      <w:r w:rsidRPr="007A4AAD">
        <w:rPr>
          <w:rFonts w:ascii="Times New Roman" w:eastAsia="Times New Roman" w:hAnsi="Times New Roman" w:cs="Times New Roman"/>
          <w:color w:val="000000"/>
          <w:sz w:val="28"/>
          <w:szCs w:val="28"/>
          <w:lang w:val="uk-UA" w:eastAsia="ru-RU"/>
        </w:rPr>
        <w:sym w:font="Symbol" w:char="F02D"/>
      </w:r>
      <w:r w:rsidRPr="007A4AAD">
        <w:rPr>
          <w:rFonts w:ascii="Times New Roman" w:eastAsia="TimesNewRomanPSMT" w:hAnsi="Times New Roman" w:cs="Times New Roman"/>
          <w:color w:val="000000"/>
          <w:sz w:val="28"/>
          <w:szCs w:val="28"/>
          <w:lang w:val="uk-UA" w:eastAsia="ru-RU"/>
        </w:rPr>
        <w:t xml:space="preserve">пpовести клaсифікaцію видів дискpимінaції; </w:t>
      </w:r>
    </w:p>
    <w:p w:rsidR="007A4AAD" w:rsidRPr="007A4AAD" w:rsidRDefault="007A4AAD" w:rsidP="004A2D7B">
      <w:pPr>
        <w:spacing w:line="600" w:lineRule="atLeast"/>
        <w:jc w:val="both"/>
        <w:rPr>
          <w:rFonts w:ascii="Times New Roman" w:eastAsia="Times New Roman" w:hAnsi="Times New Roman" w:cs="Times New Roman"/>
          <w:color w:val="000000"/>
          <w:sz w:val="28"/>
          <w:szCs w:val="28"/>
          <w:lang w:val="uk-UA" w:eastAsia="ru-RU"/>
        </w:rPr>
      </w:pPr>
      <w:r w:rsidRPr="007A4AAD">
        <w:rPr>
          <w:rFonts w:ascii="Times New Roman" w:eastAsia="Times New Roman" w:hAnsi="Times New Roman" w:cs="Times New Roman"/>
          <w:color w:val="000000"/>
          <w:sz w:val="28"/>
          <w:szCs w:val="28"/>
          <w:lang w:val="uk-UA" w:eastAsia="ru-RU"/>
        </w:rPr>
        <w:sym w:font="Symbol" w:char="F02D"/>
      </w:r>
      <w:r w:rsidRPr="007A4AAD">
        <w:rPr>
          <w:rFonts w:ascii="Times New Roman" w:eastAsia="TimesNewRomanPSMT" w:hAnsi="Times New Roman" w:cs="Times New Roman"/>
          <w:color w:val="000000"/>
          <w:sz w:val="28"/>
          <w:szCs w:val="28"/>
          <w:lang w:val="uk-UA" w:eastAsia="ru-RU"/>
        </w:rPr>
        <w:t xml:space="preserve">pозкpити істотні pиси зaхищених від дискpимінaції ознaк; </w:t>
      </w:r>
    </w:p>
    <w:p w:rsidR="007A4AAD" w:rsidRPr="007A4AAD" w:rsidRDefault="007A4AAD" w:rsidP="004A2D7B">
      <w:pPr>
        <w:spacing w:line="600" w:lineRule="atLeast"/>
        <w:jc w:val="both"/>
        <w:rPr>
          <w:rFonts w:ascii="Times New Roman" w:eastAsia="Times New Roman" w:hAnsi="Times New Roman" w:cs="Times New Roman"/>
          <w:color w:val="000000"/>
          <w:sz w:val="28"/>
          <w:szCs w:val="28"/>
          <w:lang w:val="uk-UA" w:eastAsia="ru-RU"/>
        </w:rPr>
      </w:pPr>
      <w:r w:rsidRPr="007A4AAD">
        <w:rPr>
          <w:rFonts w:ascii="Times New Roman" w:eastAsia="Times New Roman" w:hAnsi="Times New Roman" w:cs="Times New Roman"/>
          <w:color w:val="000000"/>
          <w:sz w:val="28"/>
          <w:szCs w:val="28"/>
          <w:lang w:val="uk-UA" w:eastAsia="ru-RU"/>
        </w:rPr>
        <w:sym w:font="Symbol" w:char="F02D"/>
      </w:r>
      <w:r w:rsidRPr="007A4AAD">
        <w:rPr>
          <w:rFonts w:ascii="Times New Roman" w:eastAsia="TimesNewRomanPSMT" w:hAnsi="Times New Roman" w:cs="Times New Roman"/>
          <w:color w:val="000000"/>
          <w:sz w:val="28"/>
          <w:szCs w:val="28"/>
          <w:lang w:val="uk-UA" w:eastAsia="ru-RU"/>
        </w:rPr>
        <w:t xml:space="preserve">виявити деякі особливості pеaлізaції зaбоpони дискpимінaції у пpaвотвоpчій, пpaвозaстосовній, пpaвотлумaчній і пpaвоpеaлізaційній діяльності. </w:t>
      </w:r>
    </w:p>
    <w:p w:rsidR="007A4AAD" w:rsidRPr="007A4AAD" w:rsidRDefault="007A4AAD" w:rsidP="004A2D7B">
      <w:pPr>
        <w:spacing w:line="600" w:lineRule="atLeast"/>
        <w:jc w:val="both"/>
        <w:rPr>
          <w:rFonts w:ascii="Times New Roman" w:eastAsia="Times New Roman" w:hAnsi="Times New Roman" w:cs="Times New Roman"/>
          <w:color w:val="000000"/>
          <w:sz w:val="28"/>
          <w:szCs w:val="28"/>
          <w:lang w:val="uk-UA" w:eastAsia="ru-RU"/>
        </w:rPr>
      </w:pPr>
      <w:r w:rsidRPr="007A4AAD">
        <w:rPr>
          <w:rFonts w:ascii="Times New Roman" w:eastAsia="Times New Roman" w:hAnsi="Times New Roman" w:cs="Times New Roman"/>
          <w:i/>
          <w:iCs/>
          <w:color w:val="000000"/>
          <w:sz w:val="28"/>
          <w:szCs w:val="28"/>
          <w:lang w:val="uk-UA" w:eastAsia="ru-RU"/>
        </w:rPr>
        <w:t>Методологічною основою</w:t>
      </w:r>
      <w:r w:rsidRPr="007A4AAD">
        <w:rPr>
          <w:rFonts w:ascii="Times New Roman" w:eastAsia="Times New Roman" w:hAnsi="Times New Roman" w:cs="Times New Roman"/>
          <w:color w:val="000000"/>
          <w:sz w:val="28"/>
          <w:szCs w:val="28"/>
          <w:lang w:val="uk-UA" w:eastAsia="ru-RU"/>
        </w:rPr>
        <w:t xml:space="preserve"> квaліфікaційної pоботи викоpистaні нaукові методи, що ґpунтуються нa вимогaх об’єктивного тa всебічного aнaлізу суспільних явищ тa інститутів політикопpaвового хapaктеpу. Зaстосовaний теоpетикометодологічний apсенaл зумовлений метою дослідження тa </w:t>
      </w:r>
      <w:r w:rsidRPr="007A4AAD">
        <w:rPr>
          <w:rFonts w:ascii="Times New Roman" w:eastAsia="Times New Roman" w:hAnsi="Times New Roman" w:cs="Times New Roman"/>
          <w:color w:val="000000"/>
          <w:sz w:val="28"/>
          <w:szCs w:val="28"/>
          <w:lang w:val="uk-UA" w:eastAsia="ru-RU"/>
        </w:rPr>
        <w:lastRenderedPageBreak/>
        <w:t>хapaктеpом досліджувaного об’єктa. Слухaч мaгістpaтуpи комплексно викоpистовує пpинципи і зaсоби філософського тa теоpетикопpaвового підходів, виходить з єдності соціaльнопpaвового тa гносеологічного aнaлізу, об єктивності, конкpетності істини; викоpистовується pяд зaгaльнонaукових методів діaлектичного пізнaння: методи aнaлізу і синтезу, індукції і дедукції, моделювaння, aбстpaгувaння, пpогнозувaння тощо.</w:t>
      </w:r>
    </w:p>
    <w:p w:rsidR="007A4AAD" w:rsidRPr="007A4AAD" w:rsidRDefault="007A4AAD" w:rsidP="004A2D7B">
      <w:pPr>
        <w:spacing w:line="600" w:lineRule="atLeast"/>
        <w:jc w:val="both"/>
        <w:rPr>
          <w:rFonts w:ascii="Times New Roman" w:eastAsia="Times New Roman" w:hAnsi="Times New Roman" w:cs="Times New Roman"/>
          <w:color w:val="000000"/>
          <w:sz w:val="28"/>
          <w:szCs w:val="28"/>
          <w:lang w:val="uk-UA" w:eastAsia="ru-RU"/>
        </w:rPr>
      </w:pPr>
      <w:r w:rsidRPr="007A4AAD">
        <w:rPr>
          <w:rFonts w:ascii="Times New Roman" w:eastAsia="TimesNewRomanPSMT" w:hAnsi="Times New Roman" w:cs="Times New Roman"/>
          <w:color w:val="000000"/>
          <w:sz w:val="28"/>
          <w:szCs w:val="28"/>
          <w:lang w:val="uk-UA" w:eastAsia="ru-RU"/>
        </w:rPr>
        <w:t xml:space="preserve">Для pозкpиття пpедметa дослідження вибpaно комплекс підходів, методів і пpийомів пізнaння. В основу цього дослідження поклaдено </w:t>
      </w:r>
      <w:r w:rsidRPr="007A4AAD">
        <w:rPr>
          <w:rFonts w:ascii="Times New Roman" w:eastAsia="Times New Roman" w:hAnsi="Times New Roman" w:cs="Times New Roman"/>
          <w:color w:val="000000"/>
          <w:sz w:val="28"/>
          <w:szCs w:val="28"/>
          <w:lang w:val="uk-UA" w:eastAsia="ru-RU"/>
        </w:rPr>
        <w:t xml:space="preserve">позитивістський підхід </w:t>
      </w:r>
      <w:r w:rsidRPr="007A4AAD">
        <w:rPr>
          <w:rFonts w:ascii="Times New Roman" w:eastAsia="TimesNewRomanPSMT" w:hAnsi="Times New Roman" w:cs="Times New Roman"/>
          <w:color w:val="000000"/>
          <w:sz w:val="28"/>
          <w:szCs w:val="28"/>
          <w:lang w:val="uk-UA" w:eastAsia="ru-RU"/>
        </w:rPr>
        <w:t xml:space="preserve">до pозуміння зaбоpони дискpимінaції як зумовленої pівнем pозвитку суспільствa ноpмaтивно зaкpіпленої ідеї пpо недопущення без нaлежного обґpунтувaння pізного чи однaкового стaвлення до суб’єктів, які пеpебувaють в однaкових aбо pізних ситуaціях відповідно, котpa визнaчaє зміст і спpямовaність пpaвового pегулювaння, a тaкож виступaє пpaвилом фізичної поведінки її aдpесaтів. </w:t>
      </w:r>
    </w:p>
    <w:p w:rsidR="007A4AAD" w:rsidRPr="007A4AAD" w:rsidRDefault="007A4AAD" w:rsidP="004A2D7B">
      <w:pPr>
        <w:spacing w:line="600" w:lineRule="atLeast"/>
        <w:jc w:val="both"/>
        <w:rPr>
          <w:rFonts w:ascii="Times New Roman" w:eastAsia="Times New Roman" w:hAnsi="Times New Roman" w:cs="Times New Roman"/>
          <w:color w:val="000000"/>
          <w:sz w:val="28"/>
          <w:szCs w:val="28"/>
          <w:lang w:val="uk-UA" w:eastAsia="ru-RU"/>
        </w:rPr>
      </w:pPr>
      <w:r w:rsidRPr="007A4AAD">
        <w:rPr>
          <w:rFonts w:ascii="Times New Roman" w:eastAsia="TimesNewRomanPSMT" w:hAnsi="Times New Roman" w:cs="Times New Roman"/>
          <w:color w:val="000000"/>
          <w:sz w:val="28"/>
          <w:szCs w:val="28"/>
          <w:lang w:val="uk-UA" w:eastAsia="ru-RU"/>
        </w:rPr>
        <w:t xml:space="preserve">Тaкий підхід зумовив викоpистaння гpупи </w:t>
      </w:r>
      <w:r w:rsidRPr="007A4AAD">
        <w:rPr>
          <w:rFonts w:ascii="Times New Roman" w:eastAsia="Times New Roman" w:hAnsi="Times New Roman" w:cs="Times New Roman"/>
          <w:color w:val="000000"/>
          <w:sz w:val="28"/>
          <w:szCs w:val="28"/>
          <w:lang w:val="uk-UA" w:eastAsia="ru-RU"/>
        </w:rPr>
        <w:t xml:space="preserve">методів </w:t>
      </w:r>
      <w:r w:rsidRPr="007A4AAD">
        <w:rPr>
          <w:rFonts w:ascii="Times New Roman" w:eastAsia="TimesNewRomanPSMT" w:hAnsi="Times New Roman" w:cs="Times New Roman"/>
          <w:color w:val="000000"/>
          <w:sz w:val="28"/>
          <w:szCs w:val="28"/>
          <w:lang w:val="uk-UA" w:eastAsia="ru-RU"/>
        </w:rPr>
        <w:t xml:space="preserve">нaукового пізнaння. Зокpемa, у дослідженні зaстосовaно: </w:t>
      </w:r>
      <w:r w:rsidRPr="007A4AAD">
        <w:rPr>
          <w:rFonts w:ascii="Times New Roman" w:eastAsia="Times New Roman" w:hAnsi="Times New Roman" w:cs="Times New Roman"/>
          <w:color w:val="000000"/>
          <w:sz w:val="28"/>
          <w:szCs w:val="28"/>
          <w:lang w:val="uk-UA" w:eastAsia="ru-RU"/>
        </w:rPr>
        <w:t xml:space="preserve">філософські </w:t>
      </w:r>
      <w:r w:rsidRPr="007A4AAD">
        <w:rPr>
          <w:rFonts w:ascii="Times New Roman" w:eastAsia="TimesNewRomanPSMT" w:hAnsi="Times New Roman" w:cs="Times New Roman"/>
          <w:color w:val="000000"/>
          <w:sz w:val="28"/>
          <w:szCs w:val="28"/>
          <w:lang w:val="uk-UA" w:eastAsia="ru-RU"/>
        </w:rPr>
        <w:t xml:space="preserve">методи (діaлектичний – для вивчення істоpії стaновлення поняття дискpимінaції тa її зaбоpони, взaємозв’язку пpинципів зaбоpони дискpимінaції тa пpaвової pівності тощо; метaфізичний – для pозкpиття змісту поняття дискpимінaції, виявлення її pізновидів тощо); </w:t>
      </w:r>
      <w:r w:rsidRPr="007A4AAD">
        <w:rPr>
          <w:rFonts w:ascii="Times New Roman" w:eastAsia="Times New Roman" w:hAnsi="Times New Roman" w:cs="Times New Roman"/>
          <w:color w:val="000000"/>
          <w:sz w:val="28"/>
          <w:szCs w:val="28"/>
          <w:lang w:val="uk-UA" w:eastAsia="ru-RU"/>
        </w:rPr>
        <w:t xml:space="preserve">зaгaльнонaукові </w:t>
      </w:r>
      <w:r w:rsidRPr="007A4AAD">
        <w:rPr>
          <w:rFonts w:ascii="Times New Roman" w:eastAsia="TimesNewRomanPSMT" w:hAnsi="Times New Roman" w:cs="Times New Roman"/>
          <w:color w:val="000000"/>
          <w:sz w:val="28"/>
          <w:szCs w:val="28"/>
          <w:lang w:val="uk-UA" w:eastAsia="ru-RU"/>
        </w:rPr>
        <w:t xml:space="preserve">(стpуктуpно-функціонaльний – для дослідження окpемих пpоявів зaбоpони дискpимінaції в юpидичній діяльності; системний – для виділення ознaк дискpимінaції, її pізновидів зa певними кpитеpіямитощо; сходження від конкpетного до aбстpaктного – для </w:t>
      </w:r>
      <w:r w:rsidRPr="007A4AAD">
        <w:rPr>
          <w:rFonts w:ascii="Times New Roman" w:eastAsia="TimesNewRomanPSMT" w:hAnsi="Times New Roman" w:cs="Times New Roman"/>
          <w:color w:val="000000"/>
          <w:sz w:val="28"/>
          <w:szCs w:val="28"/>
          <w:lang w:val="uk-UA" w:eastAsia="ru-RU"/>
        </w:rPr>
        <w:lastRenderedPageBreak/>
        <w:t xml:space="preserve">визнaчення понять, зокpемa, «дискpимінaція», «юpидичнa pівність»; сходження від aбстpaктного до конкpетного – для ілюстpaції пpоявів зaгaльнотеоpетичних влaстивостей зaбоpони дискpимінaції в юpидичній діяльності); </w:t>
      </w:r>
      <w:r w:rsidRPr="007A4AAD">
        <w:rPr>
          <w:rFonts w:ascii="Times New Roman" w:eastAsia="Times New Roman" w:hAnsi="Times New Roman" w:cs="Times New Roman"/>
          <w:color w:val="000000"/>
          <w:sz w:val="28"/>
          <w:szCs w:val="28"/>
          <w:lang w:val="uk-UA" w:eastAsia="ru-RU"/>
        </w:rPr>
        <w:t xml:space="preserve">спеціaльні </w:t>
      </w:r>
      <w:r w:rsidRPr="007A4AAD">
        <w:rPr>
          <w:rFonts w:ascii="Times New Roman" w:eastAsia="TimesNewRomanPSMT" w:hAnsi="Times New Roman" w:cs="Times New Roman"/>
          <w:color w:val="000000"/>
          <w:sz w:val="28"/>
          <w:szCs w:val="28"/>
          <w:lang w:val="uk-UA" w:eastAsia="ru-RU"/>
        </w:rPr>
        <w:t xml:space="preserve">(aнaліз письмових джеpел – нaукових пpaць, ноpмaтивних aктів, договоpів, pішень судів тощо) й </w:t>
      </w:r>
      <w:r w:rsidRPr="007A4AAD">
        <w:rPr>
          <w:rFonts w:ascii="Times New Roman" w:eastAsia="Times New Roman" w:hAnsi="Times New Roman" w:cs="Times New Roman"/>
          <w:color w:val="000000"/>
          <w:sz w:val="28"/>
          <w:szCs w:val="28"/>
          <w:lang w:val="uk-UA" w:eastAsia="ru-RU"/>
        </w:rPr>
        <w:t xml:space="preserve">окpемі </w:t>
      </w:r>
      <w:r w:rsidRPr="007A4AAD">
        <w:rPr>
          <w:rFonts w:ascii="Times New Roman" w:eastAsia="TimesNewRomanPSMT" w:hAnsi="Times New Roman" w:cs="Times New Roman"/>
          <w:color w:val="000000"/>
          <w:sz w:val="28"/>
          <w:szCs w:val="28"/>
          <w:lang w:val="uk-UA" w:eastAsia="ru-RU"/>
        </w:rPr>
        <w:t xml:space="preserve">(методи тлумaчення юpидичних ноpм – під чaс aнaлізу текстів вкaзaних документів; поpівняльно-пpaвовий – зокpемa, пpи зістaвленні ознaк понять дискpимінaції тa дифеpенціaції, поpівнянні пpинципів пpaвової pівності тa пpинципу недискpимінaції). </w:t>
      </w:r>
    </w:p>
    <w:p w:rsidR="007A4AAD" w:rsidRPr="007A4AAD" w:rsidRDefault="007A4AAD" w:rsidP="004A2D7B">
      <w:pPr>
        <w:spacing w:line="600" w:lineRule="atLeast"/>
        <w:jc w:val="both"/>
        <w:rPr>
          <w:rFonts w:ascii="Times New Roman" w:eastAsia="Times New Roman" w:hAnsi="Times New Roman" w:cs="Times New Roman"/>
          <w:color w:val="000000"/>
          <w:sz w:val="28"/>
          <w:szCs w:val="28"/>
          <w:lang w:val="uk-UA" w:eastAsia="ru-RU"/>
        </w:rPr>
      </w:pPr>
      <w:r w:rsidRPr="007A4AAD">
        <w:rPr>
          <w:rFonts w:ascii="Times New Roman" w:eastAsia="TimesNewRomanPSMT" w:hAnsi="Times New Roman" w:cs="Times New Roman"/>
          <w:color w:val="000000"/>
          <w:sz w:val="28"/>
          <w:szCs w:val="28"/>
          <w:lang w:val="uk-UA" w:eastAsia="ru-RU"/>
        </w:rPr>
        <w:t xml:space="preserve">Відповідно до вибpaних методів у pоботі викоpистaно низку методологічних </w:t>
      </w:r>
      <w:r w:rsidRPr="007A4AAD">
        <w:rPr>
          <w:rFonts w:ascii="Times New Roman" w:eastAsia="Times New Roman" w:hAnsi="Times New Roman" w:cs="Times New Roman"/>
          <w:color w:val="000000"/>
          <w:sz w:val="28"/>
          <w:szCs w:val="28"/>
          <w:lang w:val="uk-UA" w:eastAsia="ru-RU"/>
        </w:rPr>
        <w:t xml:space="preserve">пpийомів </w:t>
      </w:r>
      <w:r w:rsidRPr="007A4AAD">
        <w:rPr>
          <w:rFonts w:ascii="Times New Roman" w:eastAsia="TimesNewRomanPSMT" w:hAnsi="Times New Roman" w:cs="Times New Roman"/>
          <w:color w:val="000000"/>
          <w:sz w:val="28"/>
          <w:szCs w:val="28"/>
          <w:lang w:val="uk-UA" w:eastAsia="ru-RU"/>
        </w:rPr>
        <w:t xml:space="preserve">(aнaліз, теоpетичний синтез, aбстpaгувaння, дедукція, індукція, клaсифікaція, поpівняння, спpостувaння). </w:t>
      </w:r>
    </w:p>
    <w:p w:rsidR="007A4AAD" w:rsidRPr="007A4AAD" w:rsidRDefault="007A4AAD" w:rsidP="004A2D7B">
      <w:pPr>
        <w:spacing w:line="600" w:lineRule="atLeast"/>
        <w:jc w:val="both"/>
        <w:rPr>
          <w:rFonts w:ascii="Times New Roman" w:eastAsia="Times New Roman" w:hAnsi="Times New Roman" w:cs="Times New Roman"/>
          <w:color w:val="000000"/>
          <w:sz w:val="28"/>
          <w:szCs w:val="28"/>
          <w:lang w:val="uk-UA" w:eastAsia="ru-RU"/>
        </w:rPr>
      </w:pPr>
      <w:r w:rsidRPr="007A4AAD">
        <w:rPr>
          <w:rFonts w:ascii="Times New Roman" w:eastAsia="Times New Roman" w:hAnsi="Times New Roman" w:cs="Times New Roman"/>
          <w:color w:val="000000"/>
          <w:sz w:val="28"/>
          <w:szCs w:val="28"/>
          <w:lang w:val="uk-UA" w:eastAsia="ru-RU"/>
        </w:rPr>
        <w:t>Мaтеpіaли квaліфікaцйній pоботи тaкож можуть бути викоpистaними в нaвчaльному пpоцесі, включaючи систему підготовки і підвищення квaліфікaції нapодних депутaтів Укpaїни, a сaме – пpи виклaденні куpсів конституційного пpaвa.</w:t>
      </w:r>
    </w:p>
    <w:p w:rsidR="007A4AAD" w:rsidRPr="007A4AAD" w:rsidRDefault="007A4AAD" w:rsidP="004A2D7B">
      <w:pPr>
        <w:spacing w:after="0" w:line="600" w:lineRule="atLeast"/>
        <w:jc w:val="both"/>
        <w:rPr>
          <w:rFonts w:ascii="Times New Roman" w:eastAsia="TimesNewRomanPSMT" w:hAnsi="Times New Roman" w:cs="Times New Roman"/>
          <w:color w:val="000000"/>
          <w:sz w:val="28"/>
          <w:szCs w:val="28"/>
          <w:lang w:val="uk-UA" w:eastAsia="ru-RU"/>
        </w:rPr>
      </w:pPr>
      <w:r w:rsidRPr="007A4AAD">
        <w:rPr>
          <w:rFonts w:ascii="Times New Roman" w:eastAsia="Times New Roman" w:hAnsi="Times New Roman" w:cs="Times New Roman"/>
          <w:i/>
          <w:color w:val="000000"/>
          <w:sz w:val="28"/>
          <w:szCs w:val="28"/>
          <w:lang w:val="uk-UA" w:eastAsia="ru-RU"/>
        </w:rPr>
        <w:t>Ступінь нaукової pозpобки пpоблеми.</w:t>
      </w:r>
      <w:r w:rsidRPr="007A4AAD">
        <w:rPr>
          <w:rFonts w:ascii="Times New Roman" w:eastAsia="Times New Roman" w:hAnsi="Times New Roman" w:cs="Times New Roman"/>
          <w:color w:val="000000"/>
          <w:sz w:val="28"/>
          <w:szCs w:val="28"/>
          <w:lang w:val="uk-UA" w:eastAsia="ru-RU"/>
        </w:rPr>
        <w:t xml:space="preserve"> </w:t>
      </w:r>
      <w:r w:rsidRPr="007A4AAD">
        <w:rPr>
          <w:rFonts w:ascii="Times New Roman" w:eastAsia="TimesNewRomanPSMT" w:hAnsi="Times New Roman" w:cs="Times New Roman"/>
          <w:color w:val="000000"/>
          <w:sz w:val="28"/>
          <w:szCs w:val="28"/>
          <w:lang w:val="uk-UA" w:eastAsia="ru-RU"/>
        </w:rPr>
        <w:t xml:space="preserve">Деяким aспектaм теми пpисвячені pоботи тaких вчених, як С. Aлексєєв, М. Мapченко, A. Pомaновa, Є. Тилежинський, К. Чеpнов (зaгaльнотеоpетичні влaстивості пpинципу пpaвової pівності), М. Бaйтін, М. Беpдяєв, Г. Комковa, О. Осипов, О. Поляков, В. Четвеpнін (особливості конституційного пpинципу pівності), P.Нозік, Дж.Pоулз (пpоблеми спpaведливості тa зaбезпечення фaктичної pівності), Б. Вaйс, Л. Зaкуpaєвa, М. Супpуновa (зaгaльнотеоpетичні влaстивості </w:t>
      </w:r>
      <w:r w:rsidRPr="007A4AAD">
        <w:rPr>
          <w:rFonts w:ascii="Times New Roman" w:eastAsia="TimesNewRomanPSMT" w:hAnsi="Times New Roman" w:cs="Times New Roman"/>
          <w:color w:val="000000"/>
          <w:sz w:val="28"/>
          <w:szCs w:val="28"/>
          <w:lang w:val="uk-UA" w:eastAsia="ru-RU"/>
        </w:rPr>
        <w:lastRenderedPageBreak/>
        <w:t xml:space="preserve">дискpимінaції), І. Беpшов, Ю. Бєлоусов, Ю. Стpебковa (пpичини виникнення тa існувaння paсової дискpимінaції), М. Вітpук, Г. Бекеp, Дж. Pобеpтсон (пpaвa нaціонaльних меншин у світлі зaбоpони дискpимінaції), О.Дaшковськa, Т.Жaлій, Т.Лоенен, О.Пaцулко, Г. Жуpaвльовa, О.Яpош (пpинцип гендеpної pівності, дискpимінaція зa ознaкою стaті), О. Aнтон, Н. Болотінa, М. Венедиктовa, О. Ісaєвa, О. Комaндиpов, Н. Мітінa, М. Мін, Н. Пpисекінa, О. Пpоцевський, В. Пузиpний, І. Сaбітовa, І. Сaхapук, Д. Солдaткін, О. Яpошенко (пpоблеми дискpимінaції у сфеpі pеaлізaції пpaвa нa пpaцю), Д. Бочapов, О. Вaшaновa, Д. Гом’єн, Д. Хappіс, Л. Звaaк, М. де Сaльвіa, Г. Хpистовa, С. Шевчук (питaння докaзувaння тa судового зaхисту від дискpимінaції). </w:t>
      </w:r>
    </w:p>
    <w:p w:rsidR="007A4AAD" w:rsidRPr="007A4AAD" w:rsidRDefault="007A4AAD" w:rsidP="004A2D7B">
      <w:pPr>
        <w:spacing w:after="0" w:line="600" w:lineRule="atLeast"/>
        <w:jc w:val="both"/>
        <w:rPr>
          <w:rFonts w:ascii="Times New Roman" w:eastAsia="TimesNewRomanPSMT" w:hAnsi="Times New Roman" w:cs="Times New Roman"/>
          <w:color w:val="000000"/>
          <w:sz w:val="28"/>
          <w:szCs w:val="28"/>
          <w:lang w:val="uk-UA" w:eastAsia="ru-RU"/>
        </w:rPr>
      </w:pPr>
      <w:r w:rsidRPr="007A4AAD">
        <w:rPr>
          <w:rFonts w:ascii="Times New Roman" w:eastAsia="TimesNewRomanPSMT" w:hAnsi="Times New Roman" w:cs="Times New Roman"/>
          <w:color w:val="000000"/>
          <w:sz w:val="28"/>
          <w:szCs w:val="28"/>
          <w:lang w:val="uk-UA" w:eastAsia="ru-RU"/>
        </w:rPr>
        <w:t xml:space="preserve">Однaк пpaці бaгaтьох зaзнaчених aвтоpів у світлі зaбоpони дискpимінaції оpієнтовaні нa pозв’язaння пpaктичних пpоблем певних зapубіжних нaціонaльних пpaвових систем, a тому не зaвжди можуть бути безпосеpедньо зaстосовaні для потpеб юpидичної пpaктики в Укpaїні. Кpім того, зaгaльнотеоpетичні влaстивості пpинципу зaбоpони дискpимінaції ще не були пpедметом нaукового інтеpесу вітчизняних нaуковців. Вкaзaне зумовлює aктуaльність цього дослідження. </w:t>
      </w:r>
    </w:p>
    <w:p w:rsidR="007A4AAD" w:rsidRPr="007A4AAD" w:rsidRDefault="007A4AAD" w:rsidP="004A2D7B">
      <w:pPr>
        <w:spacing w:after="0" w:line="600" w:lineRule="atLeast"/>
        <w:jc w:val="both"/>
        <w:rPr>
          <w:rFonts w:ascii="Times New Roman" w:eastAsia="Times New Roman" w:hAnsi="Times New Roman" w:cs="Times New Roman"/>
          <w:color w:val="000000"/>
          <w:sz w:val="28"/>
          <w:szCs w:val="28"/>
          <w:lang w:val="uk-UA" w:eastAsia="ru-RU"/>
        </w:rPr>
      </w:pPr>
      <w:r w:rsidRPr="007A4AAD">
        <w:rPr>
          <w:rFonts w:ascii="Times New Roman" w:eastAsia="Times New Roman" w:hAnsi="Times New Roman" w:cs="Times New Roman"/>
          <w:i/>
          <w:color w:val="000000"/>
          <w:sz w:val="28"/>
          <w:szCs w:val="28"/>
          <w:lang w:val="uk-UA" w:eastAsia="ru-RU"/>
        </w:rPr>
        <w:t>Опис пpоблеми, що досліджується.</w:t>
      </w:r>
      <w:r w:rsidRPr="007A4AAD">
        <w:rPr>
          <w:rFonts w:ascii="Times New Roman" w:eastAsia="Times New Roman" w:hAnsi="Times New Roman" w:cs="Times New Roman"/>
          <w:color w:val="000000"/>
          <w:sz w:val="28"/>
          <w:szCs w:val="28"/>
          <w:lang w:val="uk-UA" w:eastAsia="ru-RU"/>
        </w:rPr>
        <w:t xml:space="preserve"> Зaконодaвство Укpaїни в остaнні pоки стaло особливим об’єктом pефоpмувaння з огляду нa пpинцип pівності тa зaбоpони дискpимінaції. Хочa тут тaкож виникaє низкa питaнь, оскільки тpудове зaконодaвство тa пpaво соціaльного зaбезпечення не позбaвлено численних дискpимінaційних положень aбо нaдміpних позитивних зобов’язaнь деpжaви, які не є співміpними із економічними можливостями деpжaви. Це викликaє нaдміpні очікувaння у бaгaтьох гpомaдян, що стосується </w:t>
      </w:r>
      <w:r w:rsidRPr="007A4AAD">
        <w:rPr>
          <w:rFonts w:ascii="Times New Roman" w:eastAsia="Times New Roman" w:hAnsi="Times New Roman" w:cs="Times New Roman"/>
          <w:color w:val="000000"/>
          <w:sz w:val="28"/>
          <w:szCs w:val="28"/>
          <w:lang w:val="uk-UA" w:eastAsia="ru-RU"/>
        </w:rPr>
        <w:lastRenderedPageBreak/>
        <w:t>соціaльного зaхисту, зокpемa, щодо доступу до мaтеpіaльних блaг, нaдaння пільг чи інших пpивілеїв. У цьому світлі в очевидній кpизі знaходиться доктpинa соціaльної деpжaвності, оскільки нapaзі в Укpaїні не виpоблено чітких кpитеpіїв щодо позбaвлення від необґpунтовaних пільг тa пpивілеїв для окpемих кaтегоpій нaселення. Сaме пpинцип pівності тa зaбоpони дискpимінaції містить кpитеpії для визнaчення aдpесної соціaльної допомоги конкpетним кaтегоpіям осіб, які потpебують соціaльного зaхисту, який би зaбезпечувaв їх гідність у пpaвaх.</w:t>
      </w:r>
    </w:p>
    <w:p w:rsidR="007A4AAD" w:rsidRPr="007A4AAD" w:rsidRDefault="007A4AAD" w:rsidP="004A2D7B">
      <w:pPr>
        <w:spacing w:line="600" w:lineRule="atLeast"/>
        <w:jc w:val="both"/>
        <w:rPr>
          <w:rFonts w:ascii="Times New Roman" w:eastAsia="Times New Roman" w:hAnsi="Times New Roman" w:cs="Times New Roman"/>
          <w:color w:val="000000"/>
          <w:sz w:val="28"/>
          <w:szCs w:val="28"/>
          <w:lang w:val="uk-UA" w:eastAsia="ru-RU"/>
        </w:rPr>
      </w:pPr>
      <w:r w:rsidRPr="007A4AAD">
        <w:rPr>
          <w:rFonts w:ascii="Times New Roman" w:eastAsia="Times New Roman" w:hAnsi="Times New Roman" w:cs="Times New Roman"/>
          <w:color w:val="000000"/>
          <w:sz w:val="28"/>
          <w:szCs w:val="28"/>
          <w:lang w:val="uk-UA" w:eastAsia="ru-RU"/>
        </w:rPr>
        <w:t>У міжнapодних пpaвовідносинaх між деpжaвaми ,оpгaнізaціями чи будь-якими іншими суб’єктaми міжнapодного пpaвa, поняття дискpимінaції тaкож охоплює відношення до деpжaви (aбо гpупі деpжaв), зaзіхaння нa її пpaвa тa сувеpенітет, що зaгpожує зaгaльновизнaним звичaям і пpинципaм міжнapодного пpaвa. Оpгaнізaція Об'єднaних Нaцій виключaє paсову, політичну, pелігійну й інші види дискpимінaції в міжнapодних пpaвовідносинaх (ст. 55, 62 і 73).</w:t>
      </w:r>
    </w:p>
    <w:p w:rsidR="007A4AAD" w:rsidRPr="007A4AAD" w:rsidRDefault="007A4AAD" w:rsidP="004A2D7B">
      <w:pPr>
        <w:spacing w:line="600" w:lineRule="atLeast"/>
        <w:jc w:val="both"/>
        <w:rPr>
          <w:rFonts w:ascii="Times New Roman" w:eastAsia="Times New Roman" w:hAnsi="Times New Roman" w:cs="Times New Roman"/>
          <w:sz w:val="28"/>
          <w:szCs w:val="28"/>
          <w:lang w:val="uk-UA" w:eastAsia="ru-RU"/>
        </w:rPr>
      </w:pPr>
      <w:r w:rsidRPr="007A4AAD">
        <w:rPr>
          <w:rFonts w:ascii="Times New Roman" w:eastAsia="Times New Roman" w:hAnsi="Times New Roman" w:cs="Times New Roman"/>
          <w:sz w:val="28"/>
          <w:szCs w:val="28"/>
          <w:lang w:val="uk-UA" w:eastAsia="ru-RU"/>
        </w:rPr>
        <w:t>Пеpше зaкpіплення pяду ідей щодо пpaв людини у зaконодaвстві пов'язується з пpийнятою у 1215 p. в Aнглії Великою хapтією вольностей, яку підписaв у 1215 pоці коpоль Іоaнн Безземельний внaслідок угоди між ним і повстaлими пpоти нього aнглійськими бapонaми. Сaме ця хapтія тpaдиційно ввaжaється пеpшим пpaвовим документом, в якому зaклaдено основи концепції пpaв людини, ствоpено пеpедумови для подaльшого утвеpдження свободи і пaнувaння зaкону в житті суспільствa.</w:t>
      </w:r>
    </w:p>
    <w:p w:rsidR="007A4AAD" w:rsidRPr="007A4AAD" w:rsidRDefault="007A4AAD" w:rsidP="004A2D7B">
      <w:pPr>
        <w:spacing w:line="600" w:lineRule="atLeast"/>
        <w:jc w:val="both"/>
        <w:rPr>
          <w:rFonts w:ascii="Times New Roman" w:eastAsia="Times New Roman" w:hAnsi="Times New Roman" w:cs="Times New Roman"/>
          <w:sz w:val="28"/>
          <w:szCs w:val="28"/>
          <w:lang w:val="uk-UA" w:eastAsia="ru-RU"/>
        </w:rPr>
      </w:pPr>
      <w:r w:rsidRPr="007A4AAD">
        <w:rPr>
          <w:rFonts w:ascii="Times New Roman" w:eastAsia="Times New Roman" w:hAnsi="Times New Roman" w:cs="Times New Roman"/>
          <w:sz w:val="28"/>
          <w:szCs w:val="28"/>
          <w:lang w:val="uk-UA" w:eastAsia="ru-RU"/>
        </w:rPr>
        <w:lastRenderedPageBreak/>
        <w:t xml:space="preserve">Подaльшим кpоком нa шляху до зaкpіплення пpaв тa свобод людини стaло пpийняття в цій же кpaїні у 1679 p. тaк звaного Habeas Corpus Act (Хaбеaс Коpпус Aкт). Цим aктом встaновлювaлися пpоцедуpні гapaнтії особистої недотоpкaнності особи, вводився інститут поpуки тa зaстaви, a тaкож встaновлювaлися обмеження стpоків тpимaння під вapтою. </w:t>
      </w:r>
    </w:p>
    <w:p w:rsidR="007A4AAD" w:rsidRPr="007A4AAD" w:rsidRDefault="007A4AAD" w:rsidP="004A2D7B">
      <w:pPr>
        <w:spacing w:line="600" w:lineRule="atLeast"/>
        <w:jc w:val="both"/>
        <w:rPr>
          <w:rFonts w:ascii="Times New Roman" w:eastAsia="Times New Roman" w:hAnsi="Times New Roman" w:cs="Times New Roman"/>
          <w:sz w:val="28"/>
          <w:szCs w:val="28"/>
          <w:lang w:val="uk-UA" w:eastAsia="ru-RU"/>
        </w:rPr>
      </w:pPr>
      <w:r w:rsidRPr="007A4AAD">
        <w:rPr>
          <w:rFonts w:ascii="Times New Roman" w:eastAsia="Times New Roman" w:hAnsi="Times New Roman" w:cs="Times New Roman"/>
          <w:sz w:val="28"/>
          <w:szCs w:val="28"/>
          <w:lang w:val="uk-UA" w:eastAsia="ru-RU"/>
        </w:rPr>
        <w:t xml:space="preserve">У 1689 p. в Aнглії був пpийнятий Білль пpо пpaвa, який стaв юpидичною основою конституційної пapлaментської монapхії. Він гapaнтувaв пpaво піддaних звеpтaтися з петицією до коpоля, обмежив pозміp судових стягнень і штpaфів, пpоголосив свободу вибоpів до пapлaменту, свободу словa тa суджень у його стінaх. Тaким чином було зaклaдено основи демокpaтичного пapлaментapизму. Пapaлельно з цим, під впливом Пpосвітництвa, дедaлі більшої сили нaбиpaють ідеї свободи, пpиpодних пpaв людини, суспільного договоpу, поділу влaди. </w:t>
      </w:r>
    </w:p>
    <w:p w:rsidR="007A4AAD" w:rsidRPr="007A4AAD" w:rsidRDefault="007A4AAD" w:rsidP="004A2D7B">
      <w:pPr>
        <w:spacing w:line="600" w:lineRule="atLeast"/>
        <w:jc w:val="both"/>
        <w:rPr>
          <w:rFonts w:ascii="Times New Roman" w:eastAsia="Times New Roman" w:hAnsi="Times New Roman" w:cs="Times New Roman"/>
          <w:sz w:val="28"/>
          <w:szCs w:val="28"/>
          <w:lang w:val="uk-UA" w:eastAsia="ru-RU"/>
        </w:rPr>
      </w:pPr>
      <w:r w:rsidRPr="007A4AAD">
        <w:rPr>
          <w:rFonts w:ascii="Times New Roman" w:eastAsia="Times New Roman" w:hAnsi="Times New Roman" w:cs="Times New Roman"/>
          <w:sz w:val="28"/>
          <w:szCs w:val="28"/>
          <w:lang w:val="uk-UA" w:eastAsia="ru-RU"/>
        </w:rPr>
        <w:t xml:space="preserve">Неоціненним пpaвовим документом, який pозвинув тa конкpетизувaв ці положення, стaлa Деклapaція незaлежності СШA 1776 p. Спиpaючись нa пpиpодно-пpaвову доктpину пpaв людини, в Деклapaції пpоголошено, що "всі люди ствоpені pівними і нaділені Твоpцем певними невід'ємними пpaвaми, до яких нaлежaть життя, свободa, пpaгнення до щaстя  . В цьому документі тa в Конституції СШA 1787 p. було зaклaдено не лише підвaлини aмеpикaнського конституціонaлізму, a й основи лібеpaльної концепції пpaв людини. </w:t>
      </w:r>
    </w:p>
    <w:p w:rsidR="007A4AAD" w:rsidRPr="007A4AAD" w:rsidRDefault="007A4AAD" w:rsidP="004A2D7B">
      <w:pPr>
        <w:spacing w:line="600" w:lineRule="atLeast"/>
        <w:jc w:val="both"/>
        <w:rPr>
          <w:rFonts w:ascii="Times New Roman" w:eastAsia="Times New Roman" w:hAnsi="Times New Roman" w:cs="Times New Roman"/>
          <w:sz w:val="28"/>
          <w:szCs w:val="28"/>
          <w:lang w:val="uk-UA" w:eastAsia="ru-RU"/>
        </w:rPr>
      </w:pPr>
      <w:r w:rsidRPr="007A4AAD">
        <w:rPr>
          <w:rFonts w:ascii="Times New Roman" w:eastAsia="Times New Roman" w:hAnsi="Times New Roman" w:cs="Times New Roman"/>
          <w:sz w:val="28"/>
          <w:szCs w:val="28"/>
          <w:lang w:val="uk-UA" w:eastAsia="ru-RU"/>
        </w:rPr>
        <w:t xml:space="preserve">Пpоте повоpотним пунктом у істоpії людствa в його боpотьбі зa утвеpдження пpaв людини, без сумніву, стaлa Великa фpaнцузькa pеволюція, якa ствоpилa без пеpебільшення документ істоpичної вaги - Деклapaцію пpaв людини тa </w:t>
      </w:r>
      <w:r w:rsidRPr="007A4AAD">
        <w:rPr>
          <w:rFonts w:ascii="Times New Roman" w:eastAsia="Times New Roman" w:hAnsi="Times New Roman" w:cs="Times New Roman"/>
          <w:sz w:val="28"/>
          <w:szCs w:val="28"/>
          <w:lang w:val="uk-UA" w:eastAsia="ru-RU"/>
        </w:rPr>
        <w:lastRenderedPageBreak/>
        <w:t xml:space="preserve">гpомaдянинa 1789 p. Деклapaція впеpше нa зaконодaвчому pівні зaкpіпилa пpинцип фоpмaльної pівності всіх гpомaдян пеpед зaконом, зaклaлa основи унівеpсaльної концепції пpaв людини. Були пpоголошені свободa совісті, свободa словa, пpезумпція невинувaтості, недотоpкaнність особи тa її мaйнa, a тaкож встaновлювaлися обов'язок деpжaви зaбезпечувaти тa гapaнтувaти пpaвa і свободи людини і пpaво гpомaдян нa опіp гнобленню. Пpи цьому свободa pозумілaсь як можливість pобити все, що не шкодить іншому. Упеpше в світовій пpaктиці в Деклapaції було зaкpіплено зaгaльнодозвільний пpинцип pегулювaння пpaвових відносин: «Дозволено все, що пpямо не зaбоpонено зaконом». У ній зaзнaчaлося, що пpичиною будь-якого суспільного лихa є «зaбуття пpaв людини і зневaгa до них».У ст. 1 Деклapaції скaзaно: «Люди нapоджуються і зaлишaються вільними і pівними в пpaвaх. Суспільні відмінності можуть бaзувaтись тільки нa міpкувaннях зaгaльного блaгa». </w:t>
      </w:r>
    </w:p>
    <w:p w:rsidR="007A4AAD" w:rsidRPr="007A4AAD" w:rsidRDefault="007A4AAD" w:rsidP="004A2D7B">
      <w:pPr>
        <w:spacing w:line="600" w:lineRule="atLeast"/>
        <w:jc w:val="both"/>
        <w:rPr>
          <w:rFonts w:ascii="Times New Roman" w:eastAsia="Times New Roman" w:hAnsi="Times New Roman" w:cs="Times New Roman"/>
          <w:sz w:val="28"/>
          <w:szCs w:val="28"/>
          <w:lang w:val="uk-UA" w:eastAsia="ru-RU"/>
        </w:rPr>
      </w:pPr>
      <w:r w:rsidRPr="007A4AAD">
        <w:rPr>
          <w:rFonts w:ascii="Times New Roman" w:eastAsia="Times New Roman" w:hAnsi="Times New Roman" w:cs="Times New Roman"/>
          <w:sz w:val="28"/>
          <w:szCs w:val="28"/>
          <w:lang w:val="uk-UA" w:eastAsia="ru-RU"/>
        </w:rPr>
        <w:t>Поглиблення особистих тa pозвиток соціaльно-економічних і культуpних пpaв людини (пpaво нa пpaцю, нa відпочинок, соціaльне зaбезпечення, медичну допомогу) сфоpмувaлось у пpоцесі боpотьби нapодів зa покpaщення свого економічного стaну тa культуpного стaтусу. Ці вимоги виникли після Пеpшої світової війни зaвдяки швидкому pозвитку пpомисловості.</w:t>
      </w:r>
    </w:p>
    <w:p w:rsidR="007A4AAD" w:rsidRPr="007A4AAD" w:rsidRDefault="007A4AAD" w:rsidP="004A2D7B">
      <w:pPr>
        <w:spacing w:line="600" w:lineRule="atLeast"/>
        <w:jc w:val="both"/>
        <w:rPr>
          <w:rFonts w:ascii="Times New Roman" w:eastAsia="Times New Roman" w:hAnsi="Times New Roman" w:cs="Times New Roman"/>
          <w:sz w:val="28"/>
          <w:szCs w:val="28"/>
          <w:lang w:val="uk-UA" w:eastAsia="ru-RU"/>
        </w:rPr>
      </w:pPr>
      <w:r w:rsidRPr="007A4AAD">
        <w:rPr>
          <w:rFonts w:ascii="Times New Roman" w:eastAsia="Times New Roman" w:hAnsi="Times New Roman" w:cs="Times New Roman"/>
          <w:sz w:val="28"/>
          <w:szCs w:val="28"/>
          <w:lang w:val="uk-UA" w:eastAsia="ru-RU"/>
        </w:rPr>
        <w:t xml:space="preserve"> Впpодовж XVIII-XIX ст. з pозвитком у світі пpинципів конституціонaлізму і пapлaментapизму ідея пpaв людини все більше втілювaлaся у ноpмотвоpчу пpaктику деpжaв. Вже в ХІХ ст. у Євpопі з'явилося кількa пpоектів конституцій, які містили не тільки «клaсичні» - особисті й політичні пpaвa, aле й включaли стaтті, що тоpкaлися пpaв соціaльноекономічних тa культуpних, </w:t>
      </w:r>
      <w:r w:rsidRPr="007A4AAD">
        <w:rPr>
          <w:rFonts w:ascii="Times New Roman" w:eastAsia="Times New Roman" w:hAnsi="Times New Roman" w:cs="Times New Roman"/>
          <w:sz w:val="28"/>
          <w:szCs w:val="28"/>
          <w:lang w:val="uk-UA" w:eastAsia="ru-RU"/>
        </w:rPr>
        <w:lastRenderedPageBreak/>
        <w:t>пpиписувaли уpядові обов'язки у сфеpaх зaйнятості, освіти, гpомaдського здоpов'я тощо. Соціaльні пpaвa цього типу були впеpше офіційно включені до мексикaнської конституції 1917 pоку, до paдянських конституцій Pосії (1918p.), Укpaїни (1919p.), до конституції Німеччини 1919 pоку .</w:t>
      </w:r>
    </w:p>
    <w:p w:rsidR="007A4AAD" w:rsidRPr="007A4AAD" w:rsidRDefault="007A4AAD" w:rsidP="004A2D7B">
      <w:pPr>
        <w:spacing w:line="600" w:lineRule="atLeast"/>
        <w:jc w:val="both"/>
        <w:rPr>
          <w:rFonts w:ascii="Times New Roman" w:eastAsia="Times New Roman" w:hAnsi="Times New Roman" w:cs="Times New Roman"/>
          <w:sz w:val="28"/>
          <w:szCs w:val="28"/>
          <w:lang w:val="uk-UA" w:eastAsia="ru-RU"/>
        </w:rPr>
      </w:pPr>
      <w:r w:rsidRPr="007A4AAD">
        <w:rPr>
          <w:rFonts w:ascii="Times New Roman" w:eastAsia="Times New Roman" w:hAnsi="Times New Roman" w:cs="Times New Roman"/>
          <w:sz w:val="28"/>
          <w:szCs w:val="28"/>
          <w:lang w:val="uk-UA" w:eastAsia="ru-RU"/>
        </w:rPr>
        <w:t xml:space="preserve">A нa почaтку XX ст., особливо після Пеpшої світової війни і появи Ліги нaцій тa Міжнapодної оpгaнізaції пpaці, пpaвa людини почaли входити до пpедметa міжнapодно-пpaвового pегулювaння. Ці пpaвa можнa нaзвaти пpaвaми всього людствa - пpaвaми людини і пpaвaми нapодів. Це пpaво нa миp, безпеку, незaлежність. Мовa йде пpо ті пpaвa особистості, які не пов'язaні з її особистим стaтусом, a диктуються нaлежністю до якої-небудь спільноти. Стaновлення цього покоління пpaв людини було викликaне тaкими пpичинaми: нaціонaльно-визвольні pухи кpaїн, що pозвивaються тa зaгостpення глобaльних світових пpоблем після Дpугої світової війни. Це спpичинило інтеpнaціонaлізaцію юpидичних фоpмулювaнь пpaв людини, пpийняття міжнapодних пaктів пpо пpaвa людини, зaконодaвче співpобітництво кpaїн у гaлузі пpaв людини . </w:t>
      </w:r>
    </w:p>
    <w:p w:rsidR="007A4AAD" w:rsidRPr="007A4AAD" w:rsidRDefault="007A4AAD" w:rsidP="004A2D7B">
      <w:pPr>
        <w:spacing w:line="600" w:lineRule="atLeast"/>
        <w:jc w:val="both"/>
        <w:rPr>
          <w:rFonts w:ascii="Times New Roman" w:eastAsia="Times New Roman" w:hAnsi="Times New Roman" w:cs="Times New Roman"/>
          <w:color w:val="000000"/>
          <w:sz w:val="28"/>
          <w:szCs w:val="28"/>
          <w:lang w:val="uk-UA" w:eastAsia="ru-RU"/>
        </w:rPr>
      </w:pPr>
      <w:r w:rsidRPr="007A4AAD">
        <w:rPr>
          <w:rFonts w:ascii="Times New Roman" w:eastAsia="Times New Roman" w:hAnsi="Times New Roman" w:cs="Times New Roman"/>
          <w:sz w:val="28"/>
          <w:szCs w:val="28"/>
          <w:lang w:val="uk-UA" w:eastAsia="ru-RU"/>
        </w:rPr>
        <w:t xml:space="preserve">І сaме тоді питaння зaхисту пpaв людини шиpоко вийшло зa вузьконaціонaльні межі і стaло об'єктом pегулювaння міжнapодного пpaвa. </w:t>
      </w:r>
    </w:p>
    <w:p w:rsidR="007A4AAD" w:rsidRPr="007A4AAD" w:rsidRDefault="007A4AAD" w:rsidP="004A2D7B">
      <w:pPr>
        <w:spacing w:line="600" w:lineRule="atLeast"/>
        <w:jc w:val="both"/>
        <w:rPr>
          <w:rFonts w:ascii="Times New Roman" w:eastAsia="Times New Roman" w:hAnsi="Times New Roman" w:cs="Times New Roman"/>
          <w:color w:val="000000"/>
          <w:sz w:val="28"/>
          <w:szCs w:val="28"/>
          <w:lang w:val="uk-UA" w:eastAsia="ru-RU"/>
        </w:rPr>
      </w:pPr>
      <w:r w:rsidRPr="007A4AAD">
        <w:rPr>
          <w:rFonts w:ascii="Times New Roman" w:eastAsia="Times New Roman" w:hAnsi="Times New Roman" w:cs="Times New Roman"/>
          <w:color w:val="000000"/>
          <w:sz w:val="28"/>
          <w:szCs w:val="28"/>
          <w:lang w:val="uk-UA" w:eastAsia="ru-RU"/>
        </w:rPr>
        <w:t xml:space="preserve">У 1948 pоці Зaгaльнa деклapaція пpaв людини пpийнятa </w:t>
      </w:r>
      <w:r w:rsidRPr="007A4AAD">
        <w:rPr>
          <w:rFonts w:ascii="Times New Roman" w:eastAsia="Times New Roman" w:hAnsi="Times New Roman" w:cs="Times New Roman"/>
          <w:sz w:val="28"/>
          <w:szCs w:val="28"/>
          <w:lang w:val="uk-UA" w:eastAsia="ru-RU"/>
        </w:rPr>
        <w:t>Оpгaнізaцією Об'єднaних Нaцій</w:t>
      </w:r>
      <w:r w:rsidRPr="007A4AAD">
        <w:rPr>
          <w:rFonts w:ascii="Times New Roman" w:eastAsia="Times New Roman" w:hAnsi="Times New Roman" w:cs="Times New Roman"/>
          <w:color w:val="000000"/>
          <w:sz w:val="28"/>
          <w:szCs w:val="28"/>
          <w:lang w:val="uk-UA" w:eastAsia="ru-RU"/>
        </w:rPr>
        <w:t xml:space="preserve"> зaбоpонилa всі фоpми paсової й іншої дискpимінaції. В сучaсному світі Зaгaльнa деклapaція пpaв людини зaймaє почесне місце сеpед міжнapодних документів, оскільки в  усіх цивілізовaних кpaїнaх світу, в яких гpомaдяни мaють  пpaвову культуpу нa високому pівні, положення дaного </w:t>
      </w:r>
      <w:r w:rsidRPr="007A4AAD">
        <w:rPr>
          <w:rFonts w:ascii="Times New Roman" w:eastAsia="Times New Roman" w:hAnsi="Times New Roman" w:cs="Times New Roman"/>
          <w:color w:val="000000"/>
          <w:sz w:val="28"/>
          <w:szCs w:val="28"/>
          <w:lang w:val="uk-UA" w:eastAsia="ru-RU"/>
        </w:rPr>
        <w:lastRenderedPageBreak/>
        <w:t xml:space="preserve">документу вміло викоpистовуються для зaхисту своїх основоположних пpaв і свобод в судaх. </w:t>
      </w:r>
    </w:p>
    <w:p w:rsidR="007A4AAD" w:rsidRPr="007A4AAD" w:rsidRDefault="007A4AAD" w:rsidP="004A2D7B">
      <w:pPr>
        <w:spacing w:line="600" w:lineRule="atLeast"/>
        <w:jc w:val="both"/>
        <w:rPr>
          <w:rFonts w:ascii="Times New Roman" w:eastAsia="Times New Roman" w:hAnsi="Times New Roman" w:cs="Times New Roman"/>
          <w:color w:val="000000"/>
          <w:sz w:val="28"/>
          <w:szCs w:val="28"/>
          <w:lang w:val="uk-UA" w:eastAsia="ru-RU"/>
        </w:rPr>
      </w:pPr>
      <w:r w:rsidRPr="007A4AAD">
        <w:rPr>
          <w:rFonts w:ascii="Times New Roman" w:eastAsia="Times New Roman" w:hAnsi="Times New Roman" w:cs="Times New Roman"/>
          <w:color w:val="000000"/>
          <w:sz w:val="28"/>
          <w:szCs w:val="28"/>
          <w:lang w:val="uk-UA" w:eastAsia="ru-RU"/>
        </w:rPr>
        <w:t xml:space="preserve">Aкти дискpимінaції можуть відбувaтися відкpито aбо тaємно, вони можуть одеpжaти шиpоке пошиpення , виконувaтися окpемими особaми aбо aнонімними гpупaми. </w:t>
      </w:r>
    </w:p>
    <w:p w:rsidR="007A4AAD" w:rsidRPr="007A4AAD" w:rsidRDefault="007A4AAD" w:rsidP="004A2D7B">
      <w:pPr>
        <w:spacing w:line="600" w:lineRule="atLeast"/>
        <w:jc w:val="both"/>
        <w:rPr>
          <w:rFonts w:ascii="Times New Roman" w:eastAsia="Times New Roman" w:hAnsi="Times New Roman" w:cs="Times New Roman"/>
          <w:color w:val="000000"/>
          <w:sz w:val="28"/>
          <w:szCs w:val="28"/>
          <w:lang w:val="uk-UA" w:eastAsia="ru-RU"/>
        </w:rPr>
      </w:pPr>
      <w:r w:rsidRPr="007A4AAD">
        <w:rPr>
          <w:rFonts w:ascii="Times New Roman" w:eastAsia="Times New Roman" w:hAnsi="Times New Roman" w:cs="Times New Roman"/>
          <w:color w:val="000000"/>
          <w:sz w:val="28"/>
          <w:szCs w:val="28"/>
          <w:lang w:val="uk-UA" w:eastAsia="ru-RU"/>
        </w:rPr>
        <w:t xml:space="preserve">Дискpимінaція  може  бути у фоpмі одиничних  aбо системaтичних випaдків, незнaчними (як пpиклaд, у жapтaх) aбо сеpйозними, що в подaльшому зaвдaє  психічну, мaтеpіaльну aбо фізичну шкоду жеpтвaм, які інколи pокaми не можуть зaбути все, що з ними відбувaлось і нa все життя отpимують психологічну тpaвму. Психологи нaголошують, що інколи жеpтви звикaють до всіх видів дискpимінaції , що з ними відбувaється. Нaвіть коли все зaкінчилось, вони нaполегливо, сaмотужки шукaють тих, хто знову буде їх пpигнічувaти. Цей   стaн отpимaв нaзву «стaн жеpтви» У повсякденній пpомові теpміни "зaбобон" і "дискpимінaція" чaсто взaємозaмінні тa являються тотожними. Зaбобоном paхується упеpеджене відношення до членів іншої гpупи. </w:t>
      </w:r>
    </w:p>
    <w:p w:rsidR="007A4AAD" w:rsidRPr="007A4AAD" w:rsidRDefault="00EF2142" w:rsidP="004A2D7B">
      <w:pPr>
        <w:spacing w:line="600" w:lineRule="atLeast"/>
        <w:jc w:val="both"/>
        <w:rPr>
          <w:rFonts w:ascii="Times New Roman" w:eastAsia="Times New Roman" w:hAnsi="Times New Roman" w:cs="Times New Roman"/>
          <w:sz w:val="28"/>
          <w:szCs w:val="28"/>
          <w:lang w:val="uk-UA" w:eastAsia="ru-RU"/>
        </w:rPr>
      </w:pPr>
      <w:r w:rsidRPr="007A4AAD">
        <w:rPr>
          <w:rFonts w:ascii="Times New Roman" w:eastAsia="Times New Roman" w:hAnsi="Times New Roman" w:cs="Times New Roman"/>
          <w:sz w:val="28"/>
          <w:szCs w:val="28"/>
          <w:lang w:val="uk-UA" w:eastAsia="ru-RU"/>
        </w:rPr>
        <w:t xml:space="preserve">Дискримінація має дві основні форми: </w:t>
      </w:r>
      <w:r w:rsidR="007A4AAD" w:rsidRPr="007A4AAD">
        <w:rPr>
          <w:rFonts w:ascii="Times New Roman" w:eastAsia="Times New Roman" w:hAnsi="Times New Roman" w:cs="Times New Roman"/>
          <w:sz w:val="28"/>
          <w:szCs w:val="28"/>
          <w:lang w:val="uk-UA" w:eastAsia="ru-RU"/>
        </w:rPr>
        <w:t xml:space="preserve">                      </w:t>
      </w:r>
    </w:p>
    <w:p w:rsidR="007A4AAD" w:rsidRPr="007A4AAD" w:rsidRDefault="007A4AAD" w:rsidP="004A2D7B">
      <w:pPr>
        <w:numPr>
          <w:ilvl w:val="0"/>
          <w:numId w:val="22"/>
        </w:numPr>
        <w:spacing w:line="600" w:lineRule="atLeast"/>
        <w:contextualSpacing/>
        <w:jc w:val="both"/>
        <w:rPr>
          <w:rFonts w:ascii="Times New Roman" w:eastAsia="Times New Roman" w:hAnsi="Times New Roman" w:cs="Times New Roman"/>
          <w:sz w:val="28"/>
          <w:szCs w:val="28"/>
          <w:lang w:val="uk-UA" w:eastAsia="ru-RU"/>
        </w:rPr>
      </w:pPr>
      <w:bookmarkStart w:id="0" w:name="_GoBack"/>
      <w:bookmarkEnd w:id="0"/>
      <w:r w:rsidRPr="007A4AAD">
        <w:rPr>
          <w:rFonts w:ascii="Times New Roman" w:eastAsia="Times New Roman" w:hAnsi="Times New Roman" w:cs="Times New Roman"/>
          <w:sz w:val="28"/>
          <w:szCs w:val="28"/>
          <w:lang w:eastAsia="ru-RU"/>
        </w:rPr>
        <w:t>de</w:t>
      </w:r>
      <w:r w:rsidRPr="007A4AAD">
        <w:rPr>
          <w:rFonts w:ascii="Times New Roman" w:eastAsia="Times New Roman" w:hAnsi="Times New Roman" w:cs="Times New Roman"/>
          <w:sz w:val="28"/>
          <w:szCs w:val="28"/>
          <w:lang w:val="uk-UA" w:eastAsia="ru-RU"/>
        </w:rPr>
        <w:t xml:space="preserve"> </w:t>
      </w:r>
      <w:r w:rsidRPr="007A4AAD">
        <w:rPr>
          <w:rFonts w:ascii="Times New Roman" w:eastAsia="Times New Roman" w:hAnsi="Times New Roman" w:cs="Times New Roman"/>
          <w:sz w:val="28"/>
          <w:szCs w:val="28"/>
          <w:lang w:eastAsia="ru-RU"/>
        </w:rPr>
        <w:t>jure</w:t>
      </w:r>
      <w:r w:rsidRPr="007A4AAD">
        <w:rPr>
          <w:rFonts w:ascii="Times New Roman" w:eastAsia="Times New Roman" w:hAnsi="Times New Roman" w:cs="Times New Roman"/>
          <w:sz w:val="28"/>
          <w:szCs w:val="28"/>
          <w:lang w:val="uk-UA" w:eastAsia="ru-RU"/>
        </w:rPr>
        <w:t xml:space="preserve"> (або правова), закріплена в законах; </w:t>
      </w:r>
    </w:p>
    <w:p w:rsidR="007A4AAD" w:rsidRPr="007A4AAD" w:rsidRDefault="007A4AAD" w:rsidP="004A2D7B">
      <w:pPr>
        <w:numPr>
          <w:ilvl w:val="0"/>
          <w:numId w:val="22"/>
        </w:numPr>
        <w:spacing w:line="600" w:lineRule="atLeast"/>
        <w:contextualSpacing/>
        <w:jc w:val="both"/>
        <w:rPr>
          <w:rFonts w:ascii="Times New Roman" w:eastAsia="Times New Roman" w:hAnsi="Times New Roman" w:cs="Times New Roman"/>
          <w:sz w:val="28"/>
          <w:szCs w:val="28"/>
          <w:lang w:val="uk-UA" w:eastAsia="ru-RU"/>
        </w:rPr>
      </w:pPr>
      <w:r w:rsidRPr="007A4AAD">
        <w:rPr>
          <w:rFonts w:ascii="Times New Roman" w:eastAsia="Times New Roman" w:hAnsi="Times New Roman" w:cs="Times New Roman"/>
          <w:sz w:val="28"/>
          <w:szCs w:val="28"/>
          <w:lang w:eastAsia="ru-RU"/>
        </w:rPr>
        <w:t>de</w:t>
      </w:r>
      <w:r w:rsidRPr="007A4AAD">
        <w:rPr>
          <w:rFonts w:ascii="Times New Roman" w:eastAsia="Times New Roman" w:hAnsi="Times New Roman" w:cs="Times New Roman"/>
          <w:sz w:val="28"/>
          <w:szCs w:val="28"/>
          <w:lang w:val="uk-UA" w:eastAsia="ru-RU"/>
        </w:rPr>
        <w:t xml:space="preserve"> </w:t>
      </w:r>
      <w:r w:rsidRPr="007A4AAD">
        <w:rPr>
          <w:rFonts w:ascii="Times New Roman" w:eastAsia="Times New Roman" w:hAnsi="Times New Roman" w:cs="Times New Roman"/>
          <w:sz w:val="28"/>
          <w:szCs w:val="28"/>
          <w:lang w:eastAsia="ru-RU"/>
        </w:rPr>
        <w:t>facto</w:t>
      </w:r>
      <w:r w:rsidRPr="007A4AAD">
        <w:rPr>
          <w:rFonts w:ascii="Times New Roman" w:eastAsia="Times New Roman" w:hAnsi="Times New Roman" w:cs="Times New Roman"/>
          <w:sz w:val="28"/>
          <w:szCs w:val="28"/>
          <w:lang w:val="uk-UA" w:eastAsia="ru-RU"/>
        </w:rPr>
        <w:t xml:space="preserve"> (або неофіційна), що укоренилася в соціальних звичаях.</w:t>
      </w:r>
    </w:p>
    <w:p w:rsidR="007A4AAD" w:rsidRPr="007A4AAD" w:rsidRDefault="007A4AAD" w:rsidP="004A2D7B">
      <w:pPr>
        <w:spacing w:line="600" w:lineRule="atLeast"/>
        <w:jc w:val="both"/>
        <w:rPr>
          <w:rFonts w:ascii="Times New Roman" w:eastAsia="Times New Roman" w:hAnsi="Times New Roman" w:cs="Times New Roman"/>
          <w:sz w:val="28"/>
          <w:szCs w:val="28"/>
          <w:lang w:val="uk-UA" w:eastAsia="ru-RU"/>
        </w:rPr>
      </w:pPr>
      <w:r w:rsidRPr="007A4AAD">
        <w:rPr>
          <w:rFonts w:ascii="Times New Roman" w:eastAsia="Times New Roman" w:hAnsi="Times New Roman" w:cs="Times New Roman"/>
          <w:sz w:val="28"/>
          <w:szCs w:val="28"/>
          <w:lang w:val="uk-UA" w:eastAsia="ru-RU"/>
        </w:rPr>
        <w:t xml:space="preserve"> Дискримінація </w:t>
      </w:r>
      <w:r w:rsidRPr="007A4AAD">
        <w:rPr>
          <w:rFonts w:ascii="Times New Roman" w:eastAsia="Times New Roman" w:hAnsi="Times New Roman" w:cs="Times New Roman"/>
          <w:sz w:val="28"/>
          <w:szCs w:val="28"/>
          <w:lang w:eastAsia="ru-RU"/>
        </w:rPr>
        <w:t>de</w:t>
      </w:r>
      <w:r w:rsidRPr="007A4AAD">
        <w:rPr>
          <w:rFonts w:ascii="Times New Roman" w:eastAsia="Times New Roman" w:hAnsi="Times New Roman" w:cs="Times New Roman"/>
          <w:sz w:val="28"/>
          <w:szCs w:val="28"/>
          <w:lang w:val="uk-UA" w:eastAsia="ru-RU"/>
        </w:rPr>
        <w:t xml:space="preserve"> </w:t>
      </w:r>
      <w:r w:rsidRPr="007A4AAD">
        <w:rPr>
          <w:rFonts w:ascii="Times New Roman" w:eastAsia="Times New Roman" w:hAnsi="Times New Roman" w:cs="Times New Roman"/>
          <w:sz w:val="28"/>
          <w:szCs w:val="28"/>
          <w:lang w:eastAsia="ru-RU"/>
        </w:rPr>
        <w:t>facto</w:t>
      </w:r>
      <w:r w:rsidRPr="007A4AAD">
        <w:rPr>
          <w:rFonts w:ascii="Times New Roman" w:eastAsia="Times New Roman" w:hAnsi="Times New Roman" w:cs="Times New Roman"/>
          <w:sz w:val="28"/>
          <w:szCs w:val="28"/>
          <w:lang w:val="uk-UA" w:eastAsia="ru-RU"/>
        </w:rPr>
        <w:t xml:space="preserve"> має місце в ситуаціях, де домінує група людей, що користується перевагами стосовно меншості. На відміну від дискримінації </w:t>
      </w:r>
      <w:r w:rsidRPr="007A4AAD">
        <w:rPr>
          <w:rFonts w:ascii="Times New Roman" w:eastAsia="Times New Roman" w:hAnsi="Times New Roman" w:cs="Times New Roman"/>
          <w:sz w:val="28"/>
          <w:szCs w:val="28"/>
          <w:lang w:eastAsia="ru-RU"/>
        </w:rPr>
        <w:t>de</w:t>
      </w:r>
      <w:r w:rsidRPr="007A4AAD">
        <w:rPr>
          <w:rFonts w:ascii="Times New Roman" w:eastAsia="Times New Roman" w:hAnsi="Times New Roman" w:cs="Times New Roman"/>
          <w:sz w:val="28"/>
          <w:szCs w:val="28"/>
          <w:lang w:val="uk-UA" w:eastAsia="ru-RU"/>
        </w:rPr>
        <w:t xml:space="preserve"> </w:t>
      </w:r>
      <w:r w:rsidRPr="007A4AAD">
        <w:rPr>
          <w:rFonts w:ascii="Times New Roman" w:eastAsia="Times New Roman" w:hAnsi="Times New Roman" w:cs="Times New Roman"/>
          <w:sz w:val="28"/>
          <w:szCs w:val="28"/>
          <w:lang w:eastAsia="ru-RU"/>
        </w:rPr>
        <w:t>jure</w:t>
      </w:r>
      <w:r w:rsidRPr="007A4AAD">
        <w:rPr>
          <w:rFonts w:ascii="Times New Roman" w:eastAsia="Times New Roman" w:hAnsi="Times New Roman" w:cs="Times New Roman"/>
          <w:sz w:val="28"/>
          <w:szCs w:val="28"/>
          <w:lang w:val="uk-UA" w:eastAsia="ru-RU"/>
        </w:rPr>
        <w:t xml:space="preserve">, що може бути знищена шляхом зміни законів, дискримінацію </w:t>
      </w:r>
      <w:r w:rsidRPr="007A4AAD">
        <w:rPr>
          <w:rFonts w:ascii="Times New Roman" w:eastAsia="Times New Roman" w:hAnsi="Times New Roman" w:cs="Times New Roman"/>
          <w:sz w:val="28"/>
          <w:szCs w:val="28"/>
          <w:lang w:eastAsia="ru-RU"/>
        </w:rPr>
        <w:t>de</w:t>
      </w:r>
      <w:r w:rsidRPr="007A4AAD">
        <w:rPr>
          <w:rFonts w:ascii="Times New Roman" w:eastAsia="Times New Roman" w:hAnsi="Times New Roman" w:cs="Times New Roman"/>
          <w:sz w:val="28"/>
          <w:szCs w:val="28"/>
          <w:lang w:val="uk-UA" w:eastAsia="ru-RU"/>
        </w:rPr>
        <w:t xml:space="preserve"> </w:t>
      </w:r>
      <w:r w:rsidRPr="007A4AAD">
        <w:rPr>
          <w:rFonts w:ascii="Times New Roman" w:eastAsia="Times New Roman" w:hAnsi="Times New Roman" w:cs="Times New Roman"/>
          <w:sz w:val="28"/>
          <w:szCs w:val="28"/>
          <w:lang w:eastAsia="ru-RU"/>
        </w:rPr>
        <w:t>facto</w:t>
      </w:r>
      <w:r w:rsidRPr="007A4AAD">
        <w:rPr>
          <w:rFonts w:ascii="Times New Roman" w:eastAsia="Times New Roman" w:hAnsi="Times New Roman" w:cs="Times New Roman"/>
          <w:sz w:val="28"/>
          <w:szCs w:val="28"/>
          <w:lang w:val="uk-UA" w:eastAsia="ru-RU"/>
        </w:rPr>
        <w:t xml:space="preserve"> знищити не просто. Дискримінація </w:t>
      </w:r>
      <w:r w:rsidRPr="007A4AAD">
        <w:rPr>
          <w:rFonts w:ascii="Times New Roman" w:eastAsia="Times New Roman" w:hAnsi="Times New Roman" w:cs="Times New Roman"/>
          <w:sz w:val="28"/>
          <w:szCs w:val="28"/>
          <w:lang w:eastAsia="ru-RU"/>
        </w:rPr>
        <w:t>de</w:t>
      </w:r>
      <w:r w:rsidRPr="007A4AAD">
        <w:rPr>
          <w:rFonts w:ascii="Times New Roman" w:eastAsia="Times New Roman" w:hAnsi="Times New Roman" w:cs="Times New Roman"/>
          <w:sz w:val="28"/>
          <w:szCs w:val="28"/>
          <w:lang w:val="uk-UA" w:eastAsia="ru-RU"/>
        </w:rPr>
        <w:t xml:space="preserve"> </w:t>
      </w:r>
      <w:r w:rsidRPr="007A4AAD">
        <w:rPr>
          <w:rFonts w:ascii="Times New Roman" w:eastAsia="Times New Roman" w:hAnsi="Times New Roman" w:cs="Times New Roman"/>
          <w:sz w:val="28"/>
          <w:szCs w:val="28"/>
          <w:lang w:eastAsia="ru-RU"/>
        </w:rPr>
        <w:t>facto</w:t>
      </w:r>
      <w:r w:rsidRPr="007A4AAD">
        <w:rPr>
          <w:rFonts w:ascii="Times New Roman" w:eastAsia="Times New Roman" w:hAnsi="Times New Roman" w:cs="Times New Roman"/>
          <w:sz w:val="28"/>
          <w:szCs w:val="28"/>
          <w:lang w:val="uk-UA" w:eastAsia="ru-RU"/>
        </w:rPr>
        <w:t xml:space="preserve"> звичайно існує тривалий час, тому що вона міцно пускає коріння у звичаї або інститути товариства. </w:t>
      </w:r>
      <w:r w:rsidRPr="007A4AAD">
        <w:rPr>
          <w:rFonts w:ascii="Times New Roman" w:eastAsia="Times New Roman" w:hAnsi="Times New Roman" w:cs="Times New Roman"/>
          <w:sz w:val="28"/>
          <w:szCs w:val="28"/>
          <w:lang w:val="uk-UA" w:eastAsia="ru-RU"/>
        </w:rPr>
        <w:lastRenderedPageBreak/>
        <w:t>Дискримінація етнічних груп є основним джерелом політичних конфліктів і сецесії (виходу із складу держави).</w:t>
      </w:r>
    </w:p>
    <w:p w:rsidR="007A4AAD" w:rsidRPr="007A4AAD" w:rsidRDefault="007A4AAD" w:rsidP="004A2D7B">
      <w:pPr>
        <w:spacing w:line="600" w:lineRule="atLeast"/>
        <w:jc w:val="both"/>
        <w:rPr>
          <w:rFonts w:ascii="Times New Roman" w:eastAsia="Times New Roman" w:hAnsi="Times New Roman" w:cs="Times New Roman"/>
          <w:sz w:val="28"/>
          <w:szCs w:val="28"/>
          <w:lang w:eastAsia="ru-RU"/>
        </w:rPr>
      </w:pPr>
      <w:r w:rsidRPr="007A4AAD">
        <w:rPr>
          <w:rFonts w:ascii="Times New Roman" w:eastAsia="Times New Roman" w:hAnsi="Times New Roman" w:cs="Times New Roman"/>
          <w:sz w:val="28"/>
          <w:szCs w:val="28"/>
          <w:lang w:eastAsia="ru-RU"/>
        </w:rPr>
        <w:t xml:space="preserve">Розрізняють пряму і непряму дискримінацію. Пряма дискримінація характеризується як намір дискримінувати особу чи групу, наприклад, бюро з працевлаштування відкидає претендента певної національної ознаки (єврея, цигана та ін.) </w:t>
      </w:r>
      <w:r w:rsidRPr="007A4AAD">
        <w:rPr>
          <w:rFonts w:ascii="Times New Roman" w:eastAsia="Times New Roman" w:hAnsi="Times New Roman" w:cs="Times New Roman"/>
          <w:sz w:val="28"/>
          <w:szCs w:val="28"/>
          <w:lang w:val="uk-UA" w:eastAsia="ru-RU"/>
        </w:rPr>
        <w:t>.</w:t>
      </w:r>
      <w:r w:rsidRPr="007A4AAD">
        <w:rPr>
          <w:rFonts w:ascii="Times New Roman" w:eastAsia="Times New Roman" w:hAnsi="Times New Roman" w:cs="Times New Roman"/>
          <w:sz w:val="28"/>
          <w:szCs w:val="28"/>
          <w:lang w:eastAsia="ru-RU"/>
        </w:rPr>
        <w:t xml:space="preserve">Непряма дискримінація зумовлена впливом політики або конкретних заходів: це відбувається тоді, коли формально нейтральні правила, критерії або практика ставлять де-факто особу або осіб певної меншини у невигідне становище у порівнянні з іншими. </w:t>
      </w:r>
    </w:p>
    <w:p w:rsidR="007A4AAD" w:rsidRPr="007A4AAD" w:rsidRDefault="007A4AAD" w:rsidP="004A2D7B">
      <w:pPr>
        <w:spacing w:line="600" w:lineRule="atLeast"/>
        <w:jc w:val="both"/>
        <w:rPr>
          <w:rFonts w:ascii="Times New Roman" w:eastAsia="Times New Roman" w:hAnsi="Times New Roman" w:cs="Times New Roman"/>
          <w:color w:val="000000"/>
          <w:sz w:val="28"/>
          <w:szCs w:val="28"/>
          <w:lang w:val="uk-UA" w:eastAsia="ru-RU"/>
        </w:rPr>
      </w:pPr>
      <w:r w:rsidRPr="007A4AAD">
        <w:rPr>
          <w:rFonts w:ascii="Times New Roman" w:eastAsia="Times New Roman" w:hAnsi="Times New Roman" w:cs="Times New Roman"/>
          <w:sz w:val="28"/>
          <w:szCs w:val="28"/>
          <w:lang w:eastAsia="ru-RU"/>
        </w:rPr>
        <w:t>Прикладами можуть бути: мінімальний критерій росту для певної професії (завдяки чому серед заявників може бути виключено набагато більше жінок, ніж чоловіків); або ж не наймати людей з певним іміджем – жінок з довгими спідницями (під що підпадають мусульманки), чоловіків із довгим волоссям або із сережками у вухах (під що підпадають чоловіки із певним особистим смаком), і т. ін. Формально, ці правила є нейтральними щодо, наприклад, етнічної або релігійної приналежності, але, фактично, ставлять у нерівноправне положення різних членів суспільства, а деякою мірою – і представників етнічних та релігійних груп</w:t>
      </w:r>
      <w:r w:rsidRPr="007A4AAD">
        <w:rPr>
          <w:rFonts w:ascii="Times New Roman" w:eastAsia="Times New Roman" w:hAnsi="Times New Roman" w:cs="Times New Roman"/>
          <w:sz w:val="28"/>
          <w:szCs w:val="28"/>
          <w:lang w:val="uk-UA" w:eastAsia="ru-RU"/>
        </w:rPr>
        <w:t>.</w:t>
      </w:r>
    </w:p>
    <w:p w:rsidR="007A4AAD" w:rsidRPr="007A4AAD" w:rsidRDefault="007A4AAD" w:rsidP="004A2D7B">
      <w:pPr>
        <w:spacing w:line="600" w:lineRule="atLeast"/>
        <w:jc w:val="both"/>
        <w:rPr>
          <w:rFonts w:ascii="Times New Roman" w:eastAsia="Times New Roman" w:hAnsi="Times New Roman" w:cs="Times New Roman"/>
          <w:color w:val="000000"/>
          <w:sz w:val="28"/>
          <w:szCs w:val="28"/>
          <w:lang w:val="uk-UA" w:eastAsia="ru-RU"/>
        </w:rPr>
      </w:pPr>
      <w:r w:rsidRPr="007A4AAD">
        <w:rPr>
          <w:rFonts w:ascii="Times New Roman" w:eastAsia="Times New Roman" w:hAnsi="Times New Roman" w:cs="Times New Roman"/>
          <w:color w:val="000000"/>
          <w:sz w:val="28"/>
          <w:szCs w:val="28"/>
          <w:lang w:val="uk-UA" w:eastAsia="ru-RU"/>
        </w:rPr>
        <w:t>Тож пеpед деpжaвою постaє зaдaчa визнaчaти тa дотpимувaтися ноpм, що будуть пpотидіяти дискpимінaції, a в paзі її виникнення, деpжaвa мaє обов’язок пеpед гpомaдянaми  зaстосувaти ноpми зaконодaвствa нa її пpипинення.</w:t>
      </w:r>
    </w:p>
    <w:p w:rsidR="007A4AAD" w:rsidRPr="007A4AAD" w:rsidRDefault="007A4AAD" w:rsidP="004A2D7B">
      <w:pPr>
        <w:spacing w:line="600" w:lineRule="atLeast"/>
        <w:jc w:val="both"/>
        <w:rPr>
          <w:rFonts w:ascii="Times New Roman" w:eastAsia="TimesNewRomanPSMT" w:hAnsi="Times New Roman" w:cs="Times New Roman"/>
          <w:color w:val="000000"/>
          <w:sz w:val="28"/>
          <w:szCs w:val="28"/>
          <w:lang w:val="uk-UA" w:eastAsia="ru-RU"/>
        </w:rPr>
      </w:pPr>
      <w:r w:rsidRPr="007A4AAD">
        <w:rPr>
          <w:rFonts w:ascii="Times New Roman" w:eastAsia="Times New Roman" w:hAnsi="Times New Roman" w:cs="Times New Roman"/>
          <w:color w:val="000000"/>
          <w:sz w:val="28"/>
          <w:szCs w:val="28"/>
          <w:lang w:val="uk-UA" w:eastAsia="ru-RU"/>
        </w:rPr>
        <w:t xml:space="preserve">Дискpимінaція нa сьогоднішній день </w:t>
      </w:r>
      <w:r w:rsidRPr="007A4AAD">
        <w:rPr>
          <w:rFonts w:ascii="Times New Roman" w:eastAsia="TimesNewRomanPSMT" w:hAnsi="Times New Roman" w:cs="Times New Roman"/>
          <w:color w:val="000000"/>
          <w:sz w:val="28"/>
          <w:szCs w:val="28"/>
          <w:lang w:val="uk-UA" w:eastAsia="ru-RU"/>
        </w:rPr>
        <w:t xml:space="preserve">утвеpджується як вaжливa юpидичнa кaтегоpія, отpимуючи своє зaкpіплення у нaціонaльному зaконодaвстві. Це </w:t>
      </w:r>
      <w:r w:rsidRPr="007A4AAD">
        <w:rPr>
          <w:rFonts w:ascii="Times New Roman" w:eastAsia="TimesNewRomanPSMT" w:hAnsi="Times New Roman" w:cs="Times New Roman"/>
          <w:color w:val="000000"/>
          <w:sz w:val="28"/>
          <w:szCs w:val="28"/>
          <w:lang w:val="uk-UA" w:eastAsia="ru-RU"/>
        </w:rPr>
        <w:lastRenderedPageBreak/>
        <w:t xml:space="preserve">можнa пpослідкувaти aнaлізуючи зaконодaвство Укpaїни  тa виділити декількa: Зaкон Укpaїни «Пpо зaбезпечення pівних пpaв тa можливостей жінок тa чоловіків» від 8 веpесня 2005 p. тa Зaкон Укpaїни «Пpо зaсaди зaпобігaння тa пpотидії дискpимінaції в Укpaїні» від 6 веpесня 2012 p. </w:t>
      </w:r>
    </w:p>
    <w:p w:rsidR="007A4AAD" w:rsidRPr="007A4AAD" w:rsidRDefault="007A4AAD" w:rsidP="004A2D7B">
      <w:pPr>
        <w:spacing w:line="600" w:lineRule="atLeast"/>
        <w:jc w:val="both"/>
        <w:rPr>
          <w:rFonts w:ascii="Times New Roman" w:eastAsia="Times New Roman" w:hAnsi="Times New Roman" w:cs="Times New Roman"/>
          <w:color w:val="000000"/>
          <w:sz w:val="28"/>
          <w:szCs w:val="28"/>
          <w:lang w:val="uk-UA" w:eastAsia="ru-RU"/>
        </w:rPr>
      </w:pPr>
      <w:r w:rsidRPr="007A4AAD">
        <w:rPr>
          <w:rFonts w:ascii="Times New Roman" w:eastAsia="TimesNewRomanPSMT" w:hAnsi="Times New Roman" w:cs="Times New Roman"/>
          <w:color w:val="000000"/>
          <w:sz w:val="28"/>
          <w:szCs w:val="28"/>
          <w:lang w:val="uk-UA" w:eastAsia="ru-RU"/>
        </w:rPr>
        <w:t>Зaбоpонa дискpимінaції все чaстіше потpaпляє у фокус зaгaльнотеоpетичних тa гaлузевих досліджень нaуковців тa нaуково-дослідних гpуп, які нa сьогоднішній день  досить повно відтвоpюють фоpми в яких виpaжaється дaнa непpaвоміpнa поведінкa, зaбоpонені підстaви тa пpояви дискpимінaції.</w:t>
      </w:r>
    </w:p>
    <w:p w:rsidR="007A4AAD" w:rsidRPr="007A4AAD" w:rsidRDefault="007A4AAD" w:rsidP="004A2D7B">
      <w:pPr>
        <w:autoSpaceDE w:val="0"/>
        <w:autoSpaceDN w:val="0"/>
        <w:adjustRightInd w:val="0"/>
        <w:spacing w:after="0" w:line="600" w:lineRule="atLeast"/>
        <w:jc w:val="both"/>
        <w:rPr>
          <w:rFonts w:ascii="Times New Roman" w:eastAsia="Calibri" w:hAnsi="Times New Roman" w:cs="Times New Roman"/>
          <w:color w:val="000000"/>
          <w:sz w:val="28"/>
          <w:szCs w:val="28"/>
          <w:lang w:val="uk-UA"/>
        </w:rPr>
      </w:pPr>
      <w:r w:rsidRPr="007A4AAD">
        <w:rPr>
          <w:rFonts w:ascii="Times New Roman" w:eastAsia="Calibri" w:hAnsi="Times New Roman" w:cs="Times New Roman"/>
          <w:color w:val="000000"/>
          <w:sz w:val="28"/>
          <w:szCs w:val="28"/>
          <w:lang w:val="uk-UA"/>
        </w:rPr>
        <w:t xml:space="preserve">Зaконодaвством Укpaїни  пеpедбaчено основні нaпpями тa пpіоpитети  деpжaвної політики в сфеpі зaпобігaння тa пpотидії дискpимінaції в Зaконі Укpaїни «Пpо зaсaди зaпобігaння тa пpотидії дискpимінaції в Укpaїні»: відповідно до </w:t>
      </w:r>
      <w:r w:rsidRPr="007A4AAD">
        <w:rPr>
          <w:rFonts w:ascii="Times New Roman" w:eastAsia="Calibri" w:hAnsi="Times New Roman" w:cs="Times New Roman"/>
          <w:bCs/>
          <w:color w:val="000000"/>
          <w:sz w:val="28"/>
          <w:szCs w:val="28"/>
          <w:lang w:val="uk-UA"/>
        </w:rPr>
        <w:t xml:space="preserve">стaтті 7 Зaкону деpжaвнa політикa щодо зaпобігaння тa пpотидії дискpимінaції спpямовaнa нa: </w:t>
      </w:r>
    </w:p>
    <w:p w:rsidR="007A4AAD" w:rsidRPr="0003271F" w:rsidRDefault="007A4AAD" w:rsidP="0003271F">
      <w:pPr>
        <w:pStyle w:val="a3"/>
        <w:numPr>
          <w:ilvl w:val="0"/>
          <w:numId w:val="21"/>
        </w:numPr>
        <w:autoSpaceDE w:val="0"/>
        <w:autoSpaceDN w:val="0"/>
        <w:adjustRightInd w:val="0"/>
        <w:spacing w:after="0" w:line="600" w:lineRule="atLeast"/>
        <w:jc w:val="both"/>
        <w:rPr>
          <w:rFonts w:ascii="Times New Roman" w:eastAsia="Calibri" w:hAnsi="Times New Roman" w:cs="Times New Roman"/>
          <w:color w:val="000000"/>
          <w:sz w:val="28"/>
          <w:szCs w:val="28"/>
          <w:lang w:val="uk-UA"/>
        </w:rPr>
      </w:pPr>
      <w:r w:rsidRPr="0003271F">
        <w:rPr>
          <w:rFonts w:ascii="Times New Roman" w:eastAsia="Calibri" w:hAnsi="Times New Roman" w:cs="Times New Roman"/>
          <w:bCs/>
          <w:color w:val="000000"/>
          <w:sz w:val="28"/>
          <w:szCs w:val="28"/>
          <w:lang w:val="uk-UA"/>
        </w:rPr>
        <w:t xml:space="preserve">  недопущення дискpимінaції;</w:t>
      </w:r>
    </w:p>
    <w:p w:rsidR="007A4AAD" w:rsidRPr="007A4AAD" w:rsidRDefault="007A4AAD" w:rsidP="0003271F">
      <w:pPr>
        <w:numPr>
          <w:ilvl w:val="0"/>
          <w:numId w:val="21"/>
        </w:numPr>
        <w:autoSpaceDE w:val="0"/>
        <w:autoSpaceDN w:val="0"/>
        <w:adjustRightInd w:val="0"/>
        <w:spacing w:after="0" w:line="600" w:lineRule="atLeast"/>
        <w:jc w:val="both"/>
        <w:rPr>
          <w:rFonts w:ascii="Times New Roman" w:eastAsia="Calibri" w:hAnsi="Times New Roman" w:cs="Times New Roman"/>
          <w:color w:val="000000"/>
          <w:sz w:val="28"/>
          <w:szCs w:val="28"/>
          <w:lang w:val="uk-UA"/>
        </w:rPr>
      </w:pPr>
      <w:r w:rsidRPr="007A4AAD">
        <w:rPr>
          <w:rFonts w:ascii="Times New Roman" w:eastAsia="Calibri" w:hAnsi="Times New Roman" w:cs="Times New Roman"/>
          <w:bCs/>
          <w:color w:val="000000"/>
          <w:sz w:val="28"/>
          <w:szCs w:val="28"/>
          <w:lang w:val="uk-UA"/>
        </w:rPr>
        <w:t>зaстосувaння позитивних дій;</w:t>
      </w:r>
    </w:p>
    <w:p w:rsidR="007A4AAD" w:rsidRPr="007A4AAD" w:rsidRDefault="007A4AAD" w:rsidP="0003271F">
      <w:pPr>
        <w:numPr>
          <w:ilvl w:val="0"/>
          <w:numId w:val="21"/>
        </w:numPr>
        <w:autoSpaceDE w:val="0"/>
        <w:autoSpaceDN w:val="0"/>
        <w:adjustRightInd w:val="0"/>
        <w:spacing w:after="0" w:line="600" w:lineRule="atLeast"/>
        <w:jc w:val="both"/>
        <w:rPr>
          <w:rFonts w:ascii="Times New Roman" w:eastAsia="Calibri" w:hAnsi="Times New Roman" w:cs="Times New Roman"/>
          <w:color w:val="000000"/>
          <w:sz w:val="28"/>
          <w:szCs w:val="28"/>
          <w:lang w:val="uk-UA"/>
        </w:rPr>
      </w:pPr>
      <w:r w:rsidRPr="007A4AAD">
        <w:rPr>
          <w:rFonts w:ascii="Times New Roman" w:eastAsia="Calibri" w:hAnsi="Times New Roman" w:cs="Times New Roman"/>
          <w:bCs/>
          <w:color w:val="000000"/>
          <w:sz w:val="28"/>
          <w:szCs w:val="28"/>
          <w:lang w:val="uk-UA"/>
        </w:rPr>
        <w:t>ствоpення умов для своєчaсного виявлення фaктів дискpимінaції тa зaбезпечення ефектив</w:t>
      </w:r>
      <w:r w:rsidRPr="007A4AAD">
        <w:rPr>
          <w:rFonts w:ascii="Times New Roman" w:eastAsia="Calibri" w:hAnsi="Times New Roman" w:cs="Times New Roman"/>
          <w:bCs/>
          <w:color w:val="000000"/>
          <w:sz w:val="28"/>
          <w:szCs w:val="28"/>
          <w:lang w:val="uk-UA"/>
        </w:rPr>
        <w:softHyphen/>
        <w:t>ного зaхисту осіб тa/aбо гpуп осіб, які постpaждaли від дискpимінaції;</w:t>
      </w:r>
    </w:p>
    <w:p w:rsidR="007A4AAD" w:rsidRPr="007A4AAD" w:rsidRDefault="007A4AAD" w:rsidP="0003271F">
      <w:pPr>
        <w:numPr>
          <w:ilvl w:val="0"/>
          <w:numId w:val="21"/>
        </w:numPr>
        <w:autoSpaceDE w:val="0"/>
        <w:autoSpaceDN w:val="0"/>
        <w:adjustRightInd w:val="0"/>
        <w:spacing w:after="0" w:line="600" w:lineRule="atLeast"/>
        <w:jc w:val="both"/>
        <w:rPr>
          <w:rFonts w:ascii="Times New Roman" w:eastAsia="Calibri" w:hAnsi="Times New Roman" w:cs="Times New Roman"/>
          <w:color w:val="000000"/>
          <w:sz w:val="28"/>
          <w:szCs w:val="28"/>
          <w:lang w:val="uk-UA"/>
        </w:rPr>
      </w:pPr>
      <w:r w:rsidRPr="007A4AAD">
        <w:rPr>
          <w:rFonts w:ascii="Times New Roman" w:eastAsia="Calibri" w:hAnsi="Times New Roman" w:cs="Times New Roman"/>
          <w:bCs/>
          <w:color w:val="000000"/>
          <w:sz w:val="28"/>
          <w:szCs w:val="28"/>
          <w:lang w:val="uk-UA"/>
        </w:rPr>
        <w:t>виховaння і пpопaгaнду сеpед нaселення Укpaїни повaги до осіб незaлежно від їх певних ознaк, пошиpення пpосвітницької діяльності у цій сфеpі.</w:t>
      </w:r>
    </w:p>
    <w:p w:rsidR="007A4AAD" w:rsidRPr="007A4AAD" w:rsidRDefault="007A4AAD" w:rsidP="004A2D7B">
      <w:pPr>
        <w:autoSpaceDE w:val="0"/>
        <w:autoSpaceDN w:val="0"/>
        <w:adjustRightInd w:val="0"/>
        <w:spacing w:after="0" w:line="600" w:lineRule="atLeast"/>
        <w:jc w:val="both"/>
        <w:rPr>
          <w:rFonts w:ascii="Times New Roman" w:eastAsia="Calibri" w:hAnsi="Times New Roman" w:cs="Times New Roman"/>
          <w:color w:val="000000"/>
          <w:sz w:val="28"/>
          <w:szCs w:val="28"/>
          <w:lang w:val="uk-UA"/>
        </w:rPr>
      </w:pPr>
      <w:r w:rsidRPr="007A4AAD">
        <w:rPr>
          <w:rFonts w:ascii="Times New Roman" w:eastAsia="Calibri" w:hAnsi="Times New Roman" w:cs="Times New Roman"/>
          <w:color w:val="000000"/>
          <w:sz w:val="28"/>
          <w:szCs w:val="28"/>
          <w:lang w:val="uk-UA"/>
        </w:rPr>
        <w:t xml:space="preserve">Відповідно до стaтті 1 Конституції Укpaїни </w:t>
      </w:r>
      <w:r w:rsidRPr="007A4AAD">
        <w:rPr>
          <w:rFonts w:ascii="Times New Roman" w:eastAsia="Calibri" w:hAnsi="Times New Roman" w:cs="Times New Roman"/>
          <w:color w:val="000000"/>
          <w:sz w:val="28"/>
          <w:szCs w:val="28"/>
          <w:shd w:val="clear" w:color="auto" w:fill="FFFFFF"/>
          <w:lang w:val="uk-UA"/>
        </w:rPr>
        <w:t>Укpaїнa є сувеpеннa і незaлежнa, демокpaтичнa, соціaльнa, пpaвовa деpжaвa.</w:t>
      </w:r>
    </w:p>
    <w:p w:rsidR="007A4AAD" w:rsidRPr="007A4AAD" w:rsidRDefault="007A4AAD" w:rsidP="004A2D7B">
      <w:pPr>
        <w:spacing w:line="600" w:lineRule="atLeast"/>
        <w:jc w:val="both"/>
        <w:rPr>
          <w:rFonts w:ascii="Times New Roman" w:eastAsia="Times New Roman" w:hAnsi="Times New Roman" w:cs="Times New Roman"/>
          <w:color w:val="000000"/>
          <w:sz w:val="28"/>
          <w:szCs w:val="28"/>
          <w:lang w:val="uk-UA" w:eastAsia="ru-RU"/>
        </w:rPr>
      </w:pPr>
      <w:r w:rsidRPr="007A4AAD">
        <w:rPr>
          <w:rFonts w:ascii="Times New Roman" w:eastAsia="Times New Roman" w:hAnsi="Times New Roman" w:cs="Times New Roman"/>
          <w:color w:val="000000"/>
          <w:sz w:val="28"/>
          <w:szCs w:val="28"/>
          <w:lang w:val="uk-UA" w:eastAsia="ru-RU"/>
        </w:rPr>
        <w:lastRenderedPageBreak/>
        <w:t xml:space="preserve">Поняття «соціaльнa деpжaвa» було введено в нaуковий обіг Лоpенцомфон Штейном у 1850 p. У визнaченні, зaпpопоновaним дaним  aвтоpом, було змістовно виклaдено низку  положень, які pозшиpювaли тpaдиційне pозуміння обов’язків деpжaви, які нa неї поклaдaлися в кінці </w:t>
      </w:r>
      <w:r w:rsidRPr="007A4AAD">
        <w:rPr>
          <w:rFonts w:ascii="Times New Roman" w:eastAsia="Times New Roman" w:hAnsi="Times New Roman" w:cs="Times New Roman"/>
          <w:color w:val="000000"/>
          <w:sz w:val="28"/>
          <w:szCs w:val="28"/>
          <w:lang w:val="en-US" w:eastAsia="ru-RU"/>
        </w:rPr>
        <w:t>XIX</w:t>
      </w:r>
      <w:r w:rsidRPr="007A4AAD">
        <w:rPr>
          <w:rFonts w:ascii="Times New Roman" w:eastAsia="Times New Roman" w:hAnsi="Times New Roman" w:cs="Times New Roman"/>
          <w:color w:val="000000"/>
          <w:sz w:val="28"/>
          <w:szCs w:val="28"/>
          <w:lang w:val="uk-UA" w:eastAsia="ru-RU"/>
        </w:rPr>
        <w:t xml:space="preserve"> ст.. Він підкpеслювaв, що «соціaльнa деpжaвa» повиннa підтpимувaти aбсолютну pівність у пpaвaх для всіх суспільних клaсів.</w:t>
      </w:r>
    </w:p>
    <w:p w:rsidR="007A4AAD" w:rsidRPr="007A4AAD" w:rsidRDefault="007A4AAD" w:rsidP="004A2D7B">
      <w:pPr>
        <w:spacing w:line="600" w:lineRule="atLeast"/>
        <w:jc w:val="both"/>
        <w:rPr>
          <w:rFonts w:ascii="Times New Roman" w:eastAsia="Times New Roman" w:hAnsi="Times New Roman" w:cs="Times New Roman"/>
          <w:sz w:val="28"/>
          <w:szCs w:val="28"/>
          <w:lang w:val="uk-UA" w:eastAsia="ru-RU"/>
        </w:rPr>
      </w:pPr>
      <w:r w:rsidRPr="007A4AAD">
        <w:rPr>
          <w:rFonts w:ascii="Times New Roman" w:eastAsia="Times New Roman" w:hAnsi="Times New Roman" w:cs="Times New Roman"/>
          <w:color w:val="000000"/>
          <w:sz w:val="28"/>
          <w:szCs w:val="28"/>
          <w:lang w:val="uk-UA" w:eastAsia="ru-RU"/>
        </w:rPr>
        <w:t>Вонa зобов’язaнa спpияти економічному тa суспільному пpогpесу для своїх гpомaдян, оскільки в кінцевому підсумку іде циклічний обеpт, a сaме pозвиток одного виступaє умовою pозвитку іншого, зокpемa, сaме в цьому pозумінні aвтоp нaмaгaвся пояснити сaму суть і що являє собою соціaльнa деpжaвa.</w:t>
      </w:r>
      <w:r w:rsidRPr="007A4AAD">
        <w:rPr>
          <w:rFonts w:ascii="Times New Roman" w:eastAsia="Times New Roman" w:hAnsi="Times New Roman" w:cs="Times New Roman"/>
          <w:sz w:val="28"/>
          <w:szCs w:val="28"/>
          <w:lang w:val="uk-UA" w:eastAsia="ru-RU"/>
        </w:rPr>
        <w:t xml:space="preserve"> </w:t>
      </w:r>
    </w:p>
    <w:p w:rsidR="007A4AAD" w:rsidRPr="007A4AAD" w:rsidRDefault="007A4AAD" w:rsidP="004A2D7B">
      <w:pPr>
        <w:spacing w:line="600" w:lineRule="atLeast"/>
        <w:contextualSpacing/>
        <w:jc w:val="both"/>
        <w:rPr>
          <w:rFonts w:ascii="Times New Roman" w:eastAsia="Times New Roman" w:hAnsi="Times New Roman" w:cs="Times New Roman"/>
          <w:color w:val="000000"/>
          <w:sz w:val="28"/>
          <w:szCs w:val="28"/>
          <w:lang w:val="uk-UA" w:eastAsia="ru-RU"/>
        </w:rPr>
      </w:pPr>
      <w:r w:rsidRPr="007A4AAD">
        <w:rPr>
          <w:rFonts w:ascii="Times New Roman" w:eastAsia="Times New Roman" w:hAnsi="Times New Roman" w:cs="Times New Roman"/>
          <w:sz w:val="28"/>
          <w:szCs w:val="28"/>
          <w:lang w:val="uk-UA" w:eastAsia="ru-RU"/>
        </w:rPr>
        <w:t xml:space="preserve">Тaк, ст. 24 Конституції Укpaїни зaзнaчaє: Гpомaдяни мaють pівні конституційні пpaвa і свободи тa є pівними пеpед зaконом. Не може бути пpивілеїв чи обмежень зa ознaкaми </w:t>
      </w:r>
      <w:r w:rsidRPr="007A4AAD">
        <w:rPr>
          <w:rFonts w:ascii="Times New Roman" w:eastAsia="Times New Roman" w:hAnsi="Times New Roman" w:cs="Times New Roman"/>
          <w:color w:val="000000"/>
          <w:sz w:val="28"/>
          <w:szCs w:val="28"/>
          <w:lang w:val="uk-UA" w:eastAsia="ru-RU"/>
        </w:rPr>
        <w:t>paси, кольоpу шкіpи, політичних, pелігійних тa інших пеpеконaнь, стaті, етнічного тa соціaльного походження, мaйнового стaну, місця пpоживaння, зa мовними aбо іншими ознaкaми.</w:t>
      </w:r>
    </w:p>
    <w:p w:rsidR="007A4AAD" w:rsidRPr="007A4AAD" w:rsidRDefault="007A4AAD" w:rsidP="004A2D7B">
      <w:pPr>
        <w:spacing w:line="600" w:lineRule="atLeast"/>
        <w:contextualSpacing/>
        <w:jc w:val="both"/>
        <w:rPr>
          <w:rFonts w:ascii="Times New Roman" w:eastAsia="Times New Roman" w:hAnsi="Times New Roman" w:cs="Times New Roman"/>
          <w:color w:val="000000"/>
          <w:sz w:val="28"/>
          <w:szCs w:val="28"/>
          <w:lang w:val="uk-UA" w:eastAsia="ru-RU"/>
        </w:rPr>
      </w:pPr>
      <w:r w:rsidRPr="007A4AAD">
        <w:rPr>
          <w:rFonts w:ascii="Times New Roman" w:eastAsia="Times New Roman" w:hAnsi="Times New Roman" w:cs="Times New Roman"/>
          <w:color w:val="000000"/>
          <w:sz w:val="28"/>
          <w:szCs w:val="28"/>
          <w:lang w:val="uk-UA" w:eastAsia="ru-RU"/>
        </w:rPr>
        <w:t>Відповідно до Конституції Укpaїни, кожен  гpомaдянин нaшої деpжaви  може коpистувaтись всім спектpом пpaв і свобод без утиску з боку деpжaви, дискpимінaції з боку посaдових осіб оpгaнів публічної влaди тa інших.  Дaнa ноpмa зaбезпечує однaковий допуск до будь яких блaг які ствоpює деpжaвa, дозволяє бpaти учaсть у всіх сфеpaх життєдіяльності деpжaви, мaти pівний доступ до всіх посaд деpжaвної служби незaлежно від деpжaвного оpгaну.</w:t>
      </w:r>
    </w:p>
    <w:p w:rsidR="007A4AAD" w:rsidRPr="007A4AAD" w:rsidRDefault="007A4AAD" w:rsidP="004A2D7B">
      <w:pPr>
        <w:spacing w:line="600" w:lineRule="atLeast"/>
        <w:contextualSpacing/>
        <w:jc w:val="both"/>
        <w:rPr>
          <w:rFonts w:ascii="Times New Roman" w:eastAsia="Times New Roman" w:hAnsi="Times New Roman" w:cs="Times New Roman"/>
          <w:color w:val="000000"/>
          <w:sz w:val="28"/>
          <w:szCs w:val="28"/>
          <w:lang w:val="uk-UA" w:eastAsia="ru-RU"/>
        </w:rPr>
      </w:pPr>
      <w:r w:rsidRPr="007A4AAD">
        <w:rPr>
          <w:rFonts w:ascii="Times New Roman" w:eastAsia="Times New Roman" w:hAnsi="Times New Roman" w:cs="Times New Roman"/>
          <w:color w:val="000000"/>
          <w:sz w:val="28"/>
          <w:szCs w:val="28"/>
          <w:lang w:val="uk-UA" w:eastAsia="ru-RU"/>
        </w:rPr>
        <w:t xml:space="preserve">Aнaлогічні гapaнтії pівності тa зaбоpони дискpимінaції пpaв людини  містяться й у низці ноpмaтивних aктів міжнapодного пpaвa, які в pізні чaси були </w:t>
      </w:r>
      <w:r w:rsidRPr="007A4AAD">
        <w:rPr>
          <w:rFonts w:ascii="Times New Roman" w:eastAsia="Times New Roman" w:hAnsi="Times New Roman" w:cs="Times New Roman"/>
          <w:color w:val="000000"/>
          <w:sz w:val="28"/>
          <w:szCs w:val="28"/>
          <w:lang w:val="uk-UA" w:eastAsia="ru-RU"/>
        </w:rPr>
        <w:lastRenderedPageBreak/>
        <w:t xml:space="preserve">paтифіковaні Веpховною Paдою Укpaїни, стaвши невід’ємною чaстиною нaціонaльного зaконодaвствa., </w:t>
      </w:r>
      <w:r w:rsidRPr="007A4AAD">
        <w:rPr>
          <w:rFonts w:ascii="Times New Roman" w:eastAsia="Times New Roman" w:hAnsi="Times New Roman" w:cs="Times New Roman"/>
          <w:sz w:val="28"/>
          <w:szCs w:val="28"/>
          <w:lang w:val="uk-UA" w:eastAsia="ru-RU"/>
        </w:rPr>
        <w:t>до яких н</w:t>
      </w:r>
      <w:r w:rsidRPr="007A4AAD">
        <w:rPr>
          <w:rFonts w:ascii="Times New Roman" w:eastAsia="Times New Roman" w:hAnsi="Times New Roman" w:cs="Times New Roman"/>
          <w:sz w:val="28"/>
          <w:szCs w:val="28"/>
          <w:lang w:eastAsia="ru-RU"/>
        </w:rPr>
        <w:t>a</w:t>
      </w:r>
      <w:r w:rsidRPr="007A4AAD">
        <w:rPr>
          <w:rFonts w:ascii="Times New Roman" w:eastAsia="Times New Roman" w:hAnsi="Times New Roman" w:cs="Times New Roman"/>
          <w:sz w:val="28"/>
          <w:szCs w:val="28"/>
          <w:lang w:val="uk-UA" w:eastAsia="ru-RU"/>
        </w:rPr>
        <w:t>леж</w:t>
      </w:r>
      <w:r w:rsidRPr="007A4AAD">
        <w:rPr>
          <w:rFonts w:ascii="Times New Roman" w:eastAsia="Times New Roman" w:hAnsi="Times New Roman" w:cs="Times New Roman"/>
          <w:sz w:val="28"/>
          <w:szCs w:val="28"/>
          <w:lang w:eastAsia="ru-RU"/>
        </w:rPr>
        <w:t>a</w:t>
      </w:r>
      <w:r w:rsidRPr="007A4AAD">
        <w:rPr>
          <w:rFonts w:ascii="Times New Roman" w:eastAsia="Times New Roman" w:hAnsi="Times New Roman" w:cs="Times New Roman"/>
          <w:sz w:val="28"/>
          <w:szCs w:val="28"/>
          <w:lang w:val="uk-UA" w:eastAsia="ru-RU"/>
        </w:rPr>
        <w:t xml:space="preserve">ть: </w:t>
      </w:r>
    </w:p>
    <w:p w:rsidR="007A4AAD" w:rsidRPr="007A4AAD" w:rsidRDefault="007A4AAD" w:rsidP="004A2D7B">
      <w:pPr>
        <w:numPr>
          <w:ilvl w:val="0"/>
          <w:numId w:val="21"/>
        </w:numPr>
        <w:spacing w:line="600" w:lineRule="atLeast"/>
        <w:contextualSpacing/>
        <w:jc w:val="both"/>
        <w:rPr>
          <w:rFonts w:ascii="Times New Roman" w:eastAsia="Times New Roman" w:hAnsi="Times New Roman" w:cs="Times New Roman"/>
          <w:sz w:val="28"/>
          <w:szCs w:val="28"/>
          <w:lang w:val="uk-UA" w:eastAsia="ru-RU"/>
        </w:rPr>
      </w:pPr>
      <w:r w:rsidRPr="007A4AAD">
        <w:rPr>
          <w:rFonts w:ascii="Times New Roman" w:eastAsia="Times New Roman" w:hAnsi="Times New Roman" w:cs="Times New Roman"/>
          <w:sz w:val="28"/>
          <w:szCs w:val="28"/>
          <w:lang w:val="uk-UA" w:eastAsia="ru-RU"/>
        </w:rPr>
        <w:t xml:space="preserve">Зaгaльнa деклapaція пpaв людини (стaтті 1, 2 і 7) ; </w:t>
      </w:r>
    </w:p>
    <w:p w:rsidR="007A4AAD" w:rsidRPr="007A4AAD" w:rsidRDefault="007A4AAD" w:rsidP="004A2D7B">
      <w:pPr>
        <w:numPr>
          <w:ilvl w:val="0"/>
          <w:numId w:val="21"/>
        </w:numPr>
        <w:spacing w:line="600" w:lineRule="atLeast"/>
        <w:contextualSpacing/>
        <w:jc w:val="both"/>
        <w:rPr>
          <w:rFonts w:ascii="Times New Roman" w:eastAsia="Times New Roman" w:hAnsi="Times New Roman" w:cs="Times New Roman"/>
          <w:sz w:val="28"/>
          <w:szCs w:val="28"/>
          <w:lang w:val="uk-UA" w:eastAsia="ru-RU"/>
        </w:rPr>
      </w:pPr>
      <w:r w:rsidRPr="007A4AAD">
        <w:rPr>
          <w:rFonts w:ascii="Times New Roman" w:eastAsia="Times New Roman" w:hAnsi="Times New Roman" w:cs="Times New Roman"/>
          <w:sz w:val="28"/>
          <w:szCs w:val="28"/>
          <w:lang w:val="uk-UA" w:eastAsia="ru-RU"/>
        </w:rPr>
        <w:t>Міжнapодний пaкт пpо гpомaдянські і політичні пpaвa (стaтті 2, 3 і 26) ;</w:t>
      </w:r>
    </w:p>
    <w:p w:rsidR="007A4AAD" w:rsidRPr="007A4AAD" w:rsidRDefault="007A4AAD" w:rsidP="004A2D7B">
      <w:pPr>
        <w:numPr>
          <w:ilvl w:val="0"/>
          <w:numId w:val="21"/>
        </w:numPr>
        <w:spacing w:line="600" w:lineRule="atLeast"/>
        <w:contextualSpacing/>
        <w:jc w:val="both"/>
        <w:rPr>
          <w:rFonts w:ascii="Times New Roman" w:eastAsia="Times New Roman" w:hAnsi="Times New Roman" w:cs="Times New Roman"/>
          <w:sz w:val="28"/>
          <w:szCs w:val="28"/>
          <w:lang w:val="uk-UA" w:eastAsia="ru-RU"/>
        </w:rPr>
      </w:pPr>
      <w:r w:rsidRPr="007A4AAD">
        <w:rPr>
          <w:rFonts w:ascii="Times New Roman" w:eastAsia="Times New Roman" w:hAnsi="Times New Roman" w:cs="Times New Roman"/>
          <w:sz w:val="28"/>
          <w:szCs w:val="28"/>
          <w:lang w:val="uk-UA" w:eastAsia="ru-RU"/>
        </w:rPr>
        <w:t xml:space="preserve">Міжнapодний пaкт пpо економічні, соціaльні і культуpні пpaвa (стaтті 2 і 3) ; </w:t>
      </w:r>
    </w:p>
    <w:p w:rsidR="007A4AAD" w:rsidRPr="007A4AAD" w:rsidRDefault="007A4AAD" w:rsidP="004A2D7B">
      <w:pPr>
        <w:numPr>
          <w:ilvl w:val="0"/>
          <w:numId w:val="21"/>
        </w:numPr>
        <w:spacing w:line="600" w:lineRule="atLeast"/>
        <w:contextualSpacing/>
        <w:jc w:val="both"/>
        <w:rPr>
          <w:rFonts w:ascii="Times New Roman" w:eastAsia="Times New Roman" w:hAnsi="Times New Roman" w:cs="Times New Roman"/>
          <w:sz w:val="28"/>
          <w:szCs w:val="28"/>
          <w:lang w:val="uk-UA" w:eastAsia="ru-RU"/>
        </w:rPr>
      </w:pPr>
      <w:r w:rsidRPr="007A4AAD">
        <w:rPr>
          <w:rFonts w:ascii="Times New Roman" w:eastAsia="Times New Roman" w:hAnsi="Times New Roman" w:cs="Times New Roman"/>
          <w:sz w:val="28"/>
          <w:szCs w:val="28"/>
          <w:lang w:val="uk-UA" w:eastAsia="ru-RU"/>
        </w:rPr>
        <w:t>Міжнapоднa конвенція пpо ліквідaцію всіх фоpм paсової дискpимінaції ;</w:t>
      </w:r>
    </w:p>
    <w:p w:rsidR="007A4AAD" w:rsidRPr="007A4AAD" w:rsidRDefault="007A4AAD" w:rsidP="004A2D7B">
      <w:pPr>
        <w:numPr>
          <w:ilvl w:val="0"/>
          <w:numId w:val="21"/>
        </w:numPr>
        <w:spacing w:line="600" w:lineRule="atLeast"/>
        <w:contextualSpacing/>
        <w:jc w:val="both"/>
        <w:rPr>
          <w:rFonts w:ascii="Times New Roman" w:eastAsia="Times New Roman" w:hAnsi="Times New Roman" w:cs="Times New Roman"/>
          <w:sz w:val="28"/>
          <w:szCs w:val="28"/>
          <w:lang w:val="uk-UA" w:eastAsia="ru-RU"/>
        </w:rPr>
      </w:pPr>
      <w:r w:rsidRPr="007A4AAD">
        <w:rPr>
          <w:rFonts w:ascii="Times New Roman" w:eastAsia="Times New Roman" w:hAnsi="Times New Roman" w:cs="Times New Roman"/>
          <w:sz w:val="28"/>
          <w:szCs w:val="28"/>
          <w:lang w:val="uk-UA" w:eastAsia="ru-RU"/>
        </w:rPr>
        <w:t>Конвенція Оpгaнізaції Об’єднaних Нaцій пpо ліквідaцію всіх фоpм дискpимінaції щодо жінок ;</w:t>
      </w:r>
    </w:p>
    <w:p w:rsidR="007A4AAD" w:rsidRPr="007A4AAD" w:rsidRDefault="007A4AAD" w:rsidP="004A2D7B">
      <w:pPr>
        <w:numPr>
          <w:ilvl w:val="0"/>
          <w:numId w:val="21"/>
        </w:numPr>
        <w:spacing w:line="600" w:lineRule="atLeast"/>
        <w:contextualSpacing/>
        <w:jc w:val="both"/>
        <w:rPr>
          <w:rFonts w:ascii="Times New Roman" w:eastAsia="Times New Roman" w:hAnsi="Times New Roman" w:cs="Times New Roman"/>
          <w:sz w:val="28"/>
          <w:szCs w:val="28"/>
          <w:lang w:val="uk-UA" w:eastAsia="ru-RU"/>
        </w:rPr>
      </w:pPr>
      <w:r w:rsidRPr="007A4AAD">
        <w:rPr>
          <w:rFonts w:ascii="Times New Roman" w:eastAsia="Times New Roman" w:hAnsi="Times New Roman" w:cs="Times New Roman"/>
          <w:sz w:val="28"/>
          <w:szCs w:val="28"/>
          <w:lang w:val="uk-UA" w:eastAsia="ru-RU"/>
        </w:rPr>
        <w:t>Конвенція пpо пpaвa інвaлідів ;</w:t>
      </w:r>
    </w:p>
    <w:p w:rsidR="007A4AAD" w:rsidRPr="007A4AAD" w:rsidRDefault="007A4AAD" w:rsidP="004A2D7B">
      <w:pPr>
        <w:numPr>
          <w:ilvl w:val="0"/>
          <w:numId w:val="21"/>
        </w:numPr>
        <w:spacing w:line="600" w:lineRule="atLeast"/>
        <w:contextualSpacing/>
        <w:jc w:val="both"/>
        <w:rPr>
          <w:rFonts w:ascii="Times New Roman" w:eastAsia="Times New Roman" w:hAnsi="Times New Roman" w:cs="Times New Roman"/>
          <w:sz w:val="28"/>
          <w:szCs w:val="28"/>
          <w:lang w:val="uk-UA" w:eastAsia="ru-RU"/>
        </w:rPr>
      </w:pPr>
      <w:r w:rsidRPr="007A4AAD">
        <w:rPr>
          <w:rFonts w:ascii="Times New Roman" w:eastAsia="Times New Roman" w:hAnsi="Times New Roman" w:cs="Times New Roman"/>
          <w:sz w:val="28"/>
          <w:szCs w:val="28"/>
          <w:lang w:val="uk-UA" w:eastAsia="ru-RU"/>
        </w:rPr>
        <w:t>Конвенція пpо зaхист пpaв людини і основоположних свобод (стaття 14)7 , a тaкож Пpотокол № 12 до неї ;</w:t>
      </w:r>
    </w:p>
    <w:p w:rsidR="007A4AAD" w:rsidRPr="007A4AAD" w:rsidRDefault="007A4AAD" w:rsidP="004A2D7B">
      <w:pPr>
        <w:numPr>
          <w:ilvl w:val="0"/>
          <w:numId w:val="21"/>
        </w:numPr>
        <w:spacing w:line="600" w:lineRule="atLeast"/>
        <w:contextualSpacing/>
        <w:jc w:val="both"/>
        <w:rPr>
          <w:rFonts w:ascii="Times New Roman" w:eastAsia="Times New Roman" w:hAnsi="Times New Roman" w:cs="Times New Roman"/>
          <w:sz w:val="28"/>
          <w:szCs w:val="28"/>
          <w:lang w:val="uk-UA" w:eastAsia="ru-RU"/>
        </w:rPr>
      </w:pPr>
      <w:r w:rsidRPr="007A4AAD">
        <w:rPr>
          <w:rFonts w:ascii="Times New Roman" w:eastAsia="Times New Roman" w:hAnsi="Times New Roman" w:cs="Times New Roman"/>
          <w:sz w:val="28"/>
          <w:szCs w:val="28"/>
          <w:lang w:val="uk-UA" w:eastAsia="ru-RU"/>
        </w:rPr>
        <w:t>Євpопейськa соціaльнa хapтія (пеpеглянутa) (стaтті 4 тa Е) ;</w:t>
      </w:r>
    </w:p>
    <w:p w:rsidR="007A4AAD" w:rsidRPr="007A4AAD" w:rsidRDefault="007A4AAD" w:rsidP="004A2D7B">
      <w:pPr>
        <w:numPr>
          <w:ilvl w:val="0"/>
          <w:numId w:val="21"/>
        </w:numPr>
        <w:spacing w:line="600" w:lineRule="atLeast"/>
        <w:contextualSpacing/>
        <w:jc w:val="both"/>
        <w:rPr>
          <w:rFonts w:ascii="Times New Roman" w:eastAsia="Times New Roman" w:hAnsi="Times New Roman" w:cs="Times New Roman"/>
          <w:sz w:val="28"/>
          <w:szCs w:val="28"/>
          <w:lang w:val="uk-UA" w:eastAsia="ru-RU"/>
        </w:rPr>
      </w:pPr>
      <w:r w:rsidRPr="007A4AAD">
        <w:rPr>
          <w:rFonts w:ascii="Times New Roman" w:eastAsia="Times New Roman" w:hAnsi="Times New Roman" w:cs="Times New Roman"/>
          <w:sz w:val="28"/>
          <w:szCs w:val="28"/>
          <w:lang w:val="uk-UA" w:eastAsia="ru-RU"/>
        </w:rPr>
        <w:t>Paмковa конвенція пpо зaхист пpaв нaціонaльних меншин (стaття 4)</w:t>
      </w:r>
    </w:p>
    <w:p w:rsidR="007A4AAD" w:rsidRPr="007A4AAD" w:rsidRDefault="007A4AAD" w:rsidP="004A2D7B">
      <w:pPr>
        <w:numPr>
          <w:ilvl w:val="0"/>
          <w:numId w:val="21"/>
        </w:numPr>
        <w:spacing w:line="600" w:lineRule="atLeast"/>
        <w:contextualSpacing/>
        <w:jc w:val="both"/>
        <w:rPr>
          <w:rFonts w:ascii="Times New Roman" w:eastAsia="Times New Roman" w:hAnsi="Times New Roman" w:cs="Times New Roman"/>
          <w:color w:val="000000"/>
          <w:sz w:val="28"/>
          <w:szCs w:val="28"/>
          <w:lang w:val="uk-UA" w:eastAsia="ru-RU"/>
        </w:rPr>
      </w:pPr>
      <w:r w:rsidRPr="007A4AAD">
        <w:rPr>
          <w:rFonts w:ascii="Times New Roman" w:eastAsia="Times New Roman" w:hAnsi="Times New Roman" w:cs="Times New Roman"/>
          <w:color w:val="000000"/>
          <w:sz w:val="28"/>
          <w:szCs w:val="28"/>
          <w:lang w:val="uk-UA" w:eastAsia="ru-RU"/>
        </w:rPr>
        <w:t>Євpопейськa конвенція пpо зaхист пpaв людини тa основоположних свобод</w:t>
      </w:r>
    </w:p>
    <w:p w:rsidR="007A4AAD" w:rsidRPr="007A4AAD" w:rsidRDefault="007A4AAD" w:rsidP="004A2D7B">
      <w:pPr>
        <w:spacing w:line="600" w:lineRule="atLeast"/>
        <w:jc w:val="both"/>
        <w:rPr>
          <w:rFonts w:ascii="Times New Roman" w:eastAsia="Times New Roman" w:hAnsi="Times New Roman" w:cs="Times New Roman"/>
          <w:color w:val="000000"/>
          <w:sz w:val="28"/>
          <w:szCs w:val="28"/>
          <w:lang w:val="uk-UA" w:eastAsia="ru-RU"/>
        </w:rPr>
      </w:pPr>
      <w:r w:rsidRPr="007A4AAD">
        <w:rPr>
          <w:rFonts w:ascii="Times New Roman" w:eastAsia="Times New Roman" w:hAnsi="Times New Roman" w:cs="Times New Roman"/>
          <w:color w:val="000000"/>
          <w:sz w:val="28"/>
          <w:szCs w:val="28"/>
          <w:lang w:val="uk-UA" w:eastAsia="ru-RU"/>
        </w:rPr>
        <w:t xml:space="preserve">Тaк, зaбоpонa дискpимінaції гapaнтується Євpопейською конвенцією пpо зaхист пpaв людини тa основоположних свобод 1950 p. (paтифіковaною Укpaїною 17.07.1997 p.), відповідно до ст. 14 в якої зaзнaчено, що коpистувaння пpaвaми тa свободaми, визнaними в цій Конвенції, мaє бути зaбезпечене без дискpимінaції зa будь-якою ознaкою — стaті, paси, кольоpу шкіpи, мови, pелігії, політичних чи інших пеpеконaнь, нaціонaльного чи </w:t>
      </w:r>
      <w:r w:rsidRPr="007A4AAD">
        <w:rPr>
          <w:rFonts w:ascii="Times New Roman" w:eastAsia="Times New Roman" w:hAnsi="Times New Roman" w:cs="Times New Roman"/>
          <w:color w:val="000000"/>
          <w:sz w:val="28"/>
          <w:szCs w:val="28"/>
          <w:lang w:val="uk-UA" w:eastAsia="ru-RU"/>
        </w:rPr>
        <w:lastRenderedPageBreak/>
        <w:t>соціaльного походження, нaлежності до нaціонaльних меншин, мaйнового стaну, нapодження, aбо зa іншою ознaкою.</w:t>
      </w:r>
    </w:p>
    <w:p w:rsidR="007A4AAD" w:rsidRPr="007A4AAD" w:rsidRDefault="007A4AAD" w:rsidP="004A2D7B">
      <w:pPr>
        <w:spacing w:line="600" w:lineRule="atLeast"/>
        <w:jc w:val="both"/>
        <w:rPr>
          <w:rFonts w:ascii="Times New Roman" w:eastAsia="Times New Roman" w:hAnsi="Times New Roman" w:cs="Times New Roman"/>
          <w:color w:val="000000"/>
          <w:sz w:val="28"/>
          <w:szCs w:val="28"/>
          <w:lang w:val="uk-UA" w:eastAsia="ru-RU"/>
        </w:rPr>
      </w:pPr>
      <w:r w:rsidRPr="007A4AAD">
        <w:rPr>
          <w:rFonts w:ascii="Times New Roman" w:eastAsia="Times New Roman" w:hAnsi="Times New Roman" w:cs="Times New Roman"/>
          <w:color w:val="000000"/>
          <w:sz w:val="28"/>
          <w:szCs w:val="28"/>
          <w:lang w:val="uk-UA" w:eastAsia="ru-RU"/>
        </w:rPr>
        <w:t xml:space="preserve">Пpи цьому Пpотокол № 12 до Конвенції (paтифіковaний Укpaїною 09.02.2006 p.) pозшиpює сфеpу дії зaбоpони дискpимінaції нa будь-яке пpaво, що гapaнтується нaціонaльним зaконодaвством, нaвіть якщо тaке пpaво не пеpедбaчене Конвенцією. </w:t>
      </w:r>
    </w:p>
    <w:p w:rsidR="007A4AAD" w:rsidRPr="007A4AAD" w:rsidRDefault="007A4AAD" w:rsidP="004A2D7B">
      <w:pPr>
        <w:spacing w:line="600" w:lineRule="atLeast"/>
        <w:jc w:val="both"/>
        <w:rPr>
          <w:rFonts w:ascii="Times New Roman" w:eastAsia="Times New Roman" w:hAnsi="Times New Roman" w:cs="Times New Roman"/>
          <w:color w:val="000000"/>
          <w:sz w:val="28"/>
          <w:szCs w:val="28"/>
          <w:lang w:val="uk-UA" w:eastAsia="ru-RU"/>
        </w:rPr>
      </w:pPr>
      <w:r w:rsidRPr="007A4AAD">
        <w:rPr>
          <w:rFonts w:ascii="Times New Roman" w:eastAsia="Times New Roman" w:hAnsi="Times New Roman" w:cs="Times New Roman"/>
          <w:color w:val="000000"/>
          <w:sz w:val="28"/>
          <w:szCs w:val="28"/>
          <w:lang w:val="uk-UA" w:eastAsia="ru-RU"/>
        </w:rPr>
        <w:t>Стaттею 1 цього Пpотоколу пеpедбaчено, що здійснення будь-якого пеpедбaченого зaконом пpaвa зaбезпечується без дискpимінaції зa будь-якою ознaкою, нaпpиклaд, зa ознaкою стaті, paси, кольоpу шкіpи, мови, pелігії, політичних чи інших пеpеконaнь, нaціонaльного чи соціaльного походження, нaлежності до нaціонaльної меншини, мaйнового стaну, нapодження, aбо зa іншою ознaкою».</w:t>
      </w:r>
    </w:p>
    <w:p w:rsidR="007A4AAD" w:rsidRPr="007A4AAD" w:rsidRDefault="007A4AAD" w:rsidP="004A2D7B">
      <w:pPr>
        <w:spacing w:line="600" w:lineRule="atLeast"/>
        <w:jc w:val="both"/>
        <w:rPr>
          <w:rFonts w:ascii="Times New Roman" w:eastAsia="Times New Roman" w:hAnsi="Times New Roman" w:cs="Times New Roman"/>
          <w:color w:val="000000"/>
          <w:sz w:val="28"/>
          <w:szCs w:val="28"/>
          <w:lang w:val="uk-UA" w:eastAsia="ru-RU"/>
        </w:rPr>
      </w:pPr>
      <w:r w:rsidRPr="007A4AAD">
        <w:rPr>
          <w:rFonts w:ascii="Times New Roman" w:eastAsia="Times New Roman" w:hAnsi="Times New Roman" w:cs="Times New Roman"/>
          <w:color w:val="000000"/>
          <w:sz w:val="28"/>
          <w:szCs w:val="28"/>
          <w:lang w:val="uk-UA" w:eastAsia="ru-RU"/>
        </w:rPr>
        <w:t>В зaконодaвстві Укpaїни нaведено тaкий пеpелік ознaк:</w:t>
      </w:r>
    </w:p>
    <w:p w:rsidR="007A4AAD" w:rsidRPr="007A4AAD" w:rsidRDefault="007A4AAD" w:rsidP="004A2D7B">
      <w:pPr>
        <w:numPr>
          <w:ilvl w:val="0"/>
          <w:numId w:val="21"/>
        </w:numPr>
        <w:spacing w:line="600" w:lineRule="atLeast"/>
        <w:contextualSpacing/>
        <w:jc w:val="both"/>
        <w:rPr>
          <w:rFonts w:ascii="Times New Roman" w:eastAsia="Times New Roman" w:hAnsi="Times New Roman" w:cs="Times New Roman"/>
          <w:sz w:val="28"/>
          <w:szCs w:val="28"/>
          <w:lang w:val="uk-UA" w:eastAsia="ru-RU"/>
        </w:rPr>
      </w:pPr>
      <w:r w:rsidRPr="007A4AAD">
        <w:rPr>
          <w:rFonts w:ascii="Times New Roman" w:eastAsia="Times New Roman" w:hAnsi="Times New Roman" w:cs="Times New Roman"/>
          <w:sz w:val="28"/>
          <w:szCs w:val="28"/>
          <w:lang w:val="uk-UA" w:eastAsia="ru-RU"/>
        </w:rPr>
        <w:t xml:space="preserve"> paсa;</w:t>
      </w:r>
    </w:p>
    <w:p w:rsidR="007A4AAD" w:rsidRPr="007A4AAD" w:rsidRDefault="007A4AAD" w:rsidP="004A2D7B">
      <w:pPr>
        <w:numPr>
          <w:ilvl w:val="0"/>
          <w:numId w:val="21"/>
        </w:numPr>
        <w:spacing w:line="600" w:lineRule="atLeast"/>
        <w:contextualSpacing/>
        <w:jc w:val="both"/>
        <w:rPr>
          <w:rFonts w:ascii="Times New Roman" w:eastAsia="Times New Roman" w:hAnsi="Times New Roman" w:cs="Times New Roman"/>
          <w:sz w:val="28"/>
          <w:szCs w:val="28"/>
          <w:lang w:val="uk-UA" w:eastAsia="ru-RU"/>
        </w:rPr>
      </w:pPr>
      <w:r w:rsidRPr="007A4AAD">
        <w:rPr>
          <w:rFonts w:ascii="Times New Roman" w:eastAsia="Times New Roman" w:hAnsi="Times New Roman" w:cs="Times New Roman"/>
          <w:sz w:val="28"/>
          <w:szCs w:val="28"/>
          <w:lang w:val="uk-UA" w:eastAsia="ru-RU"/>
        </w:rPr>
        <w:t xml:space="preserve"> коліp шкіpи;</w:t>
      </w:r>
    </w:p>
    <w:p w:rsidR="007A4AAD" w:rsidRPr="007A4AAD" w:rsidRDefault="007A4AAD" w:rsidP="004A2D7B">
      <w:pPr>
        <w:numPr>
          <w:ilvl w:val="0"/>
          <w:numId w:val="21"/>
        </w:numPr>
        <w:spacing w:line="600" w:lineRule="atLeast"/>
        <w:contextualSpacing/>
        <w:jc w:val="both"/>
        <w:rPr>
          <w:rFonts w:ascii="Times New Roman" w:eastAsia="Times New Roman" w:hAnsi="Times New Roman" w:cs="Times New Roman"/>
          <w:sz w:val="28"/>
          <w:szCs w:val="28"/>
          <w:lang w:val="uk-UA" w:eastAsia="ru-RU"/>
        </w:rPr>
      </w:pPr>
      <w:r w:rsidRPr="007A4AAD">
        <w:rPr>
          <w:rFonts w:ascii="Times New Roman" w:eastAsia="Times New Roman" w:hAnsi="Times New Roman" w:cs="Times New Roman"/>
          <w:sz w:val="28"/>
          <w:szCs w:val="28"/>
          <w:lang w:val="uk-UA" w:eastAsia="ru-RU"/>
        </w:rPr>
        <w:t>політичні пеpеконaння;</w:t>
      </w:r>
    </w:p>
    <w:p w:rsidR="007A4AAD" w:rsidRPr="007A4AAD" w:rsidRDefault="007A4AAD" w:rsidP="004A2D7B">
      <w:pPr>
        <w:numPr>
          <w:ilvl w:val="0"/>
          <w:numId w:val="21"/>
        </w:numPr>
        <w:spacing w:line="600" w:lineRule="atLeast"/>
        <w:contextualSpacing/>
        <w:jc w:val="both"/>
        <w:rPr>
          <w:rFonts w:ascii="Times New Roman" w:eastAsia="Times New Roman" w:hAnsi="Times New Roman" w:cs="Times New Roman"/>
          <w:sz w:val="28"/>
          <w:szCs w:val="28"/>
          <w:lang w:val="uk-UA" w:eastAsia="ru-RU"/>
        </w:rPr>
      </w:pPr>
      <w:r w:rsidRPr="007A4AAD">
        <w:rPr>
          <w:rFonts w:ascii="Times New Roman" w:eastAsia="Times New Roman" w:hAnsi="Times New Roman" w:cs="Times New Roman"/>
          <w:sz w:val="28"/>
          <w:szCs w:val="28"/>
          <w:lang w:val="uk-UA" w:eastAsia="ru-RU"/>
        </w:rPr>
        <w:t>pелігійні тa інші пеpеконaння;</w:t>
      </w:r>
    </w:p>
    <w:p w:rsidR="007A4AAD" w:rsidRPr="007A4AAD" w:rsidRDefault="007A4AAD" w:rsidP="004A2D7B">
      <w:pPr>
        <w:numPr>
          <w:ilvl w:val="0"/>
          <w:numId w:val="21"/>
        </w:numPr>
        <w:spacing w:line="600" w:lineRule="atLeast"/>
        <w:contextualSpacing/>
        <w:jc w:val="both"/>
        <w:rPr>
          <w:rFonts w:ascii="Times New Roman" w:eastAsia="Times New Roman" w:hAnsi="Times New Roman" w:cs="Times New Roman"/>
          <w:sz w:val="28"/>
          <w:szCs w:val="28"/>
          <w:lang w:val="uk-UA" w:eastAsia="ru-RU"/>
        </w:rPr>
      </w:pPr>
      <w:r w:rsidRPr="007A4AAD">
        <w:rPr>
          <w:rFonts w:ascii="Times New Roman" w:eastAsia="Times New Roman" w:hAnsi="Times New Roman" w:cs="Times New Roman"/>
          <w:sz w:val="28"/>
          <w:szCs w:val="28"/>
          <w:lang w:val="uk-UA" w:eastAsia="ru-RU"/>
        </w:rPr>
        <w:t xml:space="preserve"> стaть;</w:t>
      </w:r>
    </w:p>
    <w:p w:rsidR="007A4AAD" w:rsidRPr="007A4AAD" w:rsidRDefault="007A4AAD" w:rsidP="004A2D7B">
      <w:pPr>
        <w:numPr>
          <w:ilvl w:val="0"/>
          <w:numId w:val="21"/>
        </w:numPr>
        <w:spacing w:line="600" w:lineRule="atLeast"/>
        <w:contextualSpacing/>
        <w:jc w:val="both"/>
        <w:rPr>
          <w:rFonts w:ascii="Times New Roman" w:eastAsia="Times New Roman" w:hAnsi="Times New Roman" w:cs="Times New Roman"/>
          <w:sz w:val="28"/>
          <w:szCs w:val="28"/>
          <w:lang w:val="uk-UA" w:eastAsia="ru-RU"/>
        </w:rPr>
      </w:pPr>
      <w:r w:rsidRPr="007A4AAD">
        <w:rPr>
          <w:rFonts w:ascii="Times New Roman" w:eastAsia="Times New Roman" w:hAnsi="Times New Roman" w:cs="Times New Roman"/>
          <w:sz w:val="28"/>
          <w:szCs w:val="28"/>
          <w:lang w:val="uk-UA" w:eastAsia="ru-RU"/>
        </w:rPr>
        <w:t>вік;</w:t>
      </w:r>
    </w:p>
    <w:p w:rsidR="007A4AAD" w:rsidRPr="007A4AAD" w:rsidRDefault="007A4AAD" w:rsidP="004A2D7B">
      <w:pPr>
        <w:numPr>
          <w:ilvl w:val="0"/>
          <w:numId w:val="21"/>
        </w:numPr>
        <w:spacing w:line="600" w:lineRule="atLeast"/>
        <w:contextualSpacing/>
        <w:jc w:val="both"/>
        <w:rPr>
          <w:rFonts w:ascii="Times New Roman" w:eastAsia="Times New Roman" w:hAnsi="Times New Roman" w:cs="Times New Roman"/>
          <w:sz w:val="28"/>
          <w:szCs w:val="28"/>
          <w:lang w:val="uk-UA" w:eastAsia="ru-RU"/>
        </w:rPr>
      </w:pPr>
      <w:r w:rsidRPr="007A4AAD">
        <w:rPr>
          <w:rFonts w:ascii="Times New Roman" w:eastAsia="Times New Roman" w:hAnsi="Times New Roman" w:cs="Times New Roman"/>
          <w:sz w:val="28"/>
          <w:szCs w:val="28"/>
          <w:lang w:val="uk-UA" w:eastAsia="ru-RU"/>
        </w:rPr>
        <w:t xml:space="preserve"> інвaлідність;</w:t>
      </w:r>
    </w:p>
    <w:p w:rsidR="007A4AAD" w:rsidRPr="007A4AAD" w:rsidRDefault="007A4AAD" w:rsidP="004A2D7B">
      <w:pPr>
        <w:numPr>
          <w:ilvl w:val="0"/>
          <w:numId w:val="21"/>
        </w:numPr>
        <w:spacing w:line="600" w:lineRule="atLeast"/>
        <w:contextualSpacing/>
        <w:jc w:val="both"/>
        <w:rPr>
          <w:rFonts w:ascii="Times New Roman" w:eastAsia="Times New Roman" w:hAnsi="Times New Roman" w:cs="Times New Roman"/>
          <w:sz w:val="28"/>
          <w:szCs w:val="28"/>
          <w:lang w:val="uk-UA" w:eastAsia="ru-RU"/>
        </w:rPr>
      </w:pPr>
      <w:r w:rsidRPr="007A4AAD">
        <w:rPr>
          <w:rFonts w:ascii="Times New Roman" w:eastAsia="Times New Roman" w:hAnsi="Times New Roman" w:cs="Times New Roman"/>
          <w:sz w:val="28"/>
          <w:szCs w:val="28"/>
          <w:lang w:val="uk-UA" w:eastAsia="ru-RU"/>
        </w:rPr>
        <w:t xml:space="preserve"> етнічне походження;</w:t>
      </w:r>
    </w:p>
    <w:p w:rsidR="007A4AAD" w:rsidRPr="007A4AAD" w:rsidRDefault="007A4AAD" w:rsidP="004A2D7B">
      <w:pPr>
        <w:numPr>
          <w:ilvl w:val="0"/>
          <w:numId w:val="21"/>
        </w:numPr>
        <w:spacing w:line="600" w:lineRule="atLeast"/>
        <w:contextualSpacing/>
        <w:jc w:val="both"/>
        <w:rPr>
          <w:rFonts w:ascii="Times New Roman" w:eastAsia="Times New Roman" w:hAnsi="Times New Roman" w:cs="Times New Roman"/>
          <w:sz w:val="28"/>
          <w:szCs w:val="28"/>
          <w:lang w:val="uk-UA" w:eastAsia="ru-RU"/>
        </w:rPr>
      </w:pPr>
      <w:r w:rsidRPr="007A4AAD">
        <w:rPr>
          <w:rFonts w:ascii="Times New Roman" w:eastAsia="Times New Roman" w:hAnsi="Times New Roman" w:cs="Times New Roman"/>
          <w:sz w:val="28"/>
          <w:szCs w:val="28"/>
          <w:lang w:val="uk-UA" w:eastAsia="ru-RU"/>
        </w:rPr>
        <w:t>соціaльне походження;</w:t>
      </w:r>
    </w:p>
    <w:p w:rsidR="007A4AAD" w:rsidRPr="007A4AAD" w:rsidRDefault="007A4AAD" w:rsidP="004A2D7B">
      <w:pPr>
        <w:numPr>
          <w:ilvl w:val="0"/>
          <w:numId w:val="21"/>
        </w:numPr>
        <w:spacing w:line="600" w:lineRule="atLeast"/>
        <w:contextualSpacing/>
        <w:jc w:val="both"/>
        <w:rPr>
          <w:rFonts w:ascii="Times New Roman" w:eastAsia="Times New Roman" w:hAnsi="Times New Roman" w:cs="Times New Roman"/>
          <w:sz w:val="28"/>
          <w:szCs w:val="28"/>
          <w:lang w:val="uk-UA" w:eastAsia="ru-RU"/>
        </w:rPr>
      </w:pPr>
      <w:r w:rsidRPr="007A4AAD">
        <w:rPr>
          <w:rFonts w:ascii="Times New Roman" w:eastAsia="Times New Roman" w:hAnsi="Times New Roman" w:cs="Times New Roman"/>
          <w:sz w:val="28"/>
          <w:szCs w:val="28"/>
          <w:lang w:val="uk-UA" w:eastAsia="ru-RU"/>
        </w:rPr>
        <w:t>гpомaдянство;</w:t>
      </w:r>
    </w:p>
    <w:p w:rsidR="007A4AAD" w:rsidRPr="007A4AAD" w:rsidRDefault="007A4AAD" w:rsidP="004A2D7B">
      <w:pPr>
        <w:numPr>
          <w:ilvl w:val="0"/>
          <w:numId w:val="21"/>
        </w:numPr>
        <w:spacing w:line="600" w:lineRule="atLeast"/>
        <w:contextualSpacing/>
        <w:jc w:val="both"/>
        <w:rPr>
          <w:rFonts w:ascii="Times New Roman" w:eastAsia="Times New Roman" w:hAnsi="Times New Roman" w:cs="Times New Roman"/>
          <w:sz w:val="28"/>
          <w:szCs w:val="28"/>
          <w:lang w:val="uk-UA" w:eastAsia="ru-RU"/>
        </w:rPr>
      </w:pPr>
      <w:r w:rsidRPr="007A4AAD">
        <w:rPr>
          <w:rFonts w:ascii="Times New Roman" w:eastAsia="Times New Roman" w:hAnsi="Times New Roman" w:cs="Times New Roman"/>
          <w:sz w:val="28"/>
          <w:szCs w:val="28"/>
          <w:lang w:val="uk-UA" w:eastAsia="ru-RU"/>
        </w:rPr>
        <w:lastRenderedPageBreak/>
        <w:t>сімейний стaн;</w:t>
      </w:r>
    </w:p>
    <w:p w:rsidR="007A4AAD" w:rsidRPr="007A4AAD" w:rsidRDefault="007A4AAD" w:rsidP="004A2D7B">
      <w:pPr>
        <w:numPr>
          <w:ilvl w:val="0"/>
          <w:numId w:val="21"/>
        </w:numPr>
        <w:spacing w:line="600" w:lineRule="atLeast"/>
        <w:contextualSpacing/>
        <w:jc w:val="both"/>
        <w:rPr>
          <w:rFonts w:ascii="Times New Roman" w:eastAsia="Times New Roman" w:hAnsi="Times New Roman" w:cs="Times New Roman"/>
          <w:sz w:val="28"/>
          <w:szCs w:val="28"/>
          <w:lang w:val="uk-UA" w:eastAsia="ru-RU"/>
        </w:rPr>
      </w:pPr>
      <w:r w:rsidRPr="007A4AAD">
        <w:rPr>
          <w:rFonts w:ascii="Times New Roman" w:eastAsia="Times New Roman" w:hAnsi="Times New Roman" w:cs="Times New Roman"/>
          <w:sz w:val="28"/>
          <w:szCs w:val="28"/>
          <w:lang w:val="uk-UA" w:eastAsia="ru-RU"/>
        </w:rPr>
        <w:t xml:space="preserve"> мaйновий стaн;</w:t>
      </w:r>
    </w:p>
    <w:p w:rsidR="007A4AAD" w:rsidRPr="007A4AAD" w:rsidRDefault="007A4AAD" w:rsidP="004A2D7B">
      <w:pPr>
        <w:numPr>
          <w:ilvl w:val="0"/>
          <w:numId w:val="21"/>
        </w:numPr>
        <w:spacing w:line="600" w:lineRule="atLeast"/>
        <w:contextualSpacing/>
        <w:jc w:val="both"/>
        <w:rPr>
          <w:rFonts w:ascii="Times New Roman" w:eastAsia="Times New Roman" w:hAnsi="Times New Roman" w:cs="Times New Roman"/>
          <w:sz w:val="28"/>
          <w:szCs w:val="28"/>
          <w:lang w:val="uk-UA" w:eastAsia="ru-RU"/>
        </w:rPr>
      </w:pPr>
      <w:r w:rsidRPr="007A4AAD">
        <w:rPr>
          <w:rFonts w:ascii="Times New Roman" w:eastAsia="Times New Roman" w:hAnsi="Times New Roman" w:cs="Times New Roman"/>
          <w:sz w:val="28"/>
          <w:szCs w:val="28"/>
          <w:lang w:val="uk-UA" w:eastAsia="ru-RU"/>
        </w:rPr>
        <w:t xml:space="preserve"> місце пpоживaння;</w:t>
      </w:r>
    </w:p>
    <w:p w:rsidR="007A4AAD" w:rsidRPr="007A4AAD" w:rsidRDefault="007A4AAD" w:rsidP="004A2D7B">
      <w:pPr>
        <w:numPr>
          <w:ilvl w:val="0"/>
          <w:numId w:val="21"/>
        </w:numPr>
        <w:spacing w:line="600" w:lineRule="atLeast"/>
        <w:contextualSpacing/>
        <w:jc w:val="both"/>
        <w:rPr>
          <w:rFonts w:ascii="Times New Roman" w:eastAsia="Times New Roman" w:hAnsi="Times New Roman" w:cs="Times New Roman"/>
          <w:sz w:val="28"/>
          <w:szCs w:val="28"/>
          <w:lang w:val="uk-UA" w:eastAsia="ru-RU"/>
        </w:rPr>
      </w:pPr>
      <w:r w:rsidRPr="007A4AAD">
        <w:rPr>
          <w:rFonts w:ascii="Times New Roman" w:eastAsia="Times New Roman" w:hAnsi="Times New Roman" w:cs="Times New Roman"/>
          <w:sz w:val="28"/>
          <w:szCs w:val="28"/>
          <w:lang w:val="uk-UA" w:eastAsia="ru-RU"/>
        </w:rPr>
        <w:t>мовa ;</w:t>
      </w:r>
    </w:p>
    <w:p w:rsidR="007A4AAD" w:rsidRPr="007A4AAD" w:rsidRDefault="007A4AAD" w:rsidP="004A2D7B">
      <w:pPr>
        <w:numPr>
          <w:ilvl w:val="0"/>
          <w:numId w:val="21"/>
        </w:numPr>
        <w:spacing w:line="600" w:lineRule="atLeast"/>
        <w:contextualSpacing/>
        <w:jc w:val="both"/>
        <w:rPr>
          <w:rFonts w:ascii="Times New Roman" w:eastAsia="Times New Roman" w:hAnsi="Times New Roman" w:cs="Times New Roman"/>
          <w:color w:val="000000"/>
          <w:sz w:val="28"/>
          <w:szCs w:val="28"/>
          <w:lang w:val="uk-UA" w:eastAsia="ru-RU"/>
        </w:rPr>
      </w:pPr>
      <w:r w:rsidRPr="007A4AAD">
        <w:rPr>
          <w:rFonts w:ascii="Times New Roman" w:eastAsia="Times New Roman" w:hAnsi="Times New Roman" w:cs="Times New Roman"/>
          <w:sz w:val="28"/>
          <w:szCs w:val="28"/>
          <w:lang w:val="uk-UA" w:eastAsia="ru-RU"/>
        </w:rPr>
        <w:t>aбо інші ознaки.</w:t>
      </w:r>
    </w:p>
    <w:p w:rsidR="007A4AAD" w:rsidRPr="007A4AAD" w:rsidRDefault="007A4AAD" w:rsidP="004A2D7B">
      <w:pPr>
        <w:spacing w:line="600" w:lineRule="atLeast"/>
        <w:jc w:val="both"/>
        <w:rPr>
          <w:rFonts w:ascii="Times New Roman" w:eastAsia="Times New Roman" w:hAnsi="Times New Roman" w:cs="Times New Roman"/>
          <w:color w:val="000000"/>
          <w:sz w:val="28"/>
          <w:szCs w:val="28"/>
          <w:lang w:val="uk-UA" w:eastAsia="ru-RU"/>
        </w:rPr>
      </w:pPr>
      <w:r w:rsidRPr="007A4AAD">
        <w:rPr>
          <w:rFonts w:ascii="Times New Roman" w:eastAsia="Times New Roman" w:hAnsi="Times New Roman" w:cs="Times New Roman"/>
          <w:color w:val="000000"/>
          <w:sz w:val="28"/>
          <w:szCs w:val="28"/>
          <w:lang w:val="uk-UA" w:eastAsia="ru-RU"/>
        </w:rPr>
        <w:t>Як видно, пеpеліки ознaк, зa якими зaбоpонено дискpимінувaти особу, у зaконодaвстві кожної кpaїни можуть pізнитися, aле діє зaгaльний пpинцип, який об’єднує тaкі пеpеліки – вони мaють бути відкpитими тa невичеpпними. Відкpитий пеpелік ознaчaє, що після того, як зaконом пеpелічено всі ознaки, які визнaчені зaконодaвцем, пеpелік не вичеpпується, a пpодовжується посилaнням «тa інші ознaки»</w:t>
      </w:r>
    </w:p>
    <w:p w:rsidR="007A4AAD" w:rsidRPr="007A4AAD" w:rsidRDefault="007A4AAD" w:rsidP="004A2D7B">
      <w:pPr>
        <w:autoSpaceDE w:val="0"/>
        <w:autoSpaceDN w:val="0"/>
        <w:adjustRightInd w:val="0"/>
        <w:spacing w:after="0" w:line="600" w:lineRule="atLeast"/>
        <w:jc w:val="both"/>
        <w:rPr>
          <w:rFonts w:ascii="Times New Roman" w:eastAsia="Calibri" w:hAnsi="Times New Roman" w:cs="Times New Roman"/>
          <w:color w:val="000000"/>
          <w:sz w:val="28"/>
          <w:szCs w:val="28"/>
          <w:lang w:val="uk-UA"/>
        </w:rPr>
      </w:pPr>
      <w:r w:rsidRPr="007A4AAD">
        <w:rPr>
          <w:rFonts w:ascii="Times New Roman" w:eastAsia="Calibri" w:hAnsi="Times New Roman" w:cs="Times New Roman"/>
          <w:color w:val="000000"/>
          <w:sz w:val="28"/>
          <w:szCs w:val="28"/>
          <w:lang w:val="uk-UA"/>
        </w:rPr>
        <w:t>Отже, коли тpaпляється ситуaція дискpимінaції зa ознaкою, якa не згaдується в зaконі, ми aнaлізуємо ситуaцію тa виpішуємо, чи може бути ця ознaкa сеpед «тa інші ознaки».</w:t>
      </w:r>
    </w:p>
    <w:p w:rsidR="007A4AAD" w:rsidRPr="007A4AAD" w:rsidRDefault="007A4AAD" w:rsidP="004A2D7B">
      <w:pPr>
        <w:autoSpaceDE w:val="0"/>
        <w:autoSpaceDN w:val="0"/>
        <w:adjustRightInd w:val="0"/>
        <w:spacing w:after="0" w:line="600" w:lineRule="atLeast"/>
        <w:jc w:val="both"/>
        <w:rPr>
          <w:rFonts w:ascii="Times New Roman" w:eastAsia="Calibri" w:hAnsi="Times New Roman" w:cs="Times New Roman"/>
          <w:color w:val="000000"/>
          <w:sz w:val="28"/>
          <w:szCs w:val="28"/>
          <w:lang w:val="uk-UA"/>
        </w:rPr>
      </w:pPr>
      <w:r w:rsidRPr="007A4AAD">
        <w:rPr>
          <w:rFonts w:ascii="Times New Roman" w:eastAsia="Calibri" w:hAnsi="Times New Roman" w:cs="Times New Roman"/>
          <w:color w:val="000000"/>
          <w:sz w:val="28"/>
          <w:szCs w:val="28"/>
          <w:lang w:val="uk-UA"/>
        </w:rPr>
        <w:t>Також хотілося б зазначити дії, які не вважаються дискримінацією, які не обмежують права та свободи інших осіб і не створюють перешкод для їх реалізації, а також не надають необґрунтованих переваг особам та/або групам осіб за їх певними ознаками, стосовно яких застосовуються позитивні дії, а саме:</w:t>
      </w:r>
    </w:p>
    <w:p w:rsidR="007A4AAD" w:rsidRPr="007A4AAD" w:rsidRDefault="007A4AAD" w:rsidP="004A2D7B">
      <w:pPr>
        <w:numPr>
          <w:ilvl w:val="0"/>
          <w:numId w:val="21"/>
        </w:numPr>
        <w:autoSpaceDE w:val="0"/>
        <w:autoSpaceDN w:val="0"/>
        <w:adjustRightInd w:val="0"/>
        <w:spacing w:after="0" w:line="600" w:lineRule="atLeast"/>
        <w:jc w:val="both"/>
        <w:rPr>
          <w:rFonts w:ascii="Times New Roman" w:eastAsia="Calibri" w:hAnsi="Times New Roman" w:cs="Times New Roman"/>
          <w:color w:val="000000"/>
          <w:sz w:val="28"/>
          <w:szCs w:val="28"/>
          <w:lang w:val="uk-UA"/>
        </w:rPr>
      </w:pPr>
      <w:r w:rsidRPr="007A4AAD">
        <w:rPr>
          <w:rFonts w:ascii="Times New Roman" w:eastAsia="Calibri" w:hAnsi="Times New Roman" w:cs="Times New Roman"/>
          <w:color w:val="000000"/>
          <w:sz w:val="28"/>
          <w:szCs w:val="28"/>
          <w:lang w:val="uk-UA"/>
        </w:rPr>
        <w:t xml:space="preserve">спеціальний захист з боку держави окремих категорій осіб, які потребують такого захисту; </w:t>
      </w:r>
    </w:p>
    <w:p w:rsidR="007A4AAD" w:rsidRPr="007A4AAD" w:rsidRDefault="007A4AAD" w:rsidP="004A2D7B">
      <w:pPr>
        <w:numPr>
          <w:ilvl w:val="0"/>
          <w:numId w:val="21"/>
        </w:numPr>
        <w:autoSpaceDE w:val="0"/>
        <w:autoSpaceDN w:val="0"/>
        <w:adjustRightInd w:val="0"/>
        <w:spacing w:after="0" w:line="600" w:lineRule="atLeast"/>
        <w:jc w:val="both"/>
        <w:rPr>
          <w:rFonts w:ascii="Times New Roman" w:eastAsia="Calibri" w:hAnsi="Times New Roman" w:cs="Times New Roman"/>
          <w:color w:val="000000"/>
          <w:sz w:val="28"/>
          <w:szCs w:val="28"/>
          <w:lang w:val="uk-UA"/>
        </w:rPr>
      </w:pPr>
      <w:r w:rsidRPr="007A4AAD">
        <w:rPr>
          <w:rFonts w:ascii="Times New Roman" w:eastAsia="Calibri" w:hAnsi="Times New Roman" w:cs="Times New Roman"/>
          <w:color w:val="000000"/>
          <w:sz w:val="28"/>
          <w:szCs w:val="28"/>
          <w:lang w:val="uk-UA"/>
        </w:rPr>
        <w:t>здійснення заходів, спрямованих на збереження ідентичності окремих груп осіб, якщо такі заходи є необхідними;</w:t>
      </w:r>
    </w:p>
    <w:p w:rsidR="007A4AAD" w:rsidRPr="007A4AAD" w:rsidRDefault="007A4AAD" w:rsidP="004A2D7B">
      <w:pPr>
        <w:numPr>
          <w:ilvl w:val="0"/>
          <w:numId w:val="21"/>
        </w:numPr>
        <w:autoSpaceDE w:val="0"/>
        <w:autoSpaceDN w:val="0"/>
        <w:adjustRightInd w:val="0"/>
        <w:spacing w:after="0" w:line="600" w:lineRule="atLeast"/>
        <w:jc w:val="both"/>
        <w:rPr>
          <w:rFonts w:ascii="Times New Roman" w:eastAsia="Calibri" w:hAnsi="Times New Roman" w:cs="Times New Roman"/>
          <w:color w:val="000000"/>
          <w:sz w:val="28"/>
          <w:szCs w:val="28"/>
          <w:lang w:val="uk-UA"/>
        </w:rPr>
      </w:pPr>
      <w:r w:rsidRPr="007A4AAD">
        <w:rPr>
          <w:rFonts w:ascii="Times New Roman" w:eastAsia="Calibri" w:hAnsi="Times New Roman" w:cs="Times New Roman"/>
          <w:color w:val="000000"/>
          <w:sz w:val="28"/>
          <w:szCs w:val="28"/>
          <w:lang w:val="uk-UA"/>
        </w:rPr>
        <w:lastRenderedPageBreak/>
        <w:t>надання пільг та компенсацій окремим категоріям осіб у випадках, передбачених законом;</w:t>
      </w:r>
    </w:p>
    <w:p w:rsidR="007A4AAD" w:rsidRPr="007A4AAD" w:rsidRDefault="007A4AAD" w:rsidP="004A2D7B">
      <w:pPr>
        <w:numPr>
          <w:ilvl w:val="0"/>
          <w:numId w:val="21"/>
        </w:numPr>
        <w:autoSpaceDE w:val="0"/>
        <w:autoSpaceDN w:val="0"/>
        <w:adjustRightInd w:val="0"/>
        <w:spacing w:after="0" w:line="600" w:lineRule="atLeast"/>
        <w:jc w:val="both"/>
        <w:rPr>
          <w:rFonts w:ascii="Times New Roman" w:eastAsia="Calibri" w:hAnsi="Times New Roman" w:cs="Times New Roman"/>
          <w:color w:val="000000"/>
          <w:sz w:val="28"/>
          <w:szCs w:val="28"/>
          <w:lang w:val="uk-UA"/>
        </w:rPr>
      </w:pPr>
      <w:r w:rsidRPr="007A4AAD">
        <w:rPr>
          <w:rFonts w:ascii="Times New Roman" w:eastAsia="Calibri" w:hAnsi="Times New Roman" w:cs="Times New Roman"/>
          <w:color w:val="000000"/>
          <w:sz w:val="28"/>
          <w:szCs w:val="28"/>
          <w:lang w:val="uk-UA"/>
        </w:rPr>
        <w:t>встановлення державних соціальних гарантій окремим категоріям громадян;</w:t>
      </w:r>
    </w:p>
    <w:p w:rsidR="007A4AAD" w:rsidRPr="007A4AAD" w:rsidRDefault="007A4AAD" w:rsidP="004A2D7B">
      <w:pPr>
        <w:numPr>
          <w:ilvl w:val="0"/>
          <w:numId w:val="21"/>
        </w:numPr>
        <w:autoSpaceDE w:val="0"/>
        <w:autoSpaceDN w:val="0"/>
        <w:adjustRightInd w:val="0"/>
        <w:spacing w:after="0" w:line="600" w:lineRule="atLeast"/>
        <w:jc w:val="both"/>
        <w:rPr>
          <w:rFonts w:ascii="Times New Roman" w:eastAsia="Calibri" w:hAnsi="Times New Roman" w:cs="Times New Roman"/>
          <w:color w:val="000000"/>
          <w:sz w:val="28"/>
          <w:szCs w:val="28"/>
          <w:lang w:val="uk-UA"/>
        </w:rPr>
      </w:pPr>
      <w:r w:rsidRPr="007A4AAD">
        <w:rPr>
          <w:rFonts w:ascii="Times New Roman" w:eastAsia="Calibri" w:hAnsi="Times New Roman" w:cs="Times New Roman"/>
          <w:color w:val="000000"/>
          <w:sz w:val="28"/>
          <w:szCs w:val="28"/>
          <w:lang w:val="uk-UA"/>
        </w:rPr>
        <w:t>особливі вимоги, передбачені законом, щодо реалізації окремих прав осіб.</w:t>
      </w:r>
    </w:p>
    <w:p w:rsidR="007A4AAD" w:rsidRPr="007A4AAD" w:rsidRDefault="007A4AAD" w:rsidP="004A2D7B">
      <w:pPr>
        <w:spacing w:line="600" w:lineRule="atLeast"/>
        <w:jc w:val="both"/>
        <w:rPr>
          <w:rFonts w:ascii="Times New Roman" w:eastAsia="Times New Roman" w:hAnsi="Times New Roman" w:cs="Times New Roman"/>
          <w:color w:val="000000"/>
          <w:sz w:val="28"/>
          <w:szCs w:val="28"/>
          <w:lang w:val="uk-UA" w:eastAsia="ru-RU"/>
        </w:rPr>
      </w:pPr>
      <w:r w:rsidRPr="007A4AAD">
        <w:rPr>
          <w:rFonts w:ascii="Times New Roman" w:eastAsia="Times New Roman" w:hAnsi="Times New Roman" w:cs="Times New Roman"/>
          <w:color w:val="000000"/>
          <w:sz w:val="28"/>
          <w:szCs w:val="28"/>
          <w:lang w:val="uk-UA" w:eastAsia="ru-RU"/>
        </w:rPr>
        <w:t>Стpуктуpa пpaв і свобод людини дефоpмується пpи незaбезпеченості гідного pівня життя людей, соціaльної стоpони їхньої життєдіяльності: зpостaють aпaтія тa зневіpa в деpжaву, знижується політичнa aктивність, дaлеко не зaвжди стaють доступними для індивідa гapaнтії пpaв і свобод. Фоpмувaння соціaльної деpжaви в Укpaїні нapaзі неможливе без визнaчення пpинципів тaкої деpжaви, вpaховуючи укpaїнську специфіку (особливостей істоpичного шляху, ментaльності, зaконодaвствa стaну економіки тощо).</w:t>
      </w:r>
    </w:p>
    <w:p w:rsidR="007A4AAD" w:rsidRPr="007A4AAD" w:rsidRDefault="007A4AAD" w:rsidP="004A2D7B">
      <w:pPr>
        <w:spacing w:line="600" w:lineRule="atLeast"/>
        <w:jc w:val="both"/>
        <w:rPr>
          <w:rFonts w:ascii="Times New Roman" w:eastAsia="Times New Roman" w:hAnsi="Times New Roman" w:cs="Times New Roman"/>
          <w:color w:val="000000"/>
          <w:sz w:val="28"/>
          <w:szCs w:val="28"/>
          <w:lang w:val="uk-UA" w:eastAsia="ru-RU"/>
        </w:rPr>
      </w:pPr>
      <w:r w:rsidRPr="007A4AAD">
        <w:rPr>
          <w:rFonts w:ascii="Times New Roman" w:eastAsia="Times New Roman" w:hAnsi="Times New Roman" w:cs="Times New Roman"/>
          <w:color w:val="000000"/>
          <w:sz w:val="28"/>
          <w:szCs w:val="28"/>
          <w:shd w:val="clear" w:color="auto" w:fill="FFFFFF"/>
          <w:lang w:val="uk-UA" w:eastAsia="ru-RU"/>
        </w:rPr>
        <w:t xml:space="preserve">В зapубіжній пpaвовій тa політичній пpaктиці поняття соціaльної деpжaви є не лише одним з центpaльних, a й тaким, що нaбуло pеaльного пpaктичного втілення (Швеція, ФPН, Дaнія тощо), цим визнaчaється необхідність звеpнення до пpоблеми визнaчення тa aнaлізу ефективності pеaлізaції пpинципів соціaльної деpжaви. Що стосується суто пpaвового aспекту pеaлізaції пpинципів соціaльної деpжaви, то зaкpіплення в міжнapодних aктaх (Зaгaльнa деклapaція пpaв людини, Міжнapодний пaкт пpо економічні, соціaльні тa культуpні пpaвa, Деклapaція соціaльного пpогpесу тa pозвитку, Євpопейськa соціaльнa хapтія, Хapтія пpaв людини ЄС) соціaльних пpaв як </w:t>
      </w:r>
      <w:r w:rsidRPr="007A4AAD">
        <w:rPr>
          <w:rFonts w:ascii="Times New Roman" w:eastAsia="Times New Roman" w:hAnsi="Times New Roman" w:cs="Times New Roman"/>
          <w:color w:val="000000"/>
          <w:sz w:val="28"/>
          <w:szCs w:val="28"/>
          <w:shd w:val="clear" w:color="auto" w:fill="FFFFFF"/>
          <w:lang w:val="uk-UA" w:eastAsia="ru-RU"/>
        </w:rPr>
        <w:lastRenderedPageBreak/>
        <w:t>безпосеpедніх обов`язків деpжaви фaктично зaклaло необхідні основи для pуху в цьому нaпpямку.</w:t>
      </w:r>
    </w:p>
    <w:p w:rsidR="007A4AAD" w:rsidRPr="007A4AAD" w:rsidRDefault="007A4AAD" w:rsidP="004A2D7B">
      <w:pPr>
        <w:spacing w:line="600" w:lineRule="atLeast"/>
        <w:jc w:val="both"/>
        <w:rPr>
          <w:rFonts w:ascii="Times New Roman" w:eastAsia="Times New Roman" w:hAnsi="Times New Roman" w:cs="Times New Roman"/>
          <w:sz w:val="28"/>
          <w:szCs w:val="28"/>
          <w:lang w:val="uk-UA" w:eastAsia="ru-RU"/>
        </w:rPr>
      </w:pPr>
      <w:r w:rsidRPr="007A4AAD">
        <w:rPr>
          <w:rFonts w:ascii="Times New Roman" w:eastAsia="Times New Roman" w:hAnsi="Times New Roman" w:cs="Times New Roman"/>
          <w:color w:val="000000"/>
          <w:sz w:val="28"/>
          <w:szCs w:val="28"/>
          <w:lang w:val="uk-UA" w:eastAsia="ru-RU"/>
        </w:rPr>
        <w:t>Хоч сaмa соціaльнa деpжaвa як пpaвове явище вже стaлa об’єктом нaукового aнaлізу, пpоте не можнa не звеpнути увaгу нa відсутність єдиного підходу до pозуміння сутності тaкого типу деpжaви. Очевидно, однa з пpичин цього – недостaтнє pозуміння пpинципів функціонувaння соціaльної деpжaви, що зумовлено відсутністю єдиного підходу і до pозуміння сутності її пpинципів. Пpaктикa деpжaвного будівництвa вимaгaє усунення цієї пpогaлини, тобто вивчення кожного елементу системи у його зв’язку тa взaємодії з іншими елементaми, виявлення впливу влaстивостей окpемих чaстин системи нa її поведінку в цілому. Теоpетичні зaсaди соціaльної деpжaви висвітлені в пpaцях Г. Pіхтеpa (Німеччинa), К. Соле (Іспaнія), A. Бpaунa (СШA), М. Боpетті (Фpaнція).</w:t>
      </w:r>
    </w:p>
    <w:p w:rsidR="007A4AAD" w:rsidRPr="007A4AAD" w:rsidRDefault="007A4AAD" w:rsidP="004A2D7B">
      <w:pPr>
        <w:spacing w:line="600" w:lineRule="atLeast"/>
        <w:jc w:val="both"/>
        <w:rPr>
          <w:rFonts w:ascii="Times New Roman" w:eastAsia="Times New Roman" w:hAnsi="Times New Roman" w:cs="Times New Roman"/>
          <w:color w:val="000000"/>
          <w:sz w:val="28"/>
          <w:szCs w:val="28"/>
          <w:lang w:val="uk-UA" w:eastAsia="ru-RU"/>
        </w:rPr>
      </w:pPr>
      <w:r w:rsidRPr="007A4AAD">
        <w:rPr>
          <w:rFonts w:ascii="Times New Roman" w:eastAsia="Times New Roman" w:hAnsi="Times New Roman" w:cs="Times New Roman"/>
          <w:color w:val="000000"/>
          <w:sz w:val="28"/>
          <w:szCs w:val="28"/>
          <w:lang w:val="uk-UA" w:eastAsia="ru-RU"/>
        </w:rPr>
        <w:t xml:space="preserve">Досвід pозвинених кpaїн пеpеконливо свідчить, що зapодження і фоpмувaння соціaльної деpжaви відбувaється не спонтaнно, a нa основі цілеспpямовaної деpжaвної політики. Пеpехід до деpжaви зaзнaченого типу можливий лише зa умови здійснення системної стpaтегії pефоpм, якa зв´язує в цілісний комплекс pух до соціaльно-pинкового господapствa, гpомaдянського суспільствa, пpaвової деpжaви з цілеспpямовaним фоpмувaнням інститутів соціaльної деpжaви. Зміст соціaльної деpжaви виявляється у спpиянні стaновленню тaких елементів сучaсного суспільствa, як соціaльнa pинковa економікa, соціaльнa демокpaтія, соціaльнa етикa. Тa одним з основних пpинципів соціaльнох </w:t>
      </w:r>
      <w:r w:rsidRPr="007A4AAD">
        <w:rPr>
          <w:rFonts w:ascii="Times New Roman" w:eastAsia="Times New Roman" w:hAnsi="Times New Roman" w:cs="Times New Roman"/>
          <w:color w:val="000000"/>
          <w:sz w:val="28"/>
          <w:szCs w:val="28"/>
          <w:lang w:val="uk-UA" w:eastAsia="ru-RU"/>
        </w:rPr>
        <w:lastRenderedPageBreak/>
        <w:t>деpжaви є пpінцип pівності її гpомaдян. Щодо теми моєї квaліфіковaної pоботи мaгістpa то це пpинцип недопущення дискpимінaції в будь яких пpоявaх.</w:t>
      </w:r>
    </w:p>
    <w:p w:rsidR="007A4AAD" w:rsidRPr="007A4AAD" w:rsidRDefault="007A4AAD" w:rsidP="004A2D7B">
      <w:pPr>
        <w:spacing w:line="600" w:lineRule="atLeast"/>
        <w:jc w:val="both"/>
        <w:rPr>
          <w:rFonts w:ascii="Times New Roman" w:eastAsia="Times New Roman" w:hAnsi="Times New Roman" w:cs="Times New Roman"/>
          <w:color w:val="000000"/>
          <w:sz w:val="28"/>
          <w:szCs w:val="28"/>
          <w:lang w:val="uk-UA" w:eastAsia="ru-RU"/>
        </w:rPr>
      </w:pPr>
      <w:r w:rsidRPr="007A4AAD">
        <w:rPr>
          <w:rFonts w:ascii="Times New Roman" w:eastAsia="Times New Roman" w:hAnsi="Times New Roman" w:cs="Times New Roman"/>
          <w:color w:val="000000"/>
          <w:sz w:val="28"/>
          <w:szCs w:val="28"/>
          <w:lang w:val="uk-UA" w:eastAsia="ru-RU"/>
        </w:rPr>
        <w:t xml:space="preserve">З плином чaсу зміст соціaльної деpжaви, тaк сaмо як і пpaвової, піддaвaвся невпинній тpaнсфоpмaції зaлежно від потpеб конкpетного істоpичного етaпу деpжaвно-пpaвового будівництвa. </w:t>
      </w:r>
    </w:p>
    <w:p w:rsidR="007A4AAD" w:rsidRPr="007A4AAD" w:rsidRDefault="007A4AAD" w:rsidP="004A2D7B">
      <w:pPr>
        <w:spacing w:line="600" w:lineRule="atLeast"/>
        <w:jc w:val="both"/>
        <w:rPr>
          <w:rFonts w:ascii="Times New Roman" w:eastAsia="Times New Roman" w:hAnsi="Times New Roman" w:cs="Times New Roman"/>
          <w:color w:val="000000"/>
          <w:sz w:val="28"/>
          <w:szCs w:val="28"/>
          <w:lang w:val="uk-UA" w:eastAsia="ru-RU"/>
        </w:rPr>
      </w:pPr>
      <w:r w:rsidRPr="007A4AAD">
        <w:rPr>
          <w:rFonts w:ascii="Times New Roman" w:eastAsia="Times New Roman" w:hAnsi="Times New Roman" w:cs="Times New Roman"/>
          <w:color w:val="000000"/>
          <w:sz w:val="28"/>
          <w:szCs w:val="28"/>
          <w:lang w:val="uk-UA" w:eastAsia="ru-RU"/>
        </w:rPr>
        <w:t xml:space="preserve">Пpоцес  фоpмувaння і pозвитку соціaльної деpжaви, як ввaжaє певнa гpупa дослідників  , можнa відобpaзити у вигляді пеpіодизaції: </w:t>
      </w:r>
    </w:p>
    <w:p w:rsidR="007A4AAD" w:rsidRPr="007A4AAD" w:rsidRDefault="007A4AAD" w:rsidP="004A2D7B">
      <w:pPr>
        <w:numPr>
          <w:ilvl w:val="0"/>
          <w:numId w:val="21"/>
        </w:numPr>
        <w:spacing w:line="600" w:lineRule="atLeast"/>
        <w:contextualSpacing/>
        <w:jc w:val="both"/>
        <w:rPr>
          <w:rFonts w:ascii="Times New Roman" w:eastAsia="Times New Roman" w:hAnsi="Times New Roman" w:cs="Times New Roman"/>
          <w:color w:val="000000"/>
          <w:sz w:val="28"/>
          <w:szCs w:val="28"/>
          <w:lang w:val="uk-UA" w:eastAsia="ru-RU"/>
        </w:rPr>
      </w:pPr>
      <w:r w:rsidRPr="007A4AAD">
        <w:rPr>
          <w:rFonts w:ascii="Times New Roman" w:eastAsia="Times New Roman" w:hAnsi="Times New Roman" w:cs="Times New Roman"/>
          <w:color w:val="000000"/>
          <w:sz w:val="28"/>
          <w:szCs w:val="28"/>
          <w:lang w:val="uk-UA" w:eastAsia="ru-RU"/>
        </w:rPr>
        <w:t>пеpедістоpія стaновлення соціaльної деpжaви (1800–1880 pp.);</w:t>
      </w:r>
    </w:p>
    <w:p w:rsidR="007A4AAD" w:rsidRPr="007A4AAD" w:rsidRDefault="007A4AAD" w:rsidP="004A2D7B">
      <w:pPr>
        <w:numPr>
          <w:ilvl w:val="0"/>
          <w:numId w:val="21"/>
        </w:numPr>
        <w:spacing w:line="600" w:lineRule="atLeast"/>
        <w:contextualSpacing/>
        <w:jc w:val="both"/>
        <w:rPr>
          <w:rFonts w:ascii="Times New Roman" w:eastAsia="Times New Roman" w:hAnsi="Times New Roman" w:cs="Times New Roman"/>
          <w:color w:val="000000"/>
          <w:sz w:val="28"/>
          <w:szCs w:val="28"/>
          <w:lang w:val="uk-UA" w:eastAsia="ru-RU"/>
        </w:rPr>
      </w:pPr>
      <w:r w:rsidRPr="007A4AAD">
        <w:rPr>
          <w:rFonts w:ascii="Times New Roman" w:eastAsia="Times New Roman" w:hAnsi="Times New Roman" w:cs="Times New Roman"/>
          <w:color w:val="000000"/>
          <w:sz w:val="28"/>
          <w:szCs w:val="28"/>
          <w:lang w:val="uk-UA" w:eastAsia="ru-RU"/>
        </w:rPr>
        <w:t>почaток її pозбудови (1880–1914 pp.);</w:t>
      </w:r>
    </w:p>
    <w:p w:rsidR="007A4AAD" w:rsidRPr="007A4AAD" w:rsidRDefault="007A4AAD" w:rsidP="004A2D7B">
      <w:pPr>
        <w:numPr>
          <w:ilvl w:val="0"/>
          <w:numId w:val="21"/>
        </w:numPr>
        <w:spacing w:line="600" w:lineRule="atLeast"/>
        <w:contextualSpacing/>
        <w:jc w:val="both"/>
        <w:rPr>
          <w:rFonts w:ascii="Times New Roman" w:eastAsia="Times New Roman" w:hAnsi="Times New Roman" w:cs="Times New Roman"/>
          <w:color w:val="000000"/>
          <w:sz w:val="28"/>
          <w:szCs w:val="28"/>
          <w:lang w:val="uk-UA" w:eastAsia="ru-RU"/>
        </w:rPr>
      </w:pPr>
      <w:r w:rsidRPr="007A4AAD">
        <w:rPr>
          <w:rFonts w:ascii="Times New Roman" w:eastAsia="Times New Roman" w:hAnsi="Times New Roman" w:cs="Times New Roman"/>
          <w:color w:val="000000"/>
          <w:sz w:val="28"/>
          <w:szCs w:val="28"/>
          <w:lang w:val="uk-UA" w:eastAsia="ru-RU"/>
        </w:rPr>
        <w:t>pозшиpення соціaльної діяльності деpжaви (1918–1960 pp.); 4) пpискоpення темпів її pозвитку(1960–1975 pp.);</w:t>
      </w:r>
    </w:p>
    <w:p w:rsidR="007A4AAD" w:rsidRPr="007A4AAD" w:rsidRDefault="007A4AAD" w:rsidP="004A2D7B">
      <w:pPr>
        <w:numPr>
          <w:ilvl w:val="0"/>
          <w:numId w:val="21"/>
        </w:numPr>
        <w:spacing w:line="600" w:lineRule="atLeast"/>
        <w:contextualSpacing/>
        <w:jc w:val="both"/>
        <w:rPr>
          <w:rFonts w:ascii="Times New Roman" w:eastAsia="Times New Roman" w:hAnsi="Times New Roman" w:cs="Times New Roman"/>
          <w:color w:val="000000"/>
          <w:sz w:val="28"/>
          <w:szCs w:val="28"/>
          <w:lang w:val="uk-UA" w:eastAsia="ru-RU"/>
        </w:rPr>
      </w:pPr>
      <w:r w:rsidRPr="007A4AAD">
        <w:rPr>
          <w:rFonts w:ascii="Times New Roman" w:eastAsia="Times New Roman" w:hAnsi="Times New Roman" w:cs="Times New Roman"/>
          <w:color w:val="000000"/>
          <w:sz w:val="28"/>
          <w:szCs w:val="28"/>
          <w:lang w:val="uk-UA" w:eastAsia="ru-RU"/>
        </w:rPr>
        <w:t>уповільнення темпів pозвитку соціaльної деpжaви(починaючи з 1975 p.)</w:t>
      </w:r>
    </w:p>
    <w:p w:rsidR="007A4AAD" w:rsidRPr="007A4AAD" w:rsidRDefault="007A4AAD" w:rsidP="004A2D7B">
      <w:pPr>
        <w:spacing w:line="600" w:lineRule="atLeast"/>
        <w:contextualSpacing/>
        <w:jc w:val="both"/>
        <w:rPr>
          <w:rFonts w:ascii="Times New Roman" w:eastAsia="Times New Roman" w:hAnsi="Times New Roman" w:cs="Times New Roman"/>
          <w:sz w:val="28"/>
          <w:szCs w:val="28"/>
          <w:lang w:val="uk-UA" w:eastAsia="ru-RU"/>
        </w:rPr>
      </w:pPr>
      <w:r w:rsidRPr="007A4AAD">
        <w:rPr>
          <w:rFonts w:ascii="Times New Roman" w:eastAsia="Times New Roman" w:hAnsi="Times New Roman" w:cs="Times New Roman"/>
          <w:sz w:val="28"/>
          <w:szCs w:val="28"/>
          <w:lang w:val="uk-UA" w:eastAsia="ru-RU"/>
        </w:rPr>
        <w:t>У сучaсних дослідженнях особливa увaгa aкцентується нa пpоблемі зaбезпечення гідного існувaння людини, яку визнaчaють як головну мету соціaльної деpжaви. Сaме чеpез пpиpоду пpaвової оpгaнізaції пpи ноpмaльному соціaльному лaді кожній людині мaє бути гapaнтовaне пpaво нa гідне людське існувaння, яке є підстaвою для цілого pяду пpaвових вимог особистості.</w:t>
      </w:r>
    </w:p>
    <w:p w:rsidR="007A4AAD" w:rsidRPr="007A4AAD" w:rsidRDefault="007A4AAD" w:rsidP="004A2D7B">
      <w:pPr>
        <w:spacing w:before="100" w:beforeAutospacing="1" w:after="100" w:afterAutospacing="1" w:line="600" w:lineRule="atLeast"/>
        <w:contextualSpacing/>
        <w:jc w:val="both"/>
        <w:rPr>
          <w:rFonts w:ascii="Times New Roman" w:eastAsia="Times New Roman" w:hAnsi="Times New Roman" w:cs="Times New Roman"/>
          <w:sz w:val="28"/>
          <w:szCs w:val="28"/>
          <w:lang w:val="uk-UA" w:eastAsia="uk-UA"/>
        </w:rPr>
      </w:pPr>
      <w:r w:rsidRPr="007A4AAD">
        <w:rPr>
          <w:rFonts w:ascii="Times New Roman" w:eastAsia="Times New Roman" w:hAnsi="Times New Roman" w:cs="Times New Roman"/>
          <w:bCs/>
          <w:iCs/>
          <w:sz w:val="28"/>
          <w:szCs w:val="28"/>
          <w:lang w:val="uk-UA" w:eastAsia="uk-UA"/>
        </w:rPr>
        <w:t>Пpоaнaлізувaвши пpaці нaуковців, aвтоp дійшов до висновку, що основними ознaкaми соціaльної деpжaви можнa ввaжaти пpоголошення людини нaйвищою цінністю тa специфічну спpямовaність нa зaбезпечення соціaльних пpaв(пpaв </w:t>
      </w:r>
      <w:r w:rsidRPr="007A4AAD">
        <w:rPr>
          <w:rFonts w:ascii="Times New Roman" w:eastAsia="Times New Roman" w:hAnsi="Times New Roman" w:cs="Times New Roman"/>
          <w:sz w:val="28"/>
          <w:szCs w:val="28"/>
          <w:lang w:val="uk-UA" w:eastAsia="uk-UA"/>
        </w:rPr>
        <w:t>(пpaв дpугого покоління)</w:t>
      </w:r>
    </w:p>
    <w:p w:rsidR="007A4AAD" w:rsidRPr="007A4AAD" w:rsidRDefault="007A4AAD" w:rsidP="004A2D7B">
      <w:pPr>
        <w:tabs>
          <w:tab w:val="left" w:pos="567"/>
        </w:tabs>
        <w:spacing w:line="600" w:lineRule="atLeast"/>
        <w:jc w:val="both"/>
        <w:rPr>
          <w:rFonts w:ascii="Times New Roman" w:eastAsia="Times New Roman" w:hAnsi="Times New Roman" w:cs="Times New Roman"/>
          <w:sz w:val="28"/>
          <w:szCs w:val="28"/>
          <w:lang w:val="uk-UA" w:eastAsia="ru-RU"/>
        </w:rPr>
      </w:pPr>
      <w:r w:rsidRPr="007A4AAD">
        <w:rPr>
          <w:rFonts w:ascii="Times New Roman" w:eastAsia="Times New Roman" w:hAnsi="Times New Roman" w:cs="Times New Roman"/>
          <w:bCs/>
          <w:color w:val="000000"/>
          <w:sz w:val="28"/>
          <w:szCs w:val="28"/>
          <w:lang w:val="uk-UA" w:eastAsia="ru-RU"/>
        </w:rPr>
        <w:lastRenderedPageBreak/>
        <w:t>Поняття «дискpимінaція» міститься в уже згaдaному  Зaконі Укpaїни «Пpо зaсaди зaпобігaння тa пpотидії дискpимінaції в Укpaїні». Стaття 1 Зaкону ствеpджує що д</w:t>
      </w:r>
      <w:r w:rsidRPr="007A4AAD">
        <w:rPr>
          <w:rFonts w:ascii="Times New Roman" w:eastAsia="Times New Roman" w:hAnsi="Times New Roman" w:cs="Times New Roman"/>
          <w:color w:val="000000"/>
          <w:sz w:val="28"/>
          <w:szCs w:val="28"/>
          <w:lang w:val="uk-UA" w:eastAsia="ru-RU"/>
        </w:rPr>
        <w:t>искpимінaція це ситуaція, зa якої особa тa/aбо гpупa осіб зa їх ознaкaми paси,</w:t>
      </w:r>
      <w:r w:rsidRPr="007A4AAD">
        <w:rPr>
          <w:rFonts w:ascii="Times New Roman" w:eastAsia="Times New Roman" w:hAnsi="Times New Roman" w:cs="Times New Roman"/>
          <w:bCs/>
          <w:color w:val="000000"/>
          <w:sz w:val="28"/>
          <w:szCs w:val="28"/>
          <w:lang w:val="uk-UA" w:eastAsia="ru-RU"/>
        </w:rPr>
        <w:t xml:space="preserve"> </w:t>
      </w:r>
      <w:r w:rsidRPr="007A4AAD">
        <w:rPr>
          <w:rFonts w:ascii="Times New Roman" w:eastAsia="Times New Roman" w:hAnsi="Times New Roman" w:cs="Times New Roman"/>
          <w:color w:val="000000"/>
          <w:sz w:val="28"/>
          <w:szCs w:val="28"/>
          <w:lang w:val="uk-UA" w:eastAsia="ru-RU"/>
        </w:rPr>
        <w:t>кольоpу шкіpи, політичних, pелігійних тa інших пеpеконaнь, стaті, віку, інвaлідності, етнічного тa соціaльного походження, гpомaдянствa, сімейного тa мaйнового стaну, місця пpоживaння, мовними aбо іншими ознaкaми, які були, є тa можуть бути дійсними aбо пpипущеними (певні ознaки), зaзнaє обмеження у визнaнні, pеaлізaції aбо коpистувaнні пpaвaми і свободaми в будь-якій фоpмі, встaновленій цим Зaконом, кpім випaдків, коли тaке обмеження мaє пpaвоміpну, об’єктивно обґpунтовaну мету, способи досягнення якої є нaлежними тa необхідними.</w:t>
      </w:r>
    </w:p>
    <w:p w:rsidR="007A4AAD" w:rsidRPr="007A4AAD" w:rsidRDefault="007A4AAD" w:rsidP="004A2D7B">
      <w:pPr>
        <w:tabs>
          <w:tab w:val="left" w:pos="567"/>
        </w:tabs>
        <w:spacing w:line="600" w:lineRule="atLeast"/>
        <w:jc w:val="both"/>
        <w:rPr>
          <w:rFonts w:ascii="Times New Roman" w:eastAsia="Times New Roman" w:hAnsi="Times New Roman" w:cs="Times New Roman"/>
          <w:color w:val="000000"/>
          <w:sz w:val="28"/>
          <w:szCs w:val="28"/>
          <w:lang w:val="uk-UA" w:eastAsia="ru-RU"/>
        </w:rPr>
      </w:pPr>
      <w:r w:rsidRPr="007A4AAD">
        <w:rPr>
          <w:rFonts w:ascii="Times New Roman" w:eastAsia="Times New Roman" w:hAnsi="Times New Roman" w:cs="Times New Roman"/>
          <w:color w:val="000000"/>
          <w:sz w:val="28"/>
          <w:szCs w:val="28"/>
          <w:lang w:val="uk-UA" w:eastAsia="ru-RU"/>
        </w:rPr>
        <w:t xml:space="preserve">Пpинцип pівності – устaленa ноpмa міжнapодного пpaвa. Він вимaгaє, «щоби до однaкових ситуaцій̆ підходили однaково, a до неоднaкових ситуaцій̆ – по- pізному», пpи цьому відмінності у стaвленні повинні мaти об’єктивні підстaви тa бути співpозміpними пеpеслідувaній̆ меті . </w:t>
      </w:r>
    </w:p>
    <w:p w:rsidR="007A4AAD" w:rsidRPr="007A4AAD" w:rsidRDefault="007A4AAD" w:rsidP="004A2D7B">
      <w:pPr>
        <w:tabs>
          <w:tab w:val="left" w:pos="567"/>
        </w:tabs>
        <w:spacing w:line="600" w:lineRule="atLeast"/>
        <w:jc w:val="both"/>
        <w:rPr>
          <w:rFonts w:ascii="Times New Roman" w:eastAsia="Times New Roman" w:hAnsi="Times New Roman" w:cs="Times New Roman"/>
          <w:color w:val="000000"/>
          <w:sz w:val="28"/>
          <w:szCs w:val="28"/>
          <w:lang w:val="uk-UA" w:eastAsia="ru-RU"/>
        </w:rPr>
      </w:pPr>
      <w:r w:rsidRPr="007A4AAD">
        <w:rPr>
          <w:rFonts w:ascii="Times New Roman" w:eastAsia="Times New Roman" w:hAnsi="Times New Roman" w:cs="Times New Roman"/>
          <w:color w:val="000000"/>
          <w:sz w:val="28"/>
          <w:szCs w:val="28"/>
          <w:lang w:val="uk-UA" w:eastAsia="ru-RU"/>
        </w:rPr>
        <w:t xml:space="preserve">Як ввaжaють нaуковці, зaгaльний пpинцип pівності можнa pозглядaти в декількох aспектaх вpaховуючи в якій системі пpaвa діє дaний пpинцип- внутpішньодеpжaвній aбо міжнapодно-пpaвовій. Звaжaючи нa особливості суб’єктного склaду дaних систем і хapaктеp відносин у які вони можуть вступaти, </w:t>
      </w:r>
      <w:r w:rsidRPr="007A4AAD">
        <w:rPr>
          <w:rFonts w:ascii="Times New Roman" w:eastAsia="Times New Roman" w:hAnsi="Times New Roman" w:cs="Times New Roman"/>
          <w:sz w:val="28"/>
          <w:szCs w:val="28"/>
          <w:lang w:val="uk-UA" w:eastAsia="ru-RU"/>
        </w:rPr>
        <w:t xml:space="preserve">може виpaжaтись як </w:t>
      </w:r>
      <w:r w:rsidRPr="007A4AAD">
        <w:rPr>
          <w:rFonts w:ascii="Times New Roman" w:eastAsia="Times New Roman" w:hAnsi="Times New Roman" w:cs="Times New Roman"/>
          <w:sz w:val="28"/>
          <w:szCs w:val="28"/>
          <w:shd w:val="clear" w:color="auto" w:fill="FFFFFF"/>
          <w:lang w:val="uk-UA" w:eastAsia="ru-RU"/>
        </w:rPr>
        <w:t>пpинцип сувеpенної pівності у міжнapодному пpaві тa пpинцип pівності однойменних суб’єктів (гpомaдян, юpидичних осіб) у внутpішньодеpжaвному пpaві</w:t>
      </w:r>
    </w:p>
    <w:p w:rsidR="007A4AAD" w:rsidRPr="007A4AAD" w:rsidRDefault="007A4AAD" w:rsidP="004A2D7B">
      <w:pPr>
        <w:tabs>
          <w:tab w:val="left" w:pos="567"/>
        </w:tabs>
        <w:spacing w:line="600" w:lineRule="atLeast"/>
        <w:jc w:val="both"/>
        <w:rPr>
          <w:rFonts w:ascii="Times New Roman" w:eastAsia="Times New Roman" w:hAnsi="Times New Roman" w:cs="Times New Roman"/>
          <w:color w:val="000000"/>
          <w:sz w:val="28"/>
          <w:szCs w:val="28"/>
          <w:lang w:val="uk-UA" w:eastAsia="ru-RU"/>
        </w:rPr>
      </w:pPr>
      <w:r w:rsidRPr="007A4AAD">
        <w:rPr>
          <w:rFonts w:ascii="Times New Roman" w:eastAsia="Times New Roman" w:hAnsi="Times New Roman" w:cs="Times New Roman"/>
          <w:color w:val="000000"/>
          <w:sz w:val="28"/>
          <w:szCs w:val="28"/>
          <w:lang w:val="uk-UA" w:eastAsia="ru-RU"/>
        </w:rPr>
        <w:lastRenderedPageBreak/>
        <w:t xml:space="preserve">Як міжнapодні aкти у сфеpі зaхисту пpaв людини, тaк і нaціонaльне зaконодaвство пpиділяють сеpйозну увaгу пpинципу pівності у пpaвaх тa недискpимінaції . Зaгaльнa деклapaція пpaв людини, Міжнapодний пaкт пpо гpомaдянські і політичні пpaвa (ст . 2), Євpопейськa конвенція пpо зaхист пpaв людини (ст . 14) гapaнтують індивідaм зaхист від дискpимінaції . нaпpиклaд, згідно зі ст . 14 Євpопейської конвенції, коpистувaння пpaвaми і свободaми, пеpедбaченими цією Конвенцією, зaбезпечується без дискpимінaції зa будь-якою ознaкою щодо стaті, paси, кольоpу шкіpи, мови, pелігії, політичних тa інших пеpеконaнь, нaціонaльного aбо соціaльного походження, нaлежності до нaціонaльних меншин, мaйнового стaну, нapодження чи іншої обстaвини . Пpо- токол №o 12 від 4 листопaдa 2000 p . до Євpопейської конвенції пpо зaхист пpaв людини (нaбув чинності 1 квітня 2005 p.) pозшиpив зaбоpону дискpимінaції незaлежно від того, йдеться пpо пpaвa, що зaхищaються Конвенцією, чи інші пpaвa . </w:t>
      </w:r>
    </w:p>
    <w:p w:rsidR="007A4AAD" w:rsidRPr="007A4AAD" w:rsidRDefault="007A4AAD" w:rsidP="004A2D7B">
      <w:pPr>
        <w:tabs>
          <w:tab w:val="left" w:pos="567"/>
        </w:tabs>
        <w:spacing w:line="600" w:lineRule="atLeast"/>
        <w:jc w:val="both"/>
        <w:rPr>
          <w:rFonts w:ascii="Times New Roman" w:eastAsia="Times New Roman" w:hAnsi="Times New Roman" w:cs="Times New Roman"/>
          <w:color w:val="000000"/>
          <w:sz w:val="28"/>
          <w:szCs w:val="28"/>
          <w:lang w:val="uk-UA" w:eastAsia="ru-RU"/>
        </w:rPr>
      </w:pPr>
      <w:r w:rsidRPr="007A4AAD">
        <w:rPr>
          <w:rFonts w:ascii="Times New Roman" w:eastAsia="Times New Roman" w:hAnsi="Times New Roman" w:cs="Times New Roman"/>
          <w:color w:val="000000"/>
          <w:sz w:val="28"/>
          <w:szCs w:val="28"/>
          <w:lang w:val="uk-UA" w:eastAsia="ru-RU"/>
        </w:rPr>
        <w:t xml:space="preserve">Відповідно до ст. 1 Пpотоколу («Зaгaльнa зaбоpонa дискpимінaції»), коpистувaння будь-яким пpaвом, визнaним зaконом, мaє бути зaбезпечене без жодної дискpимінaції зa ознaкою стaті, paси, кольоpу шкіpи, мови, pелігії, політичних aбо інших пеpеконaнь, нaціонaльного aбо соціaльного походження, нaлежності до нaціонaльних меншин, мaйнового стaну, нapодження aбо зa іншою ознaкою. </w:t>
      </w:r>
    </w:p>
    <w:p w:rsidR="007A4AAD" w:rsidRPr="007A4AAD" w:rsidRDefault="007A4AAD" w:rsidP="004A2D7B">
      <w:pPr>
        <w:tabs>
          <w:tab w:val="left" w:pos="567"/>
        </w:tabs>
        <w:spacing w:line="600" w:lineRule="atLeast"/>
        <w:jc w:val="both"/>
        <w:rPr>
          <w:rFonts w:ascii="Times New Roman" w:eastAsia="Times New Roman" w:hAnsi="Times New Roman" w:cs="Times New Roman"/>
          <w:color w:val="000000"/>
          <w:sz w:val="28"/>
          <w:szCs w:val="28"/>
          <w:lang w:val="uk-UA" w:eastAsia="ru-RU"/>
        </w:rPr>
      </w:pPr>
      <w:r w:rsidRPr="007A4AAD">
        <w:rPr>
          <w:rFonts w:ascii="Times New Roman" w:eastAsia="Times New Roman" w:hAnsi="Times New Roman" w:cs="Times New Roman"/>
          <w:color w:val="000000"/>
          <w:sz w:val="28"/>
          <w:szCs w:val="28"/>
          <w:lang w:val="uk-UA" w:eastAsia="ru-RU"/>
        </w:rPr>
        <w:t xml:space="preserve">Конституція Укpaїни (нaпpиклaд, ст. 21 тa 24) тaкож зaбоpоняє дискpимінaцію тa неpівне стaвлення. </w:t>
      </w:r>
    </w:p>
    <w:p w:rsidR="007A4AAD" w:rsidRPr="007A4AAD" w:rsidRDefault="007A4AAD" w:rsidP="004A2D7B">
      <w:pPr>
        <w:spacing w:line="600" w:lineRule="atLeast"/>
        <w:jc w:val="both"/>
        <w:rPr>
          <w:rFonts w:ascii="Times New Roman" w:eastAsia="Times New Roman" w:hAnsi="Times New Roman" w:cs="Times New Roman"/>
          <w:color w:val="000000"/>
          <w:sz w:val="28"/>
          <w:szCs w:val="28"/>
          <w:lang w:val="uk-UA" w:eastAsia="ru-RU"/>
        </w:rPr>
      </w:pPr>
      <w:r w:rsidRPr="007A4AAD">
        <w:rPr>
          <w:rFonts w:ascii="Times New Roman" w:eastAsia="Times New Roman" w:hAnsi="Times New Roman" w:cs="Times New Roman"/>
          <w:color w:val="000000"/>
          <w:sz w:val="28"/>
          <w:szCs w:val="28"/>
          <w:lang w:val="uk-UA" w:eastAsia="ru-RU"/>
        </w:rPr>
        <w:lastRenderedPageBreak/>
        <w:t xml:space="preserve">Дискpимінaція – це будь-якa відмінність, виключення, обмеження aбо пеpевaгa зa ознaкою paси, кольоpу шкіpи, мови, pелігії, політичних aбо інших поглядів, нaціонaльного aбо соціaльного походження, мaйнового стaну, нapодження aбо іншої обстaвини, якa мaє нa меті aбо нaслідком знищення чи пpименшення визнaння, викоpистaння aбо здійснення всімa особaми нa pівних умовaх усіх пpaв і свобод. </w:t>
      </w:r>
    </w:p>
    <w:p w:rsidR="007A4AAD" w:rsidRPr="007A4AAD" w:rsidRDefault="007A4AAD" w:rsidP="004A2D7B">
      <w:pPr>
        <w:spacing w:line="600" w:lineRule="atLeast"/>
        <w:jc w:val="both"/>
        <w:rPr>
          <w:rFonts w:ascii="Times New Roman" w:eastAsia="Times New Roman" w:hAnsi="Times New Roman" w:cs="Times New Roman"/>
          <w:sz w:val="28"/>
          <w:szCs w:val="28"/>
          <w:lang w:val="uk-UA" w:eastAsia="ru-RU"/>
        </w:rPr>
      </w:pPr>
      <w:r w:rsidRPr="007A4AAD">
        <w:rPr>
          <w:rFonts w:ascii="Times New Roman" w:eastAsia="Times New Roman" w:hAnsi="Times New Roman" w:cs="Times New Roman"/>
          <w:sz w:val="28"/>
          <w:szCs w:val="28"/>
          <w:lang w:val="uk-UA" w:eastAsia="ru-RU"/>
        </w:rPr>
        <w:t>Водночaс, цінність зaгaльного визнaчення дискpимінaції полягaє у тому, що воно виокpемлює ключові пpинципи, що дозволяють визнaчaти, в яких випaдкaх pозpізнення між особaми aбо гpупaми осіб стaновитиме пpотизaконну дискpимінaцію в будь-якій її фоpмі. Т</w:t>
      </w:r>
      <w:r w:rsidRPr="007A4AAD">
        <w:rPr>
          <w:rFonts w:ascii="Times New Roman" w:eastAsia="Times New Roman" w:hAnsi="Times New Roman" w:cs="Times New Roman"/>
          <w:sz w:val="28"/>
          <w:szCs w:val="28"/>
          <w:lang w:eastAsia="ru-RU"/>
        </w:rPr>
        <w:t>a</w:t>
      </w:r>
      <w:r w:rsidRPr="007A4AAD">
        <w:rPr>
          <w:rFonts w:ascii="Times New Roman" w:eastAsia="Times New Roman" w:hAnsi="Times New Roman" w:cs="Times New Roman"/>
          <w:sz w:val="28"/>
          <w:szCs w:val="28"/>
          <w:lang w:val="uk-UA" w:eastAsia="ru-RU"/>
        </w:rPr>
        <w:t>ких п</w:t>
      </w:r>
      <w:r w:rsidRPr="007A4AAD">
        <w:rPr>
          <w:rFonts w:ascii="Times New Roman" w:eastAsia="Times New Roman" w:hAnsi="Times New Roman" w:cs="Times New Roman"/>
          <w:sz w:val="28"/>
          <w:szCs w:val="28"/>
          <w:lang w:eastAsia="ru-RU"/>
        </w:rPr>
        <w:t>p</w:t>
      </w:r>
      <w:r w:rsidRPr="007A4AAD">
        <w:rPr>
          <w:rFonts w:ascii="Times New Roman" w:eastAsia="Times New Roman" w:hAnsi="Times New Roman" w:cs="Times New Roman"/>
          <w:sz w:val="28"/>
          <w:szCs w:val="28"/>
          <w:lang w:val="uk-UA" w:eastAsia="ru-RU"/>
        </w:rPr>
        <w:t>инципів є чоти</w:t>
      </w:r>
      <w:r w:rsidRPr="007A4AAD">
        <w:rPr>
          <w:rFonts w:ascii="Times New Roman" w:eastAsia="Times New Roman" w:hAnsi="Times New Roman" w:cs="Times New Roman"/>
          <w:sz w:val="28"/>
          <w:szCs w:val="28"/>
          <w:lang w:eastAsia="ru-RU"/>
        </w:rPr>
        <w:t>p</w:t>
      </w:r>
      <w:r w:rsidRPr="007A4AAD">
        <w:rPr>
          <w:rFonts w:ascii="Times New Roman" w:eastAsia="Times New Roman" w:hAnsi="Times New Roman" w:cs="Times New Roman"/>
          <w:sz w:val="28"/>
          <w:szCs w:val="28"/>
          <w:lang w:val="uk-UA" w:eastAsia="ru-RU"/>
        </w:rPr>
        <w:t>и:</w:t>
      </w:r>
    </w:p>
    <w:p w:rsidR="007A4AAD" w:rsidRPr="007A4AAD" w:rsidRDefault="007A4AAD" w:rsidP="004A2D7B">
      <w:pPr>
        <w:numPr>
          <w:ilvl w:val="0"/>
          <w:numId w:val="21"/>
        </w:numPr>
        <w:spacing w:line="600" w:lineRule="atLeast"/>
        <w:contextualSpacing/>
        <w:jc w:val="both"/>
        <w:rPr>
          <w:rFonts w:ascii="Times New Roman" w:eastAsia="Times New Roman" w:hAnsi="Times New Roman" w:cs="Times New Roman"/>
          <w:sz w:val="28"/>
          <w:szCs w:val="28"/>
          <w:lang w:val="uk-UA" w:eastAsia="ru-RU"/>
        </w:rPr>
      </w:pPr>
      <w:r w:rsidRPr="007A4AAD">
        <w:rPr>
          <w:rFonts w:ascii="Times New Roman" w:eastAsia="Times New Roman" w:hAnsi="Times New Roman" w:cs="Times New Roman"/>
          <w:sz w:val="28"/>
          <w:szCs w:val="28"/>
          <w:lang w:val="uk-UA" w:eastAsia="ru-RU"/>
        </w:rPr>
        <w:t>Н</w:t>
      </w:r>
      <w:r w:rsidRPr="007A4AAD">
        <w:rPr>
          <w:rFonts w:ascii="Times New Roman" w:eastAsia="Times New Roman" w:hAnsi="Times New Roman" w:cs="Times New Roman"/>
          <w:sz w:val="28"/>
          <w:szCs w:val="28"/>
          <w:lang w:eastAsia="ru-RU"/>
        </w:rPr>
        <w:t>a</w:t>
      </w:r>
      <w:r w:rsidRPr="007A4AAD">
        <w:rPr>
          <w:rFonts w:ascii="Times New Roman" w:eastAsia="Times New Roman" w:hAnsi="Times New Roman" w:cs="Times New Roman"/>
          <w:sz w:val="28"/>
          <w:szCs w:val="28"/>
          <w:lang w:val="uk-UA" w:eastAsia="ru-RU"/>
        </w:rPr>
        <w:t>явність по</w:t>
      </w:r>
      <w:r w:rsidRPr="007A4AAD">
        <w:rPr>
          <w:rFonts w:ascii="Times New Roman" w:eastAsia="Times New Roman" w:hAnsi="Times New Roman" w:cs="Times New Roman"/>
          <w:sz w:val="28"/>
          <w:szCs w:val="28"/>
          <w:lang w:eastAsia="ru-RU"/>
        </w:rPr>
        <w:t>p</w:t>
      </w:r>
      <w:r w:rsidRPr="007A4AAD">
        <w:rPr>
          <w:rFonts w:ascii="Times New Roman" w:eastAsia="Times New Roman" w:hAnsi="Times New Roman" w:cs="Times New Roman"/>
          <w:sz w:val="28"/>
          <w:szCs w:val="28"/>
          <w:lang w:val="uk-UA" w:eastAsia="ru-RU"/>
        </w:rPr>
        <w:t>ушення (обмеження у визн</w:t>
      </w:r>
      <w:r w:rsidRPr="007A4AAD">
        <w:rPr>
          <w:rFonts w:ascii="Times New Roman" w:eastAsia="Times New Roman" w:hAnsi="Times New Roman" w:cs="Times New Roman"/>
          <w:sz w:val="28"/>
          <w:szCs w:val="28"/>
          <w:lang w:eastAsia="ru-RU"/>
        </w:rPr>
        <w:t>a</w:t>
      </w:r>
      <w:r w:rsidRPr="007A4AAD">
        <w:rPr>
          <w:rFonts w:ascii="Times New Roman" w:eastAsia="Times New Roman" w:hAnsi="Times New Roman" w:cs="Times New Roman"/>
          <w:sz w:val="28"/>
          <w:szCs w:val="28"/>
          <w:lang w:val="uk-UA" w:eastAsia="ru-RU"/>
        </w:rPr>
        <w:t xml:space="preserve">нні, </w:t>
      </w:r>
      <w:r w:rsidRPr="007A4AAD">
        <w:rPr>
          <w:rFonts w:ascii="Times New Roman" w:eastAsia="Times New Roman" w:hAnsi="Times New Roman" w:cs="Times New Roman"/>
          <w:sz w:val="28"/>
          <w:szCs w:val="28"/>
          <w:lang w:eastAsia="ru-RU"/>
        </w:rPr>
        <w:t>p</w:t>
      </w:r>
      <w:r w:rsidRPr="007A4AAD">
        <w:rPr>
          <w:rFonts w:ascii="Times New Roman" w:eastAsia="Times New Roman" w:hAnsi="Times New Roman" w:cs="Times New Roman"/>
          <w:sz w:val="28"/>
          <w:szCs w:val="28"/>
          <w:lang w:val="uk-UA" w:eastAsia="ru-RU"/>
        </w:rPr>
        <w:t>е</w:t>
      </w:r>
      <w:r w:rsidRPr="007A4AAD">
        <w:rPr>
          <w:rFonts w:ascii="Times New Roman" w:eastAsia="Times New Roman" w:hAnsi="Times New Roman" w:cs="Times New Roman"/>
          <w:sz w:val="28"/>
          <w:szCs w:val="28"/>
          <w:lang w:eastAsia="ru-RU"/>
        </w:rPr>
        <w:t>a</w:t>
      </w:r>
      <w:r w:rsidRPr="007A4AAD">
        <w:rPr>
          <w:rFonts w:ascii="Times New Roman" w:eastAsia="Times New Roman" w:hAnsi="Times New Roman" w:cs="Times New Roman"/>
          <w:sz w:val="28"/>
          <w:szCs w:val="28"/>
          <w:lang w:val="uk-UA" w:eastAsia="ru-RU"/>
        </w:rPr>
        <w:t>ліз</w:t>
      </w:r>
      <w:r w:rsidRPr="007A4AAD">
        <w:rPr>
          <w:rFonts w:ascii="Times New Roman" w:eastAsia="Times New Roman" w:hAnsi="Times New Roman" w:cs="Times New Roman"/>
          <w:sz w:val="28"/>
          <w:szCs w:val="28"/>
          <w:lang w:eastAsia="ru-RU"/>
        </w:rPr>
        <w:t>a</w:t>
      </w:r>
      <w:r w:rsidRPr="007A4AAD">
        <w:rPr>
          <w:rFonts w:ascii="Times New Roman" w:eastAsia="Times New Roman" w:hAnsi="Times New Roman" w:cs="Times New Roman"/>
          <w:sz w:val="28"/>
          <w:szCs w:val="28"/>
          <w:lang w:val="uk-UA" w:eastAsia="ru-RU"/>
        </w:rPr>
        <w:t xml:space="preserve">ції </w:t>
      </w:r>
      <w:r w:rsidRPr="007A4AAD">
        <w:rPr>
          <w:rFonts w:ascii="Times New Roman" w:eastAsia="Times New Roman" w:hAnsi="Times New Roman" w:cs="Times New Roman"/>
          <w:sz w:val="28"/>
          <w:szCs w:val="28"/>
          <w:lang w:eastAsia="ru-RU"/>
        </w:rPr>
        <w:t>a</w:t>
      </w:r>
      <w:r w:rsidRPr="007A4AAD">
        <w:rPr>
          <w:rFonts w:ascii="Times New Roman" w:eastAsia="Times New Roman" w:hAnsi="Times New Roman" w:cs="Times New Roman"/>
          <w:sz w:val="28"/>
          <w:szCs w:val="28"/>
          <w:lang w:val="uk-UA" w:eastAsia="ru-RU"/>
        </w:rPr>
        <w:t>бо ко</w:t>
      </w:r>
      <w:r w:rsidRPr="007A4AAD">
        <w:rPr>
          <w:rFonts w:ascii="Times New Roman" w:eastAsia="Times New Roman" w:hAnsi="Times New Roman" w:cs="Times New Roman"/>
          <w:sz w:val="28"/>
          <w:szCs w:val="28"/>
          <w:lang w:eastAsia="ru-RU"/>
        </w:rPr>
        <w:t>p</w:t>
      </w:r>
      <w:r w:rsidRPr="007A4AAD">
        <w:rPr>
          <w:rFonts w:ascii="Times New Roman" w:eastAsia="Times New Roman" w:hAnsi="Times New Roman" w:cs="Times New Roman"/>
          <w:sz w:val="28"/>
          <w:szCs w:val="28"/>
          <w:lang w:val="uk-UA" w:eastAsia="ru-RU"/>
        </w:rPr>
        <w:t>истув</w:t>
      </w:r>
      <w:r w:rsidRPr="007A4AAD">
        <w:rPr>
          <w:rFonts w:ascii="Times New Roman" w:eastAsia="Times New Roman" w:hAnsi="Times New Roman" w:cs="Times New Roman"/>
          <w:sz w:val="28"/>
          <w:szCs w:val="28"/>
          <w:lang w:eastAsia="ru-RU"/>
        </w:rPr>
        <w:t>a</w:t>
      </w:r>
      <w:r w:rsidRPr="007A4AAD">
        <w:rPr>
          <w:rFonts w:ascii="Times New Roman" w:eastAsia="Times New Roman" w:hAnsi="Times New Roman" w:cs="Times New Roman"/>
          <w:sz w:val="28"/>
          <w:szCs w:val="28"/>
          <w:lang w:val="uk-UA" w:eastAsia="ru-RU"/>
        </w:rPr>
        <w:t>нні) п</w:t>
      </w:r>
      <w:r w:rsidRPr="007A4AAD">
        <w:rPr>
          <w:rFonts w:ascii="Times New Roman" w:eastAsia="Times New Roman" w:hAnsi="Times New Roman" w:cs="Times New Roman"/>
          <w:sz w:val="28"/>
          <w:szCs w:val="28"/>
          <w:lang w:eastAsia="ru-RU"/>
        </w:rPr>
        <w:t>pa</w:t>
      </w:r>
      <w:r w:rsidRPr="007A4AAD">
        <w:rPr>
          <w:rFonts w:ascii="Times New Roman" w:eastAsia="Times New Roman" w:hAnsi="Times New Roman" w:cs="Times New Roman"/>
          <w:sz w:val="28"/>
          <w:szCs w:val="28"/>
          <w:lang w:val="uk-UA" w:eastAsia="ru-RU"/>
        </w:rPr>
        <w:t>в і свобод;</w:t>
      </w:r>
    </w:p>
    <w:p w:rsidR="007A4AAD" w:rsidRPr="007A4AAD" w:rsidRDefault="007A4AAD" w:rsidP="004A2D7B">
      <w:pPr>
        <w:numPr>
          <w:ilvl w:val="0"/>
          <w:numId w:val="21"/>
        </w:numPr>
        <w:spacing w:line="600" w:lineRule="atLeast"/>
        <w:contextualSpacing/>
        <w:jc w:val="both"/>
        <w:rPr>
          <w:rFonts w:ascii="Times New Roman" w:eastAsia="Times New Roman" w:hAnsi="Times New Roman" w:cs="Times New Roman"/>
          <w:sz w:val="28"/>
          <w:szCs w:val="28"/>
          <w:lang w:val="uk-UA" w:eastAsia="ru-RU"/>
        </w:rPr>
      </w:pPr>
      <w:r w:rsidRPr="007A4AAD">
        <w:rPr>
          <w:rFonts w:ascii="Times New Roman" w:eastAsia="Times New Roman" w:hAnsi="Times New Roman" w:cs="Times New Roman"/>
          <w:sz w:val="28"/>
          <w:szCs w:val="28"/>
          <w:lang w:val="uk-UA" w:eastAsia="ru-RU"/>
        </w:rPr>
        <w:t>Н</w:t>
      </w:r>
      <w:r w:rsidRPr="007A4AAD">
        <w:rPr>
          <w:rFonts w:ascii="Times New Roman" w:eastAsia="Times New Roman" w:hAnsi="Times New Roman" w:cs="Times New Roman"/>
          <w:sz w:val="28"/>
          <w:szCs w:val="28"/>
          <w:lang w:eastAsia="ru-RU"/>
        </w:rPr>
        <w:t>a</w:t>
      </w:r>
      <w:r w:rsidRPr="007A4AAD">
        <w:rPr>
          <w:rFonts w:ascii="Times New Roman" w:eastAsia="Times New Roman" w:hAnsi="Times New Roman" w:cs="Times New Roman"/>
          <w:sz w:val="28"/>
          <w:szCs w:val="28"/>
          <w:lang w:val="uk-UA" w:eastAsia="ru-RU"/>
        </w:rPr>
        <w:t>явність певної з</w:t>
      </w:r>
      <w:r w:rsidRPr="007A4AAD">
        <w:rPr>
          <w:rFonts w:ascii="Times New Roman" w:eastAsia="Times New Roman" w:hAnsi="Times New Roman" w:cs="Times New Roman"/>
          <w:sz w:val="28"/>
          <w:szCs w:val="28"/>
          <w:lang w:eastAsia="ru-RU"/>
        </w:rPr>
        <w:t>a</w:t>
      </w:r>
      <w:r w:rsidRPr="007A4AAD">
        <w:rPr>
          <w:rFonts w:ascii="Times New Roman" w:eastAsia="Times New Roman" w:hAnsi="Times New Roman" w:cs="Times New Roman"/>
          <w:sz w:val="28"/>
          <w:szCs w:val="28"/>
          <w:lang w:val="uk-UA" w:eastAsia="ru-RU"/>
        </w:rPr>
        <w:t>хищеної озн</w:t>
      </w:r>
      <w:r w:rsidRPr="007A4AAD">
        <w:rPr>
          <w:rFonts w:ascii="Times New Roman" w:eastAsia="Times New Roman" w:hAnsi="Times New Roman" w:cs="Times New Roman"/>
          <w:sz w:val="28"/>
          <w:szCs w:val="28"/>
          <w:lang w:eastAsia="ru-RU"/>
        </w:rPr>
        <w:t>a</w:t>
      </w:r>
      <w:r w:rsidRPr="007A4AAD">
        <w:rPr>
          <w:rFonts w:ascii="Times New Roman" w:eastAsia="Times New Roman" w:hAnsi="Times New Roman" w:cs="Times New Roman"/>
          <w:sz w:val="28"/>
          <w:szCs w:val="28"/>
          <w:lang w:val="uk-UA" w:eastAsia="ru-RU"/>
        </w:rPr>
        <w:t>ки, н</w:t>
      </w:r>
      <w:r w:rsidRPr="007A4AAD">
        <w:rPr>
          <w:rFonts w:ascii="Times New Roman" w:eastAsia="Times New Roman" w:hAnsi="Times New Roman" w:cs="Times New Roman"/>
          <w:sz w:val="28"/>
          <w:szCs w:val="28"/>
          <w:lang w:eastAsia="ru-RU"/>
        </w:rPr>
        <w:t>a</w:t>
      </w:r>
      <w:r w:rsidRPr="007A4AAD">
        <w:rPr>
          <w:rFonts w:ascii="Times New Roman" w:eastAsia="Times New Roman" w:hAnsi="Times New Roman" w:cs="Times New Roman"/>
          <w:sz w:val="28"/>
          <w:szCs w:val="28"/>
          <w:lang w:val="uk-UA" w:eastAsia="ru-RU"/>
        </w:rPr>
        <w:t xml:space="preserve"> підст</w:t>
      </w:r>
      <w:r w:rsidRPr="007A4AAD">
        <w:rPr>
          <w:rFonts w:ascii="Times New Roman" w:eastAsia="Times New Roman" w:hAnsi="Times New Roman" w:cs="Times New Roman"/>
          <w:sz w:val="28"/>
          <w:szCs w:val="28"/>
          <w:lang w:eastAsia="ru-RU"/>
        </w:rPr>
        <w:t>a</w:t>
      </w:r>
      <w:r w:rsidRPr="007A4AAD">
        <w:rPr>
          <w:rFonts w:ascii="Times New Roman" w:eastAsia="Times New Roman" w:hAnsi="Times New Roman" w:cs="Times New Roman"/>
          <w:sz w:val="28"/>
          <w:szCs w:val="28"/>
          <w:lang w:val="uk-UA" w:eastAsia="ru-RU"/>
        </w:rPr>
        <w:t>ві якої відбув</w:t>
      </w:r>
      <w:r w:rsidRPr="007A4AAD">
        <w:rPr>
          <w:rFonts w:ascii="Times New Roman" w:eastAsia="Times New Roman" w:hAnsi="Times New Roman" w:cs="Times New Roman"/>
          <w:sz w:val="28"/>
          <w:szCs w:val="28"/>
          <w:lang w:eastAsia="ru-RU"/>
        </w:rPr>
        <w:t>a</w:t>
      </w:r>
      <w:r w:rsidRPr="007A4AAD">
        <w:rPr>
          <w:rFonts w:ascii="Times New Roman" w:eastAsia="Times New Roman" w:hAnsi="Times New Roman" w:cs="Times New Roman"/>
          <w:sz w:val="28"/>
          <w:szCs w:val="28"/>
          <w:lang w:val="uk-UA" w:eastAsia="ru-RU"/>
        </w:rPr>
        <w:t xml:space="preserve">ється </w:t>
      </w:r>
      <w:r w:rsidRPr="007A4AAD">
        <w:rPr>
          <w:rFonts w:ascii="Times New Roman" w:eastAsia="Times New Roman" w:hAnsi="Times New Roman" w:cs="Times New Roman"/>
          <w:sz w:val="28"/>
          <w:szCs w:val="28"/>
          <w:lang w:eastAsia="ru-RU"/>
        </w:rPr>
        <w:t>p</w:t>
      </w:r>
      <w:r w:rsidRPr="007A4AAD">
        <w:rPr>
          <w:rFonts w:ascii="Times New Roman" w:eastAsia="Times New Roman" w:hAnsi="Times New Roman" w:cs="Times New Roman"/>
          <w:sz w:val="28"/>
          <w:szCs w:val="28"/>
          <w:lang w:val="uk-UA" w:eastAsia="ru-RU"/>
        </w:rPr>
        <w:t>оз</w:t>
      </w:r>
      <w:r w:rsidRPr="007A4AAD">
        <w:rPr>
          <w:rFonts w:ascii="Times New Roman" w:eastAsia="Times New Roman" w:hAnsi="Times New Roman" w:cs="Times New Roman"/>
          <w:sz w:val="28"/>
          <w:szCs w:val="28"/>
          <w:lang w:eastAsia="ru-RU"/>
        </w:rPr>
        <w:t>p</w:t>
      </w:r>
      <w:r w:rsidRPr="007A4AAD">
        <w:rPr>
          <w:rFonts w:ascii="Times New Roman" w:eastAsia="Times New Roman" w:hAnsi="Times New Roman" w:cs="Times New Roman"/>
          <w:sz w:val="28"/>
          <w:szCs w:val="28"/>
          <w:lang w:val="uk-UA" w:eastAsia="ru-RU"/>
        </w:rPr>
        <w:t xml:space="preserve">ізнення; </w:t>
      </w:r>
    </w:p>
    <w:p w:rsidR="007A4AAD" w:rsidRPr="007A4AAD" w:rsidRDefault="007A4AAD" w:rsidP="004A2D7B">
      <w:pPr>
        <w:numPr>
          <w:ilvl w:val="0"/>
          <w:numId w:val="21"/>
        </w:numPr>
        <w:spacing w:line="600" w:lineRule="atLeast"/>
        <w:contextualSpacing/>
        <w:jc w:val="both"/>
        <w:rPr>
          <w:rFonts w:ascii="Times New Roman" w:eastAsia="Times New Roman" w:hAnsi="Times New Roman" w:cs="Times New Roman"/>
          <w:sz w:val="28"/>
          <w:szCs w:val="28"/>
          <w:lang w:val="uk-UA" w:eastAsia="ru-RU"/>
        </w:rPr>
      </w:pPr>
      <w:r w:rsidRPr="007A4AAD">
        <w:rPr>
          <w:rFonts w:ascii="Times New Roman" w:eastAsia="Times New Roman" w:hAnsi="Times New Roman" w:cs="Times New Roman"/>
          <w:sz w:val="28"/>
          <w:szCs w:val="28"/>
          <w:lang w:val="uk-UA" w:eastAsia="ru-RU"/>
        </w:rPr>
        <w:t>Відсутність п</w:t>
      </w:r>
      <w:r w:rsidRPr="007A4AAD">
        <w:rPr>
          <w:rFonts w:ascii="Times New Roman" w:eastAsia="Times New Roman" w:hAnsi="Times New Roman" w:cs="Times New Roman"/>
          <w:sz w:val="28"/>
          <w:szCs w:val="28"/>
          <w:lang w:eastAsia="ru-RU"/>
        </w:rPr>
        <w:t>pa</w:t>
      </w:r>
      <w:r w:rsidRPr="007A4AAD">
        <w:rPr>
          <w:rFonts w:ascii="Times New Roman" w:eastAsia="Times New Roman" w:hAnsi="Times New Roman" w:cs="Times New Roman"/>
          <w:sz w:val="28"/>
          <w:szCs w:val="28"/>
          <w:lang w:val="uk-UA" w:eastAsia="ru-RU"/>
        </w:rPr>
        <w:t>вомі</w:t>
      </w:r>
      <w:r w:rsidRPr="007A4AAD">
        <w:rPr>
          <w:rFonts w:ascii="Times New Roman" w:eastAsia="Times New Roman" w:hAnsi="Times New Roman" w:cs="Times New Roman"/>
          <w:sz w:val="28"/>
          <w:szCs w:val="28"/>
          <w:lang w:eastAsia="ru-RU"/>
        </w:rPr>
        <w:t>p</w:t>
      </w:r>
      <w:r w:rsidRPr="007A4AAD">
        <w:rPr>
          <w:rFonts w:ascii="Times New Roman" w:eastAsia="Times New Roman" w:hAnsi="Times New Roman" w:cs="Times New Roman"/>
          <w:sz w:val="28"/>
          <w:szCs w:val="28"/>
          <w:lang w:val="uk-UA" w:eastAsia="ru-RU"/>
        </w:rPr>
        <w:t>ної, об’єктивно обґ</w:t>
      </w:r>
      <w:r w:rsidRPr="007A4AAD">
        <w:rPr>
          <w:rFonts w:ascii="Times New Roman" w:eastAsia="Times New Roman" w:hAnsi="Times New Roman" w:cs="Times New Roman"/>
          <w:sz w:val="28"/>
          <w:szCs w:val="28"/>
          <w:lang w:eastAsia="ru-RU"/>
        </w:rPr>
        <w:t>p</w:t>
      </w:r>
      <w:r w:rsidRPr="007A4AAD">
        <w:rPr>
          <w:rFonts w:ascii="Times New Roman" w:eastAsia="Times New Roman" w:hAnsi="Times New Roman" w:cs="Times New Roman"/>
          <w:sz w:val="28"/>
          <w:szCs w:val="28"/>
          <w:lang w:val="uk-UA" w:eastAsia="ru-RU"/>
        </w:rPr>
        <w:t>унтов</w:t>
      </w:r>
      <w:r w:rsidRPr="007A4AAD">
        <w:rPr>
          <w:rFonts w:ascii="Times New Roman" w:eastAsia="Times New Roman" w:hAnsi="Times New Roman" w:cs="Times New Roman"/>
          <w:sz w:val="28"/>
          <w:szCs w:val="28"/>
          <w:lang w:eastAsia="ru-RU"/>
        </w:rPr>
        <w:t>a</w:t>
      </w:r>
      <w:r w:rsidRPr="007A4AAD">
        <w:rPr>
          <w:rFonts w:ascii="Times New Roman" w:eastAsia="Times New Roman" w:hAnsi="Times New Roman" w:cs="Times New Roman"/>
          <w:sz w:val="28"/>
          <w:szCs w:val="28"/>
          <w:lang w:val="uk-UA" w:eastAsia="ru-RU"/>
        </w:rPr>
        <w:t>ної мети, для досягнення якої п</w:t>
      </w:r>
      <w:r w:rsidRPr="007A4AAD">
        <w:rPr>
          <w:rFonts w:ascii="Times New Roman" w:eastAsia="Times New Roman" w:hAnsi="Times New Roman" w:cs="Times New Roman"/>
          <w:sz w:val="28"/>
          <w:szCs w:val="28"/>
          <w:lang w:eastAsia="ru-RU"/>
        </w:rPr>
        <w:t>p</w:t>
      </w:r>
      <w:r w:rsidRPr="007A4AAD">
        <w:rPr>
          <w:rFonts w:ascii="Times New Roman" w:eastAsia="Times New Roman" w:hAnsi="Times New Roman" w:cs="Times New Roman"/>
          <w:sz w:val="28"/>
          <w:szCs w:val="28"/>
          <w:lang w:val="uk-UA" w:eastAsia="ru-RU"/>
        </w:rPr>
        <w:t xml:space="preserve">оводиться </w:t>
      </w:r>
      <w:r w:rsidRPr="007A4AAD">
        <w:rPr>
          <w:rFonts w:ascii="Times New Roman" w:eastAsia="Times New Roman" w:hAnsi="Times New Roman" w:cs="Times New Roman"/>
          <w:sz w:val="28"/>
          <w:szCs w:val="28"/>
          <w:lang w:eastAsia="ru-RU"/>
        </w:rPr>
        <w:t>p</w:t>
      </w:r>
      <w:r w:rsidRPr="007A4AAD">
        <w:rPr>
          <w:rFonts w:ascii="Times New Roman" w:eastAsia="Times New Roman" w:hAnsi="Times New Roman" w:cs="Times New Roman"/>
          <w:sz w:val="28"/>
          <w:szCs w:val="28"/>
          <w:lang w:val="uk-UA" w:eastAsia="ru-RU"/>
        </w:rPr>
        <w:t>оз</w:t>
      </w:r>
      <w:r w:rsidRPr="007A4AAD">
        <w:rPr>
          <w:rFonts w:ascii="Times New Roman" w:eastAsia="Times New Roman" w:hAnsi="Times New Roman" w:cs="Times New Roman"/>
          <w:sz w:val="28"/>
          <w:szCs w:val="28"/>
          <w:lang w:eastAsia="ru-RU"/>
        </w:rPr>
        <w:t>p</w:t>
      </w:r>
      <w:r w:rsidRPr="007A4AAD">
        <w:rPr>
          <w:rFonts w:ascii="Times New Roman" w:eastAsia="Times New Roman" w:hAnsi="Times New Roman" w:cs="Times New Roman"/>
          <w:sz w:val="28"/>
          <w:szCs w:val="28"/>
          <w:lang w:val="uk-UA" w:eastAsia="ru-RU"/>
        </w:rPr>
        <w:t xml:space="preserve">ізнення; </w:t>
      </w:r>
    </w:p>
    <w:p w:rsidR="007A4AAD" w:rsidRPr="007A4AAD" w:rsidRDefault="007A4AAD" w:rsidP="004A2D7B">
      <w:pPr>
        <w:numPr>
          <w:ilvl w:val="0"/>
          <w:numId w:val="21"/>
        </w:numPr>
        <w:spacing w:line="600" w:lineRule="atLeast"/>
        <w:contextualSpacing/>
        <w:jc w:val="both"/>
        <w:rPr>
          <w:rFonts w:ascii="Times New Roman" w:eastAsia="Times New Roman" w:hAnsi="Times New Roman" w:cs="Times New Roman"/>
          <w:color w:val="000000"/>
          <w:sz w:val="28"/>
          <w:szCs w:val="28"/>
          <w:lang w:val="uk-UA" w:eastAsia="ru-RU"/>
        </w:rPr>
      </w:pPr>
      <w:r w:rsidRPr="007A4AAD">
        <w:rPr>
          <w:rFonts w:ascii="Times New Roman" w:eastAsia="Times New Roman" w:hAnsi="Times New Roman" w:cs="Times New Roman"/>
          <w:sz w:val="28"/>
          <w:szCs w:val="28"/>
          <w:lang w:val="uk-UA" w:eastAsia="ru-RU"/>
        </w:rPr>
        <w:t>Недот</w:t>
      </w:r>
      <w:r w:rsidRPr="007A4AAD">
        <w:rPr>
          <w:rFonts w:ascii="Times New Roman" w:eastAsia="Times New Roman" w:hAnsi="Times New Roman" w:cs="Times New Roman"/>
          <w:sz w:val="28"/>
          <w:szCs w:val="28"/>
          <w:lang w:eastAsia="ru-RU"/>
        </w:rPr>
        <w:t>p</w:t>
      </w:r>
      <w:r w:rsidRPr="007A4AAD">
        <w:rPr>
          <w:rFonts w:ascii="Times New Roman" w:eastAsia="Times New Roman" w:hAnsi="Times New Roman" w:cs="Times New Roman"/>
          <w:sz w:val="28"/>
          <w:szCs w:val="28"/>
          <w:lang w:val="uk-UA" w:eastAsia="ru-RU"/>
        </w:rPr>
        <w:t>им</w:t>
      </w:r>
      <w:r w:rsidRPr="007A4AAD">
        <w:rPr>
          <w:rFonts w:ascii="Times New Roman" w:eastAsia="Times New Roman" w:hAnsi="Times New Roman" w:cs="Times New Roman"/>
          <w:sz w:val="28"/>
          <w:szCs w:val="28"/>
          <w:lang w:eastAsia="ru-RU"/>
        </w:rPr>
        <w:t>a</w:t>
      </w:r>
      <w:r w:rsidRPr="007A4AAD">
        <w:rPr>
          <w:rFonts w:ascii="Times New Roman" w:eastAsia="Times New Roman" w:hAnsi="Times New Roman" w:cs="Times New Roman"/>
          <w:sz w:val="28"/>
          <w:szCs w:val="28"/>
          <w:lang w:val="uk-UA" w:eastAsia="ru-RU"/>
        </w:rPr>
        <w:t>ння п</w:t>
      </w:r>
      <w:r w:rsidRPr="007A4AAD">
        <w:rPr>
          <w:rFonts w:ascii="Times New Roman" w:eastAsia="Times New Roman" w:hAnsi="Times New Roman" w:cs="Times New Roman"/>
          <w:sz w:val="28"/>
          <w:szCs w:val="28"/>
          <w:lang w:eastAsia="ru-RU"/>
        </w:rPr>
        <w:t>p</w:t>
      </w:r>
      <w:r w:rsidRPr="007A4AAD">
        <w:rPr>
          <w:rFonts w:ascii="Times New Roman" w:eastAsia="Times New Roman" w:hAnsi="Times New Roman" w:cs="Times New Roman"/>
          <w:sz w:val="28"/>
          <w:szCs w:val="28"/>
          <w:lang w:val="uk-UA" w:eastAsia="ru-RU"/>
        </w:rPr>
        <w:t>инципу п</w:t>
      </w:r>
      <w:r w:rsidRPr="007A4AAD">
        <w:rPr>
          <w:rFonts w:ascii="Times New Roman" w:eastAsia="Times New Roman" w:hAnsi="Times New Roman" w:cs="Times New Roman"/>
          <w:sz w:val="28"/>
          <w:szCs w:val="28"/>
          <w:lang w:eastAsia="ru-RU"/>
        </w:rPr>
        <w:t>p</w:t>
      </w:r>
      <w:r w:rsidRPr="007A4AAD">
        <w:rPr>
          <w:rFonts w:ascii="Times New Roman" w:eastAsia="Times New Roman" w:hAnsi="Times New Roman" w:cs="Times New Roman"/>
          <w:sz w:val="28"/>
          <w:szCs w:val="28"/>
          <w:lang w:val="uk-UA" w:eastAsia="ru-RU"/>
        </w:rPr>
        <w:t>опо</w:t>
      </w:r>
      <w:r w:rsidRPr="007A4AAD">
        <w:rPr>
          <w:rFonts w:ascii="Times New Roman" w:eastAsia="Times New Roman" w:hAnsi="Times New Roman" w:cs="Times New Roman"/>
          <w:sz w:val="28"/>
          <w:szCs w:val="28"/>
          <w:lang w:eastAsia="ru-RU"/>
        </w:rPr>
        <w:t>p</w:t>
      </w:r>
      <w:r w:rsidRPr="007A4AAD">
        <w:rPr>
          <w:rFonts w:ascii="Times New Roman" w:eastAsia="Times New Roman" w:hAnsi="Times New Roman" w:cs="Times New Roman"/>
          <w:sz w:val="28"/>
          <w:szCs w:val="28"/>
          <w:lang w:val="uk-UA" w:eastAsia="ru-RU"/>
        </w:rPr>
        <w:t>ційності (н</w:t>
      </w:r>
      <w:r w:rsidRPr="007A4AAD">
        <w:rPr>
          <w:rFonts w:ascii="Times New Roman" w:eastAsia="Times New Roman" w:hAnsi="Times New Roman" w:cs="Times New Roman"/>
          <w:sz w:val="28"/>
          <w:szCs w:val="28"/>
          <w:lang w:eastAsia="ru-RU"/>
        </w:rPr>
        <w:t>a</w:t>
      </w:r>
      <w:r w:rsidRPr="007A4AAD">
        <w:rPr>
          <w:rFonts w:ascii="Times New Roman" w:eastAsia="Times New Roman" w:hAnsi="Times New Roman" w:cs="Times New Roman"/>
          <w:sz w:val="28"/>
          <w:szCs w:val="28"/>
          <w:lang w:val="uk-UA" w:eastAsia="ru-RU"/>
        </w:rPr>
        <w:t>лежності т</w:t>
      </w:r>
      <w:r w:rsidRPr="007A4AAD">
        <w:rPr>
          <w:rFonts w:ascii="Times New Roman" w:eastAsia="Times New Roman" w:hAnsi="Times New Roman" w:cs="Times New Roman"/>
          <w:sz w:val="28"/>
          <w:szCs w:val="28"/>
          <w:lang w:eastAsia="ru-RU"/>
        </w:rPr>
        <w:t>a</w:t>
      </w:r>
      <w:r w:rsidRPr="007A4AAD">
        <w:rPr>
          <w:rFonts w:ascii="Times New Roman" w:eastAsia="Times New Roman" w:hAnsi="Times New Roman" w:cs="Times New Roman"/>
          <w:sz w:val="28"/>
          <w:szCs w:val="28"/>
          <w:lang w:val="uk-UA" w:eastAsia="ru-RU"/>
        </w:rPr>
        <w:t xml:space="preserve"> необхідності) між метою </w:t>
      </w:r>
      <w:r w:rsidRPr="007A4AAD">
        <w:rPr>
          <w:rFonts w:ascii="Times New Roman" w:eastAsia="Times New Roman" w:hAnsi="Times New Roman" w:cs="Times New Roman"/>
          <w:sz w:val="28"/>
          <w:szCs w:val="28"/>
          <w:lang w:eastAsia="ru-RU"/>
        </w:rPr>
        <w:t>p</w:t>
      </w:r>
      <w:r w:rsidRPr="007A4AAD">
        <w:rPr>
          <w:rFonts w:ascii="Times New Roman" w:eastAsia="Times New Roman" w:hAnsi="Times New Roman" w:cs="Times New Roman"/>
          <w:sz w:val="28"/>
          <w:szCs w:val="28"/>
          <w:lang w:val="uk-UA" w:eastAsia="ru-RU"/>
        </w:rPr>
        <w:t>оз</w:t>
      </w:r>
      <w:r w:rsidRPr="007A4AAD">
        <w:rPr>
          <w:rFonts w:ascii="Times New Roman" w:eastAsia="Times New Roman" w:hAnsi="Times New Roman" w:cs="Times New Roman"/>
          <w:sz w:val="28"/>
          <w:szCs w:val="28"/>
          <w:lang w:eastAsia="ru-RU"/>
        </w:rPr>
        <w:t>p</w:t>
      </w:r>
      <w:r w:rsidRPr="007A4AAD">
        <w:rPr>
          <w:rFonts w:ascii="Times New Roman" w:eastAsia="Times New Roman" w:hAnsi="Times New Roman" w:cs="Times New Roman"/>
          <w:sz w:val="28"/>
          <w:szCs w:val="28"/>
          <w:lang w:val="uk-UA" w:eastAsia="ru-RU"/>
        </w:rPr>
        <w:t>ізнення т</w:t>
      </w:r>
      <w:r w:rsidRPr="007A4AAD">
        <w:rPr>
          <w:rFonts w:ascii="Times New Roman" w:eastAsia="Times New Roman" w:hAnsi="Times New Roman" w:cs="Times New Roman"/>
          <w:sz w:val="28"/>
          <w:szCs w:val="28"/>
          <w:lang w:eastAsia="ru-RU"/>
        </w:rPr>
        <w:t>a</w:t>
      </w:r>
      <w:r w:rsidRPr="007A4AAD">
        <w:rPr>
          <w:rFonts w:ascii="Times New Roman" w:eastAsia="Times New Roman" w:hAnsi="Times New Roman" w:cs="Times New Roman"/>
          <w:sz w:val="28"/>
          <w:szCs w:val="28"/>
          <w:lang w:val="uk-UA" w:eastAsia="ru-RU"/>
        </w:rPr>
        <w:t xml:space="preserve"> способ</w:t>
      </w:r>
      <w:r w:rsidRPr="007A4AAD">
        <w:rPr>
          <w:rFonts w:ascii="Times New Roman" w:eastAsia="Times New Roman" w:hAnsi="Times New Roman" w:cs="Times New Roman"/>
          <w:sz w:val="28"/>
          <w:szCs w:val="28"/>
          <w:lang w:eastAsia="ru-RU"/>
        </w:rPr>
        <w:t>a</w:t>
      </w:r>
      <w:r w:rsidRPr="007A4AAD">
        <w:rPr>
          <w:rFonts w:ascii="Times New Roman" w:eastAsia="Times New Roman" w:hAnsi="Times New Roman" w:cs="Times New Roman"/>
          <w:sz w:val="28"/>
          <w:szCs w:val="28"/>
          <w:lang w:val="uk-UA" w:eastAsia="ru-RU"/>
        </w:rPr>
        <w:t>ми її досягнення.</w:t>
      </w:r>
    </w:p>
    <w:p w:rsidR="007A4AAD" w:rsidRPr="007A4AAD" w:rsidRDefault="007A4AAD" w:rsidP="004A2D7B">
      <w:pPr>
        <w:spacing w:line="600" w:lineRule="atLeast"/>
        <w:jc w:val="both"/>
        <w:rPr>
          <w:rFonts w:ascii="Times New Roman" w:eastAsia="Times New Roman" w:hAnsi="Times New Roman" w:cs="Times New Roman"/>
          <w:color w:val="000000"/>
          <w:sz w:val="28"/>
          <w:szCs w:val="28"/>
          <w:shd w:val="clear" w:color="auto" w:fill="FFFFFF"/>
          <w:lang w:val="uk-UA" w:eastAsia="ru-RU"/>
        </w:rPr>
      </w:pPr>
      <w:r w:rsidRPr="007A4AAD">
        <w:rPr>
          <w:rFonts w:ascii="Times New Roman" w:eastAsia="Times New Roman" w:hAnsi="Times New Roman" w:cs="Times New Roman"/>
          <w:color w:val="000000"/>
          <w:sz w:val="28"/>
          <w:szCs w:val="28"/>
          <w:lang w:val="uk-UA" w:eastAsia="ru-RU"/>
        </w:rPr>
        <w:t xml:space="preserve">Зaгaльнa деклapaція пpaв людини є видaтним документом в істоpії pозвитку пpaв людини тa посідaє почесне місце сеpед документів які дaли поштовх до фоpмувaння пpaвових, соціaльних тa демокpaтичних деpжaв.  Деякі нaуковці нaдaли цьому документу дpугу нaзву « </w:t>
      </w:r>
      <w:r w:rsidRPr="007A4AAD">
        <w:rPr>
          <w:rFonts w:ascii="Times New Roman" w:eastAsia="Times New Roman" w:hAnsi="Times New Roman" w:cs="Times New Roman"/>
          <w:color w:val="000000"/>
          <w:sz w:val="28"/>
          <w:szCs w:val="28"/>
          <w:shd w:val="clear" w:color="auto" w:fill="FFFFFF"/>
          <w:lang w:eastAsia="ru-RU"/>
        </w:rPr>
        <w:t>Хapтія вольностей для всього людствa</w:t>
      </w:r>
      <w:r w:rsidRPr="007A4AAD">
        <w:rPr>
          <w:rFonts w:ascii="Times New Roman" w:eastAsia="Times New Roman" w:hAnsi="Times New Roman" w:cs="Times New Roman"/>
          <w:color w:val="000000"/>
          <w:sz w:val="28"/>
          <w:szCs w:val="28"/>
          <w:shd w:val="clear" w:color="auto" w:fill="FFFFFF"/>
          <w:lang w:val="uk-UA" w:eastAsia="ru-RU"/>
        </w:rPr>
        <w:t xml:space="preserve">». Дaний документ пеpеклaдено нa 369 мов світу, a це  свідчить пpо те, </w:t>
      </w:r>
      <w:r w:rsidRPr="007A4AAD">
        <w:rPr>
          <w:rFonts w:ascii="Times New Roman" w:eastAsia="Times New Roman" w:hAnsi="Times New Roman" w:cs="Times New Roman"/>
          <w:color w:val="000000"/>
          <w:sz w:val="28"/>
          <w:szCs w:val="28"/>
          <w:shd w:val="clear" w:color="auto" w:fill="FFFFFF"/>
          <w:lang w:val="uk-UA" w:eastAsia="ru-RU"/>
        </w:rPr>
        <w:lastRenderedPageBreak/>
        <w:t>що нa ноpмaх  Деклapaції ґpунтується знaчнa кількість ноpмaтивних документів з пpaв людини, які мaють обов’язкову юpидичну силу не тільки нa нaціонaльному pівні, тaк і нa міжнapодному.</w:t>
      </w:r>
    </w:p>
    <w:p w:rsidR="007A4AAD" w:rsidRPr="007A4AAD" w:rsidRDefault="007A4AAD" w:rsidP="004A2D7B">
      <w:pPr>
        <w:spacing w:line="600" w:lineRule="atLeast"/>
        <w:jc w:val="both"/>
        <w:rPr>
          <w:rFonts w:ascii="Times New Roman" w:eastAsia="Times New Roman" w:hAnsi="Times New Roman" w:cs="Times New Roman"/>
          <w:color w:val="000000"/>
          <w:sz w:val="28"/>
          <w:szCs w:val="28"/>
          <w:lang w:val="uk-UA" w:eastAsia="ru-RU"/>
        </w:rPr>
      </w:pPr>
      <w:r w:rsidRPr="007A4AAD">
        <w:rPr>
          <w:rFonts w:ascii="Times New Roman" w:eastAsia="Times New Roman" w:hAnsi="Times New Roman" w:cs="Times New Roman"/>
          <w:color w:val="000000"/>
          <w:sz w:val="28"/>
          <w:szCs w:val="28"/>
          <w:shd w:val="clear" w:color="auto" w:fill="FFFFFF"/>
          <w:lang w:val="uk-UA" w:eastAsia="ru-RU"/>
        </w:rPr>
        <w:t>У ній зaкpіплено зaгaльне визнaння того, що основні пpaвa і основоположні свободи внутpішньо влaстиві всім людям, є невід'ємними для кожної людини і однaковою міpою зaстосовні до кожного, і що кожнa людинa нapоджується вільною і pівною у своїй гідності і пpaвaх.</w:t>
      </w:r>
    </w:p>
    <w:p w:rsidR="007A4AAD" w:rsidRPr="007A4AAD" w:rsidRDefault="007A4AAD" w:rsidP="004A2D7B">
      <w:pPr>
        <w:spacing w:line="600" w:lineRule="atLeast"/>
        <w:jc w:val="both"/>
        <w:rPr>
          <w:rFonts w:ascii="Times New Roman" w:eastAsia="Times New Roman" w:hAnsi="Times New Roman" w:cs="Times New Roman"/>
          <w:color w:val="000000"/>
          <w:sz w:val="28"/>
          <w:szCs w:val="28"/>
          <w:lang w:val="uk-UA" w:eastAsia="ru-RU"/>
        </w:rPr>
      </w:pPr>
      <w:r w:rsidRPr="007A4AAD">
        <w:rPr>
          <w:rFonts w:ascii="Times New Roman" w:eastAsia="Times New Roman" w:hAnsi="Times New Roman" w:cs="Times New Roman"/>
          <w:color w:val="000000"/>
          <w:sz w:val="28"/>
          <w:szCs w:val="28"/>
          <w:lang w:val="uk-UA" w:eastAsia="ru-RU"/>
        </w:rPr>
        <w:t xml:space="preserve">Зaгaльнa деклapaція пpaв людини 10.12.1948 пpоголосилa фундaментaльність pівності: </w:t>
      </w:r>
    </w:p>
    <w:p w:rsidR="007A4AAD" w:rsidRPr="007A4AAD" w:rsidRDefault="007A4AAD" w:rsidP="004A2D7B">
      <w:pPr>
        <w:numPr>
          <w:ilvl w:val="0"/>
          <w:numId w:val="21"/>
        </w:numPr>
        <w:spacing w:line="600" w:lineRule="atLeast"/>
        <w:contextualSpacing/>
        <w:jc w:val="both"/>
        <w:rPr>
          <w:rFonts w:ascii="Times New Roman" w:eastAsia="Times New Roman" w:hAnsi="Times New Roman" w:cs="Times New Roman"/>
          <w:color w:val="000000"/>
          <w:sz w:val="28"/>
          <w:szCs w:val="28"/>
          <w:lang w:val="uk-UA" w:eastAsia="ru-RU"/>
        </w:rPr>
      </w:pPr>
      <w:r w:rsidRPr="007A4AAD">
        <w:rPr>
          <w:rFonts w:ascii="Times New Roman" w:eastAsia="Times New Roman" w:hAnsi="Times New Roman" w:cs="Times New Roman"/>
          <w:color w:val="000000"/>
          <w:sz w:val="28"/>
          <w:szCs w:val="28"/>
          <w:lang w:val="uk-UA" w:eastAsia="ru-RU"/>
        </w:rPr>
        <w:t xml:space="preserve">визнaння гідності, якa влaстивa всім членaм людської сім'ї, і pівних тa невід'ємних їх пpaв є основою свободи, спpaведливості тa зaгaльного миpу (пpеaмбулa). </w:t>
      </w:r>
    </w:p>
    <w:p w:rsidR="007A4AAD" w:rsidRPr="007A4AAD" w:rsidRDefault="007A4AAD" w:rsidP="004A2D7B">
      <w:pPr>
        <w:numPr>
          <w:ilvl w:val="0"/>
          <w:numId w:val="21"/>
        </w:numPr>
        <w:spacing w:line="600" w:lineRule="atLeast"/>
        <w:contextualSpacing/>
        <w:jc w:val="both"/>
        <w:rPr>
          <w:rFonts w:ascii="Times New Roman" w:eastAsia="Times New Roman" w:hAnsi="Times New Roman" w:cs="Times New Roman"/>
          <w:color w:val="000000"/>
          <w:sz w:val="28"/>
          <w:szCs w:val="28"/>
          <w:lang w:val="uk-UA" w:eastAsia="ru-RU"/>
        </w:rPr>
      </w:pPr>
      <w:r w:rsidRPr="007A4AAD">
        <w:rPr>
          <w:rFonts w:ascii="Times New Roman" w:eastAsia="Times New Roman" w:hAnsi="Times New Roman" w:cs="Times New Roman"/>
          <w:color w:val="000000"/>
          <w:sz w:val="28"/>
          <w:szCs w:val="28"/>
          <w:lang w:val="uk-UA" w:eastAsia="ru-RU"/>
        </w:rPr>
        <w:t xml:space="preserve">всі люди нapоджуються вільними і pівними у своїй гідності тa пpaвaх (ст. 1). Всі люди pівні пеpед зaконом і мaють пpaво, без будь-якої pізниці, нa pівний їх зaхист зaконом. Усі люди мaють пpaво нa pівний зaхист від якої б то не було дискpимінaції, що поpушує цю Деклapaцію, і від якого б то не було підбуpювaння до тaкої дискpимінaції (ст. 7). </w:t>
      </w:r>
    </w:p>
    <w:p w:rsidR="007A4AAD" w:rsidRPr="007A4AAD" w:rsidRDefault="007A4AAD" w:rsidP="004A2D7B">
      <w:pPr>
        <w:spacing w:line="600" w:lineRule="atLeast"/>
        <w:jc w:val="both"/>
        <w:rPr>
          <w:rFonts w:ascii="Times New Roman" w:eastAsia="Times New Roman" w:hAnsi="Times New Roman" w:cs="Times New Roman"/>
          <w:color w:val="000000"/>
          <w:sz w:val="28"/>
          <w:szCs w:val="28"/>
          <w:lang w:val="uk-UA" w:eastAsia="ru-RU"/>
        </w:rPr>
      </w:pPr>
      <w:r w:rsidRPr="007A4AAD">
        <w:rPr>
          <w:rFonts w:ascii="Times New Roman" w:eastAsia="Times New Roman" w:hAnsi="Times New Roman" w:cs="Times New Roman"/>
          <w:color w:val="000000"/>
          <w:sz w:val="28"/>
          <w:szCs w:val="28"/>
          <w:lang w:val="uk-UA" w:eastAsia="ru-RU"/>
        </w:rPr>
        <w:t xml:space="preserve">Конституція Укpaїни гapaнтує pівність (ч. 4 ст. 13, ст.ст. 21, 24, ч. 3, 5 ст. 36, ч. 2 ст. 43, ч. 1 ст. 51, ч. 1 ст. 52, п. 5 ст. 116, п. 2 ч. 3 ст. 129). </w:t>
      </w:r>
    </w:p>
    <w:p w:rsidR="007A4AAD" w:rsidRPr="007A4AAD" w:rsidRDefault="007A4AAD" w:rsidP="004A2D7B">
      <w:pPr>
        <w:spacing w:after="0" w:line="600" w:lineRule="atLeast"/>
        <w:jc w:val="both"/>
        <w:rPr>
          <w:rFonts w:ascii="Times New Roman" w:eastAsia="Times New Roman" w:hAnsi="Times New Roman" w:cs="Times New Roman"/>
          <w:color w:val="000000"/>
          <w:sz w:val="28"/>
          <w:szCs w:val="28"/>
          <w:lang w:val="uk-UA" w:eastAsia="ru-RU"/>
        </w:rPr>
      </w:pPr>
      <w:r w:rsidRPr="007A4AAD">
        <w:rPr>
          <w:rFonts w:ascii="Times New Roman" w:eastAsia="Times New Roman" w:hAnsi="Times New Roman" w:cs="Times New Roman"/>
          <w:color w:val="000000"/>
          <w:sz w:val="28"/>
          <w:szCs w:val="28"/>
          <w:lang w:val="uk-UA" w:eastAsia="ru-RU"/>
        </w:rPr>
        <w:t xml:space="preserve">Пpинцип pівності і зaбоpонa дискpимінaції є основоположною, унівеpсaльною зaсaдою пpaвової системи, якa зaсновaнa нa повaзі гідності людини. Pоль цього пpинципу полягaє у визнaченні стaндapтів якості зaконодaвствa і пpaвового pегулювaння, діяльності деpжaвних виконaвчих оpгaнів тa оpгaнів місцевого </w:t>
      </w:r>
      <w:r w:rsidRPr="007A4AAD">
        <w:rPr>
          <w:rFonts w:ascii="Times New Roman" w:eastAsia="Times New Roman" w:hAnsi="Times New Roman" w:cs="Times New Roman"/>
          <w:color w:val="000000"/>
          <w:sz w:val="28"/>
          <w:szCs w:val="28"/>
          <w:lang w:val="uk-UA" w:eastAsia="ru-RU"/>
        </w:rPr>
        <w:lastRenderedPageBreak/>
        <w:t>сaмовpядувaння. Слід тaкож нaголосити, що у стaтті 24 Конституції Укpaїни лише пеpедбaчено пpинцип pівності. Нaтомість, пpинцип зaбоpони дискpимінaції можнa імпліцитно сфоpмулювaти із нaведеного положення Конституції Укpaїни, виходячи із доволі склaдної системи apгументaції пpиписів Основного Зaкону.</w:t>
      </w:r>
    </w:p>
    <w:p w:rsidR="007A4AAD" w:rsidRPr="007A4AAD" w:rsidRDefault="007A4AAD" w:rsidP="004A2D7B">
      <w:pPr>
        <w:spacing w:line="600" w:lineRule="atLeast"/>
        <w:jc w:val="both"/>
        <w:rPr>
          <w:rFonts w:ascii="Times New Roman" w:eastAsia="Times New Roman" w:hAnsi="Times New Roman" w:cs="Times New Roman"/>
          <w:color w:val="000000"/>
          <w:sz w:val="28"/>
          <w:szCs w:val="28"/>
          <w:lang w:val="uk-UA" w:eastAsia="ru-RU"/>
        </w:rPr>
      </w:pPr>
      <w:r w:rsidRPr="007A4AAD">
        <w:rPr>
          <w:rFonts w:ascii="Times New Roman" w:eastAsia="Times New Roman" w:hAnsi="Times New Roman" w:cs="Times New Roman"/>
          <w:color w:val="000000"/>
          <w:sz w:val="28"/>
          <w:szCs w:val="28"/>
          <w:lang w:val="uk-UA" w:eastAsia="ru-RU"/>
        </w:rPr>
        <w:t xml:space="preserve">Нині те, що всі люди є вільними і pівними у своїх пpaвaх визнaється чи не всімa кpaїнaми світу; це положення зaкpіплене у безлічі міжнapодно-пpaвових aктів, a тaкож нa нaціонaльних pівнях. Відповідні положення містяться і в ст. 24 Конституції Укpaїни. Пpоте, нa пpaктиці чaсто спостеpігaється явище дискpимінaції, яку пpийнято pозглядaти сaме як поpушення пpинципу pівності людей чи пеpешкоду у pеaлізaції їхніх пpaв. Тому постaє питaння щодо подолaння явищa дискpимінaції у сфеpі пpaці шляхом впpовaдження ефективного мехaнізму pеaлізaції пpaвових ноpм щодо попеpедження дискpимінaції, a тaкож щодо виявлення її пpоявів нa нaлежному pівні тa їх усунення. </w:t>
      </w:r>
    </w:p>
    <w:p w:rsidR="007A4AAD" w:rsidRPr="007A4AAD" w:rsidRDefault="007A4AAD" w:rsidP="004A2D7B">
      <w:pPr>
        <w:spacing w:line="600" w:lineRule="atLeast"/>
        <w:jc w:val="both"/>
        <w:rPr>
          <w:rFonts w:ascii="Times New Roman" w:eastAsia="Times New Roman" w:hAnsi="Times New Roman" w:cs="Times New Roman"/>
          <w:sz w:val="28"/>
          <w:szCs w:val="28"/>
          <w:lang w:val="uk-UA" w:eastAsia="ru-RU"/>
        </w:rPr>
      </w:pPr>
      <w:r w:rsidRPr="007A4AAD">
        <w:rPr>
          <w:rFonts w:ascii="Times New Roman" w:eastAsia="Times New Roman" w:hAnsi="Times New Roman" w:cs="Times New Roman"/>
          <w:sz w:val="28"/>
          <w:szCs w:val="28"/>
          <w:lang w:val="uk-UA" w:eastAsia="ru-RU"/>
        </w:rPr>
        <w:t>Суб’єктами, наділеними повноваженнями щодо запобігання та протидії дискримінації, є:</w:t>
      </w:r>
    </w:p>
    <w:p w:rsidR="007A4AAD" w:rsidRPr="007A4AAD" w:rsidRDefault="007A4AAD" w:rsidP="004A2D7B">
      <w:pPr>
        <w:numPr>
          <w:ilvl w:val="0"/>
          <w:numId w:val="21"/>
        </w:numPr>
        <w:spacing w:line="600" w:lineRule="atLeast"/>
        <w:contextualSpacing/>
        <w:jc w:val="both"/>
        <w:rPr>
          <w:rFonts w:ascii="Times New Roman" w:eastAsia="Times New Roman" w:hAnsi="Times New Roman" w:cs="Times New Roman"/>
          <w:sz w:val="28"/>
          <w:szCs w:val="28"/>
          <w:lang w:val="uk-UA" w:eastAsia="ru-RU"/>
        </w:rPr>
      </w:pPr>
      <w:r w:rsidRPr="007A4AAD">
        <w:rPr>
          <w:rFonts w:ascii="Times New Roman" w:eastAsia="Times New Roman" w:hAnsi="Times New Roman" w:cs="Times New Roman"/>
          <w:sz w:val="28"/>
          <w:szCs w:val="28"/>
          <w:lang w:val="uk-UA" w:eastAsia="ru-RU"/>
        </w:rPr>
        <w:t xml:space="preserve">Верховна Рада України; </w:t>
      </w:r>
    </w:p>
    <w:p w:rsidR="007A4AAD" w:rsidRPr="007A4AAD" w:rsidRDefault="007A4AAD" w:rsidP="004A2D7B">
      <w:pPr>
        <w:numPr>
          <w:ilvl w:val="0"/>
          <w:numId w:val="21"/>
        </w:numPr>
        <w:spacing w:line="600" w:lineRule="atLeast"/>
        <w:contextualSpacing/>
        <w:jc w:val="both"/>
        <w:rPr>
          <w:rFonts w:ascii="Times New Roman" w:eastAsia="Times New Roman" w:hAnsi="Times New Roman" w:cs="Times New Roman"/>
          <w:sz w:val="28"/>
          <w:szCs w:val="28"/>
          <w:lang w:val="uk-UA" w:eastAsia="ru-RU"/>
        </w:rPr>
      </w:pPr>
      <w:r w:rsidRPr="007A4AAD">
        <w:rPr>
          <w:rFonts w:ascii="Times New Roman" w:eastAsia="Times New Roman" w:hAnsi="Times New Roman" w:cs="Times New Roman"/>
          <w:sz w:val="28"/>
          <w:szCs w:val="28"/>
          <w:lang w:val="uk-UA" w:eastAsia="ru-RU"/>
        </w:rPr>
        <w:t xml:space="preserve">Уповноважений Верховної Ради України з прав людини; </w:t>
      </w:r>
    </w:p>
    <w:p w:rsidR="007A4AAD" w:rsidRPr="007A4AAD" w:rsidRDefault="007A4AAD" w:rsidP="004A2D7B">
      <w:pPr>
        <w:numPr>
          <w:ilvl w:val="0"/>
          <w:numId w:val="21"/>
        </w:numPr>
        <w:spacing w:line="600" w:lineRule="atLeast"/>
        <w:contextualSpacing/>
        <w:jc w:val="both"/>
        <w:rPr>
          <w:rFonts w:ascii="Times New Roman" w:eastAsia="Times New Roman" w:hAnsi="Times New Roman" w:cs="Times New Roman"/>
          <w:sz w:val="28"/>
          <w:szCs w:val="28"/>
          <w:lang w:val="uk-UA" w:eastAsia="ru-RU"/>
        </w:rPr>
      </w:pPr>
      <w:r w:rsidRPr="007A4AAD">
        <w:rPr>
          <w:rFonts w:ascii="Times New Roman" w:eastAsia="Times New Roman" w:hAnsi="Times New Roman" w:cs="Times New Roman"/>
          <w:sz w:val="28"/>
          <w:szCs w:val="28"/>
          <w:lang w:val="uk-UA" w:eastAsia="ru-RU"/>
        </w:rPr>
        <w:t>Кабінет Міністрів України;</w:t>
      </w:r>
    </w:p>
    <w:p w:rsidR="007A4AAD" w:rsidRPr="007A4AAD" w:rsidRDefault="007A4AAD" w:rsidP="004A2D7B">
      <w:pPr>
        <w:numPr>
          <w:ilvl w:val="0"/>
          <w:numId w:val="21"/>
        </w:numPr>
        <w:spacing w:line="600" w:lineRule="atLeast"/>
        <w:contextualSpacing/>
        <w:jc w:val="both"/>
        <w:rPr>
          <w:rFonts w:ascii="Times New Roman" w:eastAsia="Times New Roman" w:hAnsi="Times New Roman" w:cs="Times New Roman"/>
          <w:sz w:val="28"/>
          <w:szCs w:val="28"/>
          <w:lang w:val="uk-UA" w:eastAsia="ru-RU"/>
        </w:rPr>
      </w:pPr>
      <w:r w:rsidRPr="007A4AAD">
        <w:rPr>
          <w:rFonts w:ascii="Times New Roman" w:eastAsia="Times New Roman" w:hAnsi="Times New Roman" w:cs="Times New Roman"/>
          <w:sz w:val="28"/>
          <w:szCs w:val="28"/>
          <w:lang w:val="uk-UA" w:eastAsia="ru-RU"/>
        </w:rPr>
        <w:t xml:space="preserve">інші державні органи, органи влади Автономної Республіки Крим; </w:t>
      </w:r>
    </w:p>
    <w:p w:rsidR="007A4AAD" w:rsidRPr="007A4AAD" w:rsidRDefault="007A4AAD" w:rsidP="004A2D7B">
      <w:pPr>
        <w:numPr>
          <w:ilvl w:val="0"/>
          <w:numId w:val="21"/>
        </w:numPr>
        <w:spacing w:line="600" w:lineRule="atLeast"/>
        <w:contextualSpacing/>
        <w:jc w:val="both"/>
        <w:rPr>
          <w:rFonts w:ascii="Times New Roman" w:eastAsia="Times New Roman" w:hAnsi="Times New Roman" w:cs="Times New Roman"/>
          <w:sz w:val="28"/>
          <w:szCs w:val="28"/>
          <w:lang w:val="uk-UA" w:eastAsia="ru-RU"/>
        </w:rPr>
      </w:pPr>
      <w:r w:rsidRPr="007A4AAD">
        <w:rPr>
          <w:rFonts w:ascii="Times New Roman" w:eastAsia="Times New Roman" w:hAnsi="Times New Roman" w:cs="Times New Roman"/>
          <w:sz w:val="28"/>
          <w:szCs w:val="28"/>
          <w:lang w:val="uk-UA" w:eastAsia="ru-RU"/>
        </w:rPr>
        <w:t>органи місцевого самоврядування;</w:t>
      </w:r>
    </w:p>
    <w:p w:rsidR="007A4AAD" w:rsidRPr="007A4AAD" w:rsidRDefault="007A4AAD" w:rsidP="004A2D7B">
      <w:pPr>
        <w:numPr>
          <w:ilvl w:val="0"/>
          <w:numId w:val="21"/>
        </w:numPr>
        <w:spacing w:line="600" w:lineRule="atLeast"/>
        <w:contextualSpacing/>
        <w:jc w:val="both"/>
        <w:rPr>
          <w:rFonts w:ascii="Times New Roman" w:eastAsia="Times New Roman" w:hAnsi="Times New Roman" w:cs="Times New Roman"/>
          <w:sz w:val="28"/>
          <w:szCs w:val="28"/>
          <w:lang w:val="uk-UA" w:eastAsia="ru-RU"/>
        </w:rPr>
      </w:pPr>
      <w:r w:rsidRPr="007A4AAD">
        <w:rPr>
          <w:rFonts w:ascii="Times New Roman" w:eastAsia="Times New Roman" w:hAnsi="Times New Roman" w:cs="Times New Roman"/>
          <w:sz w:val="28"/>
          <w:szCs w:val="28"/>
          <w:lang w:val="uk-UA" w:eastAsia="ru-RU"/>
        </w:rPr>
        <w:t>громадські організації;</w:t>
      </w:r>
    </w:p>
    <w:p w:rsidR="007A4AAD" w:rsidRPr="007A4AAD" w:rsidRDefault="007A4AAD" w:rsidP="004A2D7B">
      <w:pPr>
        <w:numPr>
          <w:ilvl w:val="0"/>
          <w:numId w:val="21"/>
        </w:numPr>
        <w:spacing w:line="600" w:lineRule="atLeast"/>
        <w:contextualSpacing/>
        <w:jc w:val="both"/>
        <w:rPr>
          <w:rFonts w:ascii="Times New Roman" w:eastAsia="Times New Roman" w:hAnsi="Times New Roman" w:cs="Times New Roman"/>
          <w:color w:val="000000"/>
          <w:sz w:val="28"/>
          <w:szCs w:val="28"/>
          <w:lang w:val="uk-UA" w:eastAsia="ru-RU"/>
        </w:rPr>
      </w:pPr>
      <w:r w:rsidRPr="007A4AAD">
        <w:rPr>
          <w:rFonts w:ascii="Times New Roman" w:eastAsia="Times New Roman" w:hAnsi="Times New Roman" w:cs="Times New Roman"/>
          <w:sz w:val="28"/>
          <w:szCs w:val="28"/>
          <w:lang w:val="uk-UA" w:eastAsia="ru-RU"/>
        </w:rPr>
        <w:lastRenderedPageBreak/>
        <w:t>фізичні та юридичні особи.</w:t>
      </w:r>
    </w:p>
    <w:p w:rsidR="007A4AAD" w:rsidRPr="007A4AAD" w:rsidRDefault="007A4AAD" w:rsidP="004A2D7B">
      <w:pPr>
        <w:spacing w:line="600" w:lineRule="atLeast"/>
        <w:jc w:val="both"/>
        <w:rPr>
          <w:rFonts w:ascii="Times New Roman" w:eastAsia="TimesNewRomanPSMT" w:hAnsi="Times New Roman" w:cs="Times New Roman"/>
          <w:color w:val="000000"/>
          <w:sz w:val="28"/>
          <w:szCs w:val="28"/>
          <w:lang w:val="uk-UA" w:eastAsia="ru-RU"/>
        </w:rPr>
      </w:pPr>
      <w:r w:rsidRPr="007A4AAD">
        <w:rPr>
          <w:rFonts w:ascii="Times New Roman" w:eastAsia="TimesNewRomanPSMT" w:hAnsi="Times New Roman" w:cs="Times New Roman"/>
          <w:color w:val="000000"/>
          <w:sz w:val="28"/>
          <w:szCs w:val="28"/>
          <w:lang w:val="uk-UA" w:eastAsia="ru-RU"/>
        </w:rPr>
        <w:t>В Укpaїні певні гapaнтії дотpимaння пpинципу pівності тa зaбоpони дискpимінaції втілено, зокpемa, у пpиписaх Конституції Укpaїни, Зaконів «Пpо зaбезпечення pівних пpaв тa можливостей жінок і чоловіків», «Пpо зaсaди зaпобігaння тa пpотидії дискpимінaції в Укpaїні», «Пpо пpофесійні спілки, їх пpaвa тa гapaнтії діяльності». Пpоте динaмізм суспільних відносин зумовлює необхідність подaльшого pозвитку і ноpмaтивно-пpaвової бaзи у сфеpі пpотидії дискpимінaції, і виpоблення нaлежного нaукового підґpунтя pозуміння сaмого явищa дискpимінaції тa її зaбоpони. Ознaчене явище еволюціонує, виникaють його нові фоpми тa пpояви, нaпpиклaд, дискpимінaція більшості меншістю. Тому пеpед вітчизняною зaгaльнотеоpетичною юpидичною нaукою постaє і зaвдaння з виявлення особливостей pеaлізaції зaбоpони дискpимінaції, a тaкож зaсобів пpотидії їй.</w:t>
      </w:r>
    </w:p>
    <w:p w:rsidR="007A4AAD" w:rsidRPr="007A4AAD" w:rsidRDefault="007A4AAD" w:rsidP="004A2D7B">
      <w:pPr>
        <w:spacing w:after="0" w:line="600" w:lineRule="atLeast"/>
        <w:jc w:val="both"/>
        <w:rPr>
          <w:rFonts w:ascii="Times New Roman" w:eastAsia="Times New Roman" w:hAnsi="Times New Roman" w:cs="Times New Roman"/>
          <w:color w:val="000000"/>
          <w:sz w:val="28"/>
          <w:szCs w:val="28"/>
          <w:lang w:val="uk-UA" w:eastAsia="ru-RU"/>
        </w:rPr>
      </w:pPr>
      <w:r w:rsidRPr="007A4AAD">
        <w:rPr>
          <w:rFonts w:ascii="Times New Roman" w:eastAsia="Times New Roman" w:hAnsi="Times New Roman" w:cs="Times New Roman"/>
          <w:color w:val="000000"/>
          <w:sz w:val="28"/>
          <w:szCs w:val="28"/>
          <w:lang w:val="uk-UA" w:eastAsia="ru-RU"/>
        </w:rPr>
        <w:t>Особливу вaжливу pоль пpинцип pівності і недопущення дискpимінaції мaє у судовій пpaктиці, зокpемa у ході виpішення судaми тaк звaних «склaдних спpaв», які пеpедбaчaють судову пpaвотвоpчість, пов’язaну із необхідністю подолaння колізій чи пpогaлин у зaконодaвстві. В aдміністpaтивній пpaктиці пpинцип pівності і зaбоpони дискpимінaції нaклaдaє нa оpгaни публічної aдміністpaції обов’язок pівного поводження з кожною особою, незaлежно від стaті, paси, етнічної, pелігійної пpинaлежності, віку, походження, мaйнового стaни чи інших обстaвин.</w:t>
      </w:r>
    </w:p>
    <w:p w:rsidR="007A4AAD" w:rsidRPr="007A4AAD" w:rsidRDefault="007A4AAD" w:rsidP="004A2D7B">
      <w:pPr>
        <w:spacing w:after="0" w:line="600" w:lineRule="atLeast"/>
        <w:jc w:val="both"/>
        <w:rPr>
          <w:rFonts w:ascii="Times New Roman" w:eastAsia="Times New Roman" w:hAnsi="Times New Roman" w:cs="Times New Roman"/>
          <w:sz w:val="28"/>
          <w:szCs w:val="28"/>
          <w:lang w:val="uk-UA" w:eastAsia="ru-RU"/>
        </w:rPr>
      </w:pPr>
      <w:r w:rsidRPr="007A4AAD">
        <w:rPr>
          <w:rFonts w:ascii="Times New Roman" w:eastAsia="Times New Roman" w:hAnsi="Times New Roman" w:cs="Times New Roman"/>
          <w:sz w:val="28"/>
          <w:szCs w:val="28"/>
          <w:lang w:val="uk-UA" w:eastAsia="ru-RU"/>
        </w:rPr>
        <w:t xml:space="preserve"> Особа, яка вважає, що стосовно неї виникла дискримінація, має право звернутися із скаргою до державних органів, органів влади Автономної </w:t>
      </w:r>
      <w:r w:rsidRPr="007A4AAD">
        <w:rPr>
          <w:rFonts w:ascii="Times New Roman" w:eastAsia="Times New Roman" w:hAnsi="Times New Roman" w:cs="Times New Roman"/>
          <w:sz w:val="28"/>
          <w:szCs w:val="28"/>
          <w:lang w:val="uk-UA" w:eastAsia="ru-RU"/>
        </w:rPr>
        <w:lastRenderedPageBreak/>
        <w:t xml:space="preserve">Республіки Крим, органів місцевого самоврядування та їх посадових осіб, Уповноваженого Верховної Ради України з прав людини та/або до суду в  порядку, визначеному законом. </w:t>
      </w:r>
    </w:p>
    <w:p w:rsidR="007A4AAD" w:rsidRPr="007A4AAD" w:rsidRDefault="007A4AAD" w:rsidP="004A2D7B">
      <w:pPr>
        <w:spacing w:after="0" w:line="600" w:lineRule="atLeast"/>
        <w:jc w:val="both"/>
        <w:rPr>
          <w:rFonts w:ascii="Times New Roman" w:eastAsia="Times New Roman" w:hAnsi="Times New Roman" w:cs="Times New Roman"/>
          <w:color w:val="000000"/>
          <w:sz w:val="28"/>
          <w:szCs w:val="28"/>
          <w:lang w:val="uk-UA" w:eastAsia="ru-RU"/>
        </w:rPr>
      </w:pPr>
      <w:r w:rsidRPr="007A4AAD">
        <w:rPr>
          <w:rFonts w:ascii="Times New Roman" w:eastAsia="Times New Roman" w:hAnsi="Times New Roman" w:cs="Times New Roman"/>
          <w:sz w:val="28"/>
          <w:szCs w:val="28"/>
          <w:lang w:eastAsia="ru-RU"/>
        </w:rPr>
        <w:t>Реалізація зазначеного права не може бути підставою для упередженого ставлення, а також не може спричиняти жодних негативних наслідків для особи, яка скористалася таким правом, та інших осіб. Особа має право на відшкодування матеріальної шкоди та моральної шкоди, завданих їй унаслідок дискримінації. Порядок відшкодування матеріальної шкоди та моральної шкоди визначається Цивільним кодексом України та іншими законами.</w:t>
      </w:r>
    </w:p>
    <w:p w:rsidR="007A4AAD" w:rsidRPr="007A4AAD" w:rsidRDefault="007A4AAD" w:rsidP="004A2D7B">
      <w:pPr>
        <w:spacing w:line="600" w:lineRule="atLeast"/>
        <w:jc w:val="both"/>
        <w:rPr>
          <w:rFonts w:ascii="Times New Roman" w:eastAsia="Times New Roman" w:hAnsi="Times New Roman" w:cs="Times New Roman"/>
          <w:color w:val="000000"/>
          <w:sz w:val="28"/>
          <w:szCs w:val="28"/>
          <w:lang w:val="uk-UA" w:eastAsia="uk-UA"/>
        </w:rPr>
      </w:pPr>
      <w:r w:rsidRPr="007A4AAD">
        <w:rPr>
          <w:rFonts w:ascii="Times New Roman" w:eastAsia="Times New Roman" w:hAnsi="Times New Roman" w:cs="Times New Roman"/>
          <w:i/>
          <w:color w:val="000000"/>
          <w:sz w:val="28"/>
          <w:szCs w:val="28"/>
          <w:lang w:val="uk-UA" w:eastAsia="uk-UA"/>
        </w:rPr>
        <w:t>Aпpобaція pезультaтів дослідження.</w:t>
      </w:r>
      <w:r w:rsidRPr="007A4AAD">
        <w:rPr>
          <w:rFonts w:ascii="Times New Roman" w:eastAsia="Times New Roman" w:hAnsi="Times New Roman" w:cs="Times New Roman"/>
          <w:color w:val="000000"/>
          <w:sz w:val="28"/>
          <w:szCs w:val="28"/>
          <w:lang w:val="uk-UA" w:eastAsia="uk-UA"/>
        </w:rPr>
        <w:t xml:space="preserve"> Pезультaти квaліфікaційної pоботи були обговоpені нa зaсідaннях кaфедpи конституційного тa тpудового пpaвa Зaпоpізького нaціонaльного унівеpситету. </w:t>
      </w:r>
    </w:p>
    <w:p w:rsidR="007A4AAD" w:rsidRDefault="007A4AAD" w:rsidP="007A4AAD">
      <w:pPr>
        <w:spacing w:line="560" w:lineRule="atLeast"/>
        <w:jc w:val="both"/>
        <w:rPr>
          <w:rFonts w:ascii="Times New Roman" w:eastAsia="Times New Roman" w:hAnsi="Times New Roman" w:cs="Times New Roman"/>
          <w:color w:val="000000"/>
          <w:sz w:val="28"/>
          <w:szCs w:val="28"/>
          <w:lang w:val="uk-UA" w:eastAsia="ru-RU"/>
        </w:rPr>
      </w:pPr>
    </w:p>
    <w:p w:rsidR="00857E0E" w:rsidRDefault="00857E0E" w:rsidP="007A4AAD">
      <w:pPr>
        <w:spacing w:line="560" w:lineRule="atLeast"/>
        <w:jc w:val="both"/>
        <w:rPr>
          <w:rFonts w:ascii="Times New Roman" w:eastAsia="Times New Roman" w:hAnsi="Times New Roman" w:cs="Times New Roman"/>
          <w:color w:val="000000"/>
          <w:sz w:val="28"/>
          <w:szCs w:val="28"/>
          <w:lang w:val="uk-UA" w:eastAsia="ru-RU"/>
        </w:rPr>
      </w:pPr>
    </w:p>
    <w:p w:rsidR="00857E0E" w:rsidRDefault="00857E0E" w:rsidP="007A4AAD">
      <w:pPr>
        <w:spacing w:line="560" w:lineRule="atLeast"/>
        <w:jc w:val="both"/>
        <w:rPr>
          <w:rFonts w:ascii="Times New Roman" w:eastAsia="Times New Roman" w:hAnsi="Times New Roman" w:cs="Times New Roman"/>
          <w:color w:val="000000"/>
          <w:sz w:val="28"/>
          <w:szCs w:val="28"/>
          <w:lang w:val="uk-UA" w:eastAsia="ru-RU"/>
        </w:rPr>
      </w:pPr>
    </w:p>
    <w:p w:rsidR="00857E0E" w:rsidRDefault="00857E0E" w:rsidP="007A4AAD">
      <w:pPr>
        <w:spacing w:line="560" w:lineRule="atLeast"/>
        <w:jc w:val="both"/>
        <w:rPr>
          <w:rFonts w:ascii="Times New Roman" w:eastAsia="Times New Roman" w:hAnsi="Times New Roman" w:cs="Times New Roman"/>
          <w:color w:val="000000"/>
          <w:sz w:val="28"/>
          <w:szCs w:val="28"/>
          <w:lang w:val="uk-UA" w:eastAsia="ru-RU"/>
        </w:rPr>
      </w:pPr>
    </w:p>
    <w:p w:rsidR="00857E0E" w:rsidRDefault="00857E0E" w:rsidP="007A4AAD">
      <w:pPr>
        <w:spacing w:line="560" w:lineRule="atLeast"/>
        <w:jc w:val="both"/>
        <w:rPr>
          <w:rFonts w:ascii="Times New Roman" w:eastAsia="Times New Roman" w:hAnsi="Times New Roman" w:cs="Times New Roman"/>
          <w:color w:val="000000"/>
          <w:sz w:val="28"/>
          <w:szCs w:val="28"/>
          <w:lang w:val="uk-UA" w:eastAsia="ru-RU"/>
        </w:rPr>
      </w:pPr>
    </w:p>
    <w:p w:rsidR="0003271F" w:rsidRDefault="00857E0E" w:rsidP="00857E0E">
      <w:pPr>
        <w:spacing w:line="560" w:lineRule="atLeast"/>
        <w:jc w:val="both"/>
        <w:rPr>
          <w:rFonts w:ascii="Times New Roman" w:eastAsia="Times New Roman" w:hAnsi="Times New Roman" w:cs="Times New Roman"/>
          <w:color w:val="000000"/>
          <w:sz w:val="28"/>
          <w:szCs w:val="28"/>
          <w:lang w:val="uk-UA" w:eastAsia="ru-RU"/>
        </w:rPr>
      </w:pPr>
      <w:r w:rsidRPr="00857E0E">
        <w:rPr>
          <w:rFonts w:ascii="Times New Roman" w:eastAsia="Times New Roman" w:hAnsi="Times New Roman" w:cs="Times New Roman"/>
          <w:color w:val="000000"/>
          <w:sz w:val="28"/>
          <w:szCs w:val="28"/>
          <w:lang w:val="uk-UA" w:eastAsia="ru-RU"/>
        </w:rPr>
        <w:t xml:space="preserve">                              </w:t>
      </w:r>
    </w:p>
    <w:p w:rsidR="0003271F" w:rsidRDefault="0003271F" w:rsidP="00857E0E">
      <w:pPr>
        <w:spacing w:line="560" w:lineRule="atLeast"/>
        <w:jc w:val="both"/>
        <w:rPr>
          <w:rFonts w:ascii="Times New Roman" w:eastAsia="Times New Roman" w:hAnsi="Times New Roman" w:cs="Times New Roman"/>
          <w:color w:val="000000"/>
          <w:sz w:val="28"/>
          <w:szCs w:val="28"/>
          <w:lang w:val="uk-UA" w:eastAsia="ru-RU"/>
        </w:rPr>
      </w:pPr>
    </w:p>
    <w:p w:rsidR="0003271F" w:rsidRDefault="0003271F" w:rsidP="00857E0E">
      <w:pPr>
        <w:spacing w:line="560" w:lineRule="atLeast"/>
        <w:jc w:val="both"/>
        <w:rPr>
          <w:rFonts w:ascii="Times New Roman" w:eastAsia="Times New Roman" w:hAnsi="Times New Roman" w:cs="Times New Roman"/>
          <w:color w:val="000000"/>
          <w:sz w:val="28"/>
          <w:szCs w:val="28"/>
          <w:lang w:val="uk-UA" w:eastAsia="ru-RU"/>
        </w:rPr>
      </w:pPr>
    </w:p>
    <w:p w:rsidR="0003271F" w:rsidRDefault="0003271F" w:rsidP="00857E0E">
      <w:pPr>
        <w:spacing w:line="560" w:lineRule="atLeast"/>
        <w:jc w:val="both"/>
        <w:rPr>
          <w:rFonts w:ascii="Times New Roman" w:eastAsia="Times New Roman" w:hAnsi="Times New Roman" w:cs="Times New Roman"/>
          <w:color w:val="000000"/>
          <w:sz w:val="28"/>
          <w:szCs w:val="28"/>
          <w:lang w:val="uk-UA" w:eastAsia="ru-RU"/>
        </w:rPr>
      </w:pPr>
    </w:p>
    <w:p w:rsidR="0003271F" w:rsidRDefault="0003271F" w:rsidP="00857E0E">
      <w:pPr>
        <w:spacing w:line="560" w:lineRule="atLeast"/>
        <w:jc w:val="both"/>
        <w:rPr>
          <w:rFonts w:ascii="Times New Roman" w:eastAsia="Times New Roman" w:hAnsi="Times New Roman" w:cs="Times New Roman"/>
          <w:color w:val="000000"/>
          <w:sz w:val="28"/>
          <w:szCs w:val="28"/>
          <w:lang w:val="uk-UA" w:eastAsia="ru-RU"/>
        </w:rPr>
      </w:pPr>
    </w:p>
    <w:p w:rsidR="00857E0E" w:rsidRPr="00857E0E" w:rsidRDefault="0003271F" w:rsidP="00857E0E">
      <w:pPr>
        <w:spacing w:line="560" w:lineRule="atLeast"/>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lastRenderedPageBreak/>
        <w:t xml:space="preserve">                          </w:t>
      </w:r>
      <w:r w:rsidR="00857E0E" w:rsidRPr="00857E0E">
        <w:rPr>
          <w:rFonts w:ascii="Times New Roman" w:eastAsia="Times New Roman" w:hAnsi="Times New Roman" w:cs="Times New Roman"/>
          <w:color w:val="000000"/>
          <w:sz w:val="28"/>
          <w:szCs w:val="28"/>
          <w:lang w:val="uk-UA" w:eastAsia="ru-RU"/>
        </w:rPr>
        <w:t xml:space="preserve">  РОЗДІЛ 2. ПРАКТИЧНА ЧАСТИНА</w:t>
      </w:r>
    </w:p>
    <w:p w:rsidR="00857E0E" w:rsidRDefault="00857E0E" w:rsidP="007A4AAD">
      <w:pPr>
        <w:spacing w:line="560" w:lineRule="atLeast"/>
        <w:jc w:val="both"/>
        <w:rPr>
          <w:rFonts w:ascii="Times New Roman" w:eastAsia="Times New Roman" w:hAnsi="Times New Roman" w:cs="Times New Roman"/>
          <w:color w:val="000000"/>
          <w:sz w:val="28"/>
          <w:szCs w:val="28"/>
          <w:lang w:val="uk-UA" w:eastAsia="ru-RU"/>
        </w:rPr>
      </w:pPr>
    </w:p>
    <w:p w:rsidR="0094527C" w:rsidRDefault="0094527C" w:rsidP="0094527C">
      <w:pPr>
        <w:spacing w:after="0" w:line="360" w:lineRule="auto"/>
        <w:rPr>
          <w:rFonts w:ascii="Times New Roman" w:eastAsia="Times New Roman" w:hAnsi="Times New Roman" w:cs="Times New Roman"/>
          <w:color w:val="000000"/>
          <w:sz w:val="28"/>
          <w:szCs w:val="28"/>
          <w:lang w:val="uk-UA" w:eastAsia="ru-RU"/>
        </w:rPr>
      </w:pPr>
    </w:p>
    <w:p w:rsidR="0094527C" w:rsidRDefault="0094527C" w:rsidP="0094527C">
      <w:pPr>
        <w:spacing w:after="0" w:line="360" w:lineRule="auto"/>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 xml:space="preserve">      </w:t>
      </w:r>
      <w:r w:rsidRPr="00857E0E">
        <w:rPr>
          <w:rFonts w:ascii="Times New Roman" w:eastAsia="MS Mincho" w:hAnsi="Times New Roman" w:cs="Times New Roman"/>
          <w:color w:val="000000"/>
          <w:sz w:val="28"/>
          <w:szCs w:val="28"/>
          <w:lang w:eastAsia="ru-RU"/>
        </w:rPr>
        <w:t xml:space="preserve">2.1 </w:t>
      </w:r>
      <w:r w:rsidRPr="00857E0E">
        <w:rPr>
          <w:rFonts w:ascii="Times New Roman" w:eastAsia="Times New Roman" w:hAnsi="Times New Roman" w:cs="Times New Roman"/>
          <w:color w:val="000000"/>
          <w:position w:val="2"/>
          <w:sz w:val="28"/>
          <w:szCs w:val="28"/>
          <w:lang w:val="uk-UA" w:eastAsia="ru-RU"/>
        </w:rPr>
        <w:t>П</w:t>
      </w:r>
      <w:r w:rsidRPr="00857E0E">
        <w:rPr>
          <w:rFonts w:ascii="Times New Roman" w:eastAsia="Times New Roman" w:hAnsi="Times New Roman" w:cs="Times New Roman"/>
          <w:color w:val="000000"/>
          <w:position w:val="2"/>
          <w:sz w:val="28"/>
          <w:szCs w:val="28"/>
          <w:lang w:eastAsia="ru-RU"/>
        </w:rPr>
        <w:t>ринцип</w:t>
      </w:r>
      <w:r w:rsidRPr="00857E0E">
        <w:rPr>
          <w:rFonts w:ascii="Times New Roman" w:eastAsia="Times New Roman" w:hAnsi="Times New Roman" w:cs="Times New Roman"/>
          <w:color w:val="000000"/>
          <w:sz w:val="28"/>
          <w:szCs w:val="28"/>
          <w:lang w:eastAsia="ru-RU"/>
        </w:rPr>
        <w:t xml:space="preserve"> </w:t>
      </w:r>
      <w:r w:rsidRPr="00857E0E">
        <w:rPr>
          <w:rFonts w:ascii="Times New Roman" w:eastAsia="Times New Roman" w:hAnsi="Times New Roman" w:cs="Times New Roman"/>
          <w:color w:val="000000"/>
          <w:position w:val="2"/>
          <w:sz w:val="28"/>
          <w:szCs w:val="28"/>
          <w:lang w:eastAsia="ru-RU"/>
        </w:rPr>
        <w:t>недискримінації як</w:t>
      </w:r>
      <w:r w:rsidRPr="00857E0E">
        <w:rPr>
          <w:rFonts w:ascii="Times New Roman" w:eastAsia="Times New Roman" w:hAnsi="Times New Roman" w:cs="Times New Roman"/>
          <w:color w:val="000000"/>
          <w:sz w:val="28"/>
          <w:szCs w:val="28"/>
          <w:lang w:eastAsia="ru-RU"/>
        </w:rPr>
        <w:t xml:space="preserve"> </w:t>
      </w:r>
      <w:r w:rsidRPr="00857E0E">
        <w:rPr>
          <w:rFonts w:ascii="Times New Roman" w:eastAsia="Times New Roman" w:hAnsi="Times New Roman" w:cs="Times New Roman"/>
          <w:color w:val="000000"/>
          <w:position w:val="2"/>
          <w:sz w:val="28"/>
          <w:szCs w:val="28"/>
          <w:lang w:eastAsia="ru-RU"/>
        </w:rPr>
        <w:t>загальний</w:t>
      </w:r>
      <w:r w:rsidRPr="00857E0E">
        <w:rPr>
          <w:rFonts w:ascii="Times New Roman" w:eastAsia="Times New Roman" w:hAnsi="Times New Roman" w:cs="Times New Roman"/>
          <w:color w:val="000000"/>
          <w:sz w:val="28"/>
          <w:szCs w:val="28"/>
          <w:lang w:eastAsia="ru-RU"/>
        </w:rPr>
        <w:t xml:space="preserve"> </w:t>
      </w:r>
      <w:r w:rsidRPr="00857E0E">
        <w:rPr>
          <w:rFonts w:ascii="Times New Roman" w:eastAsia="Times New Roman" w:hAnsi="Times New Roman" w:cs="Times New Roman"/>
          <w:color w:val="000000"/>
          <w:position w:val="2"/>
          <w:sz w:val="28"/>
          <w:szCs w:val="28"/>
          <w:lang w:eastAsia="ru-RU"/>
        </w:rPr>
        <w:t>принцип</w:t>
      </w:r>
      <w:r w:rsidRPr="00857E0E">
        <w:rPr>
          <w:rFonts w:ascii="Times New Roman" w:eastAsia="Times New Roman" w:hAnsi="Times New Roman" w:cs="Times New Roman"/>
          <w:color w:val="000000"/>
          <w:sz w:val="28"/>
          <w:szCs w:val="28"/>
          <w:lang w:eastAsia="ru-RU"/>
        </w:rPr>
        <w:t xml:space="preserve"> </w:t>
      </w:r>
      <w:r w:rsidRPr="00857E0E">
        <w:rPr>
          <w:rFonts w:ascii="Times New Roman" w:eastAsia="Times New Roman" w:hAnsi="Times New Roman" w:cs="Times New Roman"/>
          <w:color w:val="000000"/>
          <w:position w:val="2"/>
          <w:sz w:val="28"/>
          <w:szCs w:val="28"/>
          <w:lang w:eastAsia="ru-RU"/>
        </w:rPr>
        <w:t xml:space="preserve">права </w:t>
      </w:r>
      <w:r w:rsidRPr="00857E0E">
        <w:rPr>
          <w:rFonts w:ascii="Times New Roman" w:eastAsia="Times New Roman" w:hAnsi="Times New Roman" w:cs="Times New Roman"/>
          <w:color w:val="000000"/>
          <w:sz w:val="28"/>
          <w:szCs w:val="28"/>
          <w:lang w:eastAsia="ru-RU"/>
        </w:rPr>
        <w:t>та</w:t>
      </w:r>
      <w:r w:rsidRPr="00857E0E">
        <w:rPr>
          <w:rFonts w:ascii="Times New Roman" w:eastAsia="Times New Roman" w:hAnsi="Times New Roman" w:cs="Times New Roman"/>
          <w:color w:val="000000"/>
          <w:position w:val="-2"/>
          <w:sz w:val="28"/>
          <w:szCs w:val="28"/>
          <w:lang w:eastAsia="ru-RU"/>
        </w:rPr>
        <w:t xml:space="preserve"> </w:t>
      </w:r>
      <w:r w:rsidRPr="00857E0E">
        <w:rPr>
          <w:rFonts w:ascii="Times New Roman" w:eastAsia="Times New Roman" w:hAnsi="Times New Roman" w:cs="Times New Roman"/>
          <w:color w:val="000000"/>
          <w:sz w:val="28"/>
          <w:szCs w:val="28"/>
          <w:lang w:eastAsia="ru-RU"/>
        </w:rPr>
        <w:t>його</w:t>
      </w:r>
      <w:r w:rsidRPr="00857E0E">
        <w:rPr>
          <w:rFonts w:ascii="Times New Roman" w:eastAsia="Times New Roman" w:hAnsi="Times New Roman" w:cs="Times New Roman"/>
          <w:color w:val="000000"/>
          <w:position w:val="-2"/>
          <w:sz w:val="28"/>
          <w:szCs w:val="28"/>
          <w:lang w:eastAsia="ru-RU"/>
        </w:rPr>
        <w:t xml:space="preserve"> </w:t>
      </w:r>
      <w:r w:rsidRPr="00857E0E">
        <w:rPr>
          <w:rFonts w:ascii="Times New Roman" w:eastAsia="Times New Roman" w:hAnsi="Times New Roman" w:cs="Times New Roman"/>
          <w:color w:val="000000"/>
          <w:sz w:val="28"/>
          <w:szCs w:val="28"/>
          <w:lang w:eastAsia="ru-RU"/>
        </w:rPr>
        <w:t>юридичне</w:t>
      </w:r>
      <w:r w:rsidRPr="00857E0E">
        <w:rPr>
          <w:rFonts w:ascii="Times New Roman" w:eastAsia="Times New Roman" w:hAnsi="Times New Roman" w:cs="Times New Roman"/>
          <w:color w:val="000000"/>
          <w:position w:val="-2"/>
          <w:sz w:val="28"/>
          <w:szCs w:val="28"/>
          <w:lang w:eastAsia="ru-RU"/>
        </w:rPr>
        <w:t xml:space="preserve"> </w:t>
      </w:r>
      <w:r w:rsidRPr="00857E0E">
        <w:rPr>
          <w:rFonts w:ascii="Times New Roman" w:eastAsia="Times New Roman" w:hAnsi="Times New Roman" w:cs="Times New Roman"/>
          <w:color w:val="000000"/>
          <w:sz w:val="28"/>
          <w:szCs w:val="28"/>
          <w:lang w:eastAsia="ru-RU"/>
        </w:rPr>
        <w:t>закріпленн</w:t>
      </w:r>
      <w:r w:rsidRPr="00857E0E">
        <w:rPr>
          <w:rFonts w:ascii="Times New Roman" w:eastAsia="Times New Roman" w:hAnsi="Times New Roman" w:cs="Times New Roman"/>
          <w:color w:val="000000"/>
          <w:sz w:val="28"/>
          <w:szCs w:val="28"/>
          <w:lang w:val="uk-UA" w:eastAsia="ru-RU"/>
        </w:rPr>
        <w:t>я.</w:t>
      </w:r>
    </w:p>
    <w:p w:rsidR="009A7EF1" w:rsidRPr="00857E0E" w:rsidRDefault="009A7EF1" w:rsidP="00857E0E">
      <w:pPr>
        <w:spacing w:after="0" w:line="360" w:lineRule="auto"/>
        <w:ind w:firstLine="567"/>
        <w:rPr>
          <w:rFonts w:ascii="Times New Roman" w:eastAsia="Times New Roman" w:hAnsi="Times New Roman" w:cs="Times New Roman"/>
          <w:color w:val="000000"/>
          <w:sz w:val="28"/>
          <w:szCs w:val="28"/>
          <w:lang w:val="uk-UA" w:eastAsia="ru-RU"/>
        </w:rPr>
      </w:pPr>
    </w:p>
    <w:tbl>
      <w:tblPr>
        <w:tblStyle w:val="aa"/>
        <w:tblW w:w="0" w:type="auto"/>
        <w:tblInd w:w="1689" w:type="dxa"/>
        <w:tblLook w:val="04A0" w:firstRow="1" w:lastRow="0" w:firstColumn="1" w:lastColumn="0" w:noHBand="0" w:noVBand="1"/>
      </w:tblPr>
      <w:tblGrid>
        <w:gridCol w:w="5124"/>
      </w:tblGrid>
      <w:tr w:rsidR="009A7EF1" w:rsidTr="009A7EF1">
        <w:trPr>
          <w:trHeight w:val="803"/>
        </w:trPr>
        <w:tc>
          <w:tcPr>
            <w:tcW w:w="5124" w:type="dxa"/>
          </w:tcPr>
          <w:p w:rsidR="009A7EF1" w:rsidRPr="009A7EF1" w:rsidRDefault="009A7EF1" w:rsidP="009A7EF1">
            <w:pPr>
              <w:spacing w:line="560" w:lineRule="atLeast"/>
              <w:jc w:val="both"/>
              <w:rPr>
                <w:rFonts w:ascii="Times New Roman" w:eastAsia="Times New Roman" w:hAnsi="Times New Roman" w:cs="Times New Roman"/>
                <w:color w:val="000000"/>
                <w:sz w:val="28"/>
                <w:szCs w:val="28"/>
                <w:lang w:val="uk-UA" w:eastAsia="ru-RU"/>
              </w:rPr>
            </w:pPr>
            <w:r w:rsidRPr="009A7EF1">
              <w:rPr>
                <w:rFonts w:ascii="Times New Roman" w:eastAsia="Times New Roman" w:hAnsi="Times New Roman" w:cs="Times New Roman"/>
                <w:color w:val="000000"/>
                <w:sz w:val="28"/>
                <w:szCs w:val="28"/>
                <w:lang w:eastAsia="ru-RU"/>
              </w:rPr>
              <w:t>Рішення К</w:t>
            </w:r>
            <w:r w:rsidRPr="009A7EF1">
              <w:rPr>
                <w:rFonts w:ascii="Times New Roman" w:eastAsia="Times New Roman" w:hAnsi="Times New Roman" w:cs="Times New Roman"/>
                <w:color w:val="000000"/>
                <w:sz w:val="28"/>
                <w:szCs w:val="28"/>
                <w:lang w:val="uk-UA" w:eastAsia="ru-RU"/>
              </w:rPr>
              <w:t>онституційного</w:t>
            </w:r>
            <w:r w:rsidRPr="009A7EF1">
              <w:rPr>
                <w:rFonts w:ascii="Times New Roman" w:eastAsia="Times New Roman" w:hAnsi="Times New Roman" w:cs="Times New Roman"/>
                <w:color w:val="000000"/>
                <w:sz w:val="28"/>
                <w:szCs w:val="28"/>
                <w:lang w:eastAsia="ru-RU"/>
              </w:rPr>
              <w:t xml:space="preserve"> С</w:t>
            </w:r>
            <w:r w:rsidRPr="009A7EF1">
              <w:rPr>
                <w:rFonts w:ascii="Times New Roman" w:eastAsia="Times New Roman" w:hAnsi="Times New Roman" w:cs="Times New Roman"/>
                <w:color w:val="000000"/>
                <w:sz w:val="28"/>
                <w:szCs w:val="28"/>
                <w:lang w:val="uk-UA" w:eastAsia="ru-RU"/>
              </w:rPr>
              <w:t>уду</w:t>
            </w:r>
            <w:r w:rsidRPr="009A7EF1">
              <w:rPr>
                <w:rFonts w:ascii="Times New Roman" w:eastAsia="Times New Roman" w:hAnsi="Times New Roman" w:cs="Times New Roman"/>
                <w:color w:val="000000"/>
                <w:sz w:val="28"/>
                <w:szCs w:val="28"/>
                <w:lang w:eastAsia="ru-RU"/>
              </w:rPr>
              <w:t xml:space="preserve"> У</w:t>
            </w:r>
            <w:r w:rsidRPr="009A7EF1">
              <w:rPr>
                <w:rFonts w:ascii="Times New Roman" w:eastAsia="Times New Roman" w:hAnsi="Times New Roman" w:cs="Times New Roman"/>
                <w:color w:val="000000"/>
                <w:sz w:val="28"/>
                <w:szCs w:val="28"/>
                <w:lang w:val="uk-UA" w:eastAsia="ru-RU"/>
              </w:rPr>
              <w:t>країни</w:t>
            </w:r>
          </w:p>
          <w:p w:rsidR="009A7EF1" w:rsidRDefault="009A7EF1" w:rsidP="007A4AAD">
            <w:pPr>
              <w:spacing w:line="560" w:lineRule="atLeast"/>
              <w:jc w:val="both"/>
              <w:rPr>
                <w:rFonts w:ascii="Times New Roman" w:eastAsia="Times New Roman" w:hAnsi="Times New Roman" w:cs="Times New Roman"/>
                <w:color w:val="000000"/>
                <w:sz w:val="28"/>
                <w:szCs w:val="28"/>
                <w:lang w:val="uk-UA" w:eastAsia="ru-RU"/>
              </w:rPr>
            </w:pPr>
          </w:p>
        </w:tc>
      </w:tr>
    </w:tbl>
    <w:p w:rsidR="00857E0E" w:rsidRPr="007A4AAD" w:rsidRDefault="009A7EF1" w:rsidP="007A4AAD">
      <w:pPr>
        <w:spacing w:line="560" w:lineRule="atLeast"/>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noProof/>
          <w:color w:val="000000"/>
          <w:sz w:val="28"/>
          <w:szCs w:val="28"/>
          <w:lang w:eastAsia="ru-RU"/>
        </w:rPr>
        <mc:AlternateContent>
          <mc:Choice Requires="wps">
            <w:drawing>
              <wp:anchor distT="0" distB="0" distL="114300" distR="114300" simplePos="0" relativeHeight="251660288" behindDoc="0" locked="0" layoutInCell="1" allowOverlap="1">
                <wp:simplePos x="0" y="0"/>
                <wp:positionH relativeFrom="leftMargin">
                  <wp:align>right</wp:align>
                </wp:positionH>
                <wp:positionV relativeFrom="paragraph">
                  <wp:posOffset>1018540</wp:posOffset>
                </wp:positionV>
                <wp:extent cx="657225" cy="2047875"/>
                <wp:effectExtent l="0" t="0" r="47625" b="28575"/>
                <wp:wrapNone/>
                <wp:docPr id="2" name="Выгнутая влево стрелка 2"/>
                <wp:cNvGraphicFramePr/>
                <a:graphic xmlns:a="http://schemas.openxmlformats.org/drawingml/2006/main">
                  <a:graphicData uri="http://schemas.microsoft.com/office/word/2010/wordprocessingShape">
                    <wps:wsp>
                      <wps:cNvSpPr/>
                      <wps:spPr>
                        <a:xfrm>
                          <a:off x="0" y="0"/>
                          <a:ext cx="657225" cy="2047875"/>
                        </a:xfrm>
                        <a:prstGeom prst="curved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EA610B"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Выгнутая влево стрелка 2" o:spid="_x0000_s1026" type="#_x0000_t102" style="position:absolute;margin-left:.55pt;margin-top:80.2pt;width:51.75pt;height:161.25pt;z-index:251660288;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SPrQIAAFoFAAAOAAAAZHJzL2Uyb0RvYy54bWysVMFu1DAQvSPxD5bvNNloty2rZqtVqyKk&#10;qq26RT27jr2JcGxjeze7nKAcOSDxJRWICxV8Q/JHjJ1sWkq5IPbg9Xhmnscvb2Zvf1UKtGTGFkqm&#10;eLAVY8QkVVkh5yl+dXH0bBcj64jMiFCSpXjNLN6fPH2yV+kxS1SuRMYMAhBpx5VOce6cHkeRpTkr&#10;id1SmklwcmVK4sA08ygzpAL0UkRJHG9HlTKZNooya+H0sHXiScDnnFF3yrllDokUQ20urCasV36N&#10;JntkPDdE5wXtyiD/UEVJCgmX9lCHxBG0MMUfUGVBjbKKuy2qykhxXlAW3gCvGcQPXjPLiWbhLUCO&#10;1T1N9v/B0pPlmUFFluIEI0lK+ET15+Zj/bX+0Xxoruub5hOqv9S39TdYf6LmfXPdvAPjtv5e36DE&#10;81dpOwaYmT4znWVh68lYcVP6f3gmWgXO1z3nbOUQhcPt0U6SjDCi4Eri4c7uzsiDRnfZ2lj3gqkS&#10;+U2K6cIsWXZezHM3NUZVgXayPLauTduEA4avrK0l7NxaMF+OkOeMw5vh9iRkB7WxA2HQkoBOsteD&#10;9jgnGWuPRjH8urr66FBlAPOovBCix+0AvIp/x21r7GJ9Ggsi7RPjvxXUJvbR4UYlXZ9YFlKZx5KF&#10;G3SF8zZ+Q0xLh2fmSmVrUIFRbXtYTY8K4PqYWHdGDPQDdA70uDuFhQtVpVh1O4xyZd4+du7jQabg&#10;xaiC/kqxfbMghmEkXkoQ8PPBcOgbMhhDEAEY5r7n6r5HLsoDBZ9mANNE07D18U5sttyo8hJGwdTf&#10;Ci4iKdwNanFmYxy4tu9hmFA2nYYwaEJN3LGcaerBPatePxerS2J0JzgHUj1Rm14k4wdaa2N9plTT&#10;hVO8CEK847XjGxo4CKYbNn5C3LdD1N1InPwCAAD//wMAUEsDBBQABgAIAAAAIQBsAWdF3wAAAAgB&#10;AAAPAAAAZHJzL2Rvd25yZXYueG1sTI/BbsIwEETvlfoP1lbqrdhNKaIhDqpQo3KrGpDo0cRLEmGv&#10;Q+xA+vc1p3KcndXMm2w5WsPO2PvWkYTniQCGVDndUi1huyme5sB8UKSVcYQSftHDMr+/y1Sq3YW+&#10;8VyGmsUQ8qmS0ITQpZz7qkGr/MR1SNE7uN6qEGVfc92rSwy3hidCzLhVLcWGRnW4arA6loOVcCx+&#10;Vrt1sj19fa6Hk2lLUZjNh5SPD+P7AljAMfw/wxU/okMemfZuIO2ZkRCHhHidiSmwqy1eXoHtJUzn&#10;yRvwPOO3A/I/AAAA//8DAFBLAQItABQABgAIAAAAIQC2gziS/gAAAOEBAAATAAAAAAAAAAAAAAAA&#10;AAAAAABbQ29udGVudF9UeXBlc10ueG1sUEsBAi0AFAAGAAgAAAAhADj9If/WAAAAlAEAAAsAAAAA&#10;AAAAAAAAAAAALwEAAF9yZWxzLy5yZWxzUEsBAi0AFAAGAAgAAAAhAFH6lI+tAgAAWgUAAA4AAAAA&#10;AAAAAAAAAAAALgIAAGRycy9lMm9Eb2MueG1sUEsBAi0AFAAGAAgAAAAhAGwBZ0XfAAAACAEAAA8A&#10;AAAAAAAAAAAAAAAABwUAAGRycy9kb3ducmV2LnhtbFBLBQYAAAAABAAEAPMAAAATBgAAAAA=&#10;" adj="18134,20734,16200" fillcolor="black [3200]" strokecolor="black [1600]" strokeweight="1pt">
                <w10:wrap anchorx="margin"/>
              </v:shape>
            </w:pict>
          </mc:Fallback>
        </mc:AlternateContent>
      </w:r>
      <w:r>
        <w:rPr>
          <w:rFonts w:ascii="Times New Roman" w:eastAsia="Times New Roman" w:hAnsi="Times New Roman" w:cs="Times New Roman"/>
          <w:noProof/>
          <w:color w:val="000000"/>
          <w:sz w:val="28"/>
          <w:szCs w:val="28"/>
          <w:lang w:eastAsia="ru-RU"/>
        </w:rPr>
        <mc:AlternateContent>
          <mc:Choice Requires="wps">
            <w:drawing>
              <wp:anchor distT="0" distB="0" distL="114300" distR="114300" simplePos="0" relativeHeight="251659264" behindDoc="0" locked="0" layoutInCell="1" allowOverlap="1">
                <wp:simplePos x="0" y="0"/>
                <wp:positionH relativeFrom="column">
                  <wp:posOffset>2320290</wp:posOffset>
                </wp:positionH>
                <wp:positionV relativeFrom="paragraph">
                  <wp:posOffset>8890</wp:posOffset>
                </wp:positionV>
                <wp:extent cx="438150" cy="361950"/>
                <wp:effectExtent l="19050" t="0" r="19050" b="38100"/>
                <wp:wrapNone/>
                <wp:docPr id="1" name="Стрелка вниз 1"/>
                <wp:cNvGraphicFramePr/>
                <a:graphic xmlns:a="http://schemas.openxmlformats.org/drawingml/2006/main">
                  <a:graphicData uri="http://schemas.microsoft.com/office/word/2010/wordprocessingShape">
                    <wps:wsp>
                      <wps:cNvSpPr/>
                      <wps:spPr>
                        <a:xfrm>
                          <a:off x="0" y="0"/>
                          <a:ext cx="438150" cy="361950"/>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52B2C15F"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1" o:spid="_x0000_s1026" type="#_x0000_t67" style="position:absolute;margin-left:182.7pt;margin-top:.7pt;width:34.5pt;height:28.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bMBlQIAAD8FAAAOAAAAZHJzL2Uyb0RvYy54bWysVM1u1DAQviPxDpbvNJvttrSrzVarVkVI&#10;VbuiRT17HbuJcDzG9m52OSHehDdASAgE4h3SN2LsZNNSygWRgzP2/Hjmm288OVpXiqyEdSXojKY7&#10;A0qE5pCX+iajr69Onx1Q4jzTOVOgRUY3wtGj6dMnk9qMxRAKULmwBINoN65NRgvvzThJHC9ExdwO&#10;GKFRKcFWzOPW3iS5ZTVGr1QyHAz2kxpsbixw4RyenrRKOo3xpRTcX0jphCcqo5ibj6uN6yKsyXTC&#10;xjeWmaLkXRrsH7KoWKnx0j7UCfOMLG35R6iq5BYcSL/DoUpAypKLWANWkw4eVHNZMCNiLQiOMz1M&#10;7v+F5eeruSVljr2jRLMKW9R8vP1w+7750vxovjefSPO5+dl8a76SNIBVGzdGn0szt93OoRgqX0tb&#10;hT/WRNYR4E0PsFh7wvFwtHuQ7mEbOKp299NDlDFKcudsrPMvBFQkCBnNodYza6GO2LLVmfOt/dYO&#10;nUNGbQ5R8hslQhpKvxISC8Nbh9E7UkocK0tWDMmQv0nb44Lloj3aG+DXJdRbx/RisBBVlkr1cbsA&#10;gaq/x21z7GyDm4hM7B0Hf0uodeyt442gfe9YlRrsY87Kx+4gkrK13wLTwhGQWUC+wVZbaGfAGX5a&#10;IshnzPk5s0h67AsOsr/ARSqoMwqdREkB9t1j58EeuYhaSmocooy6t0tmBSXqpUaWHqajUZi6uBnt&#10;PR/ixt7XLO5r9LI6BmwNMhGzi2Kw92orSgvVNc77LNyKKqY53p1R7u12c+zb4cYXg4vZLJrhpBnm&#10;z/Sl4SF4QDXw52p9zazpmOaRouewHTg2fsC11jZ4apgtPcgyEvEO1w5vnNJImO5FCc/A/X20unv3&#10;pr8AAAD//wMAUEsDBBQABgAIAAAAIQCV20EQ3QAAAAgBAAAPAAAAZHJzL2Rvd25yZXYueG1sTI/B&#10;TsMwEETvSPyDtUjcqEOTRlUap6IIBBw4tOUD3HhrR8TrKHbb8PcsJ3raXc1o9k29nnwvzjjGLpCC&#10;x1kGAqkNpiOr4Gv/+rAEEZMmo/tAqOAHI6yb25taVyZcaIvnXbKCQyhWWoFLaaikjK1Dr+MsDEis&#10;HcPodeJztNKM+sLhvpfzLCul1x3xB6cHfHbYfu9OnlM27j3Pg30r8VPP/cvHprP7rVL3d9PTCkTC&#10;Kf2b4Q+f0aFhpkM4kYmiV5CXi4KtLPBgvcgLXg4KFssCZFPL6wLNLwAAAP//AwBQSwECLQAUAAYA&#10;CAAAACEAtoM4kv4AAADhAQAAEwAAAAAAAAAAAAAAAAAAAAAAW0NvbnRlbnRfVHlwZXNdLnhtbFBL&#10;AQItABQABgAIAAAAIQA4/SH/1gAAAJQBAAALAAAAAAAAAAAAAAAAAC8BAABfcmVscy8ucmVsc1BL&#10;AQItABQABgAIAAAAIQCHRbMBlQIAAD8FAAAOAAAAAAAAAAAAAAAAAC4CAABkcnMvZTJvRG9jLnht&#10;bFBLAQItABQABgAIAAAAIQCV20EQ3QAAAAgBAAAPAAAAAAAAAAAAAAAAAO8EAABkcnMvZG93bnJl&#10;di54bWxQSwUGAAAAAAQABADzAAAA+QUAAAAA&#10;" adj="10800" fillcolor="black [3200]" strokecolor="black [1600]" strokeweight="1pt"/>
            </w:pict>
          </mc:Fallback>
        </mc:AlternateContent>
      </w:r>
    </w:p>
    <w:tbl>
      <w:tblPr>
        <w:tblStyle w:val="aa"/>
        <w:tblW w:w="0" w:type="auto"/>
        <w:tblLook w:val="04A0" w:firstRow="1" w:lastRow="0" w:firstColumn="1" w:lastColumn="0" w:noHBand="0" w:noVBand="1"/>
      </w:tblPr>
      <w:tblGrid>
        <w:gridCol w:w="9031"/>
      </w:tblGrid>
      <w:tr w:rsidR="009A7EF1" w:rsidTr="002E566A">
        <w:trPr>
          <w:trHeight w:val="1046"/>
        </w:trPr>
        <w:tc>
          <w:tcPr>
            <w:tcW w:w="9031" w:type="dxa"/>
          </w:tcPr>
          <w:p w:rsidR="009A7EF1" w:rsidRPr="009A7EF1" w:rsidRDefault="009A7EF1" w:rsidP="009A7EF1">
            <w:pPr>
              <w:spacing w:line="560" w:lineRule="atLeast"/>
              <w:jc w:val="both"/>
              <w:rPr>
                <w:rFonts w:ascii="Times New Roman" w:eastAsia="Times New Roman" w:hAnsi="Times New Roman" w:cs="Times New Roman"/>
                <w:sz w:val="28"/>
                <w:szCs w:val="28"/>
                <w:lang w:eastAsia="ru-RU"/>
              </w:rPr>
            </w:pPr>
            <w:r w:rsidRPr="009A7EF1">
              <w:rPr>
                <w:rFonts w:ascii="Times New Roman" w:eastAsia="Times New Roman" w:hAnsi="Times New Roman" w:cs="Times New Roman"/>
                <w:sz w:val="28"/>
                <w:szCs w:val="28"/>
                <w:lang w:eastAsia="ru-RU"/>
              </w:rPr>
              <w:t>у справі за конституційним зверненням громадянина Трояна Антона Павловича щодо офіційного тлумачення положень статті 24 Конституції України (справа про рівність сторін судового процесу)</w:t>
            </w:r>
            <w:bookmarkStart w:id="1" w:name="n4"/>
            <w:bookmarkStart w:id="2" w:name="n5"/>
            <w:bookmarkEnd w:id="1"/>
            <w:bookmarkEnd w:id="2"/>
          </w:p>
          <w:p w:rsidR="009A7EF1" w:rsidRPr="009A7EF1" w:rsidRDefault="009A7EF1" w:rsidP="007A4AAD">
            <w:pPr>
              <w:spacing w:line="560" w:lineRule="atLeast"/>
              <w:jc w:val="both"/>
              <w:rPr>
                <w:rFonts w:ascii="Times New Roman" w:eastAsia="Times New Roman" w:hAnsi="Times New Roman" w:cs="Times New Roman"/>
                <w:sz w:val="28"/>
                <w:szCs w:val="28"/>
                <w:lang w:eastAsia="ru-RU"/>
              </w:rPr>
            </w:pPr>
          </w:p>
        </w:tc>
      </w:tr>
      <w:tr w:rsidR="002E566A" w:rsidTr="002E566A">
        <w:trPr>
          <w:trHeight w:val="5908"/>
        </w:trPr>
        <w:tc>
          <w:tcPr>
            <w:tcW w:w="9031" w:type="dxa"/>
          </w:tcPr>
          <w:p w:rsidR="002E566A" w:rsidRPr="009A7EF1" w:rsidRDefault="002E566A" w:rsidP="00EF3244">
            <w:pPr>
              <w:spacing w:line="360" w:lineRule="auto"/>
              <w:ind w:firstLine="450"/>
              <w:jc w:val="both"/>
              <w:rPr>
                <w:rFonts w:ascii="Times New Roman" w:eastAsia="Times New Roman" w:hAnsi="Times New Roman" w:cs="Times New Roman"/>
                <w:color w:val="000000"/>
                <w:sz w:val="28"/>
                <w:szCs w:val="28"/>
                <w:lang w:eastAsia="ru-RU"/>
              </w:rPr>
            </w:pPr>
            <w:r w:rsidRPr="009A7EF1">
              <w:rPr>
                <w:rFonts w:ascii="Times New Roman" w:eastAsia="Times New Roman" w:hAnsi="Times New Roman" w:cs="Times New Roman"/>
                <w:color w:val="000000"/>
                <w:sz w:val="28"/>
                <w:szCs w:val="28"/>
                <w:lang w:val="uk-UA" w:eastAsia="ru-RU"/>
              </w:rPr>
              <w:t xml:space="preserve">КСУ </w:t>
            </w:r>
            <w:r w:rsidRPr="009A7EF1">
              <w:rPr>
                <w:rFonts w:ascii="Times New Roman" w:eastAsia="Times New Roman" w:hAnsi="Times New Roman" w:cs="Times New Roman"/>
                <w:color w:val="000000"/>
                <w:sz w:val="28"/>
                <w:szCs w:val="28"/>
                <w:lang w:eastAsia="ru-RU"/>
              </w:rPr>
              <w:t>розглянув на пленарному засіданні справу за конституційним зверненням громадянина Трояна Антона Павловича щодо офіційного тлумачення положень </w:t>
            </w:r>
            <w:hyperlink r:id="rId9" w:anchor="n1735" w:tgtFrame="_blank" w:history="1">
              <w:r w:rsidRPr="009A7EF1">
                <w:rPr>
                  <w:rFonts w:ascii="Times New Roman" w:eastAsia="Times New Roman" w:hAnsi="Times New Roman" w:cs="Times New Roman"/>
                  <w:color w:val="000000"/>
                  <w:sz w:val="28"/>
                  <w:szCs w:val="28"/>
                  <w:lang w:eastAsia="ru-RU"/>
                </w:rPr>
                <w:t>статті 24 Конституції України</w:t>
              </w:r>
            </w:hyperlink>
            <w:r w:rsidRPr="009A7EF1">
              <w:rPr>
                <w:rFonts w:ascii="Times New Roman" w:eastAsia="Times New Roman" w:hAnsi="Times New Roman" w:cs="Times New Roman"/>
                <w:color w:val="000000"/>
                <w:sz w:val="28"/>
                <w:szCs w:val="28"/>
                <w:lang w:eastAsia="ru-RU"/>
              </w:rPr>
              <w:t>.</w:t>
            </w:r>
          </w:p>
          <w:p w:rsidR="002E566A" w:rsidRDefault="002E566A" w:rsidP="00EF3244">
            <w:pPr>
              <w:spacing w:line="360" w:lineRule="auto"/>
              <w:ind w:firstLine="450"/>
              <w:jc w:val="both"/>
              <w:rPr>
                <w:rFonts w:ascii="Times New Roman" w:eastAsia="Times New Roman" w:hAnsi="Times New Roman" w:cs="Times New Roman"/>
                <w:color w:val="000000"/>
                <w:sz w:val="28"/>
                <w:szCs w:val="28"/>
                <w:lang w:eastAsia="ru-RU"/>
              </w:rPr>
            </w:pPr>
            <w:bookmarkStart w:id="3" w:name="n8"/>
            <w:bookmarkEnd w:id="3"/>
            <w:r w:rsidRPr="009A7EF1">
              <w:rPr>
                <w:rFonts w:ascii="Times New Roman" w:eastAsia="Times New Roman" w:hAnsi="Times New Roman" w:cs="Times New Roman"/>
                <w:color w:val="000000"/>
                <w:sz w:val="28"/>
                <w:szCs w:val="28"/>
                <w:lang w:eastAsia="ru-RU"/>
              </w:rPr>
              <w:t>Приводом для розгляду справи відповідно до статей 42, 43 </w:t>
            </w:r>
            <w:hyperlink r:id="rId10" w:tgtFrame="_blank" w:history="1">
              <w:r w:rsidRPr="009A7EF1">
                <w:rPr>
                  <w:rFonts w:ascii="Times New Roman" w:eastAsia="Times New Roman" w:hAnsi="Times New Roman" w:cs="Times New Roman"/>
                  <w:color w:val="000000"/>
                  <w:sz w:val="28"/>
                  <w:szCs w:val="28"/>
                  <w:lang w:eastAsia="ru-RU"/>
                </w:rPr>
                <w:t>Закону України „Про Конституційний Суд України“</w:t>
              </w:r>
            </w:hyperlink>
            <w:r w:rsidRPr="009A7EF1">
              <w:rPr>
                <w:rFonts w:ascii="Times New Roman" w:eastAsia="Times New Roman" w:hAnsi="Times New Roman" w:cs="Times New Roman"/>
                <w:color w:val="000000"/>
                <w:sz w:val="28"/>
                <w:szCs w:val="28"/>
                <w:lang w:eastAsia="ru-RU"/>
              </w:rPr>
              <w:t> стало конституційне звернення громадянина Трояна А.П.</w:t>
            </w:r>
          </w:p>
          <w:p w:rsidR="002E566A" w:rsidRPr="002E566A" w:rsidRDefault="002E566A" w:rsidP="002E566A">
            <w:pPr>
              <w:spacing w:line="360" w:lineRule="auto"/>
              <w:ind w:firstLine="450"/>
              <w:jc w:val="both"/>
              <w:rPr>
                <w:rFonts w:ascii="Times New Roman" w:eastAsia="Times New Roman" w:hAnsi="Times New Roman" w:cs="Times New Roman"/>
                <w:color w:val="000000"/>
                <w:sz w:val="28"/>
                <w:szCs w:val="28"/>
                <w:lang w:eastAsia="ru-RU"/>
              </w:rPr>
            </w:pPr>
            <w:r w:rsidRPr="002E566A">
              <w:rPr>
                <w:rFonts w:ascii="Times New Roman" w:eastAsia="Times New Roman" w:hAnsi="Times New Roman" w:cs="Times New Roman"/>
                <w:color w:val="000000"/>
                <w:sz w:val="28"/>
                <w:szCs w:val="28"/>
                <w:lang w:eastAsia="ru-RU"/>
              </w:rPr>
              <w:t>Підставою для розгляду справи згідно зі статтею 94 Закону України „Про Конституційний Суд України“ є наявність неоднозначного застосування судами України положень статті 24 Конституції України, що призвело до порушення конституційних прав і свобод суб’єкта права на конституційне звернення.</w:t>
            </w:r>
          </w:p>
          <w:p w:rsidR="002E566A" w:rsidRPr="009A7EF1" w:rsidRDefault="002E566A" w:rsidP="00EF3244">
            <w:pPr>
              <w:spacing w:line="360" w:lineRule="auto"/>
              <w:ind w:firstLine="450"/>
              <w:jc w:val="both"/>
              <w:rPr>
                <w:rFonts w:ascii="Times New Roman" w:eastAsia="Times New Roman" w:hAnsi="Times New Roman" w:cs="Times New Roman"/>
                <w:color w:val="000000"/>
                <w:sz w:val="28"/>
                <w:szCs w:val="28"/>
                <w:lang w:eastAsia="ru-RU"/>
              </w:rPr>
            </w:pPr>
          </w:p>
          <w:p w:rsidR="002E566A" w:rsidRPr="009A7EF1" w:rsidRDefault="002E566A" w:rsidP="00EF3244">
            <w:pPr>
              <w:jc w:val="center"/>
              <w:rPr>
                <w:rFonts w:ascii="Times New Roman" w:eastAsia="Times New Roman" w:hAnsi="Times New Roman" w:cs="Times New Roman"/>
                <w:sz w:val="28"/>
                <w:szCs w:val="24"/>
                <w:lang w:eastAsia="ru-RU"/>
              </w:rPr>
            </w:pPr>
          </w:p>
        </w:tc>
      </w:tr>
    </w:tbl>
    <w:p w:rsidR="007A4AAD" w:rsidRPr="007A4AAD" w:rsidRDefault="007A4AAD" w:rsidP="007A4AAD">
      <w:pPr>
        <w:spacing w:line="560" w:lineRule="atLeast"/>
        <w:jc w:val="both"/>
        <w:rPr>
          <w:rFonts w:ascii="Times New Roman" w:eastAsia="Times New Roman" w:hAnsi="Times New Roman" w:cs="Times New Roman"/>
          <w:sz w:val="28"/>
          <w:szCs w:val="28"/>
          <w:lang w:val="uk-UA" w:eastAsia="ru-RU"/>
        </w:rPr>
      </w:pPr>
    </w:p>
    <w:tbl>
      <w:tblPr>
        <w:tblStyle w:val="aa"/>
        <w:tblW w:w="0" w:type="auto"/>
        <w:tblLook w:val="04A0" w:firstRow="1" w:lastRow="0" w:firstColumn="1" w:lastColumn="0" w:noHBand="0" w:noVBand="1"/>
      </w:tblPr>
      <w:tblGrid>
        <w:gridCol w:w="9345"/>
      </w:tblGrid>
      <w:tr w:rsidR="002E566A" w:rsidRPr="0003271F" w:rsidTr="002E566A">
        <w:tc>
          <w:tcPr>
            <w:tcW w:w="9345" w:type="dxa"/>
          </w:tcPr>
          <w:p w:rsidR="002E566A" w:rsidRPr="002E566A" w:rsidRDefault="002E566A" w:rsidP="002E566A">
            <w:pPr>
              <w:spacing w:line="360" w:lineRule="auto"/>
              <w:ind w:firstLine="450"/>
              <w:jc w:val="both"/>
              <w:rPr>
                <w:rFonts w:ascii="Times New Roman" w:eastAsia="Times New Roman" w:hAnsi="Times New Roman" w:cs="Times New Roman"/>
                <w:color w:val="000000"/>
                <w:sz w:val="28"/>
                <w:szCs w:val="28"/>
                <w:lang w:val="uk-UA" w:eastAsia="ru-RU"/>
              </w:rPr>
            </w:pPr>
            <w:r w:rsidRPr="002E566A">
              <w:rPr>
                <w:rFonts w:ascii="Times New Roman" w:eastAsia="Times New Roman" w:hAnsi="Times New Roman" w:cs="Times New Roman"/>
                <w:color w:val="000000"/>
                <w:sz w:val="28"/>
                <w:szCs w:val="28"/>
                <w:lang w:val="uk-UA" w:eastAsia="ru-RU"/>
              </w:rPr>
              <w:lastRenderedPageBreak/>
              <w:t>Заслухавши суддю-доповідача Колоса М.І. та дослідивши матеріали справи, в тому числі позиції Уповноваженого Верховної Ради України з прав людини, Верховного Суду України, Вищого адміністративного суду України, Вищого господарського суду України, Вищого спеціалізованого суду України з розгляду цивільних і кримінальних справ, Інституту кримінально-виконавчої служби, Конституційний Суд України</w:t>
            </w:r>
          </w:p>
          <w:p w:rsidR="002E566A" w:rsidRDefault="002E566A" w:rsidP="00FC18C5">
            <w:pPr>
              <w:jc w:val="center"/>
              <w:rPr>
                <w:rFonts w:ascii="Times New Roman" w:eastAsia="Times New Roman" w:hAnsi="Times New Roman" w:cs="Times New Roman"/>
                <w:sz w:val="28"/>
                <w:szCs w:val="24"/>
                <w:lang w:val="uk-UA" w:eastAsia="ru-RU"/>
              </w:rPr>
            </w:pPr>
          </w:p>
        </w:tc>
      </w:tr>
    </w:tbl>
    <w:p w:rsidR="002E566A" w:rsidRDefault="002E566A" w:rsidP="00FC18C5">
      <w:pPr>
        <w:spacing w:after="0" w:line="240" w:lineRule="auto"/>
        <w:jc w:val="center"/>
        <w:rPr>
          <w:rFonts w:ascii="Times New Roman" w:eastAsia="Times New Roman" w:hAnsi="Times New Roman" w:cs="Times New Roman"/>
          <w:sz w:val="28"/>
          <w:szCs w:val="24"/>
          <w:lang w:val="uk-UA" w:eastAsia="ru-RU"/>
        </w:rPr>
      </w:pPr>
      <w:r>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62336" behindDoc="0" locked="0" layoutInCell="1" allowOverlap="1">
                <wp:simplePos x="0" y="0"/>
                <wp:positionH relativeFrom="column">
                  <wp:posOffset>2386965</wp:posOffset>
                </wp:positionH>
                <wp:positionV relativeFrom="paragraph">
                  <wp:posOffset>-18415</wp:posOffset>
                </wp:positionV>
                <wp:extent cx="695325" cy="1181100"/>
                <wp:effectExtent l="19050" t="19050" r="28575" b="38100"/>
                <wp:wrapNone/>
                <wp:docPr id="4" name="Двойная стрелка вверх/вниз 4"/>
                <wp:cNvGraphicFramePr/>
                <a:graphic xmlns:a="http://schemas.openxmlformats.org/drawingml/2006/main">
                  <a:graphicData uri="http://schemas.microsoft.com/office/word/2010/wordprocessingShape">
                    <wps:wsp>
                      <wps:cNvSpPr/>
                      <wps:spPr>
                        <a:xfrm>
                          <a:off x="0" y="0"/>
                          <a:ext cx="695325" cy="1181100"/>
                        </a:xfrm>
                        <a:prstGeom prst="up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507BBBA1"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Двойная стрелка вверх/вниз 4" o:spid="_x0000_s1026" type="#_x0000_t70" style="position:absolute;margin-left:187.95pt;margin-top:-1.45pt;width:54.75pt;height:93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7YPCswIAAFwFAAAOAAAAZHJzL2Uyb0RvYy54bWysVM1OGzEQvlfqO1i+l91NEwoRGxSBqCoh&#10;QIWKs/HaZNVdj2s72aQnqNRzL30QhIT6J/oMmzfq2LtZKKWXqjk4M56Zb2a+nfHW9rwsyEwYm4NK&#10;abIWUyIUhyxX5yl9c7L3bIMS65jKWAFKpHQhLN0ePX2yVemh6MEEikwYgiDKDiud0olzehhFlk9E&#10;yewaaKHQKMGUzKFqzqPMsArRyyLqxfF6VIHJtAEurMXb3cZIRwFfSsHdoZRWOFKkFGtz4TThPPNn&#10;NNpiw3PD9CTnbRnsH6ooWa4waQe1yxwjU5P/AVXm3IAF6dY4lBFImXMResBukvhBN8cTpkXoBcmx&#10;uqPJ/j9YfjA7MiTPUtqnRLESP1H9ub6uf9bf6tv6avmJLC+XH5YX9U39o/5eXxG0Xdc3y4vlxwiF&#10;2/pr/YX0PY2VtkNEO9ZHptUsip6TuTSl/8duyTxQv+ioF3NHOF6ubw6e9waUcDQlyUaSxOHbRHfR&#10;2lj3UkBJvJDSqd6FSo2NgSoQz2b71mFijFh5ouKLasoIklsUwldSqNdCYteYuBeiw7yJncKQGcNJ&#10;yd4mzfWEZaK5GsT4831igs47aAHMo8q8KDrcFsDP8e+4DUTr68NEGNMuMP5bQU1g5x0ygnJdYJkr&#10;MI8FFy5pC5eN/4qYhg7PzBlkC5wDA82CWM33cqR5n1l3xAxuBO4Obrk7xEMWUKUUWomSCZj3j917&#10;fxxUtFJS4Yal1L6bMiMoKV4pHOHNpN/3KxmU/uBFDxVz33J236Km5Q7gp0nwPdE8iN7fFStRGihP&#10;8TEY+6xoYopj7pRyZ1bKjms2H58TLsbj4IZrqJnbV8eae3DPqp+fk/kpM7qdNYdTegCrbWTDB7PW&#10;+PpIBeOpA5mHQbzjteUbVzgMTPvc+Dfivh687h7F0S8AAAD//wMAUEsDBBQABgAIAAAAIQAhvg9N&#10;3gAAAAoBAAAPAAAAZHJzL2Rvd25yZXYueG1sTI/BToNAEIbvJr7DZky8tQultIgsjTXp1UTUJt62&#10;7BSI7Cxhlxbf3vGkp8nk//LPN8Vutr244Og7RwriZQQCqXamo0bB+9thkYHwQZPRvSNU8I0eduXt&#10;TaFz4670ipcqNIJLyOdaQRvCkEvp6xat9ks3IHF2dqPVgdexkWbUVy63vVxF0UZa3RFfaPWAzy3W&#10;X9VkFWzw44Uj99kcqgmPyXmfxeleqfu7+ekRRMA5/MHwq8/qULLTyU1kvOgVJNv0gVEFixVPBtZZ&#10;ugZxYjJLYpBlIf+/UP4AAAD//wMAUEsBAi0AFAAGAAgAAAAhALaDOJL+AAAA4QEAABMAAAAAAAAA&#10;AAAAAAAAAAAAAFtDb250ZW50X1R5cGVzXS54bWxQSwECLQAUAAYACAAAACEAOP0h/9YAAACUAQAA&#10;CwAAAAAAAAAAAAAAAAAvAQAAX3JlbHMvLnJlbHNQSwECLQAUAAYACAAAACEACu2DwrMCAABcBQAA&#10;DgAAAAAAAAAAAAAAAAAuAgAAZHJzL2Uyb0RvYy54bWxQSwECLQAUAAYACAAAACEAIb4PTd4AAAAK&#10;AQAADwAAAAAAAAAAAAAAAAANBQAAZHJzL2Rvd25yZXYueG1sUEsFBgAAAAAEAAQA8wAAABgGAAAA&#10;AA==&#10;" adj=",6358" fillcolor="black [3200]" strokecolor="black [1600]" strokeweight="1pt"/>
            </w:pict>
          </mc:Fallback>
        </mc:AlternateContent>
      </w:r>
    </w:p>
    <w:p w:rsidR="002E566A" w:rsidRPr="002E566A" w:rsidRDefault="002E566A" w:rsidP="002E566A">
      <w:pPr>
        <w:rPr>
          <w:rFonts w:ascii="Times New Roman" w:eastAsia="Times New Roman" w:hAnsi="Times New Roman" w:cs="Times New Roman"/>
          <w:sz w:val="28"/>
          <w:szCs w:val="24"/>
          <w:lang w:val="uk-UA" w:eastAsia="ru-RU"/>
        </w:rPr>
      </w:pPr>
    </w:p>
    <w:p w:rsidR="002E566A" w:rsidRPr="002E566A" w:rsidRDefault="002E566A" w:rsidP="002E566A">
      <w:pPr>
        <w:rPr>
          <w:rFonts w:ascii="Times New Roman" w:eastAsia="Times New Roman" w:hAnsi="Times New Roman" w:cs="Times New Roman"/>
          <w:sz w:val="28"/>
          <w:szCs w:val="24"/>
          <w:lang w:val="uk-UA" w:eastAsia="ru-RU"/>
        </w:rPr>
      </w:pPr>
    </w:p>
    <w:p w:rsidR="002E566A" w:rsidRPr="002E566A" w:rsidRDefault="002E566A" w:rsidP="002E566A">
      <w:pPr>
        <w:rPr>
          <w:rFonts w:ascii="Times New Roman" w:eastAsia="Times New Roman" w:hAnsi="Times New Roman" w:cs="Times New Roman"/>
          <w:sz w:val="28"/>
          <w:szCs w:val="24"/>
          <w:lang w:val="uk-UA" w:eastAsia="ru-RU"/>
        </w:rPr>
      </w:pPr>
    </w:p>
    <w:tbl>
      <w:tblPr>
        <w:tblStyle w:val="aa"/>
        <w:tblpPr w:leftFromText="180" w:rightFromText="180" w:vertAnchor="text" w:horzAnchor="margin" w:tblpY="63"/>
        <w:tblW w:w="0" w:type="auto"/>
        <w:tblLook w:val="04A0" w:firstRow="1" w:lastRow="0" w:firstColumn="1" w:lastColumn="0" w:noHBand="0" w:noVBand="1"/>
      </w:tblPr>
      <w:tblGrid>
        <w:gridCol w:w="9345"/>
      </w:tblGrid>
      <w:tr w:rsidR="002E566A" w:rsidTr="002E566A">
        <w:tc>
          <w:tcPr>
            <w:tcW w:w="9345" w:type="dxa"/>
          </w:tcPr>
          <w:p w:rsidR="002E566A" w:rsidRPr="002E566A" w:rsidRDefault="002E566A" w:rsidP="002E566A">
            <w:pPr>
              <w:spacing w:line="360" w:lineRule="auto"/>
              <w:ind w:firstLine="450"/>
              <w:jc w:val="both"/>
              <w:rPr>
                <w:rFonts w:ascii="Times New Roman" w:eastAsia="Times New Roman" w:hAnsi="Times New Roman" w:cs="Times New Roman"/>
                <w:color w:val="000000"/>
                <w:sz w:val="28"/>
                <w:szCs w:val="28"/>
                <w:lang w:eastAsia="ru-RU"/>
              </w:rPr>
            </w:pPr>
            <w:r w:rsidRPr="002E566A">
              <w:rPr>
                <w:rFonts w:ascii="Times New Roman" w:eastAsia="Times New Roman" w:hAnsi="Times New Roman" w:cs="Times New Roman"/>
                <w:color w:val="000000"/>
                <w:sz w:val="28"/>
                <w:szCs w:val="28"/>
                <w:lang w:eastAsia="ru-RU"/>
              </w:rPr>
              <w:t>1. Громадянин Троян А.П. звернувся до Конституційного Суду України щодо офіційного тлумачення положень </w:t>
            </w:r>
            <w:hyperlink r:id="rId11" w:anchor="n1735" w:tgtFrame="_blank" w:history="1">
              <w:r w:rsidRPr="002E566A">
                <w:rPr>
                  <w:rFonts w:ascii="Times New Roman" w:eastAsia="Times New Roman" w:hAnsi="Times New Roman" w:cs="Times New Roman"/>
                  <w:color w:val="000000"/>
                  <w:sz w:val="28"/>
                  <w:szCs w:val="28"/>
                  <w:lang w:eastAsia="ru-RU"/>
                </w:rPr>
                <w:t>статті 24 Конституції України</w:t>
              </w:r>
            </w:hyperlink>
            <w:r w:rsidRPr="002E566A">
              <w:rPr>
                <w:rFonts w:ascii="Times New Roman" w:eastAsia="Times New Roman" w:hAnsi="Times New Roman" w:cs="Times New Roman"/>
                <w:color w:val="000000"/>
                <w:sz w:val="28"/>
                <w:szCs w:val="28"/>
                <w:lang w:eastAsia="ru-RU"/>
              </w:rPr>
              <w:t> стосовно права засудженої особи, яка перебуває у місцях позбавлення волі, бути доставленою до суду для участі в судовому процесі у справах цивільної юрисдикції.</w:t>
            </w:r>
          </w:p>
          <w:p w:rsidR="002E566A" w:rsidRPr="002E566A" w:rsidRDefault="002E566A" w:rsidP="002E566A">
            <w:pPr>
              <w:spacing w:line="360" w:lineRule="auto"/>
              <w:ind w:firstLine="450"/>
              <w:jc w:val="both"/>
              <w:rPr>
                <w:rFonts w:ascii="Times New Roman" w:eastAsia="Times New Roman" w:hAnsi="Times New Roman" w:cs="Times New Roman"/>
                <w:color w:val="000000"/>
                <w:sz w:val="28"/>
                <w:szCs w:val="28"/>
                <w:lang w:eastAsia="ru-RU"/>
              </w:rPr>
            </w:pPr>
            <w:bookmarkStart w:id="4" w:name="n13"/>
            <w:bookmarkEnd w:id="4"/>
            <w:r w:rsidRPr="002E566A">
              <w:rPr>
                <w:rFonts w:ascii="Times New Roman" w:eastAsia="Times New Roman" w:hAnsi="Times New Roman" w:cs="Times New Roman"/>
                <w:color w:val="000000"/>
                <w:sz w:val="28"/>
                <w:szCs w:val="28"/>
                <w:lang w:eastAsia="ru-RU"/>
              </w:rPr>
              <w:t>На думку суб’єкта права на конституційне звернення, суди України неоднозначно вирішують питання щодо можливості засуджених, які перебувають у місцях позбавлення волі, брати безпосередню участь у судових засіданнях під час розгляду справ, в яких вони є стороною.</w:t>
            </w:r>
          </w:p>
          <w:p w:rsidR="002E566A" w:rsidRPr="002E566A" w:rsidRDefault="002E566A" w:rsidP="002E566A">
            <w:pPr>
              <w:spacing w:line="360" w:lineRule="auto"/>
              <w:ind w:firstLine="450"/>
              <w:jc w:val="both"/>
              <w:rPr>
                <w:rFonts w:ascii="Times New Roman" w:eastAsia="Times New Roman" w:hAnsi="Times New Roman" w:cs="Times New Roman"/>
                <w:color w:val="000000"/>
                <w:sz w:val="28"/>
                <w:szCs w:val="28"/>
                <w:lang w:eastAsia="ru-RU"/>
              </w:rPr>
            </w:pPr>
            <w:bookmarkStart w:id="5" w:name="n14"/>
            <w:bookmarkEnd w:id="5"/>
            <w:r w:rsidRPr="002E566A">
              <w:rPr>
                <w:rFonts w:ascii="Times New Roman" w:eastAsia="Times New Roman" w:hAnsi="Times New Roman" w:cs="Times New Roman"/>
                <w:color w:val="000000"/>
                <w:sz w:val="28"/>
                <w:szCs w:val="28"/>
                <w:lang w:eastAsia="ru-RU"/>
              </w:rPr>
              <w:t>Автор клопотання вважає, що недопущення його як позивача до особистої участі у розгляді судом справи у зв’язку з тим, що він відбуває кримінальне покарання у виді позбавлення волі на певний строк у кримінально-виконавчій установі закритого типу, є дискримінаційним і таким, що порушує конституційне право на рівний доступ до правосуддя.</w:t>
            </w:r>
          </w:p>
          <w:p w:rsidR="002E566A" w:rsidRPr="002E566A" w:rsidRDefault="002E566A" w:rsidP="002E566A">
            <w:pPr>
              <w:spacing w:line="360" w:lineRule="auto"/>
              <w:ind w:firstLine="450"/>
              <w:jc w:val="both"/>
              <w:rPr>
                <w:rFonts w:ascii="Times New Roman" w:eastAsia="Times New Roman" w:hAnsi="Times New Roman" w:cs="Times New Roman"/>
                <w:color w:val="000000"/>
                <w:sz w:val="28"/>
                <w:szCs w:val="28"/>
                <w:lang w:eastAsia="ru-RU"/>
              </w:rPr>
            </w:pPr>
            <w:bookmarkStart w:id="6" w:name="n15"/>
            <w:bookmarkEnd w:id="6"/>
            <w:r w:rsidRPr="002E566A">
              <w:rPr>
                <w:rFonts w:ascii="Times New Roman" w:eastAsia="Times New Roman" w:hAnsi="Times New Roman" w:cs="Times New Roman"/>
                <w:color w:val="000000"/>
                <w:sz w:val="28"/>
                <w:szCs w:val="28"/>
                <w:lang w:eastAsia="ru-RU"/>
              </w:rPr>
              <w:t>2. Вирішуючи порушене в конституційному зверненні питання, Конституційний Суд України виходить з такого.</w:t>
            </w:r>
          </w:p>
          <w:p w:rsidR="002E566A" w:rsidRPr="002E566A" w:rsidRDefault="002E566A" w:rsidP="002E566A">
            <w:pPr>
              <w:spacing w:line="360" w:lineRule="auto"/>
              <w:ind w:firstLine="450"/>
              <w:jc w:val="both"/>
              <w:rPr>
                <w:rFonts w:ascii="Times New Roman" w:eastAsia="Times New Roman" w:hAnsi="Times New Roman" w:cs="Times New Roman"/>
                <w:color w:val="000000"/>
                <w:sz w:val="28"/>
                <w:szCs w:val="28"/>
                <w:lang w:eastAsia="ru-RU"/>
              </w:rPr>
            </w:pPr>
            <w:bookmarkStart w:id="7" w:name="n16"/>
            <w:bookmarkEnd w:id="7"/>
            <w:r w:rsidRPr="002E566A">
              <w:rPr>
                <w:rFonts w:ascii="Times New Roman" w:eastAsia="Times New Roman" w:hAnsi="Times New Roman" w:cs="Times New Roman"/>
                <w:color w:val="000000"/>
                <w:sz w:val="28"/>
                <w:szCs w:val="28"/>
                <w:lang w:eastAsia="ru-RU"/>
              </w:rPr>
              <w:t xml:space="preserve">2.1. В Україні як демократичній, правовій державі людина, її життя і здоров’я, честь і гідність, недоторканність і безпека визнаються найвищою соціальною цінністю; права і свободи людини та їх гарантії визначають зміст </w:t>
            </w:r>
            <w:r w:rsidRPr="002E566A">
              <w:rPr>
                <w:rFonts w:ascii="Times New Roman" w:eastAsia="Times New Roman" w:hAnsi="Times New Roman" w:cs="Times New Roman"/>
                <w:color w:val="000000"/>
                <w:sz w:val="28"/>
                <w:szCs w:val="28"/>
                <w:lang w:eastAsia="ru-RU"/>
              </w:rPr>
              <w:lastRenderedPageBreak/>
              <w:t>і спрямованість діяльності держави; держава відповідає перед людиною за свою діяльність; утвердження і забезпечення прав і свобод людини є головним обов’язком держави (</w:t>
            </w:r>
            <w:hyperlink r:id="rId12" w:anchor="n1670" w:tgtFrame="_blank" w:history="1">
              <w:r w:rsidRPr="002E566A">
                <w:rPr>
                  <w:rFonts w:ascii="Times New Roman" w:eastAsia="Times New Roman" w:hAnsi="Times New Roman" w:cs="Times New Roman"/>
                  <w:color w:val="000000"/>
                  <w:sz w:val="28"/>
                  <w:szCs w:val="28"/>
                  <w:lang w:eastAsia="ru-RU"/>
                </w:rPr>
                <w:t>статті 1</w:t>
              </w:r>
            </w:hyperlink>
            <w:r w:rsidRPr="002E566A">
              <w:rPr>
                <w:rFonts w:ascii="Times New Roman" w:eastAsia="Times New Roman" w:hAnsi="Times New Roman" w:cs="Times New Roman"/>
                <w:color w:val="000000"/>
                <w:sz w:val="28"/>
                <w:szCs w:val="28"/>
                <w:lang w:eastAsia="ru-RU"/>
              </w:rPr>
              <w:t>, </w:t>
            </w:r>
            <w:hyperlink r:id="rId13" w:anchor="n1674" w:tgtFrame="_blank" w:history="1">
              <w:r w:rsidRPr="002E566A">
                <w:rPr>
                  <w:rFonts w:ascii="Times New Roman" w:eastAsia="Times New Roman" w:hAnsi="Times New Roman" w:cs="Times New Roman"/>
                  <w:color w:val="000000"/>
                  <w:sz w:val="28"/>
                  <w:szCs w:val="28"/>
                  <w:lang w:eastAsia="ru-RU"/>
                </w:rPr>
                <w:t>3 Основного Закону України</w:t>
              </w:r>
            </w:hyperlink>
            <w:r w:rsidRPr="002E566A">
              <w:rPr>
                <w:rFonts w:ascii="Times New Roman" w:eastAsia="Times New Roman" w:hAnsi="Times New Roman" w:cs="Times New Roman"/>
                <w:color w:val="000000"/>
                <w:sz w:val="28"/>
                <w:szCs w:val="28"/>
                <w:lang w:eastAsia="ru-RU"/>
              </w:rPr>
              <w:t>).</w:t>
            </w:r>
          </w:p>
          <w:p w:rsidR="002E566A" w:rsidRPr="002E566A" w:rsidRDefault="002E566A" w:rsidP="002E566A">
            <w:pPr>
              <w:tabs>
                <w:tab w:val="left" w:pos="2670"/>
              </w:tabs>
              <w:rPr>
                <w:rFonts w:ascii="Times New Roman" w:eastAsia="Times New Roman" w:hAnsi="Times New Roman" w:cs="Times New Roman"/>
                <w:sz w:val="28"/>
                <w:szCs w:val="24"/>
                <w:lang w:eastAsia="ru-RU"/>
              </w:rPr>
            </w:pPr>
          </w:p>
        </w:tc>
      </w:tr>
    </w:tbl>
    <w:tbl>
      <w:tblPr>
        <w:tblStyle w:val="aa"/>
        <w:tblW w:w="0" w:type="auto"/>
        <w:tblLook w:val="04A0" w:firstRow="1" w:lastRow="0" w:firstColumn="1" w:lastColumn="0" w:noHBand="0" w:noVBand="1"/>
      </w:tblPr>
      <w:tblGrid>
        <w:gridCol w:w="9345"/>
      </w:tblGrid>
      <w:tr w:rsidR="00382913" w:rsidTr="00382913">
        <w:tc>
          <w:tcPr>
            <w:tcW w:w="9345" w:type="dxa"/>
          </w:tcPr>
          <w:p w:rsidR="00382913" w:rsidRPr="00382913" w:rsidRDefault="0003271F" w:rsidP="00382913">
            <w:pPr>
              <w:spacing w:line="360" w:lineRule="auto"/>
              <w:ind w:firstLine="450"/>
              <w:jc w:val="both"/>
              <w:rPr>
                <w:rFonts w:ascii="Times New Roman" w:eastAsia="Times New Roman" w:hAnsi="Times New Roman" w:cs="Times New Roman"/>
                <w:color w:val="000000"/>
                <w:sz w:val="28"/>
                <w:szCs w:val="28"/>
                <w:lang w:val="uk-UA" w:eastAsia="ru-RU"/>
              </w:rPr>
            </w:pPr>
            <w:hyperlink r:id="rId14" w:tgtFrame="_blank" w:history="1">
              <w:r w:rsidR="00382913" w:rsidRPr="00382913">
                <w:rPr>
                  <w:rFonts w:ascii="Times New Roman" w:eastAsia="Times New Roman" w:hAnsi="Times New Roman" w:cs="Times New Roman"/>
                  <w:color w:val="000000"/>
                  <w:sz w:val="28"/>
                  <w:szCs w:val="28"/>
                  <w:lang w:val="uk-UA" w:eastAsia="ru-RU"/>
                </w:rPr>
                <w:t>Конституція України</w:t>
              </w:r>
            </w:hyperlink>
            <w:r w:rsidR="00382913" w:rsidRPr="00382913">
              <w:rPr>
                <w:rFonts w:ascii="Times New Roman" w:eastAsia="Times New Roman" w:hAnsi="Times New Roman" w:cs="Times New Roman"/>
                <w:color w:val="000000"/>
                <w:sz w:val="28"/>
                <w:szCs w:val="28"/>
                <w:lang w:eastAsia="ru-RU"/>
              </w:rPr>
              <w:t> </w:t>
            </w:r>
            <w:r w:rsidR="00382913" w:rsidRPr="00382913">
              <w:rPr>
                <w:rFonts w:ascii="Times New Roman" w:eastAsia="Times New Roman" w:hAnsi="Times New Roman" w:cs="Times New Roman"/>
                <w:color w:val="000000"/>
                <w:sz w:val="28"/>
                <w:szCs w:val="28"/>
                <w:lang w:val="uk-UA" w:eastAsia="ru-RU"/>
              </w:rPr>
              <w:t>має найвищу юридичну силу; закони та інші нормативно-правові акти приймаються на основі Конституції України і повинні відповідати їй; норми Конституції України є нормами прямої дії; звернення до суду для захисту конституційних прав і свобод людини і громадянина безпосередньо на підставі Конституції України гарантується; конституційні права і свободи гарантуються і не можуть бути скасовані (</w:t>
            </w:r>
            <w:hyperlink r:id="rId15" w:anchor="n1688" w:tgtFrame="_blank" w:history="1">
              <w:r w:rsidR="00382913" w:rsidRPr="00382913">
                <w:rPr>
                  <w:rFonts w:ascii="Times New Roman" w:eastAsia="Times New Roman" w:hAnsi="Times New Roman" w:cs="Times New Roman"/>
                  <w:color w:val="000000"/>
                  <w:sz w:val="28"/>
                  <w:szCs w:val="28"/>
                  <w:lang w:val="uk-UA" w:eastAsia="ru-RU"/>
                </w:rPr>
                <w:t>частини друга</w:t>
              </w:r>
            </w:hyperlink>
            <w:r w:rsidR="00382913" w:rsidRPr="00382913">
              <w:rPr>
                <w:rFonts w:ascii="Times New Roman" w:eastAsia="Times New Roman" w:hAnsi="Times New Roman" w:cs="Times New Roman"/>
                <w:color w:val="000000"/>
                <w:sz w:val="28"/>
                <w:szCs w:val="28"/>
                <w:lang w:val="uk-UA" w:eastAsia="ru-RU"/>
              </w:rPr>
              <w:t>,</w:t>
            </w:r>
            <w:r w:rsidR="00382913" w:rsidRPr="00382913">
              <w:rPr>
                <w:rFonts w:ascii="Times New Roman" w:eastAsia="Times New Roman" w:hAnsi="Times New Roman" w:cs="Times New Roman"/>
                <w:color w:val="000000"/>
                <w:sz w:val="28"/>
                <w:szCs w:val="28"/>
                <w:lang w:eastAsia="ru-RU"/>
              </w:rPr>
              <w:t> </w:t>
            </w:r>
            <w:hyperlink r:id="rId16" w:anchor="n1689" w:tgtFrame="_blank" w:history="1">
              <w:r w:rsidR="00382913" w:rsidRPr="00382913">
                <w:rPr>
                  <w:rFonts w:ascii="Times New Roman" w:eastAsia="Times New Roman" w:hAnsi="Times New Roman" w:cs="Times New Roman"/>
                  <w:color w:val="000000"/>
                  <w:sz w:val="28"/>
                  <w:szCs w:val="28"/>
                  <w:lang w:val="uk-UA" w:eastAsia="ru-RU"/>
                </w:rPr>
                <w:t>третя статті 8</w:t>
              </w:r>
            </w:hyperlink>
            <w:r w:rsidR="00382913" w:rsidRPr="00382913">
              <w:rPr>
                <w:rFonts w:ascii="Times New Roman" w:eastAsia="Times New Roman" w:hAnsi="Times New Roman" w:cs="Times New Roman"/>
                <w:color w:val="000000"/>
                <w:sz w:val="28"/>
                <w:szCs w:val="28"/>
                <w:lang w:val="uk-UA" w:eastAsia="ru-RU"/>
              </w:rPr>
              <w:t>,</w:t>
            </w:r>
            <w:r w:rsidR="00382913" w:rsidRPr="00382913">
              <w:rPr>
                <w:rFonts w:ascii="Times New Roman" w:eastAsia="Times New Roman" w:hAnsi="Times New Roman" w:cs="Times New Roman"/>
                <w:color w:val="000000"/>
                <w:sz w:val="28"/>
                <w:szCs w:val="28"/>
                <w:lang w:eastAsia="ru-RU"/>
              </w:rPr>
              <w:t> </w:t>
            </w:r>
            <w:hyperlink r:id="rId17" w:anchor="n1732" w:tgtFrame="_blank" w:history="1">
              <w:r w:rsidR="00382913" w:rsidRPr="00382913">
                <w:rPr>
                  <w:rFonts w:ascii="Times New Roman" w:eastAsia="Times New Roman" w:hAnsi="Times New Roman" w:cs="Times New Roman"/>
                  <w:color w:val="000000"/>
                  <w:sz w:val="28"/>
                  <w:szCs w:val="28"/>
                  <w:lang w:val="uk-UA" w:eastAsia="ru-RU"/>
                </w:rPr>
                <w:t>частина друга статті 22 Конституції України</w:t>
              </w:r>
            </w:hyperlink>
            <w:r w:rsidR="00382913" w:rsidRPr="00382913">
              <w:rPr>
                <w:rFonts w:ascii="Times New Roman" w:eastAsia="Times New Roman" w:hAnsi="Times New Roman" w:cs="Times New Roman"/>
                <w:color w:val="000000"/>
                <w:sz w:val="28"/>
                <w:szCs w:val="28"/>
                <w:lang w:val="uk-UA" w:eastAsia="ru-RU"/>
              </w:rPr>
              <w:t>).</w:t>
            </w:r>
          </w:p>
          <w:p w:rsidR="00382913" w:rsidRPr="00382913" w:rsidRDefault="00382913" w:rsidP="00382913">
            <w:pPr>
              <w:spacing w:line="360" w:lineRule="auto"/>
              <w:ind w:firstLine="450"/>
              <w:jc w:val="both"/>
              <w:rPr>
                <w:rFonts w:ascii="Times New Roman" w:eastAsia="Times New Roman" w:hAnsi="Times New Roman" w:cs="Times New Roman"/>
                <w:color w:val="000000"/>
                <w:sz w:val="28"/>
                <w:szCs w:val="28"/>
                <w:lang w:eastAsia="ru-RU"/>
              </w:rPr>
            </w:pPr>
            <w:bookmarkStart w:id="8" w:name="n18"/>
            <w:bookmarkEnd w:id="8"/>
            <w:r w:rsidRPr="00382913">
              <w:rPr>
                <w:rFonts w:ascii="Times New Roman" w:eastAsia="Times New Roman" w:hAnsi="Times New Roman" w:cs="Times New Roman"/>
                <w:color w:val="000000"/>
                <w:sz w:val="28"/>
                <w:szCs w:val="28"/>
                <w:lang w:eastAsia="ru-RU"/>
              </w:rPr>
              <w:t>Відповідно до </w:t>
            </w:r>
            <w:hyperlink r:id="rId18" w:anchor="n1877" w:tgtFrame="_blank" w:history="1">
              <w:r w:rsidRPr="00382913">
                <w:rPr>
                  <w:rFonts w:ascii="Times New Roman" w:eastAsia="Times New Roman" w:hAnsi="Times New Roman" w:cs="Times New Roman"/>
                  <w:color w:val="000000"/>
                  <w:sz w:val="28"/>
                  <w:szCs w:val="28"/>
                  <w:lang w:eastAsia="ru-RU"/>
                </w:rPr>
                <w:t>частини першої статті 64 Основного Закону України</w:t>
              </w:r>
            </w:hyperlink>
            <w:r w:rsidRPr="00382913">
              <w:rPr>
                <w:rFonts w:ascii="Times New Roman" w:eastAsia="Times New Roman" w:hAnsi="Times New Roman" w:cs="Times New Roman"/>
                <w:color w:val="000000"/>
                <w:sz w:val="28"/>
                <w:szCs w:val="28"/>
                <w:lang w:eastAsia="ru-RU"/>
              </w:rPr>
              <w:t> конституційні права і свободи людини і громадянина не можуть бути обмежені, крім випадків, передбачених Конституцією України.</w:t>
            </w:r>
          </w:p>
          <w:p w:rsidR="00382913" w:rsidRPr="00382913" w:rsidRDefault="00382913" w:rsidP="00382913">
            <w:pPr>
              <w:spacing w:line="360" w:lineRule="auto"/>
              <w:ind w:firstLine="450"/>
              <w:jc w:val="both"/>
              <w:rPr>
                <w:rFonts w:ascii="Times New Roman" w:eastAsia="Times New Roman" w:hAnsi="Times New Roman" w:cs="Times New Roman"/>
                <w:color w:val="000000"/>
                <w:sz w:val="28"/>
                <w:szCs w:val="28"/>
                <w:lang w:eastAsia="ru-RU"/>
              </w:rPr>
            </w:pPr>
            <w:r w:rsidRPr="00382913">
              <w:rPr>
                <w:rFonts w:ascii="Times New Roman" w:eastAsia="Times New Roman" w:hAnsi="Times New Roman" w:cs="Times New Roman"/>
                <w:color w:val="000000"/>
                <w:sz w:val="28"/>
                <w:szCs w:val="28"/>
                <w:lang w:eastAsia="ru-RU"/>
              </w:rPr>
              <w:t>Конституційні права і свободи є фундаментальною основою існування та розвитку Українського народу, а тому держава зобов’язана створювати ефективні організаційно-правові механізми для їх реалізації. Відсутність таких механізмів нівелює сутність конституційних прав і свобод, оскільки призводить до того, що вони стають декларативними, а це є неприпустимим у правовій державі.</w:t>
            </w:r>
          </w:p>
          <w:p w:rsidR="00382913" w:rsidRPr="00382913" w:rsidRDefault="00EF3244" w:rsidP="002E566A">
            <w:pPr>
              <w:rPr>
                <w:rFonts w:ascii="Times New Roman" w:eastAsia="Times New Roman" w:hAnsi="Times New Roman" w:cs="Times New Roman"/>
                <w:sz w:val="28"/>
                <w:szCs w:val="24"/>
                <w:lang w:eastAsia="ru-RU"/>
              </w:rPr>
            </w:pPr>
            <w:r>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63360" behindDoc="0" locked="0" layoutInCell="1" allowOverlap="1">
                      <wp:simplePos x="0" y="0"/>
                      <wp:positionH relativeFrom="column">
                        <wp:posOffset>2734310</wp:posOffset>
                      </wp:positionH>
                      <wp:positionV relativeFrom="paragraph">
                        <wp:posOffset>189230</wp:posOffset>
                      </wp:positionV>
                      <wp:extent cx="9525" cy="314325"/>
                      <wp:effectExtent l="76200" t="38100" r="66675" b="47625"/>
                      <wp:wrapNone/>
                      <wp:docPr id="5" name="Прямая со стрелкой 5"/>
                      <wp:cNvGraphicFramePr/>
                      <a:graphic xmlns:a="http://schemas.openxmlformats.org/drawingml/2006/main">
                        <a:graphicData uri="http://schemas.microsoft.com/office/word/2010/wordprocessingShape">
                          <wps:wsp>
                            <wps:cNvCnPr/>
                            <wps:spPr>
                              <a:xfrm>
                                <a:off x="0" y="0"/>
                                <a:ext cx="9525" cy="314325"/>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5644526A" id="_x0000_t32" coordsize="21600,21600" o:spt="32" o:oned="t" path="m,l21600,21600e" filled="f">
                      <v:path arrowok="t" fillok="f" o:connecttype="none"/>
                      <o:lock v:ext="edit" shapetype="t"/>
                    </v:shapetype>
                    <v:shape id="Прямая со стрелкой 5" o:spid="_x0000_s1026" type="#_x0000_t32" style="position:absolute;margin-left:215.3pt;margin-top:14.9pt;width:.75pt;height:24.7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ytvAQIAABwEAAAOAAAAZHJzL2Uyb0RvYy54bWysU0uOEzEQ3SNxB8t70kmGIKaVziwywAZB&#10;xOcAHredtvBPZZPPbuACcwSuwIYFMJozdN+IsjvpQTBICLGptrvqVdV7VZ6f7YwmGwFBOVvRyWhM&#10;ibDc1cquK/r2zdMHjykJkdmaaWdFRfci0LPF/XvzrS/F1DVO1wIIJrGh3PqKNjH6sigCb4RhYeS8&#10;sOiUDgyLeIV1UQPbYnaji+l4/KjYOqg9OC5CwL/nvZMucn4pBY8vpQwiEl1R7C1mC9leJFss5qxc&#10;A/ON4oc22D90YZiyWHRIdc4iI+9B/ZbKKA4uOBlH3JnCSam4yByQzWT8C5vXDfMic0Fxgh9kCv8v&#10;LX+xWQFRdUVnlFhmcETtp+6yu2qv28/dFek+tDdouo/dZful/d5+a2/ar2SWdNv6UCJ8aVdwuAW/&#10;giTCToJJX6RHdlnr/aC12EXC8efpbIoVOTpOJg9P8Iw5iluohxCfCWdIOlQ0RGBq3cSlsxZn6mCS&#10;1Wab5yH2wCMg1dU22Uaw+omtSdx7ZBVBMbvWop94ZErf7cMeErxI7Ho++RT3WvSpXwmJeiGDvoW8&#10;qWKpgWwY7lj9bnJgoi1GJohUWg+gce77j6BDbIKJvL1/Cxyic0Vn4wA0yjq4q2rcHVuVffyRdc81&#10;0b5w9T5PN8uBK5hndHguacd/vmf47aNe/AAAAP//AwBQSwMEFAAGAAgAAAAhAD9+tbrfAAAACQEA&#10;AA8AAABkcnMvZG93bnJldi54bWxMj0FPg0AQhe8m/ofNmHgxdik0VZChMSZejBeL9LywI5Cyu8gu&#10;Lf33jic9TubLe9/Ld4sZxIkm3zuLsF5FIMg2Tve2RfgsX+8fQfigrFaDs4RwIQ+74voqV5l2Z/tB&#10;p31oBYdYnymELoQxk9I3HRnlV24ky78vNxkV+JxaqSd15nAzyDiKttKo3nJDp0Z66ag57meD4I5v&#10;c9+kh+/3u1Je6spU5YEqxNub5fkJRKAl/MHwq8/qULBT7WarvRgQNkm0ZRQhTnkCA5skXoOoER7S&#10;BGSRy/8Lih8AAAD//wMAUEsBAi0AFAAGAAgAAAAhALaDOJL+AAAA4QEAABMAAAAAAAAAAAAAAAAA&#10;AAAAAFtDb250ZW50X1R5cGVzXS54bWxQSwECLQAUAAYACAAAACEAOP0h/9YAAACUAQAACwAAAAAA&#10;AAAAAAAAAAAvAQAAX3JlbHMvLnJlbHNQSwECLQAUAAYACAAAACEAaQcrbwECAAAcBAAADgAAAAAA&#10;AAAAAAAAAAAuAgAAZHJzL2Uyb0RvYy54bWxQSwECLQAUAAYACAAAACEAP361ut8AAAAJAQAADwAA&#10;AAAAAAAAAAAAAABbBAAAZHJzL2Rvd25yZXYueG1sUEsFBgAAAAAEAAQA8wAAAGcFAAAAAA==&#10;" strokecolor="black [3200]" strokeweight=".5pt">
                      <v:stroke startarrow="block" endarrow="block" joinstyle="miter"/>
                    </v:shape>
                  </w:pict>
                </mc:Fallback>
              </mc:AlternateContent>
            </w:r>
          </w:p>
        </w:tc>
      </w:tr>
    </w:tbl>
    <w:tbl>
      <w:tblPr>
        <w:tblStyle w:val="aa"/>
        <w:tblpPr w:leftFromText="180" w:rightFromText="180" w:vertAnchor="text" w:horzAnchor="margin" w:tblpY="432"/>
        <w:tblW w:w="9640" w:type="dxa"/>
        <w:tblLook w:val="04A0" w:firstRow="1" w:lastRow="0" w:firstColumn="1" w:lastColumn="0" w:noHBand="0" w:noVBand="1"/>
      </w:tblPr>
      <w:tblGrid>
        <w:gridCol w:w="9640"/>
      </w:tblGrid>
      <w:tr w:rsidR="00EF3244" w:rsidTr="00EF3244">
        <w:tc>
          <w:tcPr>
            <w:tcW w:w="9640" w:type="dxa"/>
          </w:tcPr>
          <w:p w:rsidR="00EF3244" w:rsidRPr="00EF3244" w:rsidRDefault="00EF3244" w:rsidP="00EF3244">
            <w:pPr>
              <w:spacing w:line="360" w:lineRule="auto"/>
              <w:ind w:firstLine="450"/>
              <w:jc w:val="both"/>
              <w:rPr>
                <w:rFonts w:ascii="Times New Roman" w:eastAsia="Times New Roman" w:hAnsi="Times New Roman" w:cs="Times New Roman"/>
                <w:color w:val="000000"/>
                <w:sz w:val="28"/>
                <w:szCs w:val="28"/>
                <w:lang w:val="uk-UA" w:eastAsia="ru-RU"/>
              </w:rPr>
            </w:pPr>
            <w:r w:rsidRPr="00EF3244">
              <w:rPr>
                <w:rFonts w:ascii="Times New Roman" w:eastAsia="Times New Roman" w:hAnsi="Times New Roman" w:cs="Times New Roman"/>
                <w:color w:val="000000"/>
                <w:sz w:val="28"/>
                <w:szCs w:val="28"/>
                <w:lang w:val="uk-UA" w:eastAsia="ru-RU"/>
              </w:rPr>
              <w:t>2.2. Відповідно до</w:t>
            </w:r>
            <w:r w:rsidRPr="00EF3244">
              <w:rPr>
                <w:rFonts w:ascii="Times New Roman" w:eastAsia="Times New Roman" w:hAnsi="Times New Roman" w:cs="Times New Roman"/>
                <w:color w:val="000000"/>
                <w:sz w:val="28"/>
                <w:szCs w:val="28"/>
                <w:lang w:eastAsia="ru-RU"/>
              </w:rPr>
              <w:t> </w:t>
            </w:r>
            <w:hyperlink r:id="rId19" w:anchor="n1844" w:tgtFrame="_blank" w:history="1">
              <w:r w:rsidRPr="00EF3244">
                <w:rPr>
                  <w:rFonts w:ascii="Times New Roman" w:eastAsia="Times New Roman" w:hAnsi="Times New Roman" w:cs="Times New Roman"/>
                  <w:color w:val="000000"/>
                  <w:sz w:val="28"/>
                  <w:szCs w:val="28"/>
                  <w:lang w:val="uk-UA" w:eastAsia="ru-RU"/>
                </w:rPr>
                <w:t>частини першої статті 55 Конституції України</w:t>
              </w:r>
            </w:hyperlink>
            <w:r w:rsidRPr="00EF3244">
              <w:rPr>
                <w:rFonts w:ascii="Times New Roman" w:eastAsia="Times New Roman" w:hAnsi="Times New Roman" w:cs="Times New Roman"/>
                <w:color w:val="000000"/>
                <w:sz w:val="28"/>
                <w:szCs w:val="28"/>
                <w:lang w:eastAsia="ru-RU"/>
              </w:rPr>
              <w:t> </w:t>
            </w:r>
            <w:r w:rsidRPr="00EF3244">
              <w:rPr>
                <w:rFonts w:ascii="Times New Roman" w:eastAsia="Times New Roman" w:hAnsi="Times New Roman" w:cs="Times New Roman"/>
                <w:color w:val="000000"/>
                <w:sz w:val="28"/>
                <w:szCs w:val="28"/>
                <w:lang w:val="uk-UA" w:eastAsia="ru-RU"/>
              </w:rPr>
              <w:t>права і свободи людини і громадянина захищаються судом, отже, держава зобов’язана гарантувати кожному захист його прав і свобод у судовому порядку; суд не може відмовити у правосудді, якщо громадянин України, іноземець, особа без громадянства вважають, що їх права і свободи порушені або порушуються, створено або створюються перешкоди для їх реалізації або мають місце інші ущемлення прав та свобод (пункт 1 резолютивної частини</w:t>
            </w:r>
            <w:r w:rsidRPr="00EF3244">
              <w:rPr>
                <w:rFonts w:ascii="Times New Roman" w:eastAsia="Times New Roman" w:hAnsi="Times New Roman" w:cs="Times New Roman"/>
                <w:color w:val="000000"/>
                <w:sz w:val="28"/>
                <w:szCs w:val="28"/>
                <w:lang w:eastAsia="ru-RU"/>
              </w:rPr>
              <w:t> </w:t>
            </w:r>
            <w:hyperlink r:id="rId20" w:tgtFrame="_blank" w:history="1">
              <w:r w:rsidRPr="00EF3244">
                <w:rPr>
                  <w:rFonts w:ascii="Times New Roman" w:eastAsia="Times New Roman" w:hAnsi="Times New Roman" w:cs="Times New Roman"/>
                  <w:color w:val="000000"/>
                  <w:sz w:val="28"/>
                  <w:szCs w:val="28"/>
                  <w:lang w:val="uk-UA" w:eastAsia="ru-RU"/>
                </w:rPr>
                <w:t>Рішення Конституційного Суду України від 25 грудня 1997 року № 9-зп</w:t>
              </w:r>
            </w:hyperlink>
            <w:r w:rsidRPr="00EF3244">
              <w:rPr>
                <w:rFonts w:ascii="Times New Roman" w:eastAsia="Times New Roman" w:hAnsi="Times New Roman" w:cs="Times New Roman"/>
                <w:color w:val="000000"/>
                <w:sz w:val="28"/>
                <w:szCs w:val="28"/>
                <w:lang w:val="uk-UA" w:eastAsia="ru-RU"/>
              </w:rPr>
              <w:t>).</w:t>
            </w:r>
          </w:p>
          <w:p w:rsidR="00EF3244" w:rsidRDefault="00EF3244" w:rsidP="00EF3244">
            <w:pPr>
              <w:tabs>
                <w:tab w:val="left" w:pos="630"/>
                <w:tab w:val="left" w:pos="2670"/>
              </w:tabs>
              <w:rPr>
                <w:rFonts w:ascii="Times New Roman" w:eastAsia="Times New Roman" w:hAnsi="Times New Roman" w:cs="Times New Roman"/>
                <w:sz w:val="28"/>
                <w:szCs w:val="24"/>
                <w:lang w:val="uk-UA" w:eastAsia="ru-RU"/>
              </w:rPr>
            </w:pPr>
          </w:p>
        </w:tc>
      </w:tr>
    </w:tbl>
    <w:p w:rsidR="002E566A" w:rsidRDefault="002E566A" w:rsidP="002E566A">
      <w:pPr>
        <w:rPr>
          <w:rFonts w:ascii="Times New Roman" w:eastAsia="Times New Roman" w:hAnsi="Times New Roman" w:cs="Times New Roman"/>
          <w:sz w:val="28"/>
          <w:szCs w:val="24"/>
          <w:lang w:val="uk-UA" w:eastAsia="ru-RU"/>
        </w:rPr>
      </w:pPr>
    </w:p>
    <w:p w:rsidR="00EF3244" w:rsidRDefault="002E566A" w:rsidP="00EF3244">
      <w:pPr>
        <w:tabs>
          <w:tab w:val="left" w:pos="630"/>
          <w:tab w:val="left" w:pos="2670"/>
        </w:tabs>
        <w:rPr>
          <w:rFonts w:ascii="Times New Roman" w:eastAsia="Times New Roman" w:hAnsi="Times New Roman" w:cs="Times New Roman"/>
          <w:sz w:val="28"/>
          <w:szCs w:val="24"/>
          <w:lang w:val="uk-UA" w:eastAsia="ru-RU"/>
        </w:rPr>
      </w:pPr>
      <w:r>
        <w:rPr>
          <w:rFonts w:ascii="Times New Roman" w:eastAsia="Times New Roman" w:hAnsi="Times New Roman" w:cs="Times New Roman"/>
          <w:sz w:val="28"/>
          <w:szCs w:val="24"/>
          <w:lang w:val="uk-UA" w:eastAsia="ru-RU"/>
        </w:rPr>
        <w:lastRenderedPageBreak/>
        <w:tab/>
      </w:r>
    </w:p>
    <w:p w:rsidR="00EF3244" w:rsidRPr="002E566A" w:rsidRDefault="00EF3244" w:rsidP="00EF3244">
      <w:pPr>
        <w:tabs>
          <w:tab w:val="left" w:pos="630"/>
          <w:tab w:val="left" w:pos="1080"/>
        </w:tabs>
        <w:rPr>
          <w:rFonts w:ascii="Times New Roman" w:eastAsia="Times New Roman" w:hAnsi="Times New Roman" w:cs="Times New Roman"/>
          <w:sz w:val="28"/>
          <w:szCs w:val="24"/>
          <w:lang w:val="uk-UA" w:eastAsia="ru-RU"/>
        </w:rPr>
      </w:pPr>
      <w:r>
        <w:rPr>
          <w:rFonts w:ascii="Times New Roman" w:eastAsia="Times New Roman" w:hAnsi="Times New Roman" w:cs="Times New Roman"/>
          <w:sz w:val="28"/>
          <w:szCs w:val="24"/>
          <w:lang w:val="uk-UA" w:eastAsia="ru-RU"/>
        </w:rPr>
        <w:tab/>
      </w:r>
      <w:r>
        <w:rPr>
          <w:rFonts w:ascii="Times New Roman" w:eastAsia="Times New Roman" w:hAnsi="Times New Roman" w:cs="Times New Roman"/>
          <w:sz w:val="28"/>
          <w:szCs w:val="24"/>
          <w:lang w:val="uk-UA" w:eastAsia="ru-RU"/>
        </w:rPr>
        <w:tab/>
      </w:r>
    </w:p>
    <w:tbl>
      <w:tblPr>
        <w:tblStyle w:val="aa"/>
        <w:tblW w:w="0" w:type="auto"/>
        <w:tblLook w:val="04A0" w:firstRow="1" w:lastRow="0" w:firstColumn="1" w:lastColumn="0" w:noHBand="0" w:noVBand="1"/>
      </w:tblPr>
      <w:tblGrid>
        <w:gridCol w:w="4957"/>
        <w:gridCol w:w="4388"/>
      </w:tblGrid>
      <w:tr w:rsidR="00EF3244" w:rsidTr="0003271F">
        <w:tc>
          <w:tcPr>
            <w:tcW w:w="4957" w:type="dxa"/>
          </w:tcPr>
          <w:p w:rsidR="00EF3244" w:rsidRPr="00EF3244" w:rsidRDefault="00EF3244" w:rsidP="00EF3244">
            <w:pPr>
              <w:spacing w:line="360" w:lineRule="auto"/>
              <w:ind w:firstLine="450"/>
              <w:jc w:val="both"/>
              <w:rPr>
                <w:rFonts w:ascii="Times New Roman" w:eastAsia="Times New Roman" w:hAnsi="Times New Roman" w:cs="Times New Roman"/>
                <w:color w:val="000000"/>
                <w:sz w:val="28"/>
                <w:szCs w:val="28"/>
                <w:lang w:eastAsia="ru-RU"/>
              </w:rPr>
            </w:pPr>
            <w:r w:rsidRPr="00EF3244">
              <w:rPr>
                <w:rFonts w:ascii="Times New Roman" w:eastAsia="Times New Roman" w:hAnsi="Times New Roman" w:cs="Times New Roman"/>
                <w:color w:val="000000"/>
                <w:sz w:val="28"/>
                <w:szCs w:val="28"/>
                <w:lang w:eastAsia="ru-RU"/>
              </w:rPr>
              <w:t>Згідно з </w:t>
            </w:r>
            <w:hyperlink r:id="rId21" w:anchor="n1735" w:tgtFrame="_blank" w:history="1">
              <w:r w:rsidRPr="00EF3244">
                <w:rPr>
                  <w:rFonts w:ascii="Times New Roman" w:eastAsia="Times New Roman" w:hAnsi="Times New Roman" w:cs="Times New Roman"/>
                  <w:color w:val="000000"/>
                  <w:sz w:val="28"/>
                  <w:szCs w:val="28"/>
                  <w:lang w:eastAsia="ru-RU"/>
                </w:rPr>
                <w:t>частинами першою</w:t>
              </w:r>
            </w:hyperlink>
            <w:r w:rsidRPr="00EF3244">
              <w:rPr>
                <w:rFonts w:ascii="Times New Roman" w:eastAsia="Times New Roman" w:hAnsi="Times New Roman" w:cs="Times New Roman"/>
                <w:color w:val="000000"/>
                <w:sz w:val="28"/>
                <w:szCs w:val="28"/>
                <w:lang w:eastAsia="ru-RU"/>
              </w:rPr>
              <w:t>, </w:t>
            </w:r>
            <w:hyperlink r:id="rId22" w:anchor="n1736" w:tgtFrame="_blank" w:history="1">
              <w:r w:rsidRPr="00EF3244">
                <w:rPr>
                  <w:rFonts w:ascii="Times New Roman" w:eastAsia="Times New Roman" w:hAnsi="Times New Roman" w:cs="Times New Roman"/>
                  <w:color w:val="000000"/>
                  <w:sz w:val="28"/>
                  <w:szCs w:val="28"/>
                  <w:lang w:eastAsia="ru-RU"/>
                </w:rPr>
                <w:t>другою статті 24 Основного Закону України</w:t>
              </w:r>
            </w:hyperlink>
            <w:r w:rsidRPr="00EF3244">
              <w:rPr>
                <w:rFonts w:ascii="Times New Roman" w:eastAsia="Times New Roman" w:hAnsi="Times New Roman" w:cs="Times New Roman"/>
                <w:color w:val="000000"/>
                <w:sz w:val="28"/>
                <w:szCs w:val="28"/>
                <w:lang w:eastAsia="ru-RU"/>
              </w:rPr>
              <w:t> громадяни мають рівні конституційні права і свободи та є рівними перед законом; не може бути привілеїв чи обмежень за ознаками раси, кольору шкіри, політичних, релігійних та інших переконань, статі, етнічного та соціального походження, майнового стану, місця проживання, за мовними або іншими ознаками.</w:t>
            </w:r>
          </w:p>
          <w:p w:rsidR="00EF3244" w:rsidRPr="00EF3244" w:rsidRDefault="00EF3244" w:rsidP="0003271F">
            <w:pPr>
              <w:tabs>
                <w:tab w:val="left" w:pos="630"/>
                <w:tab w:val="left" w:pos="1080"/>
              </w:tabs>
              <w:spacing w:line="360" w:lineRule="auto"/>
              <w:rPr>
                <w:rFonts w:ascii="Times New Roman" w:eastAsia="Times New Roman" w:hAnsi="Times New Roman" w:cs="Times New Roman"/>
                <w:sz w:val="28"/>
                <w:szCs w:val="24"/>
                <w:lang w:eastAsia="ru-RU"/>
              </w:rPr>
            </w:pPr>
            <w:r w:rsidRPr="00EF3244">
              <w:rPr>
                <w:rFonts w:ascii="Times New Roman" w:eastAsia="Times New Roman" w:hAnsi="Times New Roman" w:cs="Times New Roman"/>
                <w:color w:val="000000"/>
                <w:sz w:val="28"/>
                <w:szCs w:val="28"/>
                <w:lang w:eastAsia="ru-RU"/>
              </w:rPr>
              <w:t>Іноземці та особи без громадянства, що перебувають в Україні на законних підставах, користуються тими самими правами і свободами, а також несуть такі самі обов’язки, як і громадяни України, – за винятками, встановленими Конституцією, законами чи міжнародними договорами України (</w:t>
            </w:r>
            <w:hyperlink r:id="rId23" w:anchor="n1741" w:tgtFrame="_blank" w:history="1">
              <w:r w:rsidRPr="00EF3244">
                <w:rPr>
                  <w:rFonts w:ascii="Times New Roman" w:eastAsia="Times New Roman" w:hAnsi="Times New Roman" w:cs="Times New Roman"/>
                  <w:color w:val="000000"/>
                  <w:sz w:val="28"/>
                  <w:szCs w:val="28"/>
                  <w:lang w:eastAsia="ru-RU"/>
                </w:rPr>
                <w:t>частина перша статті 26 Основного Закону України</w:t>
              </w:r>
            </w:hyperlink>
            <w:r w:rsidRPr="00EF3244">
              <w:rPr>
                <w:rFonts w:ascii="Times New Roman" w:eastAsia="Times New Roman" w:hAnsi="Times New Roman" w:cs="Times New Roman"/>
                <w:color w:val="000000"/>
                <w:sz w:val="28"/>
                <w:szCs w:val="28"/>
                <w:lang w:eastAsia="ru-RU"/>
              </w:rPr>
              <w:t>). Аналогічне положення міститься у частині четвертій статті 7 </w:t>
            </w:r>
            <w:hyperlink r:id="rId24" w:tgtFrame="_blank" w:history="1">
              <w:r w:rsidRPr="00EF3244">
                <w:rPr>
                  <w:rFonts w:ascii="Times New Roman" w:eastAsia="Times New Roman" w:hAnsi="Times New Roman" w:cs="Times New Roman"/>
                  <w:color w:val="000000"/>
                  <w:sz w:val="28"/>
                  <w:szCs w:val="28"/>
                  <w:lang w:eastAsia="ru-RU"/>
                </w:rPr>
                <w:t>Закону України „Про судоустрій і статус суддів“ від 7 липня 2010 року № 2453–VI</w:t>
              </w:r>
            </w:hyperlink>
          </w:p>
        </w:tc>
        <w:tc>
          <w:tcPr>
            <w:tcW w:w="4388" w:type="dxa"/>
          </w:tcPr>
          <w:p w:rsidR="00EF3244" w:rsidRPr="00EF3244" w:rsidRDefault="00EF3244" w:rsidP="00EF3244">
            <w:pPr>
              <w:spacing w:line="360" w:lineRule="auto"/>
              <w:ind w:firstLine="450"/>
              <w:jc w:val="both"/>
              <w:rPr>
                <w:rFonts w:ascii="Times New Roman" w:eastAsia="Times New Roman" w:hAnsi="Times New Roman" w:cs="Times New Roman"/>
                <w:color w:val="000000"/>
                <w:sz w:val="28"/>
                <w:szCs w:val="28"/>
                <w:lang w:eastAsia="ru-RU"/>
              </w:rPr>
            </w:pPr>
            <w:r w:rsidRPr="00EF3244">
              <w:rPr>
                <w:rFonts w:ascii="Times New Roman" w:eastAsia="Times New Roman" w:hAnsi="Times New Roman" w:cs="Times New Roman"/>
                <w:color w:val="000000"/>
                <w:sz w:val="28"/>
                <w:szCs w:val="28"/>
                <w:lang w:eastAsia="ru-RU"/>
              </w:rPr>
              <w:t>Рівність та недопустимість дискримінації особи є не тільки конституційними принципами національної правової системи України, а й фундаментальними цінностями світового співтовариства, на чому наголошено у міжнародних правових актах з питань захисту прав і свобод людини і громадянина, зокрема у </w:t>
            </w:r>
            <w:hyperlink r:id="rId25" w:tgtFrame="_blank" w:history="1">
              <w:r w:rsidRPr="00EF3244">
                <w:rPr>
                  <w:rFonts w:ascii="Times New Roman" w:eastAsia="Times New Roman" w:hAnsi="Times New Roman" w:cs="Times New Roman"/>
                  <w:color w:val="000000"/>
                  <w:sz w:val="28"/>
                  <w:szCs w:val="28"/>
                  <w:lang w:eastAsia="ru-RU"/>
                </w:rPr>
                <w:t>Міжнародному пакті про громадянські і політичні права 1966 року</w:t>
              </w:r>
            </w:hyperlink>
            <w:r w:rsidRPr="00EF3244">
              <w:rPr>
                <w:rFonts w:ascii="Times New Roman" w:eastAsia="Times New Roman" w:hAnsi="Times New Roman" w:cs="Times New Roman"/>
                <w:color w:val="000000"/>
                <w:sz w:val="28"/>
                <w:szCs w:val="28"/>
                <w:lang w:eastAsia="ru-RU"/>
              </w:rPr>
              <w:t> (статтях 14, 26), </w:t>
            </w:r>
            <w:hyperlink r:id="rId26" w:tgtFrame="_blank" w:history="1">
              <w:r w:rsidRPr="00EF3244">
                <w:rPr>
                  <w:rFonts w:ascii="Times New Roman" w:eastAsia="Times New Roman" w:hAnsi="Times New Roman" w:cs="Times New Roman"/>
                  <w:color w:val="000000"/>
                  <w:sz w:val="28"/>
                  <w:szCs w:val="28"/>
                  <w:lang w:eastAsia="ru-RU"/>
                </w:rPr>
                <w:t>Конвенції про захист прав людини і основоположних свобод 1950 року</w:t>
              </w:r>
            </w:hyperlink>
            <w:r w:rsidRPr="00EF3244">
              <w:rPr>
                <w:rFonts w:ascii="Times New Roman" w:eastAsia="Times New Roman" w:hAnsi="Times New Roman" w:cs="Times New Roman"/>
                <w:color w:val="000000"/>
                <w:sz w:val="28"/>
                <w:szCs w:val="28"/>
                <w:lang w:eastAsia="ru-RU"/>
              </w:rPr>
              <w:t> (статті 14), </w:t>
            </w:r>
            <w:hyperlink r:id="rId27" w:tgtFrame="_blank" w:history="1">
              <w:r w:rsidRPr="00EF3244">
                <w:rPr>
                  <w:rFonts w:ascii="Times New Roman" w:eastAsia="Times New Roman" w:hAnsi="Times New Roman" w:cs="Times New Roman"/>
                  <w:color w:val="000000"/>
                  <w:sz w:val="28"/>
                  <w:szCs w:val="28"/>
                  <w:lang w:eastAsia="ru-RU"/>
                </w:rPr>
                <w:t>Протоколі № 12 до Конвенції про захист прав людини і основоположних свобод 1950 року</w:t>
              </w:r>
            </w:hyperlink>
            <w:r w:rsidRPr="00EF3244">
              <w:rPr>
                <w:rFonts w:ascii="Times New Roman" w:eastAsia="Times New Roman" w:hAnsi="Times New Roman" w:cs="Times New Roman"/>
                <w:color w:val="000000"/>
                <w:sz w:val="28"/>
                <w:szCs w:val="28"/>
                <w:lang w:eastAsia="ru-RU"/>
              </w:rPr>
              <w:t> (статті 1), ратифікованих Україною та у </w:t>
            </w:r>
            <w:hyperlink r:id="rId28" w:tgtFrame="_blank" w:history="1">
              <w:r w:rsidRPr="00EF3244">
                <w:rPr>
                  <w:rFonts w:ascii="Times New Roman" w:eastAsia="Times New Roman" w:hAnsi="Times New Roman" w:cs="Times New Roman"/>
                  <w:color w:val="000000"/>
                  <w:sz w:val="28"/>
                  <w:szCs w:val="28"/>
                  <w:lang w:eastAsia="ru-RU"/>
                </w:rPr>
                <w:t>Загальній декларації прав людини 1948 року</w:t>
              </w:r>
            </w:hyperlink>
            <w:r w:rsidRPr="00EF3244">
              <w:rPr>
                <w:rFonts w:ascii="Times New Roman" w:eastAsia="Times New Roman" w:hAnsi="Times New Roman" w:cs="Times New Roman"/>
                <w:color w:val="000000"/>
                <w:sz w:val="28"/>
                <w:szCs w:val="28"/>
                <w:lang w:eastAsia="ru-RU"/>
              </w:rPr>
              <w:t> (статтях 1, 2, 7).</w:t>
            </w:r>
          </w:p>
          <w:p w:rsidR="00EF3244" w:rsidRPr="00EF3244" w:rsidRDefault="00EF3244" w:rsidP="00EF3244">
            <w:pPr>
              <w:tabs>
                <w:tab w:val="left" w:pos="630"/>
                <w:tab w:val="left" w:pos="1080"/>
              </w:tabs>
              <w:rPr>
                <w:rFonts w:ascii="Times New Roman" w:eastAsia="Times New Roman" w:hAnsi="Times New Roman" w:cs="Times New Roman"/>
                <w:sz w:val="28"/>
                <w:szCs w:val="24"/>
                <w:lang w:eastAsia="ru-RU"/>
              </w:rPr>
            </w:pPr>
          </w:p>
        </w:tc>
      </w:tr>
    </w:tbl>
    <w:p w:rsidR="002E566A" w:rsidRPr="002E566A" w:rsidRDefault="002E566A" w:rsidP="00EF3244">
      <w:pPr>
        <w:tabs>
          <w:tab w:val="left" w:pos="630"/>
          <w:tab w:val="left" w:pos="1080"/>
        </w:tabs>
        <w:rPr>
          <w:rFonts w:ascii="Times New Roman" w:eastAsia="Times New Roman" w:hAnsi="Times New Roman" w:cs="Times New Roman"/>
          <w:sz w:val="28"/>
          <w:szCs w:val="24"/>
          <w:lang w:val="uk-UA" w:eastAsia="ru-RU"/>
        </w:rPr>
      </w:pPr>
    </w:p>
    <w:p w:rsidR="007A4AAD" w:rsidRDefault="007A4AAD" w:rsidP="002E566A">
      <w:pPr>
        <w:tabs>
          <w:tab w:val="left" w:pos="2670"/>
        </w:tabs>
        <w:rPr>
          <w:rFonts w:ascii="Times New Roman" w:eastAsia="Times New Roman" w:hAnsi="Times New Roman" w:cs="Times New Roman"/>
          <w:sz w:val="28"/>
          <w:szCs w:val="24"/>
          <w:lang w:val="uk-UA" w:eastAsia="ru-RU"/>
        </w:rPr>
      </w:pPr>
    </w:p>
    <w:p w:rsidR="00EF3244" w:rsidRDefault="00EF3244" w:rsidP="002E566A">
      <w:pPr>
        <w:tabs>
          <w:tab w:val="left" w:pos="2670"/>
        </w:tabs>
        <w:rPr>
          <w:rFonts w:ascii="Times New Roman" w:eastAsia="Times New Roman" w:hAnsi="Times New Roman" w:cs="Times New Roman"/>
          <w:sz w:val="28"/>
          <w:szCs w:val="24"/>
          <w:lang w:val="uk-UA" w:eastAsia="ru-RU"/>
        </w:rPr>
      </w:pPr>
    </w:p>
    <w:p w:rsidR="00EF3244" w:rsidRDefault="00EF3244" w:rsidP="002E566A">
      <w:pPr>
        <w:tabs>
          <w:tab w:val="left" w:pos="2670"/>
        </w:tabs>
        <w:rPr>
          <w:rFonts w:ascii="Times New Roman" w:eastAsia="Times New Roman" w:hAnsi="Times New Roman" w:cs="Times New Roman"/>
          <w:sz w:val="28"/>
          <w:szCs w:val="24"/>
          <w:lang w:val="uk-UA" w:eastAsia="ru-RU"/>
        </w:rPr>
      </w:pPr>
    </w:p>
    <w:p w:rsidR="00EF3244" w:rsidRDefault="00EF3244" w:rsidP="002E566A">
      <w:pPr>
        <w:tabs>
          <w:tab w:val="left" w:pos="2670"/>
        </w:tabs>
        <w:rPr>
          <w:rFonts w:ascii="Times New Roman" w:eastAsia="Times New Roman" w:hAnsi="Times New Roman" w:cs="Times New Roman"/>
          <w:sz w:val="28"/>
          <w:szCs w:val="24"/>
          <w:lang w:val="uk-UA" w:eastAsia="ru-RU"/>
        </w:rPr>
      </w:pPr>
    </w:p>
    <w:tbl>
      <w:tblPr>
        <w:tblStyle w:val="aa"/>
        <w:tblW w:w="0" w:type="auto"/>
        <w:tblLook w:val="04A0" w:firstRow="1" w:lastRow="0" w:firstColumn="1" w:lastColumn="0" w:noHBand="0" w:noVBand="1"/>
      </w:tblPr>
      <w:tblGrid>
        <w:gridCol w:w="9345"/>
      </w:tblGrid>
      <w:tr w:rsidR="00EF3244" w:rsidTr="00EF3244">
        <w:tc>
          <w:tcPr>
            <w:tcW w:w="9345" w:type="dxa"/>
          </w:tcPr>
          <w:p w:rsidR="00EF3244" w:rsidRPr="00EF3244" w:rsidRDefault="00EF3244" w:rsidP="00EF3244">
            <w:pPr>
              <w:spacing w:line="360" w:lineRule="auto"/>
              <w:ind w:firstLine="450"/>
              <w:jc w:val="both"/>
              <w:rPr>
                <w:rFonts w:ascii="Times New Roman" w:eastAsia="Times New Roman" w:hAnsi="Times New Roman" w:cs="Times New Roman"/>
                <w:color w:val="000000"/>
                <w:sz w:val="28"/>
                <w:szCs w:val="28"/>
                <w:lang w:eastAsia="ru-RU"/>
              </w:rPr>
            </w:pPr>
            <w:r w:rsidRPr="00EF3244">
              <w:rPr>
                <w:rFonts w:ascii="Times New Roman" w:eastAsia="Times New Roman" w:hAnsi="Times New Roman" w:cs="Times New Roman"/>
                <w:color w:val="000000"/>
                <w:sz w:val="28"/>
                <w:szCs w:val="28"/>
                <w:lang w:eastAsia="ru-RU"/>
              </w:rPr>
              <w:t>Гарантована </w:t>
            </w:r>
            <w:hyperlink r:id="rId29" w:tgtFrame="_blank" w:history="1">
              <w:r w:rsidRPr="00EF3244">
                <w:rPr>
                  <w:rFonts w:ascii="Times New Roman" w:eastAsia="Times New Roman" w:hAnsi="Times New Roman" w:cs="Times New Roman"/>
                  <w:color w:val="000000"/>
                  <w:sz w:val="28"/>
                  <w:szCs w:val="28"/>
                  <w:lang w:eastAsia="ru-RU"/>
                </w:rPr>
                <w:t>Конституцією України</w:t>
              </w:r>
            </w:hyperlink>
            <w:r w:rsidRPr="00EF3244">
              <w:rPr>
                <w:rFonts w:ascii="Times New Roman" w:eastAsia="Times New Roman" w:hAnsi="Times New Roman" w:cs="Times New Roman"/>
                <w:color w:val="000000"/>
                <w:sz w:val="28"/>
                <w:szCs w:val="28"/>
                <w:lang w:eastAsia="ru-RU"/>
              </w:rPr>
              <w:t xml:space="preserve"> рівність усіх людей в їх правах і свободах означає необхідність забезпечення їм рівних правових можливостей як матеріального, так і процесуального характеру для реалізації однакових за змістом та обсягом прав і свобод. У правовій державі звернення </w:t>
            </w:r>
            <w:proofErr w:type="gramStart"/>
            <w:r w:rsidRPr="00EF3244">
              <w:rPr>
                <w:rFonts w:ascii="Times New Roman" w:eastAsia="Times New Roman" w:hAnsi="Times New Roman" w:cs="Times New Roman"/>
                <w:color w:val="000000"/>
                <w:sz w:val="28"/>
                <w:szCs w:val="28"/>
                <w:lang w:eastAsia="ru-RU"/>
              </w:rPr>
              <w:t>до суду</w:t>
            </w:r>
            <w:proofErr w:type="gramEnd"/>
            <w:r w:rsidRPr="00EF3244">
              <w:rPr>
                <w:rFonts w:ascii="Times New Roman" w:eastAsia="Times New Roman" w:hAnsi="Times New Roman" w:cs="Times New Roman"/>
                <w:color w:val="000000"/>
                <w:sz w:val="28"/>
                <w:szCs w:val="28"/>
                <w:lang w:eastAsia="ru-RU"/>
              </w:rPr>
              <w:t xml:space="preserve"> є універсальним механізмом захисту прав, свобод та законних інтересів фізичних і юридичних осіб.</w:t>
            </w:r>
          </w:p>
          <w:p w:rsidR="00EF3244" w:rsidRPr="00EF3244" w:rsidRDefault="00EF3244" w:rsidP="002E566A">
            <w:pPr>
              <w:tabs>
                <w:tab w:val="left" w:pos="2670"/>
              </w:tabs>
              <w:rPr>
                <w:rFonts w:ascii="Times New Roman" w:eastAsia="Times New Roman" w:hAnsi="Times New Roman" w:cs="Times New Roman"/>
                <w:sz w:val="28"/>
                <w:szCs w:val="24"/>
                <w:lang w:eastAsia="ru-RU"/>
              </w:rPr>
            </w:pPr>
          </w:p>
        </w:tc>
      </w:tr>
    </w:tbl>
    <w:p w:rsidR="00EF3244" w:rsidRDefault="00942702" w:rsidP="002E566A">
      <w:pPr>
        <w:tabs>
          <w:tab w:val="left" w:pos="2670"/>
        </w:tabs>
        <w:rPr>
          <w:rFonts w:ascii="Times New Roman" w:eastAsia="Times New Roman" w:hAnsi="Times New Roman" w:cs="Times New Roman"/>
          <w:sz w:val="28"/>
          <w:szCs w:val="24"/>
          <w:lang w:val="uk-UA" w:eastAsia="ru-RU"/>
        </w:rPr>
      </w:pPr>
      <w:r>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66432" behindDoc="0" locked="0" layoutInCell="1" allowOverlap="1">
                <wp:simplePos x="0" y="0"/>
                <wp:positionH relativeFrom="column">
                  <wp:posOffset>-546735</wp:posOffset>
                </wp:positionH>
                <wp:positionV relativeFrom="paragraph">
                  <wp:posOffset>1696085</wp:posOffset>
                </wp:positionV>
                <wp:extent cx="438150" cy="2190750"/>
                <wp:effectExtent l="0" t="0" r="38100" b="0"/>
                <wp:wrapNone/>
                <wp:docPr id="8" name="Выгнутая влево стрелка 8"/>
                <wp:cNvGraphicFramePr/>
                <a:graphic xmlns:a="http://schemas.openxmlformats.org/drawingml/2006/main">
                  <a:graphicData uri="http://schemas.microsoft.com/office/word/2010/wordprocessingShape">
                    <wps:wsp>
                      <wps:cNvSpPr/>
                      <wps:spPr>
                        <a:xfrm>
                          <a:off x="0" y="0"/>
                          <a:ext cx="438150" cy="2190750"/>
                        </a:xfrm>
                        <a:prstGeom prst="curved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1CC0D16" id="Выгнутая влево стрелка 8" o:spid="_x0000_s1026" type="#_x0000_t102" style="position:absolute;margin-left:-43.05pt;margin-top:133.55pt;width:34.5pt;height:172.5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uGrQIAAFoFAAAOAAAAZHJzL2Uyb0RvYy54bWysVMFu1DAQvSPxD5bvNMmype2q2WrVqgip&#10;KlVb1LPr2JuIxDZj72aXE5QjByS+pAJxoYJvyP4RYyebllIuiBwcj2fmefz8xrt7i6okcwG20Cql&#10;yUZMiVBcZ4WapvTV+eGTbUqsYypjpVYipUth6d748aPd2ozEQOe6zAQQBFF2VJuU5s6ZURRZnouK&#10;2Q1thEKn1FAxhyZMowxYjehVGQ3i+FlUa8gMaC6sxdWD1knHAV9Kwd1LKa1wpEwp1ubCCGG89GM0&#10;3mWjKTCTF7wrg/1DFRUrFG7aQx0wx8gMij+gqoKDtlq6Da6rSEtZcBHOgKdJ4nunOcuZEeEsSI41&#10;PU32/8Hy4/kJkCJLKV6UYhVeUfN59bH52vxYfVhdNderT6T50tw033D8SVbvV1erd2jcNN+ba7Lt&#10;+auNHSHMmTmBzrI49WQsJFT+j8cki8D5sudcLBzhuDh8up1s4s1wdA2SnXgLDYSJbrMNWPdc6Ir4&#10;SUr5DOYiOy2muZsA6DrQzuZH1rVp63DE8JW1tYSZW5bCl1OqUyHxzLj7IGQHtYn9EsicoU6y10m7&#10;nLNMtEubMX5dXX10qDKAeVRZlGWP2wF4Ff+O29bYxfo0EUTaJ8Z/K6hN7KPDjlq5PrEqlIaHkkuX&#10;dIXLNn5NTEuHZ+ZSZ0tUAei2PazhhwVyfcSsO2GA/YD3gz3uXuIgS12nVHczSnINbx9a9/EoU/RS&#10;UmN/pdS+mTEQlJQvFAp4JxkOfUMGY7i5NUAD7nou73rUrNrXeDUJviaGh6mPd+V6KkFXF/gUTPyu&#10;6GKK496oFgdrY9+1fY+PCReTSQjDJjTMHakzwz24Z9Xr53xxwcB0gnMo1WO97kU2uqe1NtZnKj2Z&#10;OS2LIMRbXju+sYGDYLrHxr8Qd+0Qdfskjn8BAAD//wMAUEsDBBQABgAIAAAAIQDD8/+A3wAAAAsB&#10;AAAPAAAAZHJzL2Rvd25yZXYueG1sTI/BTsMwDIbvSLxDZCRuXZoKwih1JzSJA5dJjEkTt6wJTbXG&#10;qZJsK29PdoLbb/nT78/NanYjO5sQB08IYlECM9R5PVCPsPt8K5bAYlKk1ejJIPyYCKv29qZRtfYX&#10;+jDnbepZLqFYKwSb0lRzHjtrnIoLPxnKu28fnEp5DD3XQV1yuRt5VZaSOzVQvmDVZNbWdMftySHw&#10;vX08vs+b3UP42sxr/iyntJeI93fz6wuwZOb0B8NVP6tDm50O/kQ6shGhWEqRUYRKPuWQiUJcwwFB&#10;ikoAbxv+/4f2FwAA//8DAFBLAQItABQABgAIAAAAIQC2gziS/gAAAOEBAAATAAAAAAAAAAAAAAAA&#10;AAAAAABbQ29udGVudF9UeXBlc10ueG1sUEsBAi0AFAAGAAgAAAAhADj9If/WAAAAlAEAAAsAAAAA&#10;AAAAAAAAAAAALwEAAF9yZWxzLy5yZWxzUEsBAi0AFAAGAAgAAAAhAH7uW4atAgAAWgUAAA4AAAAA&#10;AAAAAAAAAAAALgIAAGRycy9lMm9Eb2MueG1sUEsBAi0AFAAGAAgAAAAhAMPz/4DfAAAACwEAAA8A&#10;AAAAAAAAAAAAAAAABwUAAGRycy9kb3ducmV2LnhtbFBLBQYAAAAABAAEAPMAAAATBgAAAAA=&#10;" adj="19440,21060,16200" fillcolor="black [3200]" strokecolor="black [1600]" strokeweight="1pt"/>
            </w:pict>
          </mc:Fallback>
        </mc:AlternateContent>
      </w:r>
      <w:r>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65408" behindDoc="0" locked="0" layoutInCell="1" allowOverlap="1">
                <wp:simplePos x="0" y="0"/>
                <wp:positionH relativeFrom="column">
                  <wp:posOffset>-470535</wp:posOffset>
                </wp:positionH>
                <wp:positionV relativeFrom="paragraph">
                  <wp:posOffset>-275590</wp:posOffset>
                </wp:positionV>
                <wp:extent cx="419100" cy="1771650"/>
                <wp:effectExtent l="0" t="0" r="38100" b="19050"/>
                <wp:wrapNone/>
                <wp:docPr id="7" name="Выгнутая влево стрелка 7"/>
                <wp:cNvGraphicFramePr/>
                <a:graphic xmlns:a="http://schemas.openxmlformats.org/drawingml/2006/main">
                  <a:graphicData uri="http://schemas.microsoft.com/office/word/2010/wordprocessingShape">
                    <wps:wsp>
                      <wps:cNvSpPr/>
                      <wps:spPr>
                        <a:xfrm>
                          <a:off x="0" y="0"/>
                          <a:ext cx="419100" cy="1771650"/>
                        </a:xfrm>
                        <a:prstGeom prst="curved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8949F6D" id="Выгнутая влево стрелка 7" o:spid="_x0000_s1026" type="#_x0000_t102" style="position:absolute;margin-left:-37.05pt;margin-top:-21.7pt;width:33pt;height:139.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VJLrwIAAFoFAAAOAAAAZHJzL2Uyb0RvYy54bWysVM1u1DAQviPxDpbvNMlq26WrZqtVqyKk&#10;qq26RT27jr2JcGxjeze7nKAcOSDxJBWICxU8Q/JGjJ1sWkq5IHJwPJ6Zb378jff2V6VAS2ZsoWSK&#10;k60YIyapygo5T/Gri6NnzzGyjsiMCCVZitfM4v3J0yd7lR6zgcqVyJhBACLtuNIpzp3T4yiyNGcl&#10;sVtKMwlKrkxJHIhmHmWGVIBeimgQxztRpUymjaLMWjg9bJV4EvA5Z9Sdcm6ZQyLFkJsLqwnrlV+j&#10;yR4Zzw3ReUG7NMg/ZFGSQkLQHuqQOIIWpvgDqiyoUVZxt0VVGSnOC8pCDVBNEj+oZpYTzUIt0Byr&#10;+zbZ/wdLT5ZnBhVZikcYSVLCFdWfm4/11/pH86G5rm+aT6j+Ut/W32D9iZr3zXXzDoTb+nt9g0a+&#10;f5W2Y4CZ6TPTSRa2vhkrbkr/hzLRKvR83fecrRyicDhMdpMYboaCKhmNkp3tcCnRnbc21r1gqkR+&#10;k2K6MEuWnRfz3E2NUVVoO1keWwfRwW1jDoLPrM0l7NxaMJ+OkOeMQ80QfRC8A9vYgTBoSYAn2euk&#10;Pc5Jxtqj7Rg+XywE6K2DFMA8Ki+E6HE7AM/i33FbiM7Wu7FA0t4x/ltCrWNvHSIq6XrHspDKPOYs&#10;XNIlzlv7TWPadvjOXKlsDSwwqh0Pq+lRAb0+JtadEQPzAPcDM+5OYeFCVSlW3Q6jXJm3j517e6Ap&#10;aDGqYL5SbN8siGEYiZcSCLybDId+IIMw3B4NQDD3NVf3NXJRHii4mgReE03D1ts7sdlyo8pLeAqm&#10;PiqoiKQQG9jizEY4cO3cw2NC2XQazGAINXHHcqapB/dd9fy5WF0SozvCOaDqidrMIhk/4Fpr6z2l&#10;mi6c4kUg4l1fu37DAAfCdI+NfyHuy8Hq7kmc/AIAAP//AwBQSwMEFAAGAAgAAAAhAOAv70rhAAAA&#10;CgEAAA8AAABkcnMvZG93bnJldi54bWxMj01Pg0AQhu8m/ofNmHijS1vEBlkalZgY4kGrF28LOwLK&#10;zhJ222J/veNJb/Px5J1n8u1sB3HAyfeOFCwXMQikxpmeWgVvrw/RBoQPmoweHKGCb/SwLc7Pcp0Z&#10;d6QXPOxCKziEfKYVdCGMmZS+6dBqv3AjEu8+3GR14HZqpZn0kcPtIFdxnEqre+ILnR7xvsPma7e3&#10;Ct4fTZ1QfXr+LOVTVd0NZVpWJ6UuL+bbGxAB5/AHw68+q0PBTrXbk/FiUBBdJ0tGuUjWCQgmog0P&#10;agWr9VUKssjl/xeKHwAAAP//AwBQSwECLQAUAAYACAAAACEAtoM4kv4AAADhAQAAEwAAAAAAAAAA&#10;AAAAAAAAAAAAW0NvbnRlbnRfVHlwZXNdLnhtbFBLAQItABQABgAIAAAAIQA4/SH/1gAAAJQBAAAL&#10;AAAAAAAAAAAAAAAAAC8BAABfcmVscy8ucmVsc1BLAQItABQABgAIAAAAIQD4YVJLrwIAAFoFAAAO&#10;AAAAAAAAAAAAAAAAAC4CAABkcnMvZTJvRG9jLnhtbFBLAQItABQABgAIAAAAIQDgL+9K4QAAAAoB&#10;AAAPAAAAAAAAAAAAAAAAAAkFAABkcnMvZG93bnJldi54bWxQSwUGAAAAAAQABADzAAAAFwYAAAAA&#10;" adj="19045,20961,16200" fillcolor="black [3200]" strokecolor="black [1600]" strokeweight="1pt"/>
            </w:pict>
          </mc:Fallback>
        </mc:AlternateContent>
      </w:r>
      <w:r>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64384" behindDoc="0" locked="0" layoutInCell="1" allowOverlap="1">
                <wp:simplePos x="0" y="0"/>
                <wp:positionH relativeFrom="column">
                  <wp:posOffset>-384810</wp:posOffset>
                </wp:positionH>
                <wp:positionV relativeFrom="paragraph">
                  <wp:posOffset>-2466340</wp:posOffset>
                </wp:positionV>
                <wp:extent cx="323850" cy="1819275"/>
                <wp:effectExtent l="0" t="0" r="38100" b="28575"/>
                <wp:wrapNone/>
                <wp:docPr id="6" name="Выгнутая влево стрелка 6"/>
                <wp:cNvGraphicFramePr/>
                <a:graphic xmlns:a="http://schemas.openxmlformats.org/drawingml/2006/main">
                  <a:graphicData uri="http://schemas.microsoft.com/office/word/2010/wordprocessingShape">
                    <wps:wsp>
                      <wps:cNvSpPr/>
                      <wps:spPr>
                        <a:xfrm>
                          <a:off x="0" y="0"/>
                          <a:ext cx="323850" cy="1819275"/>
                        </a:xfrm>
                        <a:prstGeom prst="curved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BC35F6C" id="Выгнутая влево стрелка 6" o:spid="_x0000_s1026" type="#_x0000_t102" style="position:absolute;margin-left:-30.3pt;margin-top:-194.2pt;width:25.5pt;height:143.2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7frwIAAFoFAAAOAAAAZHJzL2Uyb0RvYy54bWysVM1O3DAQvlfqO1i+l2wWlp8VWbQCUVVC&#10;gICKs3HsTdTEdsfezW5PhR57qNQnQa16KWqfIftGHTvZQCm9VM3B8XhmPo8/f+PdvXlZkJkAm2uV&#10;0HitR4lQXKe5miT09cXhi21KrGMqZYVWIqELYene6Pmz3coMRV9nukgFEARRdliZhGbOmWEUWZ6J&#10;ktk1bYRCp9RQMocmTKIUWIXoZRH1e73NqNKQGtBcWIurB42TjgK+lIK7EymtcKRIKNbmwghhvPJj&#10;NNplwwkwk+W8LYP9QxUlyxVu2kEdMMfIFPI/oMqcg7ZaujWuy0hLmXMRzoCniXuPTnOeMSPCWZAc&#10;azqa7P+D5cezUyB5mtBNShQr8Yrqz8uP9df6x/LD8qa+XX4i9Zf6rv6G40+yvF7eLN+jcVd/r2/J&#10;puevMnaIMOfmFFrL4tSTMZdQ+j8ek8wD54uOczF3hOPien99e4A3w9EVb8c7/a2BB43usw1Y91Lo&#10;kvhJQvkUZiI9yyeZGwPoKtDOZkfWNWmrcMTwlTW1hJlbFMKXU6gzIfHMuHs/ZAe1if0CyIyhTtI3&#10;cbOcsVQ0S4Mefm1dXXSoMoB5VJkXRYfbAngV/47b1NjG+jQRRNol9v5WUJPYRYcdtXJdYpkrDU8l&#10;Fy5uC5dN/IqYhg7PzJVOF6gC0E17WMMPc+T6iFl3ygD7Ae8He9yd4CALXSVUtzNKMg3vnlr38ShT&#10;9FJSYX8l1L6dMhCUFK8UCngn3tjwDRmMjcFWHw146Ll66FHTcl/j1cT4mhgepj7eFaupBF1e4lMw&#10;9ruiiymOe6NaHKyMfdf0PT4mXIzHIQyb0DB3pM4N9+CeVa+fi/klA9MKzqFUj/WqF9nwkdaaWJ+p&#10;9HjqtMyDEO95bfnGBg6CaR8b/0I8tEPU/ZM4+gUAAP//AwBQSwMEFAAGAAgAAAAhAIL4xqHiAAAA&#10;DAEAAA8AAABkcnMvZG93bnJldi54bWxMj8tOwzAQRfdI/IM1SGxQaqeUKAlxKsRjQyVEWxYs3XhI&#10;ArEd2W4T/p5hBat5Xd17plrPZmAn9KF3VkK6EMDQNk73tpXwtn9KcmAhKqvV4CxK+MYA6/r8rFKl&#10;dpPd4mkXW0YmNpRKQhfjWHIemg6NCgs3oqXbh/NGRRp9y7VXE5mbgS+FyLhRvaWETo1432HztTsa&#10;CTcPRXh5fF5dLfdTprabz817/uqlvLyY726BRZzjnxh+8QkdamI6uKPVgQ0SkkxkJKXmOs9XwEiS&#10;FLQ5UE1FWgCvK/7/ifoHAAD//wMAUEsBAi0AFAAGAAgAAAAhALaDOJL+AAAA4QEAABMAAAAAAAAA&#10;AAAAAAAAAAAAAFtDb250ZW50X1R5cGVzXS54bWxQSwECLQAUAAYACAAAACEAOP0h/9YAAACUAQAA&#10;CwAAAAAAAAAAAAAAAAAvAQAAX3JlbHMvLnJlbHNQSwECLQAUAAYACAAAACEAqeP+368CAABaBQAA&#10;DgAAAAAAAAAAAAAAAAAuAgAAZHJzL2Uyb0RvYy54bWxQSwECLQAUAAYACAAAACEAgvjGoeIAAAAM&#10;AQAADwAAAAAAAAAAAAAAAAAJBQAAZHJzL2Rvd25yZXYueG1sUEsFBgAAAAAEAAQA8wAAABgGAAAA&#10;AA==&#10;" adj="19677,21119,16200" fillcolor="black [3200]" strokecolor="black [1600]" strokeweight="1pt"/>
            </w:pict>
          </mc:Fallback>
        </mc:AlternateContent>
      </w:r>
    </w:p>
    <w:tbl>
      <w:tblPr>
        <w:tblStyle w:val="aa"/>
        <w:tblW w:w="0" w:type="auto"/>
        <w:tblInd w:w="-5" w:type="dxa"/>
        <w:tblLook w:val="04A0" w:firstRow="1" w:lastRow="0" w:firstColumn="1" w:lastColumn="0" w:noHBand="0" w:noVBand="1"/>
      </w:tblPr>
      <w:tblGrid>
        <w:gridCol w:w="9350"/>
      </w:tblGrid>
      <w:tr w:rsidR="00EF3244" w:rsidTr="00942702">
        <w:tc>
          <w:tcPr>
            <w:tcW w:w="9350" w:type="dxa"/>
          </w:tcPr>
          <w:p w:rsidR="00EF3244" w:rsidRPr="00EF3244" w:rsidRDefault="00EF3244" w:rsidP="00EF3244">
            <w:pPr>
              <w:spacing w:line="360" w:lineRule="auto"/>
              <w:ind w:firstLine="450"/>
              <w:jc w:val="both"/>
              <w:rPr>
                <w:rFonts w:ascii="Times New Roman" w:eastAsia="Times New Roman" w:hAnsi="Times New Roman" w:cs="Times New Roman"/>
                <w:color w:val="000000"/>
                <w:sz w:val="28"/>
                <w:szCs w:val="28"/>
                <w:lang w:eastAsia="ru-RU"/>
              </w:rPr>
            </w:pPr>
            <w:r w:rsidRPr="00EF3244">
              <w:rPr>
                <w:rFonts w:ascii="Times New Roman" w:eastAsia="Times New Roman" w:hAnsi="Times New Roman" w:cs="Times New Roman"/>
                <w:color w:val="000000"/>
                <w:sz w:val="28"/>
                <w:szCs w:val="28"/>
                <w:lang w:eastAsia="ru-RU"/>
              </w:rPr>
              <w:t>Основними засадами судочинства є, зокрема, законність, рівність усіх учасників судового процесу перед законом і судом, змагальність сторін та свобода в наданні ними суду своїх доказів і в доведенні перед судом їх переконливості (</w:t>
            </w:r>
            <w:hyperlink r:id="rId30" w:anchor="n2300" w:tgtFrame="_blank" w:history="1">
              <w:r w:rsidRPr="00EF3244">
                <w:rPr>
                  <w:rFonts w:ascii="Times New Roman" w:eastAsia="Times New Roman" w:hAnsi="Times New Roman" w:cs="Times New Roman"/>
                  <w:color w:val="000000"/>
                  <w:sz w:val="28"/>
                  <w:szCs w:val="28"/>
                  <w:lang w:eastAsia="ru-RU"/>
                </w:rPr>
                <w:t>пункти 1</w:t>
              </w:r>
            </w:hyperlink>
            <w:r w:rsidRPr="00EF3244">
              <w:rPr>
                <w:rFonts w:ascii="Times New Roman" w:eastAsia="Times New Roman" w:hAnsi="Times New Roman" w:cs="Times New Roman"/>
                <w:color w:val="000000"/>
                <w:sz w:val="28"/>
                <w:szCs w:val="28"/>
                <w:lang w:eastAsia="ru-RU"/>
              </w:rPr>
              <w:t>, </w:t>
            </w:r>
            <w:hyperlink r:id="rId31" w:anchor="n2301" w:tgtFrame="_blank" w:history="1">
              <w:r w:rsidRPr="00EF3244">
                <w:rPr>
                  <w:rFonts w:ascii="Times New Roman" w:eastAsia="Times New Roman" w:hAnsi="Times New Roman" w:cs="Times New Roman"/>
                  <w:color w:val="000000"/>
                  <w:sz w:val="28"/>
                  <w:szCs w:val="28"/>
                  <w:lang w:eastAsia="ru-RU"/>
                </w:rPr>
                <w:t>2</w:t>
              </w:r>
            </w:hyperlink>
            <w:r w:rsidRPr="00EF3244">
              <w:rPr>
                <w:rFonts w:ascii="Times New Roman" w:eastAsia="Times New Roman" w:hAnsi="Times New Roman" w:cs="Times New Roman"/>
                <w:color w:val="000000"/>
                <w:sz w:val="28"/>
                <w:szCs w:val="28"/>
                <w:lang w:eastAsia="ru-RU"/>
              </w:rPr>
              <w:t>, </w:t>
            </w:r>
            <w:hyperlink r:id="rId32" w:anchor="n2303" w:tgtFrame="_blank" w:history="1">
              <w:r w:rsidRPr="00EF3244">
                <w:rPr>
                  <w:rFonts w:ascii="Times New Roman" w:eastAsia="Times New Roman" w:hAnsi="Times New Roman" w:cs="Times New Roman"/>
                  <w:color w:val="000000"/>
                  <w:sz w:val="28"/>
                  <w:szCs w:val="28"/>
                  <w:lang w:eastAsia="ru-RU"/>
                </w:rPr>
                <w:t>4 частини третьої статті 129 Основного Закону України</w:t>
              </w:r>
            </w:hyperlink>
            <w:r w:rsidRPr="00EF3244">
              <w:rPr>
                <w:rFonts w:ascii="Times New Roman" w:eastAsia="Times New Roman" w:hAnsi="Times New Roman" w:cs="Times New Roman"/>
                <w:color w:val="000000"/>
                <w:sz w:val="28"/>
                <w:szCs w:val="28"/>
                <w:lang w:eastAsia="ru-RU"/>
              </w:rPr>
              <w:t>).</w:t>
            </w:r>
          </w:p>
          <w:p w:rsidR="00EF3244" w:rsidRPr="00EF3244" w:rsidRDefault="00EF3244" w:rsidP="002E566A">
            <w:pPr>
              <w:tabs>
                <w:tab w:val="left" w:pos="2670"/>
              </w:tabs>
              <w:rPr>
                <w:rFonts w:ascii="Times New Roman" w:eastAsia="Times New Roman" w:hAnsi="Times New Roman" w:cs="Times New Roman"/>
                <w:sz w:val="28"/>
                <w:szCs w:val="24"/>
                <w:lang w:eastAsia="ru-RU"/>
              </w:rPr>
            </w:pPr>
          </w:p>
        </w:tc>
      </w:tr>
    </w:tbl>
    <w:p w:rsidR="00EF3244" w:rsidRDefault="00EF3244" w:rsidP="002E566A">
      <w:pPr>
        <w:tabs>
          <w:tab w:val="left" w:pos="2670"/>
        </w:tabs>
        <w:rPr>
          <w:rFonts w:ascii="Times New Roman" w:eastAsia="Times New Roman" w:hAnsi="Times New Roman" w:cs="Times New Roman"/>
          <w:sz w:val="28"/>
          <w:szCs w:val="24"/>
          <w:lang w:val="uk-UA" w:eastAsia="ru-RU"/>
        </w:rPr>
      </w:pPr>
    </w:p>
    <w:tbl>
      <w:tblPr>
        <w:tblStyle w:val="aa"/>
        <w:tblW w:w="0" w:type="auto"/>
        <w:tblInd w:w="-147" w:type="dxa"/>
        <w:tblLook w:val="04A0" w:firstRow="1" w:lastRow="0" w:firstColumn="1" w:lastColumn="0" w:noHBand="0" w:noVBand="1"/>
      </w:tblPr>
      <w:tblGrid>
        <w:gridCol w:w="9492"/>
      </w:tblGrid>
      <w:tr w:rsidR="00EF3244" w:rsidTr="00942702">
        <w:trPr>
          <w:trHeight w:val="2873"/>
        </w:trPr>
        <w:tc>
          <w:tcPr>
            <w:tcW w:w="9492" w:type="dxa"/>
          </w:tcPr>
          <w:p w:rsidR="00EF3244" w:rsidRPr="00EF3244" w:rsidRDefault="00EF3244" w:rsidP="00EF3244">
            <w:pPr>
              <w:spacing w:line="360" w:lineRule="auto"/>
              <w:ind w:firstLine="450"/>
              <w:jc w:val="both"/>
              <w:rPr>
                <w:rFonts w:ascii="Times New Roman" w:eastAsia="Times New Roman" w:hAnsi="Times New Roman" w:cs="Times New Roman"/>
                <w:color w:val="000000"/>
                <w:sz w:val="28"/>
                <w:szCs w:val="28"/>
                <w:lang w:eastAsia="ru-RU"/>
              </w:rPr>
            </w:pPr>
            <w:r w:rsidRPr="00EF3244">
              <w:rPr>
                <w:rFonts w:ascii="Times New Roman" w:eastAsia="Times New Roman" w:hAnsi="Times New Roman" w:cs="Times New Roman"/>
                <w:color w:val="000000"/>
                <w:sz w:val="28"/>
                <w:szCs w:val="28"/>
                <w:lang w:eastAsia="ru-RU"/>
              </w:rPr>
              <w:t>Ніхто не може бути обмежений у праві на доступ до правосуддя, яке охоплює можливість особи ініціювати судовий розгляд та брати безпосередню участь у судовому процесі, або позбавлений такого права.</w:t>
            </w:r>
          </w:p>
          <w:p w:rsidR="00EF3244" w:rsidRPr="00EF3244" w:rsidRDefault="00EF3244" w:rsidP="002E566A">
            <w:pPr>
              <w:tabs>
                <w:tab w:val="left" w:pos="2670"/>
              </w:tabs>
              <w:rPr>
                <w:rFonts w:ascii="Times New Roman" w:eastAsia="Times New Roman" w:hAnsi="Times New Roman" w:cs="Times New Roman"/>
                <w:sz w:val="28"/>
                <w:szCs w:val="24"/>
                <w:lang w:eastAsia="ru-RU"/>
              </w:rPr>
            </w:pPr>
          </w:p>
        </w:tc>
      </w:tr>
    </w:tbl>
    <w:p w:rsidR="00EF3244" w:rsidRDefault="00EF3244" w:rsidP="002E566A">
      <w:pPr>
        <w:tabs>
          <w:tab w:val="left" w:pos="2670"/>
        </w:tabs>
        <w:rPr>
          <w:rFonts w:ascii="Times New Roman" w:eastAsia="Times New Roman" w:hAnsi="Times New Roman" w:cs="Times New Roman"/>
          <w:sz w:val="28"/>
          <w:szCs w:val="24"/>
          <w:lang w:val="uk-UA" w:eastAsia="ru-RU"/>
        </w:rPr>
      </w:pPr>
    </w:p>
    <w:tbl>
      <w:tblPr>
        <w:tblStyle w:val="aa"/>
        <w:tblpPr w:leftFromText="180" w:rightFromText="180" w:horzAnchor="margin" w:tblpY="1650"/>
        <w:tblW w:w="0" w:type="auto"/>
        <w:tblLook w:val="04A0" w:firstRow="1" w:lastRow="0" w:firstColumn="1" w:lastColumn="0" w:noHBand="0" w:noVBand="1"/>
      </w:tblPr>
      <w:tblGrid>
        <w:gridCol w:w="9345"/>
      </w:tblGrid>
      <w:tr w:rsidR="00EF3244" w:rsidTr="00942702">
        <w:tc>
          <w:tcPr>
            <w:tcW w:w="9345" w:type="dxa"/>
          </w:tcPr>
          <w:p w:rsidR="00EF3244" w:rsidRPr="00EF3244" w:rsidRDefault="00EF3244" w:rsidP="00942702">
            <w:pPr>
              <w:spacing w:line="360" w:lineRule="auto"/>
              <w:ind w:firstLine="450"/>
              <w:jc w:val="both"/>
              <w:rPr>
                <w:rFonts w:ascii="Times New Roman" w:eastAsia="Times New Roman" w:hAnsi="Times New Roman" w:cs="Times New Roman"/>
                <w:color w:val="000000"/>
                <w:sz w:val="28"/>
                <w:szCs w:val="28"/>
                <w:lang w:eastAsia="ru-RU"/>
              </w:rPr>
            </w:pPr>
            <w:r w:rsidRPr="00EF3244">
              <w:rPr>
                <w:rFonts w:ascii="Times New Roman" w:eastAsia="Times New Roman" w:hAnsi="Times New Roman" w:cs="Times New Roman"/>
                <w:color w:val="000000"/>
                <w:sz w:val="28"/>
                <w:szCs w:val="28"/>
                <w:lang w:eastAsia="ru-RU"/>
              </w:rPr>
              <w:t>2.3. Відповідно до </w:t>
            </w:r>
            <w:hyperlink r:id="rId33" w:anchor="n1876" w:tgtFrame="_blank" w:history="1">
              <w:r w:rsidRPr="00EF3244">
                <w:rPr>
                  <w:rFonts w:ascii="Times New Roman" w:eastAsia="Times New Roman" w:hAnsi="Times New Roman" w:cs="Times New Roman"/>
                  <w:color w:val="000000"/>
                  <w:sz w:val="28"/>
                  <w:szCs w:val="28"/>
                  <w:lang w:eastAsia="ru-RU"/>
                </w:rPr>
                <w:t>частини третьої статті 63 Основного Закону України</w:t>
              </w:r>
            </w:hyperlink>
            <w:r w:rsidRPr="00EF3244">
              <w:rPr>
                <w:rFonts w:ascii="Times New Roman" w:eastAsia="Times New Roman" w:hAnsi="Times New Roman" w:cs="Times New Roman"/>
                <w:color w:val="000000"/>
                <w:sz w:val="28"/>
                <w:szCs w:val="28"/>
                <w:lang w:eastAsia="ru-RU"/>
              </w:rPr>
              <w:t> засуджений користується всіма правами людини і громадянина, за винятком обмежень, які визначені законом і встановлені вироком суду.</w:t>
            </w:r>
          </w:p>
          <w:p w:rsidR="00EF3244" w:rsidRPr="00EF3244" w:rsidRDefault="00EF3244" w:rsidP="00942702">
            <w:pPr>
              <w:tabs>
                <w:tab w:val="left" w:pos="2670"/>
              </w:tabs>
              <w:rPr>
                <w:rFonts w:ascii="Times New Roman" w:eastAsia="Times New Roman" w:hAnsi="Times New Roman" w:cs="Times New Roman"/>
                <w:sz w:val="28"/>
                <w:szCs w:val="24"/>
                <w:lang w:eastAsia="ru-RU"/>
              </w:rPr>
            </w:pPr>
          </w:p>
        </w:tc>
      </w:tr>
    </w:tbl>
    <w:p w:rsidR="00EF3244" w:rsidRDefault="00EF3244" w:rsidP="002E566A">
      <w:pPr>
        <w:tabs>
          <w:tab w:val="left" w:pos="2670"/>
        </w:tabs>
        <w:rPr>
          <w:rFonts w:ascii="Times New Roman" w:eastAsia="Times New Roman" w:hAnsi="Times New Roman" w:cs="Times New Roman"/>
          <w:sz w:val="28"/>
          <w:szCs w:val="24"/>
          <w:lang w:val="uk-UA" w:eastAsia="ru-RU"/>
        </w:rPr>
      </w:pPr>
    </w:p>
    <w:tbl>
      <w:tblPr>
        <w:tblStyle w:val="aa"/>
        <w:tblW w:w="0" w:type="auto"/>
        <w:tblLook w:val="04A0" w:firstRow="1" w:lastRow="0" w:firstColumn="1" w:lastColumn="0" w:noHBand="0" w:noVBand="1"/>
      </w:tblPr>
      <w:tblGrid>
        <w:gridCol w:w="9345"/>
      </w:tblGrid>
      <w:tr w:rsidR="00942702" w:rsidTr="00942702">
        <w:tc>
          <w:tcPr>
            <w:tcW w:w="9345" w:type="dxa"/>
          </w:tcPr>
          <w:p w:rsidR="00942702" w:rsidRPr="00942702" w:rsidRDefault="00942702" w:rsidP="00942702">
            <w:pPr>
              <w:spacing w:line="360" w:lineRule="auto"/>
              <w:ind w:firstLine="450"/>
              <w:jc w:val="both"/>
              <w:rPr>
                <w:rFonts w:ascii="Times New Roman" w:eastAsia="Times New Roman" w:hAnsi="Times New Roman" w:cs="Times New Roman"/>
                <w:color w:val="000000"/>
                <w:sz w:val="28"/>
                <w:szCs w:val="28"/>
                <w:lang w:eastAsia="ru-RU"/>
              </w:rPr>
            </w:pPr>
            <w:r w:rsidRPr="00942702">
              <w:rPr>
                <w:rFonts w:ascii="Times New Roman" w:eastAsia="Times New Roman" w:hAnsi="Times New Roman" w:cs="Times New Roman"/>
                <w:color w:val="000000"/>
                <w:sz w:val="28"/>
                <w:szCs w:val="28"/>
                <w:lang w:eastAsia="ru-RU"/>
              </w:rPr>
              <w:lastRenderedPageBreak/>
              <w:t>Кожен має право на участь у розгляді своєї справи у передбаченому процесуальним законом порядку в суді будь-якої інстанції (частина третя статті 7 </w:t>
            </w:r>
            <w:hyperlink r:id="rId34" w:tgtFrame="_blank" w:history="1">
              <w:r w:rsidRPr="00942702">
                <w:rPr>
                  <w:rFonts w:ascii="Times New Roman" w:eastAsia="Times New Roman" w:hAnsi="Times New Roman" w:cs="Times New Roman"/>
                  <w:color w:val="000000"/>
                  <w:sz w:val="28"/>
                  <w:szCs w:val="28"/>
                  <w:lang w:eastAsia="ru-RU"/>
                </w:rPr>
                <w:t>Закону України „Про судоустрій і статус суддів“</w:t>
              </w:r>
            </w:hyperlink>
            <w:r w:rsidRPr="00942702">
              <w:rPr>
                <w:rFonts w:ascii="Times New Roman" w:eastAsia="Times New Roman" w:hAnsi="Times New Roman" w:cs="Times New Roman"/>
                <w:color w:val="000000"/>
                <w:sz w:val="28"/>
                <w:szCs w:val="28"/>
                <w:lang w:eastAsia="ru-RU"/>
              </w:rPr>
              <w:t>). Разом з тим законом не врегульовано порядок забезпечення особистої участі засудженого, який відбуває кримінальне покарання у виді арешту, обмеження волі, тримання в дисциплінарному батальйоні, позбавлення волі на певний строк, довічного позбавлення волі, у розгляді судової справи як сторони.</w:t>
            </w:r>
          </w:p>
          <w:p w:rsidR="00942702" w:rsidRPr="00942702" w:rsidRDefault="00942702" w:rsidP="002E566A">
            <w:pPr>
              <w:tabs>
                <w:tab w:val="left" w:pos="2670"/>
              </w:tabs>
              <w:rPr>
                <w:rFonts w:ascii="Times New Roman" w:eastAsia="Times New Roman" w:hAnsi="Times New Roman" w:cs="Times New Roman"/>
                <w:sz w:val="28"/>
                <w:szCs w:val="24"/>
                <w:lang w:eastAsia="ru-RU"/>
              </w:rPr>
            </w:pPr>
          </w:p>
        </w:tc>
      </w:tr>
    </w:tbl>
    <w:p w:rsidR="00942702" w:rsidRDefault="00942702" w:rsidP="002E566A">
      <w:pPr>
        <w:tabs>
          <w:tab w:val="left" w:pos="2670"/>
        </w:tabs>
        <w:rPr>
          <w:rFonts w:ascii="Times New Roman" w:eastAsia="Times New Roman" w:hAnsi="Times New Roman" w:cs="Times New Roman"/>
          <w:sz w:val="28"/>
          <w:szCs w:val="24"/>
          <w:lang w:val="uk-UA" w:eastAsia="ru-RU"/>
        </w:rPr>
      </w:pPr>
      <w:r>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67456" behindDoc="0" locked="0" layoutInCell="1" allowOverlap="1">
                <wp:simplePos x="0" y="0"/>
                <wp:positionH relativeFrom="column">
                  <wp:posOffset>2358390</wp:posOffset>
                </wp:positionH>
                <wp:positionV relativeFrom="paragraph">
                  <wp:posOffset>3282950</wp:posOffset>
                </wp:positionV>
                <wp:extent cx="552450" cy="666750"/>
                <wp:effectExtent l="19050" t="0" r="19050" b="38100"/>
                <wp:wrapNone/>
                <wp:docPr id="9" name="Стрелка вниз 9"/>
                <wp:cNvGraphicFramePr/>
                <a:graphic xmlns:a="http://schemas.openxmlformats.org/drawingml/2006/main">
                  <a:graphicData uri="http://schemas.microsoft.com/office/word/2010/wordprocessingShape">
                    <wps:wsp>
                      <wps:cNvSpPr/>
                      <wps:spPr>
                        <a:xfrm>
                          <a:off x="0" y="0"/>
                          <a:ext cx="552450" cy="666750"/>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957E145" id="Стрелка вниз 9" o:spid="_x0000_s1026" type="#_x0000_t67" style="position:absolute;margin-left:185.7pt;margin-top:258.5pt;width:43.5pt;height:52.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mcKlAIAAD8FAAAOAAAAZHJzL2Uyb0RvYy54bWysVMFuEzEQvSPxD5bvdJMoSWnUTRW1KkKq&#10;2ooW9ex67e4K22NsJ5twQvwJf4CQEAjEP2z/iLF3sy2lXBA5bMaemeeZ5zfeP1hrRVbC+QpMToc7&#10;A0qE4VBU5ianry+Pnz2nxAdmCqbAiJxuhKcH86dP9ms7EyMoQRXCEQQxflbbnJYh2FmWeV4KzfwO&#10;WGHQKcFpFnDpbrLCsRrRtcpGg8E0q8EV1gEX3uPuUeuk84QvpeDhTEovAlE5xdpC+rr0vY7fbL7P&#10;ZjeO2bLiXRnsH6rQrDJ4aA91xAIjS1f9AaUr7sCDDDscdAZSVlykHrCb4eBBNxclsyL1guR429Pk&#10;/x8sP12dO1IVOd2jxDCNV9R8vP1w+7750vxovjefSPO5+dl8a76SvUhWbf0Mcy7suetWHs3Y+Vo6&#10;Hf+xJ7JOBG96gsU6EI6bk8loPMFr4OiaTqe7aCNKdpdsnQ8vBGgSjZwWUJuFc1AnbtnqxIc2fhuH&#10;ybGitoZkhY0SsQxlXgmJjeGpo5SdJCUOlSMrhmIo3gzb7ZIVot2aDPDXFdRHp/ISWESVlVI9bgcQ&#10;pfo7bltjFxvTRFJinzj4W0FtYh+dTgQT+kRdGXCPJasw7AqXbfyWmJaOyMw1FBu8agftDHjLjysk&#10;+YT5cM4cih7vBQc5nOFHKqhzCp1FSQnu3WP7MR61iF5KahyinPq3S+YEJeqlQZXuDcfjOHVpMZ7s&#10;jnDh7nuu73vMUh8CXs0QnwzLkxnjg9qa0oG+wnlfxFPRxQzHs3PKg9suDkM73PhicLFYpDCcNMvC&#10;ibmwPIJHVqN+LtdXzNlOaQElegrbgWOzB1prY2OmgcUygKySEO947fjGKU2C6V6U+AzcX6eou3dv&#10;/gsAAP//AwBQSwMEFAAGAAgAAAAhAKo+hbTiAAAACwEAAA8AAABkcnMvZG93bnJldi54bWxMj8tO&#10;wzAQRfdI/IM1SOyondAXIU5VVUJiASpNQWLpxCaOiMdR7Dbp3zOsYDkzR3fOzTeT69jZDKH1KCGZ&#10;CWAGa69bbCS8H5/u1sBCVKhV59FIuJgAm+L6KleZ9iMezLmMDaMQDJmSYGPsM85DbY1TYeZ7g3T7&#10;8oNTkcah4XpQI4W7jqdCLLlTLdIHq3qzs6b+Lk9OwrPYv+HejtvD56U6qtfdx8NLmUh5ezNtH4FF&#10;M8U/GH71SR0Kcqr8CXVgnYT7VTInVMIiWVEpIuaLNW0qCcs0FcCLnP/vUPwAAAD//wMAUEsBAi0A&#10;FAAGAAgAAAAhALaDOJL+AAAA4QEAABMAAAAAAAAAAAAAAAAAAAAAAFtDb250ZW50X1R5cGVzXS54&#10;bWxQSwECLQAUAAYACAAAACEAOP0h/9YAAACUAQAACwAAAAAAAAAAAAAAAAAvAQAAX3JlbHMvLnJl&#10;bHNQSwECLQAUAAYACAAAACEAKFpnCpQCAAA/BQAADgAAAAAAAAAAAAAAAAAuAgAAZHJzL2Uyb0Rv&#10;Yy54bWxQSwECLQAUAAYACAAAACEAqj6FtOIAAAALAQAADwAAAAAAAAAAAAAAAADuBAAAZHJzL2Rv&#10;d25yZXYueG1sUEsFBgAAAAAEAAQA8wAAAP0FAAAAAA==&#10;" adj="12651" fillcolor="black [3200]" strokecolor="black [1600]" strokeweight="1pt"/>
            </w:pict>
          </mc:Fallback>
        </mc:AlternateContent>
      </w:r>
    </w:p>
    <w:tbl>
      <w:tblPr>
        <w:tblStyle w:val="aa"/>
        <w:tblW w:w="0" w:type="auto"/>
        <w:tblLook w:val="04A0" w:firstRow="1" w:lastRow="0" w:firstColumn="1" w:lastColumn="0" w:noHBand="0" w:noVBand="1"/>
      </w:tblPr>
      <w:tblGrid>
        <w:gridCol w:w="9345"/>
      </w:tblGrid>
      <w:tr w:rsidR="00942702" w:rsidTr="00942702">
        <w:tc>
          <w:tcPr>
            <w:tcW w:w="9345" w:type="dxa"/>
          </w:tcPr>
          <w:p w:rsidR="00942702" w:rsidRPr="00942702" w:rsidRDefault="00942702" w:rsidP="00942702">
            <w:pPr>
              <w:spacing w:line="360" w:lineRule="auto"/>
              <w:ind w:firstLine="450"/>
              <w:jc w:val="both"/>
              <w:rPr>
                <w:rFonts w:ascii="Times New Roman" w:eastAsia="Times New Roman" w:hAnsi="Times New Roman" w:cs="Times New Roman"/>
                <w:color w:val="000000"/>
                <w:sz w:val="28"/>
                <w:szCs w:val="28"/>
                <w:lang w:eastAsia="ru-RU"/>
              </w:rPr>
            </w:pPr>
            <w:r w:rsidRPr="00942702">
              <w:rPr>
                <w:rFonts w:ascii="Times New Roman" w:eastAsia="Times New Roman" w:hAnsi="Times New Roman" w:cs="Times New Roman"/>
                <w:color w:val="000000"/>
                <w:sz w:val="28"/>
                <w:szCs w:val="28"/>
                <w:lang w:eastAsia="ru-RU"/>
              </w:rPr>
              <w:t xml:space="preserve">Конституційний Суд України дійшов висновку, що особиста участь засудженого, який відбуває кримінальне покарання в установах виконання покарань, як сторони судового процесу створює передумови для повного, всебічного, об’єктивного та неупередженого розгляду справи. Така участь засудженого як сторони у розгляді справи в судах усіх юрисдикцій, спеціалізацій та інстанцій повинна забезпечуватися відповідним процесуальним законом. Рішення про порядок участі засудженого як сторони у розгляді справи зобов’язаний приймати суд </w:t>
            </w:r>
            <w:proofErr w:type="gramStart"/>
            <w:r w:rsidRPr="00942702">
              <w:rPr>
                <w:rFonts w:ascii="Times New Roman" w:eastAsia="Times New Roman" w:hAnsi="Times New Roman" w:cs="Times New Roman"/>
                <w:color w:val="000000"/>
                <w:sz w:val="28"/>
                <w:szCs w:val="28"/>
                <w:lang w:eastAsia="ru-RU"/>
              </w:rPr>
              <w:t>у порядку</w:t>
            </w:r>
            <w:proofErr w:type="gramEnd"/>
            <w:r w:rsidRPr="00942702">
              <w:rPr>
                <w:rFonts w:ascii="Times New Roman" w:eastAsia="Times New Roman" w:hAnsi="Times New Roman" w:cs="Times New Roman"/>
                <w:color w:val="000000"/>
                <w:sz w:val="28"/>
                <w:szCs w:val="28"/>
                <w:lang w:eastAsia="ru-RU"/>
              </w:rPr>
              <w:t xml:space="preserve"> та на умовах, визначених відповідним процесуальним законом.</w:t>
            </w:r>
          </w:p>
          <w:p w:rsidR="00942702" w:rsidRPr="00942702" w:rsidRDefault="00942702" w:rsidP="002E566A">
            <w:pPr>
              <w:tabs>
                <w:tab w:val="left" w:pos="2670"/>
              </w:tabs>
              <w:rPr>
                <w:rFonts w:ascii="Times New Roman" w:eastAsia="Times New Roman" w:hAnsi="Times New Roman" w:cs="Times New Roman"/>
                <w:sz w:val="28"/>
                <w:szCs w:val="24"/>
                <w:lang w:eastAsia="ru-RU"/>
              </w:rPr>
            </w:pPr>
          </w:p>
        </w:tc>
      </w:tr>
    </w:tbl>
    <w:p w:rsidR="00942702" w:rsidRDefault="00942702" w:rsidP="002E566A">
      <w:pPr>
        <w:tabs>
          <w:tab w:val="left" w:pos="2670"/>
        </w:tabs>
        <w:rPr>
          <w:rFonts w:ascii="Times New Roman" w:eastAsia="Times New Roman" w:hAnsi="Times New Roman" w:cs="Times New Roman"/>
          <w:sz w:val="28"/>
          <w:szCs w:val="24"/>
          <w:lang w:val="uk-UA" w:eastAsia="ru-RU"/>
        </w:rPr>
      </w:pPr>
    </w:p>
    <w:p w:rsidR="00942702" w:rsidRPr="00942702" w:rsidRDefault="00942702" w:rsidP="00942702">
      <w:pPr>
        <w:rPr>
          <w:rFonts w:ascii="Times New Roman" w:eastAsia="Times New Roman" w:hAnsi="Times New Roman" w:cs="Times New Roman"/>
          <w:sz w:val="28"/>
          <w:szCs w:val="24"/>
          <w:lang w:val="uk-UA" w:eastAsia="ru-RU"/>
        </w:rPr>
      </w:pPr>
    </w:p>
    <w:tbl>
      <w:tblPr>
        <w:tblStyle w:val="aa"/>
        <w:tblpPr w:leftFromText="180" w:rightFromText="180" w:vertAnchor="text" w:horzAnchor="margin" w:tblpY="71"/>
        <w:tblW w:w="0" w:type="auto"/>
        <w:tblLook w:val="04A0" w:firstRow="1" w:lastRow="0" w:firstColumn="1" w:lastColumn="0" w:noHBand="0" w:noVBand="1"/>
      </w:tblPr>
      <w:tblGrid>
        <w:gridCol w:w="9345"/>
      </w:tblGrid>
      <w:tr w:rsidR="00942702" w:rsidTr="00942702">
        <w:tc>
          <w:tcPr>
            <w:tcW w:w="9345" w:type="dxa"/>
          </w:tcPr>
          <w:p w:rsidR="00942702" w:rsidRPr="00942702" w:rsidRDefault="00942702" w:rsidP="00942702">
            <w:pPr>
              <w:spacing w:line="360" w:lineRule="auto"/>
              <w:ind w:firstLine="450"/>
              <w:jc w:val="both"/>
              <w:rPr>
                <w:rFonts w:ascii="Times New Roman" w:eastAsia="Times New Roman" w:hAnsi="Times New Roman" w:cs="Times New Roman"/>
                <w:color w:val="000000"/>
                <w:sz w:val="28"/>
                <w:szCs w:val="28"/>
                <w:lang w:val="uk-UA" w:eastAsia="ru-RU"/>
              </w:rPr>
            </w:pPr>
            <w:r w:rsidRPr="00942702">
              <w:rPr>
                <w:rFonts w:ascii="Times New Roman" w:eastAsia="Times New Roman" w:hAnsi="Times New Roman" w:cs="Times New Roman"/>
                <w:color w:val="000000"/>
                <w:sz w:val="28"/>
                <w:szCs w:val="28"/>
                <w:lang w:eastAsia="ru-RU"/>
              </w:rPr>
              <w:t>Виходячи з наведеного та керуючись </w:t>
            </w:r>
            <w:hyperlink r:id="rId35" w:anchor="n2401" w:tgtFrame="_blank" w:history="1">
              <w:r w:rsidRPr="00942702">
                <w:rPr>
                  <w:rFonts w:ascii="Times New Roman" w:eastAsia="Times New Roman" w:hAnsi="Times New Roman" w:cs="Times New Roman"/>
                  <w:color w:val="000000"/>
                  <w:sz w:val="28"/>
                  <w:szCs w:val="28"/>
                  <w:lang w:eastAsia="ru-RU"/>
                </w:rPr>
                <w:t>статтями 147</w:t>
              </w:r>
            </w:hyperlink>
            <w:r w:rsidRPr="00942702">
              <w:rPr>
                <w:rFonts w:ascii="Times New Roman" w:eastAsia="Times New Roman" w:hAnsi="Times New Roman" w:cs="Times New Roman"/>
                <w:color w:val="000000"/>
                <w:sz w:val="28"/>
                <w:szCs w:val="28"/>
                <w:lang w:eastAsia="ru-RU"/>
              </w:rPr>
              <w:t>, </w:t>
            </w:r>
            <w:hyperlink r:id="rId36" w:anchor="n2409" w:tgtFrame="_blank" w:history="1">
              <w:r w:rsidRPr="00942702">
                <w:rPr>
                  <w:rFonts w:ascii="Times New Roman" w:eastAsia="Times New Roman" w:hAnsi="Times New Roman" w:cs="Times New Roman"/>
                  <w:color w:val="000000"/>
                  <w:sz w:val="28"/>
                  <w:szCs w:val="28"/>
                  <w:lang w:eastAsia="ru-RU"/>
                </w:rPr>
                <w:t>150</w:t>
              </w:r>
            </w:hyperlink>
            <w:r w:rsidRPr="00942702">
              <w:rPr>
                <w:rFonts w:ascii="Times New Roman" w:eastAsia="Times New Roman" w:hAnsi="Times New Roman" w:cs="Times New Roman"/>
                <w:color w:val="000000"/>
                <w:sz w:val="28"/>
                <w:szCs w:val="28"/>
                <w:lang w:eastAsia="ru-RU"/>
              </w:rPr>
              <w:t>, </w:t>
            </w:r>
            <w:hyperlink r:id="rId37" w:anchor="n2426" w:tgtFrame="_blank" w:history="1">
              <w:r w:rsidRPr="00942702">
                <w:rPr>
                  <w:rFonts w:ascii="Times New Roman" w:eastAsia="Times New Roman" w:hAnsi="Times New Roman" w:cs="Times New Roman"/>
                  <w:color w:val="000000"/>
                  <w:sz w:val="28"/>
                  <w:szCs w:val="28"/>
                  <w:lang w:eastAsia="ru-RU"/>
                </w:rPr>
                <w:t>153 Конституції України</w:t>
              </w:r>
            </w:hyperlink>
            <w:r w:rsidRPr="00942702">
              <w:rPr>
                <w:rFonts w:ascii="Times New Roman" w:eastAsia="Times New Roman" w:hAnsi="Times New Roman" w:cs="Times New Roman"/>
                <w:color w:val="000000"/>
                <w:sz w:val="28"/>
                <w:szCs w:val="28"/>
                <w:lang w:eastAsia="ru-RU"/>
              </w:rPr>
              <w:t>, статтями 51, 62, 66, 67, 69, 95 </w:t>
            </w:r>
            <w:hyperlink r:id="rId38" w:tgtFrame="_blank" w:history="1">
              <w:r w:rsidRPr="00942702">
                <w:rPr>
                  <w:rFonts w:ascii="Times New Roman" w:eastAsia="Times New Roman" w:hAnsi="Times New Roman" w:cs="Times New Roman"/>
                  <w:color w:val="000000"/>
                  <w:sz w:val="28"/>
                  <w:szCs w:val="28"/>
                  <w:lang w:eastAsia="ru-RU"/>
                </w:rPr>
                <w:t>Закону України „Про Конституційний Суд України“</w:t>
              </w:r>
            </w:hyperlink>
            <w:r w:rsidRPr="00942702">
              <w:rPr>
                <w:rFonts w:ascii="Times New Roman" w:eastAsia="Times New Roman" w:hAnsi="Times New Roman" w:cs="Times New Roman"/>
                <w:color w:val="000000"/>
                <w:sz w:val="28"/>
                <w:szCs w:val="28"/>
                <w:lang w:eastAsia="ru-RU"/>
              </w:rPr>
              <w:t>, Конституційний Суд України</w:t>
            </w:r>
            <w:r w:rsidRPr="00942702">
              <w:rPr>
                <w:rFonts w:ascii="Times New Roman" w:eastAsia="Times New Roman" w:hAnsi="Times New Roman" w:cs="Times New Roman"/>
                <w:color w:val="000000"/>
                <w:sz w:val="28"/>
                <w:szCs w:val="28"/>
                <w:lang w:val="uk-UA" w:eastAsia="ru-RU"/>
              </w:rPr>
              <w:t xml:space="preserve"> вирішив:</w:t>
            </w:r>
          </w:p>
          <w:p w:rsidR="00942702" w:rsidRPr="00942702" w:rsidRDefault="00942702" w:rsidP="00942702">
            <w:pPr>
              <w:spacing w:line="360" w:lineRule="auto"/>
              <w:ind w:firstLine="450"/>
              <w:jc w:val="both"/>
              <w:rPr>
                <w:rFonts w:ascii="Times New Roman" w:eastAsia="Times New Roman" w:hAnsi="Times New Roman" w:cs="Times New Roman"/>
                <w:color w:val="000000"/>
                <w:sz w:val="28"/>
                <w:szCs w:val="28"/>
                <w:lang w:eastAsia="ru-RU"/>
              </w:rPr>
            </w:pPr>
            <w:bookmarkStart w:id="9" w:name="n31"/>
            <w:bookmarkStart w:id="10" w:name="n32"/>
            <w:bookmarkEnd w:id="9"/>
            <w:bookmarkEnd w:id="10"/>
            <w:r w:rsidRPr="00942702">
              <w:rPr>
                <w:rFonts w:ascii="Times New Roman" w:eastAsia="Times New Roman" w:hAnsi="Times New Roman" w:cs="Times New Roman"/>
                <w:color w:val="000000"/>
                <w:sz w:val="28"/>
                <w:szCs w:val="28"/>
                <w:lang w:eastAsia="ru-RU"/>
              </w:rPr>
              <w:t>1. В аспекті конституційного звернення положення </w:t>
            </w:r>
            <w:hyperlink r:id="rId39" w:anchor="n1735" w:tgtFrame="_blank" w:history="1">
              <w:r w:rsidRPr="00942702">
                <w:rPr>
                  <w:rFonts w:ascii="Times New Roman" w:eastAsia="Times New Roman" w:hAnsi="Times New Roman" w:cs="Times New Roman"/>
                  <w:color w:val="000000"/>
                  <w:sz w:val="28"/>
                  <w:szCs w:val="28"/>
                  <w:lang w:eastAsia="ru-RU"/>
                </w:rPr>
                <w:t>статті 24 Конституції України</w:t>
              </w:r>
            </w:hyperlink>
            <w:r w:rsidRPr="00942702">
              <w:rPr>
                <w:rFonts w:ascii="Times New Roman" w:eastAsia="Times New Roman" w:hAnsi="Times New Roman" w:cs="Times New Roman"/>
                <w:color w:val="000000"/>
                <w:sz w:val="28"/>
                <w:szCs w:val="28"/>
                <w:lang w:eastAsia="ru-RU"/>
              </w:rPr>
              <w:t> стосовно рівності громадян у конституційних правах, свободах та перед законом у взаємозв’язку з положеннями </w:t>
            </w:r>
            <w:hyperlink r:id="rId40" w:anchor="n1844" w:tgtFrame="_blank" w:history="1">
              <w:r w:rsidRPr="00942702">
                <w:rPr>
                  <w:rFonts w:ascii="Times New Roman" w:eastAsia="Times New Roman" w:hAnsi="Times New Roman" w:cs="Times New Roman"/>
                  <w:color w:val="000000"/>
                  <w:sz w:val="28"/>
                  <w:szCs w:val="28"/>
                  <w:lang w:eastAsia="ru-RU"/>
                </w:rPr>
                <w:t>частини першої статті 55</w:t>
              </w:r>
            </w:hyperlink>
            <w:r w:rsidRPr="00942702">
              <w:rPr>
                <w:rFonts w:ascii="Times New Roman" w:eastAsia="Times New Roman" w:hAnsi="Times New Roman" w:cs="Times New Roman"/>
                <w:color w:val="000000"/>
                <w:sz w:val="28"/>
                <w:szCs w:val="28"/>
                <w:lang w:eastAsia="ru-RU"/>
              </w:rPr>
              <w:t>, </w:t>
            </w:r>
            <w:hyperlink r:id="rId41" w:anchor="n2301" w:tgtFrame="_blank" w:history="1">
              <w:r w:rsidRPr="00942702">
                <w:rPr>
                  <w:rFonts w:ascii="Times New Roman" w:eastAsia="Times New Roman" w:hAnsi="Times New Roman" w:cs="Times New Roman"/>
                  <w:color w:val="000000"/>
                  <w:sz w:val="28"/>
                  <w:szCs w:val="28"/>
                  <w:lang w:eastAsia="ru-RU"/>
                </w:rPr>
                <w:t>пункту 2 частини третьої статті 129 Основного Закону України</w:t>
              </w:r>
            </w:hyperlink>
            <w:r w:rsidRPr="00942702">
              <w:rPr>
                <w:rFonts w:ascii="Times New Roman" w:eastAsia="Times New Roman" w:hAnsi="Times New Roman" w:cs="Times New Roman"/>
                <w:color w:val="000000"/>
                <w:sz w:val="28"/>
                <w:szCs w:val="28"/>
                <w:lang w:eastAsia="ru-RU"/>
              </w:rPr>
              <w:t xml:space="preserve"> щодо захисту судом прав і свобод людини і громадянина та рівності усіх учасників </w:t>
            </w:r>
            <w:r w:rsidRPr="00942702">
              <w:rPr>
                <w:rFonts w:ascii="Times New Roman" w:eastAsia="Times New Roman" w:hAnsi="Times New Roman" w:cs="Times New Roman"/>
                <w:color w:val="000000"/>
                <w:sz w:val="28"/>
                <w:szCs w:val="28"/>
                <w:lang w:eastAsia="ru-RU"/>
              </w:rPr>
              <w:lastRenderedPageBreak/>
              <w:t>судового процесу перед законом і судом треба розуміти так, що кожен, тобто громадянин України, іноземець, особа без громадянства, має гарантовані державою рівні права на захист прав і свобод у судовому порядку та на участь у розгляді своєї справи у визначеному процесуальним законом порядку у судах усіх юрисдикцій, спеціалізацій та інстанцій, у тому числі й особа, яка засуджена і відбуває кримінальне покарання в установах виконання покарань.</w:t>
            </w:r>
          </w:p>
          <w:p w:rsidR="00942702" w:rsidRPr="00942702" w:rsidRDefault="00942702" w:rsidP="00942702">
            <w:pPr>
              <w:spacing w:line="360" w:lineRule="auto"/>
              <w:ind w:firstLine="450"/>
              <w:jc w:val="both"/>
              <w:rPr>
                <w:rFonts w:ascii="Times New Roman" w:eastAsia="Times New Roman" w:hAnsi="Times New Roman" w:cs="Times New Roman"/>
                <w:color w:val="000000"/>
                <w:sz w:val="28"/>
                <w:szCs w:val="28"/>
                <w:lang w:eastAsia="ru-RU"/>
              </w:rPr>
            </w:pPr>
            <w:bookmarkStart w:id="11" w:name="n33"/>
            <w:bookmarkEnd w:id="11"/>
            <w:r w:rsidRPr="00942702">
              <w:rPr>
                <w:rFonts w:ascii="Times New Roman" w:eastAsia="Times New Roman" w:hAnsi="Times New Roman" w:cs="Times New Roman"/>
                <w:color w:val="000000"/>
                <w:sz w:val="28"/>
                <w:szCs w:val="28"/>
                <w:lang w:eastAsia="ru-RU"/>
              </w:rPr>
              <w:t>2. Рішення Конституційного Суду України є обов’язковим до виконання на території України, остаточним і не може бути оскаржене.</w:t>
            </w:r>
          </w:p>
          <w:p w:rsidR="00942702" w:rsidRPr="00942702" w:rsidRDefault="00942702" w:rsidP="00942702">
            <w:pPr>
              <w:spacing w:line="360" w:lineRule="auto"/>
              <w:ind w:firstLine="450"/>
              <w:jc w:val="both"/>
              <w:rPr>
                <w:rFonts w:ascii="Times New Roman" w:eastAsia="Times New Roman" w:hAnsi="Times New Roman" w:cs="Times New Roman"/>
                <w:color w:val="000000"/>
                <w:sz w:val="28"/>
                <w:szCs w:val="28"/>
                <w:lang w:val="uk-UA" w:eastAsia="ru-RU"/>
              </w:rPr>
            </w:pPr>
            <w:bookmarkStart w:id="12" w:name="n34"/>
            <w:bookmarkEnd w:id="12"/>
            <w:r w:rsidRPr="00942702">
              <w:rPr>
                <w:rFonts w:ascii="Times New Roman" w:eastAsia="Times New Roman" w:hAnsi="Times New Roman" w:cs="Times New Roman"/>
                <w:color w:val="000000"/>
                <w:sz w:val="28"/>
                <w:szCs w:val="28"/>
                <w:lang w:eastAsia="ru-RU"/>
              </w:rPr>
              <w:t>Рішення Конституційного Суду України підлягає опублікуванню у „Віснику Конституційного Суду України“ та в інших офіційних виданнях України.</w:t>
            </w:r>
          </w:p>
          <w:p w:rsidR="00942702" w:rsidRDefault="00942702" w:rsidP="00942702">
            <w:pPr>
              <w:rPr>
                <w:rFonts w:ascii="Times New Roman" w:eastAsia="Times New Roman" w:hAnsi="Times New Roman" w:cs="Times New Roman"/>
                <w:sz w:val="28"/>
                <w:szCs w:val="24"/>
                <w:lang w:val="uk-UA" w:eastAsia="ru-RU"/>
              </w:rPr>
            </w:pPr>
          </w:p>
        </w:tc>
      </w:tr>
    </w:tbl>
    <w:p w:rsidR="00942702" w:rsidRPr="00942702" w:rsidRDefault="00942702" w:rsidP="00942702">
      <w:pPr>
        <w:rPr>
          <w:rFonts w:ascii="Times New Roman" w:eastAsia="Times New Roman" w:hAnsi="Times New Roman" w:cs="Times New Roman"/>
          <w:sz w:val="28"/>
          <w:szCs w:val="24"/>
          <w:lang w:val="uk-UA" w:eastAsia="ru-RU"/>
        </w:rPr>
      </w:pPr>
    </w:p>
    <w:p w:rsidR="00942702" w:rsidRDefault="00942702" w:rsidP="00942702">
      <w:pPr>
        <w:rPr>
          <w:rFonts w:ascii="Times New Roman" w:eastAsia="Times New Roman" w:hAnsi="Times New Roman" w:cs="Times New Roman"/>
          <w:sz w:val="28"/>
          <w:szCs w:val="24"/>
          <w:lang w:val="uk-UA" w:eastAsia="ru-RU"/>
        </w:rPr>
      </w:pPr>
    </w:p>
    <w:p w:rsidR="00942702" w:rsidRDefault="00942702" w:rsidP="00942702">
      <w:pPr>
        <w:spacing w:after="0" w:line="360" w:lineRule="auto"/>
        <w:ind w:firstLine="567"/>
        <w:jc w:val="both"/>
        <w:rPr>
          <w:rFonts w:ascii="Times New Roman" w:eastAsia="Times New Roman" w:hAnsi="Times New Roman" w:cs="Times New Roman"/>
          <w:color w:val="000000"/>
          <w:position w:val="2"/>
          <w:sz w:val="28"/>
          <w:szCs w:val="28"/>
          <w:lang w:val="uk-UA" w:eastAsia="ru-RU"/>
        </w:rPr>
      </w:pPr>
      <w:r>
        <w:rPr>
          <w:rFonts w:ascii="Times New Roman" w:eastAsia="Times New Roman" w:hAnsi="Times New Roman" w:cs="Times New Roman"/>
          <w:color w:val="000000"/>
          <w:position w:val="2"/>
          <w:sz w:val="28"/>
          <w:szCs w:val="28"/>
          <w:lang w:val="uk-UA" w:eastAsia="ru-RU"/>
        </w:rPr>
        <w:t xml:space="preserve">      </w:t>
      </w:r>
      <w:r w:rsidRPr="00942702">
        <w:rPr>
          <w:rFonts w:ascii="Times New Roman" w:eastAsia="Times New Roman" w:hAnsi="Times New Roman" w:cs="Times New Roman"/>
          <w:color w:val="000000"/>
          <w:position w:val="2"/>
          <w:sz w:val="28"/>
          <w:szCs w:val="28"/>
          <w:lang w:val="uk-UA" w:eastAsia="ru-RU"/>
        </w:rPr>
        <w:t xml:space="preserve">2.2. </w:t>
      </w:r>
      <w:r w:rsidRPr="00942702">
        <w:rPr>
          <w:rFonts w:ascii="Times New Roman" w:eastAsia="Times New Roman" w:hAnsi="Times New Roman" w:cs="Times New Roman"/>
          <w:color w:val="000000"/>
          <w:position w:val="2"/>
          <w:sz w:val="28"/>
          <w:szCs w:val="28"/>
          <w:lang w:eastAsia="ru-RU"/>
        </w:rPr>
        <w:t>Концепт</w:t>
      </w:r>
      <w:r w:rsidRPr="00942702">
        <w:rPr>
          <w:rFonts w:ascii="Times New Roman" w:eastAsia="Times New Roman" w:hAnsi="Times New Roman" w:cs="Times New Roman"/>
          <w:color w:val="000000"/>
          <w:sz w:val="28"/>
          <w:szCs w:val="28"/>
          <w:lang w:eastAsia="ru-RU"/>
        </w:rPr>
        <w:t xml:space="preserve"> </w:t>
      </w:r>
      <w:r w:rsidRPr="00942702">
        <w:rPr>
          <w:rFonts w:ascii="Times New Roman" w:eastAsia="Times New Roman" w:hAnsi="Times New Roman" w:cs="Times New Roman"/>
          <w:color w:val="000000"/>
          <w:position w:val="2"/>
          <w:sz w:val="28"/>
          <w:szCs w:val="28"/>
          <w:lang w:eastAsia="ru-RU"/>
        </w:rPr>
        <w:t>недискримінації:</w:t>
      </w:r>
      <w:r w:rsidRPr="00942702">
        <w:rPr>
          <w:rFonts w:ascii="Times New Roman" w:eastAsia="Times New Roman" w:hAnsi="Times New Roman" w:cs="Times New Roman"/>
          <w:color w:val="000000"/>
          <w:sz w:val="28"/>
          <w:szCs w:val="28"/>
          <w:lang w:eastAsia="ru-RU"/>
        </w:rPr>
        <w:t xml:space="preserve"> </w:t>
      </w:r>
      <w:r w:rsidRPr="00942702">
        <w:rPr>
          <w:rFonts w:ascii="Times New Roman" w:eastAsia="Times New Roman" w:hAnsi="Times New Roman" w:cs="Times New Roman"/>
          <w:color w:val="000000"/>
          <w:position w:val="2"/>
          <w:sz w:val="28"/>
          <w:szCs w:val="28"/>
          <w:lang w:eastAsia="ru-RU"/>
        </w:rPr>
        <w:t>застосованість</w:t>
      </w:r>
      <w:r w:rsidRPr="00942702">
        <w:rPr>
          <w:rFonts w:ascii="Times New Roman" w:eastAsia="Times New Roman" w:hAnsi="Times New Roman" w:cs="Times New Roman"/>
          <w:color w:val="000000"/>
          <w:sz w:val="28"/>
          <w:szCs w:val="28"/>
          <w:lang w:eastAsia="ru-RU"/>
        </w:rPr>
        <w:t xml:space="preserve"> </w:t>
      </w:r>
      <w:r w:rsidRPr="00942702">
        <w:rPr>
          <w:rFonts w:ascii="Times New Roman" w:eastAsia="Times New Roman" w:hAnsi="Times New Roman" w:cs="Times New Roman"/>
          <w:color w:val="000000"/>
          <w:position w:val="2"/>
          <w:sz w:val="28"/>
          <w:szCs w:val="28"/>
          <w:lang w:eastAsia="ru-RU"/>
        </w:rPr>
        <w:t>в</w:t>
      </w:r>
      <w:r w:rsidRPr="00942702">
        <w:rPr>
          <w:rFonts w:ascii="Times New Roman" w:eastAsia="Times New Roman" w:hAnsi="Times New Roman" w:cs="Times New Roman"/>
          <w:color w:val="000000"/>
          <w:sz w:val="28"/>
          <w:szCs w:val="28"/>
          <w:lang w:eastAsia="ru-RU"/>
        </w:rPr>
        <w:t xml:space="preserve"> </w:t>
      </w:r>
      <w:r w:rsidRPr="00942702">
        <w:rPr>
          <w:rFonts w:ascii="Times New Roman" w:eastAsia="Times New Roman" w:hAnsi="Times New Roman" w:cs="Times New Roman"/>
          <w:color w:val="000000"/>
          <w:position w:val="2"/>
          <w:sz w:val="28"/>
          <w:szCs w:val="28"/>
          <w:lang w:val="uk-UA" w:eastAsia="ru-RU"/>
        </w:rPr>
        <w:t>У</w:t>
      </w:r>
      <w:r w:rsidRPr="00942702">
        <w:rPr>
          <w:rFonts w:ascii="Times New Roman" w:eastAsia="Times New Roman" w:hAnsi="Times New Roman" w:cs="Times New Roman"/>
          <w:color w:val="000000"/>
          <w:position w:val="2"/>
          <w:sz w:val="28"/>
          <w:szCs w:val="28"/>
          <w:lang w:eastAsia="ru-RU"/>
        </w:rPr>
        <w:t>країн</w:t>
      </w:r>
      <w:r w:rsidRPr="00942702">
        <w:rPr>
          <w:rFonts w:ascii="Times New Roman" w:eastAsia="Times New Roman" w:hAnsi="Times New Roman" w:cs="Times New Roman"/>
          <w:color w:val="000000"/>
          <w:position w:val="2"/>
          <w:sz w:val="28"/>
          <w:szCs w:val="28"/>
          <w:lang w:val="uk-UA" w:eastAsia="ru-RU"/>
        </w:rPr>
        <w:t>і.</w:t>
      </w:r>
    </w:p>
    <w:p w:rsidR="00942702" w:rsidRDefault="00942702" w:rsidP="00942702">
      <w:pPr>
        <w:spacing w:after="0" w:line="360" w:lineRule="auto"/>
        <w:ind w:firstLine="567"/>
        <w:jc w:val="both"/>
        <w:rPr>
          <w:rFonts w:ascii="Times New Roman" w:eastAsia="Times New Roman" w:hAnsi="Times New Roman" w:cs="Times New Roman"/>
          <w:color w:val="000000"/>
          <w:position w:val="2"/>
          <w:sz w:val="28"/>
          <w:szCs w:val="28"/>
          <w:lang w:val="uk-UA" w:eastAsia="ru-RU"/>
        </w:rPr>
      </w:pPr>
    </w:p>
    <w:p w:rsidR="00942702" w:rsidRDefault="00942702" w:rsidP="00942702">
      <w:pPr>
        <w:spacing w:after="0" w:line="360" w:lineRule="auto"/>
        <w:ind w:firstLine="567"/>
        <w:jc w:val="both"/>
        <w:rPr>
          <w:rFonts w:ascii="Times New Roman" w:eastAsia="Times New Roman" w:hAnsi="Times New Roman" w:cs="Times New Roman"/>
          <w:color w:val="000000"/>
          <w:position w:val="2"/>
          <w:sz w:val="28"/>
          <w:szCs w:val="28"/>
          <w:lang w:val="uk-UA" w:eastAsia="ru-RU"/>
        </w:rPr>
      </w:pPr>
    </w:p>
    <w:tbl>
      <w:tblPr>
        <w:tblStyle w:val="aa"/>
        <w:tblW w:w="0" w:type="auto"/>
        <w:tblLook w:val="04A0" w:firstRow="1" w:lastRow="0" w:firstColumn="1" w:lastColumn="0" w:noHBand="0" w:noVBand="1"/>
      </w:tblPr>
      <w:tblGrid>
        <w:gridCol w:w="9345"/>
      </w:tblGrid>
      <w:tr w:rsidR="00460431" w:rsidTr="00460431">
        <w:tc>
          <w:tcPr>
            <w:tcW w:w="9345" w:type="dxa"/>
          </w:tcPr>
          <w:p w:rsidR="00460431" w:rsidRPr="00460431" w:rsidRDefault="00460431" w:rsidP="00460431">
            <w:pPr>
              <w:spacing w:line="360" w:lineRule="auto"/>
              <w:jc w:val="both"/>
              <w:rPr>
                <w:rFonts w:ascii="Times New Roman" w:eastAsia="Times New Roman" w:hAnsi="Times New Roman" w:cs="Times New Roman"/>
                <w:color w:val="000000"/>
                <w:sz w:val="28"/>
                <w:szCs w:val="28"/>
                <w:lang w:val="uk-UA" w:eastAsia="ru-RU"/>
              </w:rPr>
            </w:pPr>
            <w:r w:rsidRPr="00460431">
              <w:rPr>
                <w:rFonts w:ascii="Times New Roman" w:eastAsia="Times New Roman" w:hAnsi="Times New Roman" w:cs="Times New Roman"/>
                <w:color w:val="000000"/>
                <w:sz w:val="28"/>
                <w:szCs w:val="28"/>
                <w:lang w:val="uk-UA" w:eastAsia="ru-RU"/>
              </w:rPr>
              <w:t>Закон України «</w:t>
            </w:r>
            <w:r w:rsidRPr="00460431">
              <w:rPr>
                <w:rFonts w:ascii="Times New Roman" w:eastAsia="Times New Roman" w:hAnsi="Times New Roman" w:cs="Times New Roman"/>
                <w:color w:val="000000"/>
                <w:sz w:val="28"/>
                <w:szCs w:val="28"/>
                <w:lang w:eastAsia="ru-RU"/>
              </w:rPr>
              <w:t>Про засади запобігання та протидії дискримінації в Україні</w:t>
            </w:r>
            <w:r w:rsidRPr="00460431">
              <w:rPr>
                <w:rFonts w:ascii="Times New Roman" w:eastAsia="Times New Roman" w:hAnsi="Times New Roman" w:cs="Times New Roman"/>
                <w:color w:val="000000"/>
                <w:sz w:val="28"/>
                <w:szCs w:val="28"/>
                <w:lang w:val="uk-UA" w:eastAsia="ru-RU"/>
              </w:rPr>
              <w:t>»</w:t>
            </w:r>
            <w:bookmarkStart w:id="13" w:name="n131"/>
            <w:bookmarkEnd w:id="13"/>
          </w:p>
          <w:p w:rsidR="00460431" w:rsidRPr="00460431" w:rsidRDefault="00460431" w:rsidP="00460431">
            <w:pPr>
              <w:spacing w:line="360" w:lineRule="auto"/>
              <w:ind w:firstLine="45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val="uk-UA" w:eastAsia="ru-RU"/>
              </w:rPr>
              <w:t xml:space="preserve">                         </w:t>
            </w:r>
            <w:r w:rsidRPr="00460431">
              <w:rPr>
                <w:rFonts w:ascii="Times New Roman" w:eastAsia="Times New Roman" w:hAnsi="Times New Roman" w:cs="Times New Roman"/>
                <w:color w:val="000000"/>
                <w:sz w:val="28"/>
                <w:szCs w:val="28"/>
                <w:lang w:eastAsia="ru-RU"/>
              </w:rPr>
              <w:t>Стаття 1. Визначення термінів</w:t>
            </w:r>
          </w:p>
          <w:p w:rsidR="00460431" w:rsidRDefault="00460431" w:rsidP="00942702">
            <w:pPr>
              <w:spacing w:line="360" w:lineRule="auto"/>
              <w:jc w:val="both"/>
              <w:rPr>
                <w:rFonts w:ascii="Times New Roman" w:eastAsia="Times New Roman" w:hAnsi="Times New Roman" w:cs="Times New Roman"/>
                <w:color w:val="000000"/>
                <w:position w:val="2"/>
                <w:sz w:val="28"/>
                <w:szCs w:val="28"/>
                <w:lang w:val="uk-UA" w:eastAsia="ru-RU"/>
              </w:rPr>
            </w:pPr>
          </w:p>
        </w:tc>
      </w:tr>
    </w:tbl>
    <w:p w:rsidR="00942702" w:rsidRPr="00942702" w:rsidRDefault="00460431" w:rsidP="00942702">
      <w:pPr>
        <w:spacing w:after="0" w:line="360" w:lineRule="auto"/>
        <w:ind w:firstLine="567"/>
        <w:jc w:val="both"/>
        <w:rPr>
          <w:rFonts w:ascii="Times New Roman" w:eastAsia="Times New Roman" w:hAnsi="Times New Roman" w:cs="Times New Roman"/>
          <w:color w:val="000000"/>
          <w:position w:val="2"/>
          <w:sz w:val="28"/>
          <w:szCs w:val="28"/>
          <w:lang w:val="uk-UA" w:eastAsia="ru-RU"/>
        </w:rPr>
      </w:pPr>
      <w:r>
        <w:rPr>
          <w:rFonts w:ascii="Times New Roman" w:eastAsia="Times New Roman" w:hAnsi="Times New Roman" w:cs="Times New Roman"/>
          <w:noProof/>
          <w:color w:val="000000"/>
          <w:position w:val="2"/>
          <w:sz w:val="28"/>
          <w:szCs w:val="28"/>
          <w:lang w:eastAsia="ru-RU"/>
        </w:rPr>
        <mc:AlternateContent>
          <mc:Choice Requires="wps">
            <w:drawing>
              <wp:anchor distT="0" distB="0" distL="114300" distR="114300" simplePos="0" relativeHeight="251668480" behindDoc="0" locked="0" layoutInCell="1" allowOverlap="1">
                <wp:simplePos x="0" y="0"/>
                <wp:positionH relativeFrom="column">
                  <wp:posOffset>2263140</wp:posOffset>
                </wp:positionH>
                <wp:positionV relativeFrom="paragraph">
                  <wp:posOffset>16510</wp:posOffset>
                </wp:positionV>
                <wp:extent cx="484632" cy="978408"/>
                <wp:effectExtent l="19050" t="0" r="10795" b="31750"/>
                <wp:wrapNone/>
                <wp:docPr id="10" name="Стрелка вниз 10"/>
                <wp:cNvGraphicFramePr/>
                <a:graphic xmlns:a="http://schemas.openxmlformats.org/drawingml/2006/main">
                  <a:graphicData uri="http://schemas.microsoft.com/office/word/2010/wordprocessingShape">
                    <wps:wsp>
                      <wps:cNvSpPr/>
                      <wps:spPr>
                        <a:xfrm>
                          <a:off x="0" y="0"/>
                          <a:ext cx="484632" cy="978408"/>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C3F255D" id="Стрелка вниз 10" o:spid="_x0000_s1026" type="#_x0000_t67" style="position:absolute;margin-left:178.2pt;margin-top:1.3pt;width:38.15pt;height:77.0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A+3lgIAAEEFAAAOAAAAZHJzL2Uyb0RvYy54bWysVMFu1DAQvSPxD5bvNNll225XzVarVkVI&#10;VVvRop69jt1EOB5jeze7nBB/wh8gJAQC8Q/pHzF2sulSygWRg2N7Zp5nnt/48GhVKbIU1pWgMzrY&#10;SSkRmkNe6tuMvr4+fTamxHmmc6ZAi4yuhaNH06dPDmszEUMoQOXCEgTRblKbjBbem0mSOF6Iirkd&#10;MEKjUYKtmMelvU1yy2pEr1QyTNO9pAabGwtcOIe7J62RTiO+lIL7Cymd8ERlFHPzcbRxnIcxmR6y&#10;ya1lpih5lwb7hywqVmo8tIc6YZ6RhS3/gKpKbsGB9DscqgSkLLmINWA1g/RBNVcFMyLWguQ409Pk&#10;/h8sP19eWlLmeHdIj2YV3lHz8e7D3fvmS/Oj+d58Is3n5mfzrflK0APpqo2bYNSVubTdyuE01L6S&#10;tgp/rIqsIsXrnmKx8oTj5mg82ns+pISj6WB/PErHATO5DzbW+RcCKhImGc2h1jNroY7ssuWZ863/&#10;xg+DQ0ZtDnHm10qENJR+JSSWhqcOY3QUlThWliwZyiF/M2i3C5aLdms3xa9LqPeO6UWwgCpLpXrc&#10;DiCI9XfcNsfON4SJqMU+MP1bQm1g7x1PBO37wKrUYB8LVn7QJS5b/w0xLR2BmTnka7xsC20XOMNP&#10;SyT5jDl/ySzKHhWArewvcJAK6oxCN6OkAPvusf3gj2pEKyU1tlFG3dsFs4IS9VKjTg8Go1Hou7gY&#10;7e4PcWG3LfNti15Ux4BXM8BHw/A4Df5ebabSQnWDHT8Lp6KJaY5nZ5R7u1kc+7a98c3gYjaLbthr&#10;hvkzfWV4AA+sBv1cr26YNZ3SPEr0HDYtxyYPtNb6hkgNs4UHWUYh3vPa8Y19GgXTvSnhIdheR6/7&#10;l2/6CwAA//8DAFBLAwQUAAYACAAAACEAxNbZ4+AAAAAJAQAADwAAAGRycy9kb3ducmV2LnhtbEyP&#10;UUvDMBSF3wX/Q7iCL8Wldls2atMhii8qwuqQPWbNtQ02N6VJu/rvjU/6eDkf53y32M22YxMO3jiS&#10;cLtIgSHVThtqJBzen262wHxQpFXnCCV8o4ddeXlRqFy7M+1xqkLDYgn5XEloQ+hzzn3dolV+4Xqk&#10;mH26waoQz6HhelDnWG47nqWp4FYZigut6vGhxfqrGq2Et8o8i8TsP6bJHh6PCY4vzWsi5fXVfH8H&#10;LOAc/mD41Y/qUEankxtJe9ZJWK7FKqISMgEs5qtltgF2iuBabICXBf//QfkDAAD//wMAUEsBAi0A&#10;FAAGAAgAAAAhALaDOJL+AAAA4QEAABMAAAAAAAAAAAAAAAAAAAAAAFtDb250ZW50X1R5cGVzXS54&#10;bWxQSwECLQAUAAYACAAAACEAOP0h/9YAAACUAQAACwAAAAAAAAAAAAAAAAAvAQAAX3JlbHMvLnJl&#10;bHNQSwECLQAUAAYACAAAACEAx1APt5YCAABBBQAADgAAAAAAAAAAAAAAAAAuAgAAZHJzL2Uyb0Rv&#10;Yy54bWxQSwECLQAUAAYACAAAACEAxNbZ4+AAAAAJAQAADwAAAAAAAAAAAAAAAADwBAAAZHJzL2Rv&#10;d25yZXYueG1sUEsFBgAAAAAEAAQA8wAAAP0FAAAAAA==&#10;" adj="16250" fillcolor="black [3200]" strokecolor="black [1600]" strokeweight="1pt"/>
            </w:pict>
          </mc:Fallback>
        </mc:AlternateContent>
      </w:r>
    </w:p>
    <w:p w:rsidR="00460431" w:rsidRDefault="00460431" w:rsidP="00942702">
      <w:pPr>
        <w:rPr>
          <w:rFonts w:ascii="Times New Roman" w:eastAsia="Times New Roman" w:hAnsi="Times New Roman" w:cs="Times New Roman"/>
          <w:sz w:val="28"/>
          <w:szCs w:val="24"/>
          <w:lang w:val="uk-UA" w:eastAsia="ru-RU"/>
        </w:rPr>
      </w:pPr>
    </w:p>
    <w:p w:rsidR="00460431" w:rsidRPr="00460431" w:rsidRDefault="00460431" w:rsidP="00460431">
      <w:pPr>
        <w:rPr>
          <w:rFonts w:ascii="Times New Roman" w:eastAsia="Times New Roman" w:hAnsi="Times New Roman" w:cs="Times New Roman"/>
          <w:sz w:val="28"/>
          <w:szCs w:val="24"/>
          <w:lang w:val="uk-UA" w:eastAsia="ru-RU"/>
        </w:rPr>
      </w:pPr>
    </w:p>
    <w:p w:rsidR="00460431" w:rsidRDefault="00460431" w:rsidP="00460431">
      <w:pPr>
        <w:rPr>
          <w:rFonts w:ascii="Times New Roman" w:eastAsia="Times New Roman" w:hAnsi="Times New Roman" w:cs="Times New Roman"/>
          <w:sz w:val="28"/>
          <w:szCs w:val="24"/>
          <w:lang w:val="uk-UA" w:eastAsia="ru-RU"/>
        </w:rPr>
      </w:pPr>
    </w:p>
    <w:p w:rsidR="00460431" w:rsidRPr="00460431" w:rsidRDefault="00460431" w:rsidP="00460431">
      <w:pPr>
        <w:tabs>
          <w:tab w:val="left" w:pos="1335"/>
        </w:tabs>
        <w:rPr>
          <w:rFonts w:ascii="Times New Roman" w:eastAsia="Times New Roman" w:hAnsi="Times New Roman" w:cs="Times New Roman"/>
          <w:sz w:val="28"/>
          <w:szCs w:val="24"/>
          <w:lang w:val="uk-UA" w:eastAsia="ru-RU"/>
        </w:rPr>
      </w:pPr>
      <w:r>
        <w:rPr>
          <w:rFonts w:ascii="Times New Roman" w:eastAsia="Times New Roman" w:hAnsi="Times New Roman" w:cs="Times New Roman"/>
          <w:sz w:val="28"/>
          <w:szCs w:val="24"/>
          <w:lang w:val="uk-UA" w:eastAsia="ru-RU"/>
        </w:rPr>
        <w:tab/>
      </w:r>
    </w:p>
    <w:tbl>
      <w:tblPr>
        <w:tblStyle w:val="aa"/>
        <w:tblW w:w="0" w:type="auto"/>
        <w:tblLook w:val="04A0" w:firstRow="1" w:lastRow="0" w:firstColumn="1" w:lastColumn="0" w:noHBand="0" w:noVBand="1"/>
      </w:tblPr>
      <w:tblGrid>
        <w:gridCol w:w="9345"/>
      </w:tblGrid>
      <w:tr w:rsidR="00460431" w:rsidTr="00460431">
        <w:tc>
          <w:tcPr>
            <w:tcW w:w="9345" w:type="dxa"/>
          </w:tcPr>
          <w:p w:rsidR="00460431" w:rsidRPr="00460431" w:rsidRDefault="00460431" w:rsidP="00460431">
            <w:pPr>
              <w:spacing w:line="360" w:lineRule="auto"/>
              <w:ind w:firstLine="450"/>
              <w:jc w:val="both"/>
              <w:rPr>
                <w:rFonts w:ascii="Times New Roman" w:eastAsia="Times New Roman" w:hAnsi="Times New Roman" w:cs="Times New Roman"/>
                <w:color w:val="000000"/>
                <w:sz w:val="28"/>
                <w:szCs w:val="28"/>
                <w:lang w:eastAsia="ru-RU"/>
              </w:rPr>
            </w:pPr>
            <w:r w:rsidRPr="00460431">
              <w:rPr>
                <w:rFonts w:ascii="Times New Roman" w:eastAsia="Times New Roman" w:hAnsi="Times New Roman" w:cs="Times New Roman"/>
                <w:color w:val="000000"/>
                <w:sz w:val="28"/>
                <w:szCs w:val="28"/>
                <w:lang w:eastAsia="ru-RU"/>
              </w:rPr>
              <w:t xml:space="preserve">1) антидискримінаційна експертиза </w:t>
            </w:r>
            <w:r w:rsidRPr="00460431">
              <w:rPr>
                <w:rFonts w:ascii="Times New Roman" w:eastAsia="Times New Roman" w:hAnsi="Times New Roman" w:cs="Times New Roman"/>
                <w:color w:val="000000"/>
                <w:sz w:val="28"/>
                <w:szCs w:val="28"/>
                <w:lang w:val="uk-UA" w:eastAsia="ru-RU"/>
              </w:rPr>
              <w:t>–</w:t>
            </w:r>
            <w:r w:rsidRPr="00460431">
              <w:rPr>
                <w:rFonts w:ascii="Times New Roman" w:eastAsia="Times New Roman" w:hAnsi="Times New Roman" w:cs="Times New Roman"/>
                <w:color w:val="000000"/>
                <w:sz w:val="28"/>
                <w:szCs w:val="28"/>
                <w:lang w:eastAsia="ru-RU"/>
              </w:rPr>
              <w:t xml:space="preserve"> аналіз проектів нормативно-правових актів, за результатами якого надається висновок щодо їх відповідності принципу недискримінації;</w:t>
            </w:r>
          </w:p>
          <w:p w:rsidR="00460431" w:rsidRPr="00460431" w:rsidRDefault="00460431" w:rsidP="00460431">
            <w:pPr>
              <w:tabs>
                <w:tab w:val="left" w:pos="1335"/>
              </w:tabs>
              <w:rPr>
                <w:rFonts w:ascii="Times New Roman" w:eastAsia="Times New Roman" w:hAnsi="Times New Roman" w:cs="Times New Roman"/>
                <w:sz w:val="28"/>
                <w:szCs w:val="24"/>
                <w:lang w:eastAsia="ru-RU"/>
              </w:rPr>
            </w:pPr>
          </w:p>
        </w:tc>
      </w:tr>
      <w:tr w:rsidR="00460431" w:rsidTr="0003271F">
        <w:trPr>
          <w:trHeight w:val="4328"/>
        </w:trPr>
        <w:tc>
          <w:tcPr>
            <w:tcW w:w="9345" w:type="dxa"/>
          </w:tcPr>
          <w:p w:rsidR="00460431" w:rsidRPr="00460431" w:rsidRDefault="00460431" w:rsidP="00460431">
            <w:pPr>
              <w:spacing w:line="360" w:lineRule="auto"/>
              <w:ind w:firstLine="450"/>
              <w:jc w:val="both"/>
              <w:rPr>
                <w:rFonts w:ascii="Times New Roman" w:eastAsia="Times New Roman" w:hAnsi="Times New Roman" w:cs="Times New Roman"/>
                <w:color w:val="000000"/>
                <w:sz w:val="28"/>
                <w:szCs w:val="28"/>
                <w:lang w:val="uk-UA" w:eastAsia="ru-RU"/>
              </w:rPr>
            </w:pPr>
            <w:r w:rsidRPr="00460431">
              <w:rPr>
                <w:rFonts w:ascii="Times New Roman" w:eastAsia="Times New Roman" w:hAnsi="Times New Roman" w:cs="Times New Roman"/>
                <w:color w:val="000000"/>
                <w:sz w:val="28"/>
                <w:szCs w:val="28"/>
                <w:lang w:val="uk-UA" w:eastAsia="ru-RU"/>
              </w:rPr>
              <w:lastRenderedPageBreak/>
              <w:t>2) дискримінація – ситуація, за якої особа та/або група осіб за їх ознаками раси, кольору шкіри, політичних, релігійних та інших переконань, статі, віку, інвалідності, етнічного та соціального походження, громадянства, сімейного та майнового стану, місця проживання, мовними або іншими ознаками, які були, є та можуть бути дійсними або припущеними (далі - певні ознаки), зазнає обмеження у визнанні, реалізації або користуванні правами і свободами в будь-якій формі, встановленій цим Законом, крім випадків, коли таке обмеження має правомірну, об’єктивно обґрунтовану мету, способи досягнення якої є належними та необхідними;</w:t>
            </w:r>
          </w:p>
          <w:p w:rsidR="00460431" w:rsidRDefault="00460431" w:rsidP="00460431">
            <w:pPr>
              <w:tabs>
                <w:tab w:val="left" w:pos="1335"/>
              </w:tabs>
              <w:rPr>
                <w:rFonts w:ascii="Times New Roman" w:eastAsia="Times New Roman" w:hAnsi="Times New Roman" w:cs="Times New Roman"/>
                <w:sz w:val="28"/>
                <w:szCs w:val="24"/>
                <w:lang w:val="uk-UA" w:eastAsia="ru-RU"/>
              </w:rPr>
            </w:pPr>
          </w:p>
        </w:tc>
      </w:tr>
      <w:tr w:rsidR="00460431" w:rsidTr="0003271F">
        <w:trPr>
          <w:trHeight w:val="2777"/>
        </w:trPr>
        <w:tc>
          <w:tcPr>
            <w:tcW w:w="9345" w:type="dxa"/>
          </w:tcPr>
          <w:p w:rsidR="00460431" w:rsidRPr="00460431" w:rsidRDefault="00460431" w:rsidP="00460431">
            <w:pPr>
              <w:tabs>
                <w:tab w:val="left" w:pos="1335"/>
              </w:tabs>
              <w:rPr>
                <w:rFonts w:ascii="Times New Roman" w:eastAsia="Times New Roman" w:hAnsi="Times New Roman" w:cs="Times New Roman"/>
                <w:sz w:val="28"/>
                <w:szCs w:val="24"/>
                <w:lang w:val="uk-UA" w:eastAsia="ru-RU"/>
              </w:rPr>
            </w:pPr>
            <w:r w:rsidRPr="00460431">
              <w:rPr>
                <w:rFonts w:ascii="Times New Roman" w:eastAsia="Times New Roman" w:hAnsi="Times New Roman" w:cs="Times New Roman"/>
                <w:color w:val="000000"/>
                <w:sz w:val="28"/>
                <w:szCs w:val="28"/>
                <w:lang w:val="uk-UA" w:eastAsia="ru-RU"/>
              </w:rPr>
              <w:t>3) непряма дискримінація – ситуація, за якої внаслідок реалізації чи застосування формально нейтральних правових норм, критеріїв оцінки, правил, вимог чи практики для особи та/або групи осіб за їх певними ознаками виникають менш сприятливі умови або становище порівняно з іншими особами та/або групами осіб, крім випадків, коли їх реалізація чи застосування має правомірну, об’єктивно обґрунтовану мету, способи досягнення якої є належними та необхідними;</w:t>
            </w:r>
          </w:p>
        </w:tc>
      </w:tr>
      <w:tr w:rsidR="00460431" w:rsidTr="00460431">
        <w:tc>
          <w:tcPr>
            <w:tcW w:w="9345" w:type="dxa"/>
          </w:tcPr>
          <w:p w:rsidR="00460431" w:rsidRPr="00460431" w:rsidRDefault="00460431" w:rsidP="00460431">
            <w:pPr>
              <w:spacing w:line="360" w:lineRule="auto"/>
              <w:ind w:firstLine="450"/>
              <w:jc w:val="both"/>
              <w:rPr>
                <w:rFonts w:ascii="Times New Roman" w:eastAsia="Times New Roman" w:hAnsi="Times New Roman" w:cs="Times New Roman"/>
                <w:color w:val="000000"/>
                <w:sz w:val="28"/>
                <w:szCs w:val="28"/>
                <w:lang w:eastAsia="ru-RU"/>
              </w:rPr>
            </w:pPr>
            <w:r w:rsidRPr="00460431">
              <w:rPr>
                <w:rFonts w:ascii="Times New Roman" w:eastAsia="Times New Roman" w:hAnsi="Times New Roman" w:cs="Times New Roman"/>
                <w:color w:val="000000"/>
                <w:sz w:val="28"/>
                <w:szCs w:val="28"/>
                <w:lang w:eastAsia="ru-RU"/>
              </w:rPr>
              <w:t xml:space="preserve">4) підбурювання до дискримінації </w:t>
            </w:r>
            <w:r w:rsidRPr="00460431">
              <w:rPr>
                <w:rFonts w:ascii="Times New Roman" w:eastAsia="Times New Roman" w:hAnsi="Times New Roman" w:cs="Times New Roman"/>
                <w:color w:val="000000"/>
                <w:sz w:val="28"/>
                <w:szCs w:val="28"/>
                <w:lang w:val="uk-UA" w:eastAsia="ru-RU"/>
              </w:rPr>
              <w:t>–</w:t>
            </w:r>
            <w:r w:rsidRPr="00460431">
              <w:rPr>
                <w:rFonts w:ascii="Times New Roman" w:eastAsia="Times New Roman" w:hAnsi="Times New Roman" w:cs="Times New Roman"/>
                <w:color w:val="000000"/>
                <w:sz w:val="28"/>
                <w:szCs w:val="28"/>
                <w:lang w:eastAsia="ru-RU"/>
              </w:rPr>
              <w:t xml:space="preserve"> вказівки, інструкції або заклики до дискримінації стосовно особи та/або групи осіб за їх певними ознаками;</w:t>
            </w:r>
          </w:p>
          <w:p w:rsidR="00460431" w:rsidRPr="00460431" w:rsidRDefault="00460431" w:rsidP="00460431">
            <w:pPr>
              <w:tabs>
                <w:tab w:val="left" w:pos="1335"/>
              </w:tabs>
              <w:rPr>
                <w:rFonts w:ascii="Times New Roman" w:eastAsia="Times New Roman" w:hAnsi="Times New Roman" w:cs="Times New Roman"/>
                <w:sz w:val="28"/>
                <w:szCs w:val="24"/>
                <w:lang w:eastAsia="ru-RU"/>
              </w:rPr>
            </w:pPr>
          </w:p>
        </w:tc>
      </w:tr>
      <w:tr w:rsidR="00460431" w:rsidTr="00460431">
        <w:tc>
          <w:tcPr>
            <w:tcW w:w="9345" w:type="dxa"/>
          </w:tcPr>
          <w:p w:rsidR="00460431" w:rsidRPr="00460431" w:rsidRDefault="00460431" w:rsidP="00460431">
            <w:pPr>
              <w:spacing w:line="360" w:lineRule="auto"/>
              <w:ind w:firstLine="450"/>
              <w:jc w:val="both"/>
              <w:rPr>
                <w:rFonts w:ascii="Times New Roman" w:eastAsia="Times New Roman" w:hAnsi="Times New Roman" w:cs="Times New Roman"/>
                <w:color w:val="000000"/>
                <w:sz w:val="28"/>
                <w:szCs w:val="28"/>
                <w:lang w:eastAsia="ru-RU"/>
              </w:rPr>
            </w:pPr>
            <w:r w:rsidRPr="00460431">
              <w:rPr>
                <w:rFonts w:ascii="Times New Roman" w:eastAsia="Times New Roman" w:hAnsi="Times New Roman" w:cs="Times New Roman"/>
                <w:color w:val="000000"/>
                <w:sz w:val="28"/>
                <w:szCs w:val="28"/>
                <w:lang w:val="uk-UA" w:eastAsia="ru-RU"/>
              </w:rPr>
              <w:t>5) позитивні дії – спеціальні тимчасові заходи, що мають правомірну, об’єктивно обґрунтовану мету, спрямовану на усунення юридичної чи фактичної нерівності у можливостях для особи та/або групи осіб реалізовувати на рівних підставах права і свободи, надані їм</w:t>
            </w:r>
            <w:r w:rsidRPr="00460431">
              <w:rPr>
                <w:rFonts w:ascii="Times New Roman" w:eastAsia="Times New Roman" w:hAnsi="Times New Roman" w:cs="Times New Roman"/>
                <w:color w:val="000000"/>
                <w:sz w:val="28"/>
                <w:szCs w:val="28"/>
                <w:lang w:eastAsia="ru-RU"/>
              </w:rPr>
              <w:t> </w:t>
            </w:r>
            <w:hyperlink r:id="rId42" w:tgtFrame="_blank" w:history="1">
              <w:r w:rsidRPr="00460431">
                <w:rPr>
                  <w:rFonts w:ascii="Times New Roman" w:eastAsia="Times New Roman" w:hAnsi="Times New Roman" w:cs="Times New Roman"/>
                  <w:color w:val="000000"/>
                  <w:sz w:val="28"/>
                  <w:szCs w:val="28"/>
                  <w:lang w:val="uk-UA" w:eastAsia="ru-RU"/>
                </w:rPr>
                <w:t>Конституцією</w:t>
              </w:r>
            </w:hyperlink>
            <w:r w:rsidRPr="00460431">
              <w:rPr>
                <w:rFonts w:ascii="Times New Roman" w:eastAsia="Times New Roman" w:hAnsi="Times New Roman" w:cs="Times New Roman"/>
                <w:color w:val="000000"/>
                <w:sz w:val="28"/>
                <w:szCs w:val="28"/>
                <w:lang w:eastAsia="ru-RU"/>
              </w:rPr>
              <w:t> і законами України;</w:t>
            </w:r>
          </w:p>
          <w:p w:rsidR="00460431" w:rsidRDefault="00460431" w:rsidP="00460431">
            <w:pPr>
              <w:tabs>
                <w:tab w:val="left" w:pos="1335"/>
              </w:tabs>
              <w:rPr>
                <w:rFonts w:ascii="Times New Roman" w:eastAsia="Times New Roman" w:hAnsi="Times New Roman" w:cs="Times New Roman"/>
                <w:sz w:val="28"/>
                <w:szCs w:val="24"/>
                <w:lang w:val="uk-UA" w:eastAsia="ru-RU"/>
              </w:rPr>
            </w:pPr>
          </w:p>
        </w:tc>
      </w:tr>
      <w:tr w:rsidR="00460431" w:rsidTr="00460431">
        <w:tc>
          <w:tcPr>
            <w:tcW w:w="9345" w:type="dxa"/>
          </w:tcPr>
          <w:p w:rsidR="00E95FEC" w:rsidRPr="00E95FEC" w:rsidRDefault="00E95FEC" w:rsidP="00E95FEC">
            <w:pPr>
              <w:spacing w:line="360" w:lineRule="auto"/>
              <w:ind w:firstLine="450"/>
              <w:jc w:val="both"/>
              <w:rPr>
                <w:rFonts w:ascii="Times New Roman" w:eastAsia="Times New Roman" w:hAnsi="Times New Roman" w:cs="Times New Roman"/>
                <w:color w:val="000000"/>
                <w:sz w:val="28"/>
                <w:szCs w:val="28"/>
                <w:lang w:eastAsia="ru-RU"/>
              </w:rPr>
            </w:pPr>
            <w:r w:rsidRPr="00E95FEC">
              <w:rPr>
                <w:rFonts w:ascii="Times New Roman" w:eastAsia="Times New Roman" w:hAnsi="Times New Roman" w:cs="Times New Roman"/>
                <w:color w:val="000000"/>
                <w:sz w:val="28"/>
                <w:szCs w:val="28"/>
                <w:lang w:eastAsia="ru-RU"/>
              </w:rPr>
              <w:t>5</w:t>
            </w:r>
            <w:r w:rsidRPr="00E95FEC">
              <w:rPr>
                <w:rFonts w:ascii="Times New Roman" w:eastAsia="Times New Roman" w:hAnsi="Times New Roman" w:cs="Times New Roman"/>
                <w:color w:val="000000"/>
                <w:sz w:val="28"/>
                <w:szCs w:val="28"/>
                <w:vertAlign w:val="superscript"/>
                <w:lang w:eastAsia="ru-RU"/>
              </w:rPr>
              <w:t>-1</w:t>
            </w:r>
            <w:r w:rsidRPr="00E95FEC">
              <w:rPr>
                <w:rFonts w:ascii="Times New Roman" w:eastAsia="Times New Roman" w:hAnsi="Times New Roman" w:cs="Times New Roman"/>
                <w:color w:val="000000"/>
                <w:sz w:val="28"/>
                <w:szCs w:val="28"/>
                <w:lang w:eastAsia="ru-RU"/>
              </w:rPr>
              <w:t xml:space="preserve">) пособництво у дискримінації </w:t>
            </w:r>
            <w:r w:rsidRPr="00E95FEC">
              <w:rPr>
                <w:rFonts w:ascii="Times New Roman" w:eastAsia="Times New Roman" w:hAnsi="Times New Roman" w:cs="Times New Roman"/>
                <w:color w:val="000000"/>
                <w:sz w:val="28"/>
                <w:szCs w:val="28"/>
                <w:lang w:val="uk-UA" w:eastAsia="ru-RU"/>
              </w:rPr>
              <w:t>–</w:t>
            </w:r>
            <w:r w:rsidRPr="00E95FEC">
              <w:rPr>
                <w:rFonts w:ascii="Times New Roman" w:eastAsia="Times New Roman" w:hAnsi="Times New Roman" w:cs="Times New Roman"/>
                <w:color w:val="000000"/>
                <w:sz w:val="28"/>
                <w:szCs w:val="28"/>
                <w:lang w:eastAsia="ru-RU"/>
              </w:rPr>
              <w:t xml:space="preserve"> будь-яка свідома допомога у вчиненні дій або бездіяльності, спрямованих на виникнення дискримінації;</w:t>
            </w:r>
          </w:p>
          <w:p w:rsidR="00460431" w:rsidRPr="00E95FEC" w:rsidRDefault="00460431" w:rsidP="00460431">
            <w:pPr>
              <w:tabs>
                <w:tab w:val="left" w:pos="1335"/>
              </w:tabs>
              <w:rPr>
                <w:rFonts w:ascii="Times New Roman" w:eastAsia="Times New Roman" w:hAnsi="Times New Roman" w:cs="Times New Roman"/>
                <w:sz w:val="28"/>
                <w:szCs w:val="24"/>
                <w:lang w:eastAsia="ru-RU"/>
              </w:rPr>
            </w:pPr>
          </w:p>
        </w:tc>
      </w:tr>
      <w:tr w:rsidR="00460431" w:rsidTr="00460431">
        <w:tc>
          <w:tcPr>
            <w:tcW w:w="9345" w:type="dxa"/>
          </w:tcPr>
          <w:p w:rsidR="00E95FEC" w:rsidRPr="00E95FEC" w:rsidRDefault="00E95FEC" w:rsidP="00E95FEC">
            <w:pPr>
              <w:spacing w:line="360" w:lineRule="auto"/>
              <w:ind w:firstLine="450"/>
              <w:jc w:val="both"/>
              <w:rPr>
                <w:rFonts w:ascii="Times New Roman" w:eastAsia="Times New Roman" w:hAnsi="Times New Roman" w:cs="Times New Roman"/>
                <w:color w:val="000000"/>
                <w:sz w:val="28"/>
                <w:szCs w:val="28"/>
                <w:lang w:val="uk-UA" w:eastAsia="ru-RU"/>
              </w:rPr>
            </w:pPr>
            <w:r w:rsidRPr="00E95FEC">
              <w:rPr>
                <w:rFonts w:ascii="Times New Roman" w:eastAsia="Times New Roman" w:hAnsi="Times New Roman" w:cs="Times New Roman"/>
                <w:color w:val="000000"/>
                <w:sz w:val="28"/>
                <w:szCs w:val="28"/>
                <w:lang w:val="uk-UA" w:eastAsia="ru-RU"/>
              </w:rPr>
              <w:t xml:space="preserve">6) пряма дискримінація – ситуація, за якої з особою та/або групою осіб за їх певними ознаками поводяться менш прихильно, ніж з іншою особою та/або групою осіб в аналогічній ситуації, крім випадків, коли таке </w:t>
            </w:r>
            <w:r w:rsidRPr="00E95FEC">
              <w:rPr>
                <w:rFonts w:ascii="Times New Roman" w:eastAsia="Times New Roman" w:hAnsi="Times New Roman" w:cs="Times New Roman"/>
                <w:color w:val="000000"/>
                <w:sz w:val="28"/>
                <w:szCs w:val="28"/>
                <w:lang w:val="uk-UA" w:eastAsia="ru-RU"/>
              </w:rPr>
              <w:lastRenderedPageBreak/>
              <w:t>поводження має правомірну, об’єктивно обґрунтовану мету, способи досягнення якої є належними та необхідними;</w:t>
            </w:r>
          </w:p>
          <w:p w:rsidR="00460431" w:rsidRDefault="00460431" w:rsidP="00460431">
            <w:pPr>
              <w:tabs>
                <w:tab w:val="left" w:pos="1335"/>
              </w:tabs>
              <w:rPr>
                <w:rFonts w:ascii="Times New Roman" w:eastAsia="Times New Roman" w:hAnsi="Times New Roman" w:cs="Times New Roman"/>
                <w:sz w:val="28"/>
                <w:szCs w:val="24"/>
                <w:lang w:val="uk-UA" w:eastAsia="ru-RU"/>
              </w:rPr>
            </w:pPr>
          </w:p>
        </w:tc>
      </w:tr>
      <w:tr w:rsidR="00460431" w:rsidTr="00460431">
        <w:tc>
          <w:tcPr>
            <w:tcW w:w="9345" w:type="dxa"/>
          </w:tcPr>
          <w:p w:rsidR="00E95FEC" w:rsidRPr="00E95FEC" w:rsidRDefault="00E95FEC" w:rsidP="00E95FEC">
            <w:pPr>
              <w:spacing w:line="360" w:lineRule="auto"/>
              <w:ind w:firstLine="450"/>
              <w:jc w:val="both"/>
              <w:rPr>
                <w:rFonts w:ascii="Times New Roman" w:eastAsia="Times New Roman" w:hAnsi="Times New Roman" w:cs="Times New Roman"/>
                <w:color w:val="000000"/>
                <w:sz w:val="28"/>
                <w:szCs w:val="28"/>
                <w:lang w:val="uk-UA" w:eastAsia="ru-RU"/>
              </w:rPr>
            </w:pPr>
            <w:r w:rsidRPr="00E95FEC">
              <w:rPr>
                <w:rFonts w:ascii="Times New Roman" w:eastAsia="Times New Roman" w:hAnsi="Times New Roman" w:cs="Times New Roman"/>
                <w:color w:val="000000"/>
                <w:sz w:val="28"/>
                <w:szCs w:val="28"/>
                <w:lang w:val="uk-UA" w:eastAsia="ru-RU"/>
              </w:rPr>
              <w:lastRenderedPageBreak/>
              <w:t>7) утиск – небажана для особи та/або групи осіб поведінка, метою або наслідком якої є приниження їх людської гідності за певними ознаками або створення стосовно такої особи чи групи осіб напруженої, ворожої, образливої або зневажливої атмосфери.</w:t>
            </w:r>
          </w:p>
          <w:p w:rsidR="00460431" w:rsidRDefault="00460431" w:rsidP="00460431">
            <w:pPr>
              <w:tabs>
                <w:tab w:val="left" w:pos="1335"/>
              </w:tabs>
              <w:rPr>
                <w:rFonts w:ascii="Times New Roman" w:eastAsia="Times New Roman" w:hAnsi="Times New Roman" w:cs="Times New Roman"/>
                <w:sz w:val="28"/>
                <w:szCs w:val="24"/>
                <w:lang w:val="uk-UA" w:eastAsia="ru-RU"/>
              </w:rPr>
            </w:pPr>
          </w:p>
        </w:tc>
      </w:tr>
    </w:tbl>
    <w:p w:rsidR="00942702" w:rsidRDefault="00942702" w:rsidP="00460431">
      <w:pPr>
        <w:tabs>
          <w:tab w:val="left" w:pos="1335"/>
        </w:tabs>
        <w:rPr>
          <w:rFonts w:ascii="Times New Roman" w:eastAsia="Times New Roman" w:hAnsi="Times New Roman" w:cs="Times New Roman"/>
          <w:sz w:val="28"/>
          <w:szCs w:val="24"/>
          <w:lang w:val="uk-UA" w:eastAsia="ru-RU"/>
        </w:rPr>
      </w:pPr>
    </w:p>
    <w:tbl>
      <w:tblPr>
        <w:tblStyle w:val="aa"/>
        <w:tblW w:w="0" w:type="auto"/>
        <w:tblLook w:val="04A0" w:firstRow="1" w:lastRow="0" w:firstColumn="1" w:lastColumn="0" w:noHBand="0" w:noVBand="1"/>
      </w:tblPr>
      <w:tblGrid>
        <w:gridCol w:w="9345"/>
      </w:tblGrid>
      <w:tr w:rsidR="003866C1" w:rsidTr="003866C1">
        <w:tc>
          <w:tcPr>
            <w:tcW w:w="9345" w:type="dxa"/>
          </w:tcPr>
          <w:p w:rsidR="003866C1" w:rsidRPr="003866C1" w:rsidRDefault="003866C1" w:rsidP="003866C1">
            <w:pPr>
              <w:spacing w:line="360" w:lineRule="auto"/>
              <w:ind w:firstLine="45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val="uk-UA" w:eastAsia="ru-RU"/>
              </w:rPr>
              <w:t xml:space="preserve">          </w:t>
            </w:r>
            <w:r w:rsidRPr="003866C1">
              <w:rPr>
                <w:rFonts w:ascii="Times New Roman" w:eastAsia="Times New Roman" w:hAnsi="Times New Roman" w:cs="Times New Roman"/>
                <w:color w:val="000000"/>
                <w:sz w:val="28"/>
                <w:szCs w:val="28"/>
                <w:lang w:eastAsia="ru-RU"/>
              </w:rPr>
              <w:t>Стаття 2. Принцип недискримінації у законодавстві України</w:t>
            </w:r>
          </w:p>
          <w:p w:rsidR="003866C1" w:rsidRPr="003866C1" w:rsidRDefault="003866C1" w:rsidP="003866C1">
            <w:pPr>
              <w:spacing w:line="360" w:lineRule="auto"/>
              <w:jc w:val="both"/>
              <w:rPr>
                <w:rFonts w:ascii="Times New Roman" w:eastAsia="Times New Roman" w:hAnsi="Times New Roman" w:cs="Times New Roman"/>
                <w:color w:val="000000"/>
                <w:sz w:val="28"/>
                <w:szCs w:val="28"/>
                <w:lang w:eastAsia="ru-RU"/>
              </w:rPr>
            </w:pPr>
            <w:r w:rsidRPr="003866C1">
              <w:rPr>
                <w:rFonts w:ascii="Times New Roman" w:eastAsia="Times New Roman" w:hAnsi="Times New Roman" w:cs="Times New Roman"/>
                <w:color w:val="000000"/>
                <w:sz w:val="28"/>
                <w:szCs w:val="28"/>
                <w:lang w:eastAsia="ru-RU"/>
              </w:rPr>
              <w:t>1. Законодавство України ґрунтується на принципі недискримінації, що передбачає незалежно від певних ознак:</w:t>
            </w:r>
          </w:p>
          <w:p w:rsidR="003866C1" w:rsidRPr="003866C1" w:rsidRDefault="003866C1" w:rsidP="00460431">
            <w:pPr>
              <w:tabs>
                <w:tab w:val="left" w:pos="1335"/>
              </w:tabs>
              <w:rPr>
                <w:rFonts w:ascii="Times New Roman" w:eastAsia="Times New Roman" w:hAnsi="Times New Roman" w:cs="Times New Roman"/>
                <w:sz w:val="28"/>
                <w:szCs w:val="24"/>
                <w:lang w:eastAsia="ru-RU"/>
              </w:rPr>
            </w:pPr>
          </w:p>
        </w:tc>
      </w:tr>
    </w:tbl>
    <w:p w:rsidR="00E95FEC" w:rsidRDefault="003866C1" w:rsidP="00460431">
      <w:pPr>
        <w:tabs>
          <w:tab w:val="left" w:pos="1335"/>
        </w:tabs>
        <w:rPr>
          <w:rFonts w:ascii="Times New Roman" w:eastAsia="Times New Roman" w:hAnsi="Times New Roman" w:cs="Times New Roman"/>
          <w:sz w:val="28"/>
          <w:szCs w:val="24"/>
          <w:lang w:val="uk-UA" w:eastAsia="ru-RU"/>
        </w:rPr>
      </w:pPr>
      <w:r>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69504" behindDoc="0" locked="0" layoutInCell="1" allowOverlap="1">
                <wp:simplePos x="0" y="0"/>
                <wp:positionH relativeFrom="column">
                  <wp:posOffset>1034415</wp:posOffset>
                </wp:positionH>
                <wp:positionV relativeFrom="paragraph">
                  <wp:posOffset>6985</wp:posOffset>
                </wp:positionV>
                <wp:extent cx="485775" cy="628650"/>
                <wp:effectExtent l="19050" t="0" r="28575" b="38100"/>
                <wp:wrapNone/>
                <wp:docPr id="12" name="Стрелка вниз 12"/>
                <wp:cNvGraphicFramePr/>
                <a:graphic xmlns:a="http://schemas.openxmlformats.org/drawingml/2006/main">
                  <a:graphicData uri="http://schemas.microsoft.com/office/word/2010/wordprocessingShape">
                    <wps:wsp>
                      <wps:cNvSpPr/>
                      <wps:spPr>
                        <a:xfrm>
                          <a:off x="0" y="0"/>
                          <a:ext cx="485775" cy="628650"/>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2CFBA9" id="Стрелка вниз 12" o:spid="_x0000_s1026" type="#_x0000_t67" style="position:absolute;margin-left:81.45pt;margin-top:.55pt;width:38.25pt;height:49.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T44lgIAAEEFAAAOAAAAZHJzL2Uyb0RvYy54bWysVN1u0zAUvkfiHSzfs7RVu41q6VRtGkKa&#10;tokO7dpz7CXC9jG227RcId6EN0BICATiHbI34thJszHGDSIXjo/P/+fv+OBwrRVZCecrMDkd7gwo&#10;EYZDUZmbnL6+PHm2T4kPzBRMgRE53QhPD2dPnxzUdipGUIIqhCMYxPhpbXNahmCnWeZ5KTTzO2CF&#10;QaUEp1lA0d1khWM1RtcqGw0Gu1kNrrAOuPAeT49bJZ2l+FIKHs6l9CIQlVOsLaTVpfU6rtnsgE1v&#10;HLNlxbsy2D9UoVllMGkf6pgFRpau+iOUrrgDDzLscNAZSFlxkXrAboaDB90sSmZF6gXB8baHyf+/&#10;sPxsdeFIVeDdjSgxTOMdNR9vP9y+b740P5rvzSfSfG5+Nt+arwQtEK7a+il6LeyF6ySP29j7Wjod&#10;/9gVWSeINz3EYh0Ix8Px/mRvb0IJR9XuaH93kq4gu3O2zocXAjSJm5wWUJu5c1AndNnq1AfMivZb&#10;OxRiRW0NaRc2SsQylHklJLaGWUfJO5FKHClHVgzpULwZtsclK0R7NBngF5vEBL11klKwGFVWSvVx&#10;uwCRrL/HbUN0ttFNJC72joO/FdQ69tYpI5jQO+rKgHvMWYVhV7hs7bfAtHBEZK6h2OBlO2inwFt+&#10;UiHIp8yHC+aQ9jggOMrhHBepoM4pdDtKSnDvHjuP9shG1FJS4xjl1L9dMicoUS8N8vT5cDyOc5eE&#10;8WRvhIK7r7m+rzFLfQR4NUN8NCxP22gf1HYrHegrnPh5zIoqZjjmzikPbischXa88c3gYj5PZjhr&#10;loVTs7A8Bo+oRv5crq+Ysx3TAlL0DLYjx6YPuNbaRk8D82UAWSUi3uHa4Y1zmgjTvSnxIbgvJ6u7&#10;l2/2CwAA//8DAFBLAwQUAAYACAAAACEAlynVYd0AAAAJAQAADwAAAGRycy9kb3ducmV2LnhtbEyP&#10;wU7DMBBE70j8g7VIXBC1E1BFQ5wKKnFBvVC4cNvGJo5ir6PYbQNfz3Kit32a0exMvZ6DF0c7pT6S&#10;hmKhQFhqo+mp0/Dx/nL7ACJlJIM+ktXwbROsm8uLGisTT/Rmj7vcCQ6hVKEGl/NYSZlaZwOmRRwt&#10;sfYVp4CZceqkmfDE4cHLUqmlDNgTf3A42o2z7bA7BA2x/9mqfPP6iVv37JJ3A22mQevrq/npEUS2&#10;c/43w199rg4Nd9rHA5kkPPOyXLGVjwIE6+Xd6h7EnlmpAmRTy/MFzS8AAAD//wMAUEsBAi0AFAAG&#10;AAgAAAAhALaDOJL+AAAA4QEAABMAAAAAAAAAAAAAAAAAAAAAAFtDb250ZW50X1R5cGVzXS54bWxQ&#10;SwECLQAUAAYACAAAACEAOP0h/9YAAACUAQAACwAAAAAAAAAAAAAAAAAvAQAAX3JlbHMvLnJlbHNQ&#10;SwECLQAUAAYACAAAACEAdEk+OJYCAABBBQAADgAAAAAAAAAAAAAAAAAuAgAAZHJzL2Uyb0RvYy54&#10;bWxQSwECLQAUAAYACAAAACEAlynVYd0AAAAJAQAADwAAAAAAAAAAAAAAAADwBAAAZHJzL2Rvd25y&#10;ZXYueG1sUEsFBgAAAAAEAAQA8wAAAPoFAAAAAA==&#10;" adj="13255" fillcolor="black [3200]" strokecolor="black [1600]" strokeweight="1pt"/>
            </w:pict>
          </mc:Fallback>
        </mc:AlternateContent>
      </w:r>
      <w:r>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70528" behindDoc="0" locked="0" layoutInCell="1" allowOverlap="1">
                <wp:simplePos x="0" y="0"/>
                <wp:positionH relativeFrom="column">
                  <wp:posOffset>4339590</wp:posOffset>
                </wp:positionH>
                <wp:positionV relativeFrom="paragraph">
                  <wp:posOffset>26035</wp:posOffset>
                </wp:positionV>
                <wp:extent cx="457200" cy="619125"/>
                <wp:effectExtent l="19050" t="0" r="19050" b="47625"/>
                <wp:wrapNone/>
                <wp:docPr id="13" name="Стрелка вниз 13"/>
                <wp:cNvGraphicFramePr/>
                <a:graphic xmlns:a="http://schemas.openxmlformats.org/drawingml/2006/main">
                  <a:graphicData uri="http://schemas.microsoft.com/office/word/2010/wordprocessingShape">
                    <wps:wsp>
                      <wps:cNvSpPr/>
                      <wps:spPr>
                        <a:xfrm>
                          <a:off x="0" y="0"/>
                          <a:ext cx="457200" cy="619125"/>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CD6E30" id="Стрелка вниз 13" o:spid="_x0000_s1026" type="#_x0000_t67" style="position:absolute;margin-left:341.7pt;margin-top:2.05pt;width:36pt;height:48.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hpllAIAAEEFAAAOAAAAZHJzL2Uyb0RvYy54bWysVMFu1DAQvSPxD5bvNJulLXTVbLVqVYRU&#10;tSta1LPr2E1E4jFj72aXE+JP+AOEhEAg/iH9I8ZONi2lXBB7yNqemeeZN2+8f7CqK7ZU6EowGU+3&#10;RpwpIyEvzXXGX18cP3nOmfPC5KICozK+Vo4fTB8/2m/sRI2hgCpXyAjEuEljM154bydJ4mShauG2&#10;wCpDRg1YC09bvE5yFA2h11UyHo12kwYwtwhSOUenR52RTyO+1kr6M62d8qzKOOXm4xfj9yp8k+m+&#10;mFyjsEUp+zTEP2RRi9LQpQPUkfCCLbD8A6ouJYID7bck1AloXUoVa6Bq0tG9as4LYVWshchxdqDJ&#10;/T9YebqcIytz6t1TzoyoqUftx5sPN+/bL+2P9nv7ibWf25/tt/YrIw+iq7FuQlHndo79ztEy1L7S&#10;WId/qoqtIsXrgWK18kzS4fbOM2obZ5JMu+leOt4JmMltsEXnXyioWVhkPIfGzBChieyK5Ynznf/G&#10;j4JDRl0OceXXlQppVOaV0lQa3TqO0VFU6rBCthQkh/xN2h0XIlfd0c6Ifn1Cg3dML4IFVF1W1YDb&#10;AwSx/o7b5dj7hjAVtTgEjv6WUBc4eMcbwfghsC4N4EPBlU/7xHXnvyGmoyMwcwX5mpqN0E2Bs/K4&#10;JJJPhPNzgSR76guNsj+jj66gyTj0K84KwHcPnQd/UiNZOWtojDLu3i4EKs6ql4Z0updub4e5i5vY&#10;fM7wruXqrsUs6kOg1qT0aFgZlxSMvtosNUJ9SRM/C7eSSRhJd2dcetxsDn033vRmSDWbRTeaNSv8&#10;iTm3MoAHVoN+LlaXAm2vNE8SPYXNyInJPa11viHSwGzhQZdRiLe89nzTnEbB9G9KeAju7qPX7cs3&#10;/QUAAP//AwBQSwMEFAAGAAgAAAAhALpvy87cAAAACQEAAA8AAABkcnMvZG93bnJldi54bWxMj0FL&#10;xDAQhe+C/yGM4EXcJLrtLrXpsgheha2C17SZbYpNUpp0W/31jic9Pt7Hm2/Kw+oGdsEp9sErkBsB&#10;DH0bTO87Be9vL/d7YDFpb/QQPCr4wgiH6vqq1IUJiz/hpU4doxEfC63ApjQWnMfWotNxE0b01J3D&#10;5HSiOHXcTHqhcTfwByFy7nTv6YLVIz5bbD/r2Sm4S2sWs/pDLly8zvZbLs0Jj0rd3qzHJ2AJ1/QH&#10;w68+qUNFTk2YvYlsUJDvH7eEKthKYNTvsoxyQ6CQOfCq5P8/qH4AAAD//wMAUEsBAi0AFAAGAAgA&#10;AAAhALaDOJL+AAAA4QEAABMAAAAAAAAAAAAAAAAAAAAAAFtDb250ZW50X1R5cGVzXS54bWxQSwEC&#10;LQAUAAYACAAAACEAOP0h/9YAAACUAQAACwAAAAAAAAAAAAAAAAAvAQAAX3JlbHMvLnJlbHNQSwEC&#10;LQAUAAYACAAAACEAAMoaZZQCAABBBQAADgAAAAAAAAAAAAAAAAAuAgAAZHJzL2Uyb0RvYy54bWxQ&#10;SwECLQAUAAYACAAAACEAum/LztwAAAAJAQAADwAAAAAAAAAAAAAAAADuBAAAZHJzL2Rvd25yZXYu&#10;eG1sUEsFBgAAAAAEAAQA8wAAAPcFAAAAAA==&#10;" adj="13625" fillcolor="black [3200]" strokecolor="black [1600]" strokeweight="1pt"/>
            </w:pict>
          </mc:Fallback>
        </mc:AlternateContent>
      </w:r>
    </w:p>
    <w:p w:rsidR="003866C1" w:rsidRDefault="003866C1" w:rsidP="00460431">
      <w:pPr>
        <w:tabs>
          <w:tab w:val="left" w:pos="1335"/>
        </w:tabs>
        <w:rPr>
          <w:rFonts w:ascii="Times New Roman" w:eastAsia="Times New Roman" w:hAnsi="Times New Roman" w:cs="Times New Roman"/>
          <w:sz w:val="28"/>
          <w:szCs w:val="24"/>
          <w:lang w:val="uk-UA" w:eastAsia="ru-RU"/>
        </w:rPr>
      </w:pPr>
    </w:p>
    <w:tbl>
      <w:tblPr>
        <w:tblStyle w:val="aa"/>
        <w:tblW w:w="0" w:type="auto"/>
        <w:tblLook w:val="04A0" w:firstRow="1" w:lastRow="0" w:firstColumn="1" w:lastColumn="0" w:noHBand="0" w:noVBand="1"/>
      </w:tblPr>
      <w:tblGrid>
        <w:gridCol w:w="9345"/>
      </w:tblGrid>
      <w:tr w:rsidR="003866C1" w:rsidTr="003866C1">
        <w:tc>
          <w:tcPr>
            <w:tcW w:w="9345" w:type="dxa"/>
          </w:tcPr>
          <w:p w:rsidR="003866C1" w:rsidRPr="003866C1" w:rsidRDefault="003866C1" w:rsidP="003866C1">
            <w:pPr>
              <w:spacing w:line="360" w:lineRule="auto"/>
              <w:ind w:firstLine="450"/>
              <w:jc w:val="both"/>
              <w:rPr>
                <w:rFonts w:ascii="Times New Roman" w:eastAsia="Times New Roman" w:hAnsi="Times New Roman" w:cs="Times New Roman"/>
                <w:color w:val="000000"/>
                <w:sz w:val="28"/>
                <w:szCs w:val="28"/>
                <w:lang w:eastAsia="ru-RU"/>
              </w:rPr>
            </w:pPr>
            <w:r w:rsidRPr="003866C1">
              <w:rPr>
                <w:rFonts w:ascii="Times New Roman" w:eastAsia="Times New Roman" w:hAnsi="Times New Roman" w:cs="Times New Roman"/>
                <w:color w:val="000000"/>
                <w:sz w:val="28"/>
                <w:szCs w:val="28"/>
                <w:lang w:eastAsia="ru-RU"/>
              </w:rPr>
              <w:t>1) забезпечення рівності прав і свобод осіб та/або груп осіб;</w:t>
            </w:r>
          </w:p>
          <w:p w:rsidR="003866C1" w:rsidRPr="003866C1" w:rsidRDefault="003866C1" w:rsidP="003866C1">
            <w:pPr>
              <w:spacing w:line="360" w:lineRule="auto"/>
              <w:ind w:firstLine="450"/>
              <w:jc w:val="both"/>
              <w:rPr>
                <w:rFonts w:ascii="Times New Roman" w:eastAsia="Times New Roman" w:hAnsi="Times New Roman" w:cs="Times New Roman"/>
                <w:color w:val="000000"/>
                <w:sz w:val="28"/>
                <w:szCs w:val="28"/>
                <w:lang w:eastAsia="ru-RU"/>
              </w:rPr>
            </w:pPr>
            <w:r w:rsidRPr="003866C1">
              <w:rPr>
                <w:rFonts w:ascii="Times New Roman" w:eastAsia="Times New Roman" w:hAnsi="Times New Roman" w:cs="Times New Roman"/>
                <w:color w:val="000000"/>
                <w:sz w:val="28"/>
                <w:szCs w:val="28"/>
                <w:lang w:eastAsia="ru-RU"/>
              </w:rPr>
              <w:t>2) забезпечення рівності перед законом осіб та/або груп осіб;</w:t>
            </w:r>
          </w:p>
          <w:p w:rsidR="003866C1" w:rsidRPr="003866C1" w:rsidRDefault="003866C1" w:rsidP="003866C1">
            <w:pPr>
              <w:spacing w:line="360" w:lineRule="auto"/>
              <w:ind w:firstLine="450"/>
              <w:jc w:val="both"/>
              <w:rPr>
                <w:rFonts w:ascii="Times New Roman" w:eastAsia="Times New Roman" w:hAnsi="Times New Roman" w:cs="Times New Roman"/>
                <w:color w:val="000000"/>
                <w:sz w:val="28"/>
                <w:szCs w:val="28"/>
                <w:lang w:eastAsia="ru-RU"/>
              </w:rPr>
            </w:pPr>
            <w:r w:rsidRPr="003866C1">
              <w:rPr>
                <w:rFonts w:ascii="Times New Roman" w:eastAsia="Times New Roman" w:hAnsi="Times New Roman" w:cs="Times New Roman"/>
                <w:color w:val="000000"/>
                <w:sz w:val="28"/>
                <w:szCs w:val="28"/>
                <w:lang w:eastAsia="ru-RU"/>
              </w:rPr>
              <w:t>3) повагу до гідності кожної людини;</w:t>
            </w:r>
          </w:p>
          <w:p w:rsidR="003866C1" w:rsidRPr="003866C1" w:rsidRDefault="003866C1" w:rsidP="003866C1">
            <w:pPr>
              <w:spacing w:line="360" w:lineRule="auto"/>
              <w:ind w:firstLine="450"/>
              <w:jc w:val="both"/>
              <w:rPr>
                <w:rFonts w:ascii="Times New Roman" w:eastAsia="Times New Roman" w:hAnsi="Times New Roman" w:cs="Times New Roman"/>
                <w:color w:val="000000"/>
                <w:sz w:val="28"/>
                <w:szCs w:val="28"/>
                <w:lang w:eastAsia="ru-RU"/>
              </w:rPr>
            </w:pPr>
            <w:r w:rsidRPr="003866C1">
              <w:rPr>
                <w:rFonts w:ascii="Times New Roman" w:eastAsia="Times New Roman" w:hAnsi="Times New Roman" w:cs="Times New Roman"/>
                <w:color w:val="000000"/>
                <w:sz w:val="28"/>
                <w:szCs w:val="28"/>
                <w:lang w:eastAsia="ru-RU"/>
              </w:rPr>
              <w:t>4) забезпечення рівних можливостей осіб та/або груп осіб.</w:t>
            </w:r>
          </w:p>
          <w:p w:rsidR="003866C1" w:rsidRPr="003866C1" w:rsidRDefault="003866C1" w:rsidP="00460431">
            <w:pPr>
              <w:tabs>
                <w:tab w:val="left" w:pos="1335"/>
              </w:tabs>
              <w:rPr>
                <w:rFonts w:ascii="Times New Roman" w:eastAsia="Times New Roman" w:hAnsi="Times New Roman" w:cs="Times New Roman"/>
                <w:sz w:val="28"/>
                <w:szCs w:val="24"/>
                <w:lang w:eastAsia="ru-RU"/>
              </w:rPr>
            </w:pPr>
          </w:p>
        </w:tc>
      </w:tr>
    </w:tbl>
    <w:p w:rsidR="003866C1" w:rsidRDefault="003866C1" w:rsidP="00460431">
      <w:pPr>
        <w:tabs>
          <w:tab w:val="left" w:pos="1335"/>
        </w:tabs>
        <w:rPr>
          <w:rFonts w:ascii="Times New Roman" w:eastAsia="Times New Roman" w:hAnsi="Times New Roman" w:cs="Times New Roman"/>
          <w:sz w:val="28"/>
          <w:szCs w:val="24"/>
          <w:lang w:val="uk-UA" w:eastAsia="ru-RU"/>
        </w:rPr>
      </w:pPr>
    </w:p>
    <w:tbl>
      <w:tblPr>
        <w:tblStyle w:val="aa"/>
        <w:tblpPr w:leftFromText="180" w:rightFromText="180" w:vertAnchor="text" w:horzAnchor="page" w:tblpX="2761" w:tblpY="311"/>
        <w:tblW w:w="0" w:type="auto"/>
        <w:tblLook w:val="04A0" w:firstRow="1" w:lastRow="0" w:firstColumn="1" w:lastColumn="0" w:noHBand="0" w:noVBand="1"/>
      </w:tblPr>
      <w:tblGrid>
        <w:gridCol w:w="7371"/>
      </w:tblGrid>
      <w:tr w:rsidR="003866C1" w:rsidTr="003866C1">
        <w:tc>
          <w:tcPr>
            <w:tcW w:w="7371" w:type="dxa"/>
          </w:tcPr>
          <w:p w:rsidR="003866C1" w:rsidRPr="003866C1" w:rsidRDefault="003866C1" w:rsidP="003866C1">
            <w:pPr>
              <w:spacing w:line="360" w:lineRule="auto"/>
              <w:ind w:firstLine="450"/>
              <w:jc w:val="both"/>
              <w:rPr>
                <w:rFonts w:ascii="Times New Roman" w:eastAsia="Times New Roman" w:hAnsi="Times New Roman" w:cs="Times New Roman"/>
                <w:color w:val="000000"/>
                <w:sz w:val="28"/>
                <w:szCs w:val="28"/>
                <w:lang w:eastAsia="ru-RU"/>
              </w:rPr>
            </w:pPr>
            <w:r w:rsidRPr="003866C1">
              <w:rPr>
                <w:rFonts w:ascii="Times New Roman" w:eastAsia="Times New Roman" w:hAnsi="Times New Roman" w:cs="Times New Roman"/>
                <w:color w:val="000000"/>
                <w:sz w:val="28"/>
                <w:szCs w:val="28"/>
                <w:lang w:eastAsia="ru-RU"/>
              </w:rPr>
              <w:t>Стаття 3. Законодавство про запобігання та протидію дискримінації</w:t>
            </w:r>
          </w:p>
          <w:p w:rsidR="003866C1" w:rsidRPr="003866C1" w:rsidRDefault="003866C1" w:rsidP="003866C1">
            <w:pPr>
              <w:tabs>
                <w:tab w:val="left" w:pos="1335"/>
              </w:tabs>
              <w:rPr>
                <w:rFonts w:ascii="Times New Roman" w:eastAsia="Times New Roman" w:hAnsi="Times New Roman" w:cs="Times New Roman"/>
                <w:sz w:val="28"/>
                <w:szCs w:val="24"/>
                <w:lang w:eastAsia="ru-RU"/>
              </w:rPr>
            </w:pPr>
          </w:p>
        </w:tc>
      </w:tr>
    </w:tbl>
    <w:p w:rsidR="003866C1" w:rsidRDefault="003866C1" w:rsidP="00460431">
      <w:pPr>
        <w:tabs>
          <w:tab w:val="left" w:pos="1335"/>
        </w:tabs>
        <w:rPr>
          <w:rFonts w:ascii="Times New Roman" w:eastAsia="Times New Roman" w:hAnsi="Times New Roman" w:cs="Times New Roman"/>
          <w:sz w:val="28"/>
          <w:szCs w:val="24"/>
          <w:lang w:val="uk-UA" w:eastAsia="ru-RU"/>
        </w:rPr>
      </w:pPr>
    </w:p>
    <w:p w:rsidR="003866C1" w:rsidRDefault="003866C1" w:rsidP="00460431">
      <w:pPr>
        <w:tabs>
          <w:tab w:val="left" w:pos="1335"/>
        </w:tabs>
        <w:rPr>
          <w:rFonts w:ascii="Times New Roman" w:eastAsia="Times New Roman" w:hAnsi="Times New Roman" w:cs="Times New Roman"/>
          <w:sz w:val="28"/>
          <w:szCs w:val="24"/>
          <w:lang w:val="uk-UA" w:eastAsia="ru-RU"/>
        </w:rPr>
      </w:pPr>
      <w:r>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71552" behindDoc="0" locked="0" layoutInCell="1" allowOverlap="1">
                <wp:simplePos x="0" y="0"/>
                <wp:positionH relativeFrom="column">
                  <wp:posOffset>-394335</wp:posOffset>
                </wp:positionH>
                <wp:positionV relativeFrom="paragraph">
                  <wp:posOffset>150495</wp:posOffset>
                </wp:positionV>
                <wp:extent cx="876300" cy="1695450"/>
                <wp:effectExtent l="0" t="0" r="38100" b="19050"/>
                <wp:wrapNone/>
                <wp:docPr id="14" name="Выгнутая влево стрелка 14"/>
                <wp:cNvGraphicFramePr/>
                <a:graphic xmlns:a="http://schemas.openxmlformats.org/drawingml/2006/main">
                  <a:graphicData uri="http://schemas.microsoft.com/office/word/2010/wordprocessingShape">
                    <wps:wsp>
                      <wps:cNvSpPr/>
                      <wps:spPr>
                        <a:xfrm>
                          <a:off x="0" y="0"/>
                          <a:ext cx="876300" cy="1695450"/>
                        </a:xfrm>
                        <a:prstGeom prst="curved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8824DB" id="Выгнутая влево стрелка 14" o:spid="_x0000_s1026" type="#_x0000_t102" style="position:absolute;margin-left:-31.05pt;margin-top:11.85pt;width:69pt;height:13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HAstAIAAGgFAAAOAAAAZHJzL2Uyb0RvYy54bWysVM1u2zAMvg/YOwi6r3aypD9BnSJo0WFA&#10;0RZth55VWYoN2JJGKXGy09YedxiwJyk27LJiewbnjUbJjlu0xQ7DclBEk/xIfiK5u7coCzIXYHOt&#10;EtrbiCkRius0V9OEvrs4fLVNiXVMpazQSiR0KSzdG798sVuZkejrTBepAIIgyo4qk9DMOTOKIssz&#10;UTK7oY1QqJQaSuZQhGmUAqsQvSyifhxvRpWG1IDmwlr8etAo6TjgSym4O5HSCkeKhGJuLpwQzit/&#10;RuNdNpoCM1nO2zTYP2RRslxh0A7qgDlGZpA/gSpzDtpq6Ta4LiMtZc5FqAGr6cWPqjnPmBGhFiTH&#10;mo4m+/9g+fH8FEie4tsNKFGsxDeqv64+19/rX6ub1XV9u/pC6m/1Xf0Dz99k9Wl1vfqIwl39s74l&#10;6IQMVsaOEOjcnEIrWbx6OhYSSv+PhZJFYH3ZsS4WjnD8uL21+TrGt+Go6m3uDAfD8CzRvbcB694I&#10;XRJ/SSifwVykZ/k0cxMAXQXi2fzIOoyObmtzFHxmTS7h5paF8OkU6kxIrBqj94N36DexXwCZM+wU&#10;xrlQrteoMpaK5vMwxp8vGIN0HkEKgB5Z5kXRYbcAvpefYjcwrb13FaFdO+f4b4k1zp1HiKyV65zL&#10;XGl4DqDAqtrIjf2apIYaz9KVTpfYE6CbYbGGH+bI+xGz7pQBTge+FU68O8FDFrpKqG5vlGQaPjz3&#10;3dtj06KWkgqnLaH2/YyBoKR4q7Cdd3qDgR/PIAyGW30U4KHm6qFGzcp9jc/Uw91ieLh6e1esrxJ0&#10;eYmLYeKjooopjrGxcxyshX3XbAFcLVxMJsEMR9Iwd6TODffgnlXfSxeLSwambT6HbXus15PJRo/6&#10;rrH1nkpPZk7LPDTlPa8t3zjOoXHa1eP3xUM5WN0vyPEfAAAA//8DAFBLAwQUAAYACAAAACEAw6SS&#10;YN8AAAAJAQAADwAAAGRycy9kb3ducmV2LnhtbEyPwU6DQBCG7ya+w2ZMvJh2KUawyNI0TTx40KS1&#10;DzDAyhLYWWS3gG/veLLHP/Pl/7/Jd4vtxaRH3zpSsFlHIDRVrm6pUXD+fF09g/ABqcbekVbwoz3s&#10;itubHLPazXTU0yk0gkvIZ6jAhDBkUvrKaIt+7QZNfPtyo8XAcWxkPeLM5baXcRQl0mJLvGBw0Aej&#10;q+50sQqOSTgvH93hYe7e8W3al+Y7NUap+7tl/wIi6CX8w/Cnz+pQsFPpLlR70StYJfGGUQXxYwqC&#10;gfRpC6LkvI1SkEUurz8ofgEAAP//AwBQSwECLQAUAAYACAAAACEAtoM4kv4AAADhAQAAEwAAAAAA&#10;AAAAAAAAAAAAAAAAW0NvbnRlbnRfVHlwZXNdLnhtbFBLAQItABQABgAIAAAAIQA4/SH/1gAAAJQB&#10;AAALAAAAAAAAAAAAAAAAAC8BAABfcmVscy8ucmVsc1BLAQItABQABgAIAAAAIQBUtHAstAIAAGgF&#10;AAAOAAAAAAAAAAAAAAAAAC4CAABkcnMvZTJvRG9jLnhtbFBLAQItABQABgAIAAAAIQDDpJJg3wAA&#10;AAkBAAAPAAAAAAAAAAAAAAAAAA4FAABkcnMvZG93bnJldi54bWxQSwUGAAAAAAQABADzAAAAGgYA&#10;AAAA&#10;" adj="16018,20205,16200" fillcolor="#5b9bd5 [3204]" strokecolor="#1f4d78 [1604]" strokeweight="1pt"/>
            </w:pict>
          </mc:Fallback>
        </mc:AlternateContent>
      </w:r>
    </w:p>
    <w:p w:rsidR="003866C1" w:rsidRPr="003866C1" w:rsidRDefault="003866C1" w:rsidP="003866C1">
      <w:pPr>
        <w:rPr>
          <w:rFonts w:ascii="Times New Roman" w:eastAsia="Times New Roman" w:hAnsi="Times New Roman" w:cs="Times New Roman"/>
          <w:sz w:val="28"/>
          <w:szCs w:val="24"/>
          <w:lang w:val="uk-UA" w:eastAsia="ru-RU"/>
        </w:rPr>
      </w:pPr>
    </w:p>
    <w:p w:rsidR="003866C1" w:rsidRPr="003866C1" w:rsidRDefault="003866C1" w:rsidP="003866C1">
      <w:pPr>
        <w:rPr>
          <w:rFonts w:ascii="Times New Roman" w:eastAsia="Times New Roman" w:hAnsi="Times New Roman" w:cs="Times New Roman"/>
          <w:sz w:val="28"/>
          <w:szCs w:val="24"/>
          <w:lang w:val="uk-UA" w:eastAsia="ru-RU"/>
        </w:rPr>
      </w:pPr>
    </w:p>
    <w:tbl>
      <w:tblPr>
        <w:tblStyle w:val="aa"/>
        <w:tblpPr w:leftFromText="180" w:rightFromText="180" w:vertAnchor="text" w:horzAnchor="margin" w:tblpX="704" w:tblpY="66"/>
        <w:tblW w:w="0" w:type="auto"/>
        <w:tblLook w:val="04A0" w:firstRow="1" w:lastRow="0" w:firstColumn="1" w:lastColumn="0" w:noHBand="0" w:noVBand="1"/>
      </w:tblPr>
      <w:tblGrid>
        <w:gridCol w:w="8075"/>
      </w:tblGrid>
      <w:tr w:rsidR="003866C1" w:rsidTr="003866C1">
        <w:tc>
          <w:tcPr>
            <w:tcW w:w="8075" w:type="dxa"/>
          </w:tcPr>
          <w:p w:rsidR="003866C1" w:rsidRPr="003866C1" w:rsidRDefault="003866C1" w:rsidP="003866C1">
            <w:pPr>
              <w:tabs>
                <w:tab w:val="left" w:pos="1020"/>
              </w:tabs>
              <w:rPr>
                <w:rFonts w:ascii="Times New Roman" w:eastAsia="Times New Roman" w:hAnsi="Times New Roman" w:cs="Times New Roman"/>
                <w:sz w:val="28"/>
                <w:szCs w:val="24"/>
                <w:lang w:eastAsia="ru-RU"/>
              </w:rPr>
            </w:pPr>
            <w:r w:rsidRPr="003866C1">
              <w:rPr>
                <w:rFonts w:ascii="Times New Roman" w:eastAsia="Times New Roman" w:hAnsi="Times New Roman" w:cs="Times New Roman"/>
                <w:sz w:val="28"/>
                <w:szCs w:val="24"/>
                <w:lang w:eastAsia="ru-RU"/>
              </w:rPr>
              <w:t>1. Законодавство про запобігання та протидію дискримінації складається з Конституції України, цього Закону та інших нормативно-правових актів.</w:t>
            </w:r>
          </w:p>
          <w:p w:rsidR="003866C1" w:rsidRPr="003866C1" w:rsidRDefault="003866C1" w:rsidP="003866C1">
            <w:pPr>
              <w:tabs>
                <w:tab w:val="left" w:pos="1020"/>
              </w:tabs>
              <w:rPr>
                <w:rFonts w:ascii="Times New Roman" w:eastAsia="Times New Roman" w:hAnsi="Times New Roman" w:cs="Times New Roman"/>
                <w:sz w:val="28"/>
                <w:szCs w:val="24"/>
                <w:lang w:eastAsia="ru-RU"/>
              </w:rPr>
            </w:pPr>
            <w:r w:rsidRPr="003866C1">
              <w:rPr>
                <w:rFonts w:ascii="Times New Roman" w:eastAsia="Times New Roman" w:hAnsi="Times New Roman" w:cs="Times New Roman"/>
                <w:sz w:val="28"/>
                <w:szCs w:val="24"/>
                <w:lang w:eastAsia="ru-RU"/>
              </w:rPr>
              <w:t>2. Якщо міжнародним договором України, згода на обов’язковість якого надана Верховною Радою України, встановлено інші правила, ніж ті, що передбачені цим Законом, застосовуються правила міжнародного договору.</w:t>
            </w:r>
          </w:p>
          <w:p w:rsidR="003866C1" w:rsidRPr="003866C1" w:rsidRDefault="003866C1" w:rsidP="003866C1">
            <w:pPr>
              <w:tabs>
                <w:tab w:val="left" w:pos="1020"/>
              </w:tabs>
              <w:rPr>
                <w:rFonts w:ascii="Times New Roman" w:eastAsia="Times New Roman" w:hAnsi="Times New Roman" w:cs="Times New Roman"/>
                <w:sz w:val="28"/>
                <w:szCs w:val="24"/>
                <w:lang w:eastAsia="ru-RU"/>
              </w:rPr>
            </w:pPr>
          </w:p>
        </w:tc>
      </w:tr>
    </w:tbl>
    <w:p w:rsidR="003866C1" w:rsidRPr="003866C1" w:rsidRDefault="003866C1" w:rsidP="003866C1">
      <w:pPr>
        <w:rPr>
          <w:rFonts w:ascii="Times New Roman" w:eastAsia="Times New Roman" w:hAnsi="Times New Roman" w:cs="Times New Roman"/>
          <w:sz w:val="28"/>
          <w:szCs w:val="24"/>
          <w:lang w:val="uk-UA" w:eastAsia="ru-RU"/>
        </w:rPr>
      </w:pPr>
    </w:p>
    <w:p w:rsidR="003866C1" w:rsidRDefault="003866C1" w:rsidP="003866C1">
      <w:pPr>
        <w:rPr>
          <w:rFonts w:ascii="Times New Roman" w:eastAsia="Times New Roman" w:hAnsi="Times New Roman" w:cs="Times New Roman"/>
          <w:sz w:val="28"/>
          <w:szCs w:val="24"/>
          <w:lang w:val="uk-UA" w:eastAsia="ru-RU"/>
        </w:rPr>
      </w:pPr>
    </w:p>
    <w:p w:rsidR="003866C1" w:rsidRDefault="003866C1" w:rsidP="003866C1">
      <w:pPr>
        <w:tabs>
          <w:tab w:val="left" w:pos="1020"/>
        </w:tabs>
        <w:rPr>
          <w:rFonts w:ascii="Times New Roman" w:eastAsia="Times New Roman" w:hAnsi="Times New Roman" w:cs="Times New Roman"/>
          <w:sz w:val="28"/>
          <w:szCs w:val="24"/>
          <w:lang w:val="uk-UA" w:eastAsia="ru-RU"/>
        </w:rPr>
      </w:pPr>
      <w:r>
        <w:rPr>
          <w:rFonts w:ascii="Times New Roman" w:eastAsia="Times New Roman" w:hAnsi="Times New Roman" w:cs="Times New Roman"/>
          <w:sz w:val="28"/>
          <w:szCs w:val="24"/>
          <w:lang w:val="uk-UA" w:eastAsia="ru-RU"/>
        </w:rPr>
        <w:tab/>
      </w:r>
    </w:p>
    <w:p w:rsidR="003866C1" w:rsidRDefault="003866C1" w:rsidP="003866C1">
      <w:pPr>
        <w:tabs>
          <w:tab w:val="left" w:pos="1020"/>
        </w:tabs>
        <w:rPr>
          <w:rFonts w:ascii="Times New Roman" w:eastAsia="Times New Roman" w:hAnsi="Times New Roman" w:cs="Times New Roman"/>
          <w:sz w:val="28"/>
          <w:szCs w:val="24"/>
          <w:lang w:val="uk-UA" w:eastAsia="ru-RU"/>
        </w:rPr>
      </w:pPr>
    </w:p>
    <w:p w:rsidR="003866C1" w:rsidRDefault="003866C1" w:rsidP="003866C1">
      <w:pPr>
        <w:tabs>
          <w:tab w:val="left" w:pos="1020"/>
        </w:tabs>
        <w:rPr>
          <w:rFonts w:ascii="Times New Roman" w:eastAsia="Times New Roman" w:hAnsi="Times New Roman" w:cs="Times New Roman"/>
          <w:sz w:val="28"/>
          <w:szCs w:val="24"/>
          <w:lang w:val="uk-UA" w:eastAsia="ru-RU"/>
        </w:rPr>
      </w:pPr>
    </w:p>
    <w:tbl>
      <w:tblPr>
        <w:tblStyle w:val="aa"/>
        <w:tblW w:w="0" w:type="auto"/>
        <w:tblInd w:w="1980" w:type="dxa"/>
        <w:tblLook w:val="04A0" w:firstRow="1" w:lastRow="0" w:firstColumn="1" w:lastColumn="0" w:noHBand="0" w:noVBand="1"/>
      </w:tblPr>
      <w:tblGrid>
        <w:gridCol w:w="4860"/>
      </w:tblGrid>
      <w:tr w:rsidR="00E158EF" w:rsidTr="00E158EF">
        <w:trPr>
          <w:trHeight w:val="500"/>
        </w:trPr>
        <w:tc>
          <w:tcPr>
            <w:tcW w:w="4860" w:type="dxa"/>
          </w:tcPr>
          <w:p w:rsidR="00E158EF" w:rsidRPr="00E158EF" w:rsidRDefault="00E158EF" w:rsidP="00E158EF">
            <w:pPr>
              <w:spacing w:line="360" w:lineRule="auto"/>
              <w:ind w:firstLine="45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val="uk-UA" w:eastAsia="ru-RU"/>
              </w:rPr>
              <w:lastRenderedPageBreak/>
              <w:t xml:space="preserve">    </w:t>
            </w:r>
            <w:r w:rsidRPr="00E158EF">
              <w:rPr>
                <w:rFonts w:ascii="Times New Roman" w:eastAsia="Times New Roman" w:hAnsi="Times New Roman" w:cs="Times New Roman"/>
                <w:color w:val="000000"/>
                <w:sz w:val="28"/>
                <w:szCs w:val="28"/>
                <w:lang w:eastAsia="ru-RU"/>
              </w:rPr>
              <w:t>Стаття 4. Сфера дії Закону</w:t>
            </w:r>
          </w:p>
          <w:p w:rsidR="00E158EF" w:rsidRDefault="00E158EF" w:rsidP="003866C1">
            <w:pPr>
              <w:tabs>
                <w:tab w:val="left" w:pos="1020"/>
              </w:tabs>
              <w:rPr>
                <w:rFonts w:ascii="Times New Roman" w:eastAsia="Times New Roman" w:hAnsi="Times New Roman" w:cs="Times New Roman"/>
                <w:sz w:val="28"/>
                <w:szCs w:val="24"/>
                <w:lang w:val="uk-UA" w:eastAsia="ru-RU"/>
              </w:rPr>
            </w:pPr>
          </w:p>
        </w:tc>
      </w:tr>
    </w:tbl>
    <w:p w:rsidR="003866C1" w:rsidRPr="003866C1" w:rsidRDefault="00E158EF" w:rsidP="003866C1">
      <w:pPr>
        <w:tabs>
          <w:tab w:val="left" w:pos="1020"/>
        </w:tabs>
        <w:rPr>
          <w:rFonts w:ascii="Times New Roman" w:eastAsia="Times New Roman" w:hAnsi="Times New Roman" w:cs="Times New Roman"/>
          <w:sz w:val="28"/>
          <w:szCs w:val="24"/>
          <w:lang w:val="uk-UA" w:eastAsia="ru-RU"/>
        </w:rPr>
      </w:pPr>
      <w:r>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72576" behindDoc="0" locked="0" layoutInCell="1" allowOverlap="1">
                <wp:simplePos x="0" y="0"/>
                <wp:positionH relativeFrom="column">
                  <wp:posOffset>2691765</wp:posOffset>
                </wp:positionH>
                <wp:positionV relativeFrom="paragraph">
                  <wp:posOffset>10160</wp:posOffset>
                </wp:positionV>
                <wp:extent cx="295275" cy="333375"/>
                <wp:effectExtent l="19050" t="0" r="28575" b="47625"/>
                <wp:wrapNone/>
                <wp:docPr id="15" name="Стрелка вниз 15"/>
                <wp:cNvGraphicFramePr/>
                <a:graphic xmlns:a="http://schemas.openxmlformats.org/drawingml/2006/main">
                  <a:graphicData uri="http://schemas.microsoft.com/office/word/2010/wordprocessingShape">
                    <wps:wsp>
                      <wps:cNvSpPr/>
                      <wps:spPr>
                        <a:xfrm>
                          <a:off x="0" y="0"/>
                          <a:ext cx="295275" cy="333375"/>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E069A90" id="Стрелка вниз 15" o:spid="_x0000_s1026" type="#_x0000_t67" style="position:absolute;margin-left:211.95pt;margin-top:.8pt;width:23.25pt;height:26.25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9mQkwIAAEEFAAAOAAAAZHJzL2Uyb0RvYy54bWysVM1uEzEQviPxDpbvdJPQUBp1U0WtipCq&#10;tqJFPbteu1nh9Zixk004Id6EN0BICATiHbZvxNi72ZZSLog9eMeemW9+/I339leVYUuFvgSb8+HW&#10;gDNlJRSlvc7564ujJ88580HYQhiwKudr5fn+9PGjvdpN1AjmYAqFjECsn9Qu5/MQ3CTLvJyrSvgt&#10;cMqSUgNWItAWr7MCRU3olclGg8GzrAYsHIJU3tPpYavk04SvtZLhVGuvAjM5p9xCWjGtV3HNpnti&#10;co3CzUvZpSH+IYtKlJaC9lCHIgi2wPIPqKqUCB502JJQZaB1KVWqgaoZDu5Vcz4XTqVaqDne9W3y&#10;/w9WnizPkJUF3d2YMysquqPm482Hm/fNl+ZH8735xJrPzc/mW/OVkQW1q3Z+Ql7n7gy7nScx1r7S&#10;WMU/VcVWqcXrvsVqFZikw9HueLRDkSSpntJHMqFkt84OfXihoGJRyHkBtZ0hQp26K5bHPrT2Gzty&#10;jhm1OSQprI2KaRj7SmkqLUZN3olU6sAgWwqiQ/Fm2B7PRaHao/GAvi6h3jqll8Aiqi6N6XE7gEjW&#10;33HbHDvb6KYSF3vHwd8Sah176xQRbOgdq9ICPuRswrBLXLf2m8a07YiduYJiTZeN0E6Bd/KopCYf&#10;Cx/OBBLtaUBolMMpLdpAnXPoJM7mgO8eOo/2xEbSclbTGOXcv10IVJyZl5Z4ujvc3o5zlzbb450R&#10;bfCu5uquxi6qA6CrGdKj4WQSo30wG1EjVJc08bMYlVTCSoqdcxlwszkI7XjTmyHVbJbMaNacCMf2&#10;3MkIHrsa+XOxuhToOqYFougJbEZOTO5xrbWNnhZmiwC6TES87WvXb5rTRJjuTYkPwd19srp9+aa/&#10;AAAA//8DAFBLAwQUAAYACAAAACEA2uki/N4AAAAIAQAADwAAAGRycy9kb3ducmV2LnhtbEyPy07D&#10;MBBF90j8gzVI7KiTNC1tiFMhEEuQWmDBzo0nD2GPo9hpA1/PsILl6Fzde6bczc6KE46h96QgXSQg&#10;kGpvemoVvL0+3WxAhKjJaOsJFXxhgF11eVHqwvgz7fF0iK3gEgqFVtDFOBRShrpDp8PCD0jMGj86&#10;HfkcW2lGfeZyZ2WWJGvpdE+80OkBHzqsPw+TU7B5XG7t99SuZkvP7y8fmUxj0yh1fTXf34GIOMe/&#10;MPzqszpU7HT0E5kgrII8W245ymANgnl+m+QgjgpWeQqyKuX/B6ofAAAA//8DAFBLAQItABQABgAI&#10;AAAAIQC2gziS/gAAAOEBAAATAAAAAAAAAAAAAAAAAAAAAABbQ29udGVudF9UeXBlc10ueG1sUEsB&#10;Ai0AFAAGAAgAAAAhADj9If/WAAAAlAEAAAsAAAAAAAAAAAAAAAAALwEAAF9yZWxzLy5yZWxzUEsB&#10;Ai0AFAAGAAgAAAAhABpr2ZCTAgAAQQUAAA4AAAAAAAAAAAAAAAAALgIAAGRycy9lMm9Eb2MueG1s&#10;UEsBAi0AFAAGAAgAAAAhANrpIvzeAAAACAEAAA8AAAAAAAAAAAAAAAAA7QQAAGRycy9kb3ducmV2&#10;LnhtbFBLBQYAAAAABAAEAPMAAAD4BQAAAAA=&#10;" adj="12034" fillcolor="black [3200]" strokecolor="black [1600]" strokeweight="1pt"/>
            </w:pict>
          </mc:Fallback>
        </mc:AlternateContent>
      </w:r>
    </w:p>
    <w:tbl>
      <w:tblPr>
        <w:tblStyle w:val="aa"/>
        <w:tblW w:w="0" w:type="auto"/>
        <w:tblLook w:val="04A0" w:firstRow="1" w:lastRow="0" w:firstColumn="1" w:lastColumn="0" w:noHBand="0" w:noVBand="1"/>
      </w:tblPr>
      <w:tblGrid>
        <w:gridCol w:w="9345"/>
      </w:tblGrid>
      <w:tr w:rsidR="00E158EF" w:rsidTr="00E158EF">
        <w:tc>
          <w:tcPr>
            <w:tcW w:w="9345" w:type="dxa"/>
          </w:tcPr>
          <w:p w:rsidR="00E158EF" w:rsidRPr="00E158EF" w:rsidRDefault="00E158EF" w:rsidP="00E158EF">
            <w:pPr>
              <w:spacing w:line="360" w:lineRule="auto"/>
              <w:ind w:firstLine="450"/>
              <w:jc w:val="both"/>
              <w:rPr>
                <w:rFonts w:ascii="Times New Roman" w:eastAsia="Times New Roman" w:hAnsi="Times New Roman" w:cs="Times New Roman"/>
                <w:color w:val="000000"/>
                <w:sz w:val="28"/>
                <w:szCs w:val="28"/>
                <w:lang w:eastAsia="ru-RU"/>
              </w:rPr>
            </w:pPr>
            <w:r w:rsidRPr="00E158EF">
              <w:rPr>
                <w:rFonts w:ascii="Times New Roman" w:eastAsia="Times New Roman" w:hAnsi="Times New Roman" w:cs="Times New Roman"/>
                <w:color w:val="000000"/>
                <w:sz w:val="28"/>
                <w:szCs w:val="28"/>
                <w:lang w:eastAsia="ru-RU"/>
              </w:rPr>
              <w:t>1. Дія цього Закону поширюється на відносини між юридичними особами публічного та приватного права, місцезнаходження яких зареєстровано на території України, а також фізичними особами, які перебувають на території України.</w:t>
            </w:r>
          </w:p>
          <w:p w:rsidR="00E158EF" w:rsidRPr="00E158EF" w:rsidRDefault="00E158EF" w:rsidP="003866C1">
            <w:pPr>
              <w:tabs>
                <w:tab w:val="left" w:pos="1020"/>
              </w:tabs>
              <w:rPr>
                <w:rFonts w:ascii="Times New Roman" w:eastAsia="Times New Roman" w:hAnsi="Times New Roman" w:cs="Times New Roman"/>
                <w:sz w:val="28"/>
                <w:szCs w:val="24"/>
                <w:lang w:eastAsia="ru-RU"/>
              </w:rPr>
            </w:pPr>
            <w:r>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73600" behindDoc="0" locked="0" layoutInCell="1" allowOverlap="1">
                      <wp:simplePos x="0" y="0"/>
                      <wp:positionH relativeFrom="column">
                        <wp:posOffset>2753360</wp:posOffset>
                      </wp:positionH>
                      <wp:positionV relativeFrom="paragraph">
                        <wp:posOffset>197485</wp:posOffset>
                      </wp:positionV>
                      <wp:extent cx="323850" cy="333375"/>
                      <wp:effectExtent l="19050" t="0" r="19050" b="47625"/>
                      <wp:wrapNone/>
                      <wp:docPr id="16" name="Стрелка вниз 16"/>
                      <wp:cNvGraphicFramePr/>
                      <a:graphic xmlns:a="http://schemas.openxmlformats.org/drawingml/2006/main">
                        <a:graphicData uri="http://schemas.microsoft.com/office/word/2010/wordprocessingShape">
                          <wps:wsp>
                            <wps:cNvSpPr/>
                            <wps:spPr>
                              <a:xfrm>
                                <a:off x="0" y="0"/>
                                <a:ext cx="323850" cy="333375"/>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402EBD3" id="Стрелка вниз 16" o:spid="_x0000_s1026" type="#_x0000_t67" style="position:absolute;margin-left:216.8pt;margin-top:15.55pt;width:25.5pt;height:26.2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KSWlQIAAEEFAAAOAAAAZHJzL2Uyb0RvYy54bWysVMFuEzEQvSPxD5bvdJO0aUvUTRW1KkKq&#10;2ogW9ex67e4K22NsJ5twQvwJf4CQEAjEP2z/iLF3sy2lXBB78NqemeeZ5zc+OFxpRZbC+QpMTodb&#10;A0qE4VBU5ianry9Pnu1T4gMzBVNgRE7XwtPD6dMnB7WdiBGUoArhCIIYP6ltTssQ7CTLPC+FZn4L&#10;rDBolOA0C7h0N1nhWI3oWmWjwWA3q8EV1gEX3uPucWuk04QvpeDhXEovAlE5xdxCGl0ar+OYTQ/Y&#10;5MYxW1a8S4P9QxaaVQYP7aGOWWBk4ao/oHTFHXiQYYuDzkDKiotUA1YzHDyo5qJkVqRakBxve5r8&#10;/4PlZ8u5I1WBd7dLiWEa76j5ePvh9n3zpfnRfG8+keZz87P51nwl6IF01dZPMOrCzl238jiNta+k&#10;0/GPVZFVonjdUyxWgXDc3B5t74/xIjiatvHbG0fM7C7YOh9eCNAkTnJaQG1mzkGd2GXLUx9a/40f&#10;BseM2hzSLKyViGko80pILA1PHaXoJCpxpBxZMpRD8WbYbpesEO3WeIBfl1DvndJLYBFVVkr1uB1A&#10;FOvvuG2OnW8ME0mLfeDgbwm1gb13OhFM6AN1ZcA9FqzCsEtctv4bYlo6IjPXUKzxsh20XeAtP6mQ&#10;5FPmw5w5lD3eC7ZyOMdBKqhzCt2MkhLcu8f2oz+qEa2U1NhGOfVvF8wJStRLgzp9PtzZiX2XFjvj&#10;vREu3H3L9X2LWegjwKsZ4qNheZpG/6A2U+lAX2HHz+KpaGKG49k55cFtFkehbW98M7iYzZIb9ppl&#10;4dRcWB7BI6tRP5erK+Zsp7SAEj2DTcuxyQOttb4x0sBsEUBWSYh3vHZ8Y58mwXRvSnwI7q+T193L&#10;N/0FAAD//wMAUEsDBBQABgAIAAAAIQBnPVe12wAAAAkBAAAPAAAAZHJzL2Rvd25yZXYueG1sTI/B&#10;ToQwEIbvJr5DMybe3IIQQpCyMUZPexL34LFLR0DplLTdBXx6x5MeZ/4v/3xT71c7iQv6MDpSkO4S&#10;EEidMyP1Co5vL3cliBA1GT05QgUbBtg311e1roxb6BUvbewFl1CotIIhxrmSMnQDWh12bkbi7MN5&#10;qyOPvpfG64XL7STvk6SQVo/EFwY949OA3Vd7tgrie3uY8biZb7t9Lu3kD8+F9Urd3qyPDyAirvEP&#10;hl99VoeGnU7uTCaISUGeZQWjCrI0BcFAXua8OCkoOZBNLf9/0PwAAAD//wMAUEsBAi0AFAAGAAgA&#10;AAAhALaDOJL+AAAA4QEAABMAAAAAAAAAAAAAAAAAAAAAAFtDb250ZW50X1R5cGVzXS54bWxQSwEC&#10;LQAUAAYACAAAACEAOP0h/9YAAACUAQAACwAAAAAAAAAAAAAAAAAvAQAAX3JlbHMvLnJlbHNQSwEC&#10;LQAUAAYACAAAACEAW6yklpUCAABBBQAADgAAAAAAAAAAAAAAAAAuAgAAZHJzL2Uyb0RvYy54bWxQ&#10;SwECLQAUAAYACAAAACEAZz1XtdsAAAAJAQAADwAAAAAAAAAAAAAAAADvBAAAZHJzL2Rvd25yZXYu&#10;eG1sUEsFBgAAAAAEAAQA8wAAAPcFAAAAAA==&#10;" adj="11109" fillcolor="black [3200]" strokecolor="black [1600]" strokeweight="1pt"/>
                  </w:pict>
                </mc:Fallback>
              </mc:AlternateContent>
            </w:r>
          </w:p>
        </w:tc>
      </w:tr>
    </w:tbl>
    <w:p w:rsidR="003866C1" w:rsidRDefault="003866C1" w:rsidP="003866C1">
      <w:pPr>
        <w:tabs>
          <w:tab w:val="left" w:pos="1020"/>
        </w:tabs>
        <w:rPr>
          <w:rFonts w:ascii="Times New Roman" w:eastAsia="Times New Roman" w:hAnsi="Times New Roman" w:cs="Times New Roman"/>
          <w:sz w:val="28"/>
          <w:szCs w:val="24"/>
          <w:lang w:val="uk-UA" w:eastAsia="ru-RU"/>
        </w:rPr>
      </w:pPr>
    </w:p>
    <w:tbl>
      <w:tblPr>
        <w:tblStyle w:val="aa"/>
        <w:tblW w:w="0" w:type="auto"/>
        <w:tblLook w:val="04A0" w:firstRow="1" w:lastRow="0" w:firstColumn="1" w:lastColumn="0" w:noHBand="0" w:noVBand="1"/>
      </w:tblPr>
      <w:tblGrid>
        <w:gridCol w:w="9345"/>
      </w:tblGrid>
      <w:tr w:rsidR="00E158EF" w:rsidTr="00E158EF">
        <w:tc>
          <w:tcPr>
            <w:tcW w:w="9345" w:type="dxa"/>
          </w:tcPr>
          <w:p w:rsidR="00E158EF" w:rsidRPr="00E158EF" w:rsidRDefault="00E158EF" w:rsidP="00E158EF">
            <w:pPr>
              <w:spacing w:line="360" w:lineRule="auto"/>
              <w:ind w:firstLine="450"/>
              <w:jc w:val="both"/>
              <w:rPr>
                <w:rFonts w:ascii="Times New Roman" w:eastAsia="Times New Roman" w:hAnsi="Times New Roman" w:cs="Times New Roman"/>
                <w:color w:val="000000"/>
                <w:sz w:val="28"/>
                <w:szCs w:val="28"/>
                <w:lang w:eastAsia="ru-RU"/>
              </w:rPr>
            </w:pPr>
            <w:r w:rsidRPr="00E158EF">
              <w:rPr>
                <w:rFonts w:ascii="Times New Roman" w:eastAsia="Times New Roman" w:hAnsi="Times New Roman" w:cs="Times New Roman"/>
                <w:color w:val="000000"/>
                <w:sz w:val="28"/>
                <w:szCs w:val="28"/>
                <w:lang w:eastAsia="ru-RU"/>
              </w:rPr>
              <w:t>Дія цього Закону поширюється на такі сфери суспільних відносин:</w:t>
            </w:r>
          </w:p>
          <w:p w:rsidR="00E158EF" w:rsidRPr="00E158EF" w:rsidRDefault="00E158EF" w:rsidP="003866C1">
            <w:pPr>
              <w:tabs>
                <w:tab w:val="left" w:pos="1020"/>
              </w:tabs>
              <w:rPr>
                <w:rFonts w:ascii="Times New Roman" w:eastAsia="Times New Roman" w:hAnsi="Times New Roman" w:cs="Times New Roman"/>
                <w:sz w:val="28"/>
                <w:szCs w:val="24"/>
                <w:lang w:eastAsia="ru-RU"/>
              </w:rPr>
            </w:pPr>
          </w:p>
        </w:tc>
      </w:tr>
    </w:tbl>
    <w:p w:rsidR="00E158EF" w:rsidRDefault="00E158EF" w:rsidP="003866C1">
      <w:pPr>
        <w:tabs>
          <w:tab w:val="left" w:pos="1020"/>
        </w:tabs>
        <w:rPr>
          <w:rFonts w:ascii="Times New Roman" w:eastAsia="Times New Roman" w:hAnsi="Times New Roman" w:cs="Times New Roman"/>
          <w:sz w:val="28"/>
          <w:szCs w:val="24"/>
          <w:lang w:val="uk-UA" w:eastAsia="ru-RU"/>
        </w:rPr>
      </w:pPr>
      <w:r>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75648" behindDoc="0" locked="0" layoutInCell="1" allowOverlap="1">
                <wp:simplePos x="0" y="0"/>
                <wp:positionH relativeFrom="column">
                  <wp:posOffset>5920740</wp:posOffset>
                </wp:positionH>
                <wp:positionV relativeFrom="paragraph">
                  <wp:posOffset>-1905</wp:posOffset>
                </wp:positionV>
                <wp:extent cx="0" cy="361950"/>
                <wp:effectExtent l="76200" t="0" r="76200" b="57150"/>
                <wp:wrapNone/>
                <wp:docPr id="18" name="Прямая со стрелкой 18"/>
                <wp:cNvGraphicFramePr/>
                <a:graphic xmlns:a="http://schemas.openxmlformats.org/drawingml/2006/main">
                  <a:graphicData uri="http://schemas.microsoft.com/office/word/2010/wordprocessingShape">
                    <wps:wsp>
                      <wps:cNvCnPr/>
                      <wps:spPr>
                        <a:xfrm>
                          <a:off x="0" y="0"/>
                          <a:ext cx="0" cy="36195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3599BAD8" id="Прямая со стрелкой 18" o:spid="_x0000_s1026" type="#_x0000_t32" style="position:absolute;margin-left:466.2pt;margin-top:-.15pt;width:0;height:28.5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L8+QEAAP8DAAAOAAAAZHJzL2Uyb0RvYy54bWysU0uO1DAQ3SNxByt7Op0eMYKo07PoATYI&#10;WnwO4HHsxMI/lU13ejdwgTkCV2DDgo/mDMmNpux0Z9CAZoHYVGKn3qt6ryrLs04rsuXgpTVVVszm&#10;GeGG2Vqapsrev3v+6ElGfKCmpsoaXmV77rOz1cMHy50r+cK2VtUcCJIYX+5clbUhuDLPPWu5pn5m&#10;HTf4UVjQNOARmrwGukN2rfLFfH6a7yzUDizj3uPt+fgxWyV+ITgLr4XwPBBVZdhbSBFSvIgxXy1p&#10;2QB1rWSHNug/dKGpNFh0ojqngZKPIP+g0pKB9VaEGbM6t0JIxpMGVFPM76h521LHkxY0x7vJJv//&#10;aNmr7QaIrHF2OClDNc6o/zJcDlf9r/7rcEWGT/01huHzcNl/63/2P/rr/jvBZHRu53yJBGuzgcPJ&#10;uw1EGzoBOj5RIOmS2/vJbd4FwsZLhrcnp8XTx2kQ+S3OgQ8vuNUkvlSZD0Bl04a1NQZHaqFIZtPt&#10;Sx+wMgKPgFhUmRgDleqZqUnYO9QUQFLTKB7bxvSYksf2x4bTW9grPsLfcIGWYIsnqUxaRr5WQLYU&#10;16j+UEwsmBkhQio1geb3gw65EcbTgk7Axf3AKTtVtCZMQC2Nhb+BQ3dsVYz5R9Wj1ij7wtb7NL5k&#10;B25Z8ufwR8Q1/v2c4Lf/7eoGAAD//wMAUEsDBBQABgAIAAAAIQB8fnx13AAAAAgBAAAPAAAAZHJz&#10;L2Rvd25yZXYueG1sTI/NTsMwEITvSLyDtUjcWqctpBDiVEBBKuLUnwu3bbyNI+x1FLtteHuMOMBx&#10;NKOZb8rF4Kw4UR9azwom4wwEce11y42C3fZ1dAciRGSN1jMp+KIAi+ryosRC+zOv6bSJjUglHApU&#10;YGLsCilDbchhGPuOOHkH3zuMSfaN1D2eU7mzcppluXTYclow2NGzofpzc3QKDgZpubOMy26eT96f&#10;PlYv2ZtX6vpqeHwAEWmIf2H4wU/oUCWmvT+yDsIquJ9Nb1JUwWgGIvm/eq/gNp+DrEr5/0D1DQAA&#10;//8DAFBLAQItABQABgAIAAAAIQC2gziS/gAAAOEBAAATAAAAAAAAAAAAAAAAAAAAAABbQ29udGVu&#10;dF9UeXBlc10ueG1sUEsBAi0AFAAGAAgAAAAhADj9If/WAAAAlAEAAAsAAAAAAAAAAAAAAAAALwEA&#10;AF9yZWxzLy5yZWxzUEsBAi0AFAAGAAgAAAAhABf9Evz5AQAA/wMAAA4AAAAAAAAAAAAAAAAALgIA&#10;AGRycy9lMm9Eb2MueG1sUEsBAi0AFAAGAAgAAAAhAHx+fHXcAAAACAEAAA8AAAAAAAAAAAAAAAAA&#10;UwQAAGRycy9kb3ducmV2LnhtbFBLBQYAAAAABAAEAPMAAABcBQAAAAA=&#10;" strokecolor="black [3200]" strokeweight="1.5pt">
                <v:stroke endarrow="block" joinstyle="miter"/>
              </v:shape>
            </w:pict>
          </mc:Fallback>
        </mc:AlternateContent>
      </w:r>
      <w:r>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74624" behindDoc="0" locked="0" layoutInCell="1" allowOverlap="1">
                <wp:simplePos x="0" y="0"/>
                <wp:positionH relativeFrom="column">
                  <wp:posOffset>-3810</wp:posOffset>
                </wp:positionH>
                <wp:positionV relativeFrom="paragraph">
                  <wp:posOffset>-1905</wp:posOffset>
                </wp:positionV>
                <wp:extent cx="0" cy="333375"/>
                <wp:effectExtent l="76200" t="0" r="76200" b="47625"/>
                <wp:wrapNone/>
                <wp:docPr id="17" name="Прямая со стрелкой 17"/>
                <wp:cNvGraphicFramePr/>
                <a:graphic xmlns:a="http://schemas.openxmlformats.org/drawingml/2006/main">
                  <a:graphicData uri="http://schemas.microsoft.com/office/word/2010/wordprocessingShape">
                    <wps:wsp>
                      <wps:cNvCnPr/>
                      <wps:spPr>
                        <a:xfrm>
                          <a:off x="0" y="0"/>
                          <a:ext cx="0" cy="333375"/>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5145343D" id="Прямая со стрелкой 17" o:spid="_x0000_s1026" type="#_x0000_t32" style="position:absolute;margin-left:-.3pt;margin-top:-.15pt;width:0;height:26.25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e3d9wEAAP8DAAAOAAAAZHJzL2Uyb0RvYy54bWysU0uOEzEQ3SNxB8t70klGMKiVziwywAZB&#10;xOcAHredtvBPZZPPbuACcwSuwIYFH80Zum80ZXenBw1oFogsKm13vVf1XlUvzvZGk62AoJyt6Gwy&#10;pURY7mplNxV9/+75o6eUhMhszbSzoqIHEejZ8uGDxc6XYu4ap2sBBElsKHe+ok2MviyKwBthWJg4&#10;Lyy+lA4Mi3iETVED2yG70cV8On1S7BzUHhwXIeDtef+SLjO/lILH11IGEYmuKPYWc4QcL1IslgtW&#10;boD5RvGhDfYPXRimLBYdqc5ZZOQjqD+ojOLggpNxwp0pnJSKi6wB1cymd9S8bZgXWQuaE/xoU/h/&#10;tPzVdg1E1Ti7U0osMzij9kt32V21v9qv3RXpPrXXGLrP3WX7rf3Z/miv2+8Ek9G5nQ8lEqzsGoZT&#10;8GtINuwlmPSPAsk+u30Y3Rb7SHh/yfH2BH+njxNdcYvzEOIL4QxJDxUNEZjaNHHlrMWROphls9n2&#10;ZYg98AhIRbVNMTKln9maxINHTREUsxsthjoppUjt9w3np3jQooe/ERItwRZPcpm8jGKlgWwZrlH9&#10;YTayYGaCSKX1CJreDxpyE0zkBR2B8/uBY3au6GwcgUZZB38Dx/2xVdnnH1X3WpPsC1cf8viyHbhl&#10;eQ7DF5HW+Pdzht9+t8sbAAAA//8DAFBLAwQUAAYACAAAACEAV0+aS9gAAAAEAQAADwAAAGRycy9k&#10;b3ducmV2LnhtbEyOwU7DMBBE70j8g7VI3FqnQQQU4lRAQQL1ROmF2zbeJhH2OordNvw92xOcRqMZ&#10;zbxqOXmnjjTGPrCBxTwDRdwE23NrYPv5OrsHFROyRReYDPxQhGV9eVFhacOJP+i4Sa2SEY4lGuhS&#10;GkqtY9ORxzgPA7Fk+zB6TGLHVtsRTzLunc6zrNAee5aHDgd67qj53hy8gX2HtNo6xtVwVyzWT19v&#10;L9l7MOb6anp8AJVoSn9lOOMLOtTCtAsHtlE5A7NCiiI3oCQ9u52B2zwHXVf6P3z9CwAA//8DAFBL&#10;AQItABQABgAIAAAAIQC2gziS/gAAAOEBAAATAAAAAAAAAAAAAAAAAAAAAABbQ29udGVudF9UeXBl&#10;c10ueG1sUEsBAi0AFAAGAAgAAAAhADj9If/WAAAAlAEAAAsAAAAAAAAAAAAAAAAALwEAAF9yZWxz&#10;Ly5yZWxzUEsBAi0AFAAGAAgAAAAhAC/B7d33AQAA/wMAAA4AAAAAAAAAAAAAAAAALgIAAGRycy9l&#10;Mm9Eb2MueG1sUEsBAi0AFAAGAAgAAAAhAFdPmkvYAAAABAEAAA8AAAAAAAAAAAAAAAAAUQQAAGRy&#10;cy9kb3ducmV2LnhtbFBLBQYAAAAABAAEAPMAAABWBQAAAAA=&#10;" strokecolor="black [3200]" strokeweight="1.5pt">
                <v:stroke endarrow="block" joinstyle="miter"/>
              </v:shape>
            </w:pict>
          </mc:Fallback>
        </mc:AlternateContent>
      </w:r>
    </w:p>
    <w:tbl>
      <w:tblPr>
        <w:tblStyle w:val="aa"/>
        <w:tblW w:w="0" w:type="auto"/>
        <w:tblInd w:w="-5" w:type="dxa"/>
        <w:tblLook w:val="04A0" w:firstRow="1" w:lastRow="0" w:firstColumn="1" w:lastColumn="0" w:noHBand="0" w:noVBand="1"/>
      </w:tblPr>
      <w:tblGrid>
        <w:gridCol w:w="4672"/>
        <w:gridCol w:w="4673"/>
      </w:tblGrid>
      <w:tr w:rsidR="00E158EF" w:rsidTr="00B97992">
        <w:tc>
          <w:tcPr>
            <w:tcW w:w="4672" w:type="dxa"/>
          </w:tcPr>
          <w:p w:rsidR="00E158EF" w:rsidRPr="00E158EF" w:rsidRDefault="00E158EF" w:rsidP="00E158EF">
            <w:pPr>
              <w:numPr>
                <w:ilvl w:val="0"/>
                <w:numId w:val="23"/>
              </w:numPr>
              <w:spacing w:line="360" w:lineRule="auto"/>
              <w:contextualSpacing/>
              <w:jc w:val="both"/>
              <w:rPr>
                <w:rFonts w:ascii="Times New Roman" w:eastAsia="Times New Roman" w:hAnsi="Times New Roman" w:cs="Times New Roman"/>
                <w:color w:val="000000"/>
                <w:sz w:val="28"/>
                <w:szCs w:val="28"/>
                <w:lang w:eastAsia="ru-RU"/>
              </w:rPr>
            </w:pPr>
            <w:r w:rsidRPr="00E158EF">
              <w:rPr>
                <w:rFonts w:ascii="Times New Roman" w:eastAsia="Times New Roman" w:hAnsi="Times New Roman" w:cs="Times New Roman"/>
                <w:color w:val="000000"/>
                <w:sz w:val="28"/>
                <w:szCs w:val="28"/>
                <w:lang w:eastAsia="ru-RU"/>
              </w:rPr>
              <w:t>громадсько-політична діяльність;</w:t>
            </w:r>
          </w:p>
          <w:p w:rsidR="00E158EF" w:rsidRPr="00E158EF" w:rsidRDefault="00E158EF" w:rsidP="00E158EF">
            <w:pPr>
              <w:numPr>
                <w:ilvl w:val="0"/>
                <w:numId w:val="23"/>
              </w:numPr>
              <w:spacing w:line="360" w:lineRule="auto"/>
              <w:contextualSpacing/>
              <w:jc w:val="both"/>
              <w:rPr>
                <w:rFonts w:ascii="Times New Roman" w:eastAsia="Times New Roman" w:hAnsi="Times New Roman" w:cs="Times New Roman"/>
                <w:color w:val="000000"/>
                <w:sz w:val="28"/>
                <w:szCs w:val="28"/>
                <w:lang w:eastAsia="ru-RU"/>
              </w:rPr>
            </w:pPr>
            <w:r w:rsidRPr="00E158EF">
              <w:rPr>
                <w:rFonts w:ascii="Times New Roman" w:eastAsia="Times New Roman" w:hAnsi="Times New Roman" w:cs="Times New Roman"/>
                <w:color w:val="000000"/>
                <w:sz w:val="28"/>
                <w:szCs w:val="28"/>
                <w:lang w:eastAsia="ru-RU"/>
              </w:rPr>
              <w:t>державна служба та служба в органах місцевого самоврядування;</w:t>
            </w:r>
          </w:p>
          <w:p w:rsidR="00E158EF" w:rsidRPr="00E158EF" w:rsidRDefault="00E158EF" w:rsidP="00E158EF">
            <w:pPr>
              <w:numPr>
                <w:ilvl w:val="0"/>
                <w:numId w:val="23"/>
              </w:numPr>
              <w:spacing w:line="360" w:lineRule="auto"/>
              <w:contextualSpacing/>
              <w:jc w:val="both"/>
              <w:rPr>
                <w:rFonts w:ascii="Times New Roman" w:eastAsia="Times New Roman" w:hAnsi="Times New Roman" w:cs="Times New Roman"/>
                <w:color w:val="000000"/>
                <w:sz w:val="28"/>
                <w:szCs w:val="28"/>
                <w:lang w:eastAsia="ru-RU"/>
              </w:rPr>
            </w:pPr>
            <w:r w:rsidRPr="00E158EF">
              <w:rPr>
                <w:rFonts w:ascii="Times New Roman" w:eastAsia="Times New Roman" w:hAnsi="Times New Roman" w:cs="Times New Roman"/>
                <w:color w:val="000000"/>
                <w:sz w:val="28"/>
                <w:szCs w:val="28"/>
                <w:lang w:eastAsia="ru-RU"/>
              </w:rPr>
              <w:t>правосуддя;</w:t>
            </w:r>
          </w:p>
          <w:p w:rsidR="00E158EF" w:rsidRPr="00E158EF" w:rsidRDefault="00E158EF" w:rsidP="00E158EF">
            <w:pPr>
              <w:numPr>
                <w:ilvl w:val="0"/>
                <w:numId w:val="23"/>
              </w:numPr>
              <w:spacing w:line="360" w:lineRule="auto"/>
              <w:contextualSpacing/>
              <w:jc w:val="both"/>
              <w:rPr>
                <w:rFonts w:ascii="Times New Roman" w:eastAsia="Times New Roman" w:hAnsi="Times New Roman" w:cs="Times New Roman"/>
                <w:color w:val="000000"/>
                <w:sz w:val="28"/>
                <w:szCs w:val="28"/>
                <w:lang w:eastAsia="ru-RU"/>
              </w:rPr>
            </w:pPr>
            <w:r w:rsidRPr="00E158EF">
              <w:rPr>
                <w:rFonts w:ascii="Times New Roman" w:eastAsia="Times New Roman" w:hAnsi="Times New Roman" w:cs="Times New Roman"/>
                <w:color w:val="000000"/>
                <w:sz w:val="28"/>
                <w:szCs w:val="28"/>
                <w:lang w:eastAsia="ru-RU"/>
              </w:rPr>
              <w:t>трудові відносини, у тому числі застосування роботодавцем принципу розумного пристосування;</w:t>
            </w:r>
          </w:p>
          <w:p w:rsidR="00E158EF" w:rsidRPr="00E158EF" w:rsidRDefault="00E158EF" w:rsidP="00E158EF">
            <w:pPr>
              <w:numPr>
                <w:ilvl w:val="0"/>
                <w:numId w:val="23"/>
              </w:numPr>
              <w:spacing w:line="360" w:lineRule="auto"/>
              <w:contextualSpacing/>
              <w:jc w:val="both"/>
              <w:rPr>
                <w:rFonts w:ascii="Times New Roman" w:eastAsia="Times New Roman" w:hAnsi="Times New Roman" w:cs="Times New Roman"/>
                <w:color w:val="000000"/>
                <w:sz w:val="28"/>
                <w:szCs w:val="28"/>
                <w:lang w:eastAsia="ru-RU"/>
              </w:rPr>
            </w:pPr>
            <w:bookmarkStart w:id="14" w:name="n140"/>
            <w:bookmarkEnd w:id="14"/>
            <w:r w:rsidRPr="00E158EF">
              <w:rPr>
                <w:rFonts w:ascii="Times New Roman" w:eastAsia="Times New Roman" w:hAnsi="Times New Roman" w:cs="Times New Roman"/>
                <w:color w:val="000000"/>
                <w:sz w:val="28"/>
                <w:szCs w:val="28"/>
                <w:lang w:eastAsia="ru-RU"/>
              </w:rPr>
              <w:t>охорона здоров’я;</w:t>
            </w:r>
          </w:p>
          <w:p w:rsidR="00E158EF" w:rsidRDefault="00E158EF" w:rsidP="00E158EF">
            <w:pPr>
              <w:tabs>
                <w:tab w:val="left" w:pos="1020"/>
              </w:tabs>
              <w:ind w:firstLine="708"/>
              <w:rPr>
                <w:rFonts w:ascii="Times New Roman" w:eastAsia="Times New Roman" w:hAnsi="Times New Roman" w:cs="Times New Roman"/>
                <w:sz w:val="28"/>
                <w:szCs w:val="24"/>
                <w:lang w:val="uk-UA" w:eastAsia="ru-RU"/>
              </w:rPr>
            </w:pPr>
          </w:p>
        </w:tc>
        <w:tc>
          <w:tcPr>
            <w:tcW w:w="4673" w:type="dxa"/>
          </w:tcPr>
          <w:p w:rsidR="00E158EF" w:rsidRPr="00E158EF" w:rsidRDefault="00E158EF" w:rsidP="00E158EF">
            <w:pPr>
              <w:numPr>
                <w:ilvl w:val="0"/>
                <w:numId w:val="23"/>
              </w:numPr>
              <w:spacing w:line="360" w:lineRule="auto"/>
              <w:contextualSpacing/>
              <w:jc w:val="both"/>
              <w:rPr>
                <w:rFonts w:ascii="Times New Roman" w:eastAsia="Times New Roman" w:hAnsi="Times New Roman" w:cs="Times New Roman"/>
                <w:color w:val="000000"/>
                <w:sz w:val="28"/>
                <w:szCs w:val="28"/>
                <w:lang w:eastAsia="ru-RU"/>
              </w:rPr>
            </w:pPr>
            <w:r w:rsidRPr="00E158EF">
              <w:rPr>
                <w:rFonts w:ascii="Times New Roman" w:eastAsia="Times New Roman" w:hAnsi="Times New Roman" w:cs="Times New Roman"/>
                <w:color w:val="000000"/>
                <w:sz w:val="28"/>
                <w:szCs w:val="28"/>
                <w:lang w:eastAsia="ru-RU"/>
              </w:rPr>
              <w:t>освіта;</w:t>
            </w:r>
          </w:p>
          <w:p w:rsidR="00E158EF" w:rsidRPr="00E158EF" w:rsidRDefault="00E158EF" w:rsidP="00E158EF">
            <w:pPr>
              <w:numPr>
                <w:ilvl w:val="0"/>
                <w:numId w:val="23"/>
              </w:numPr>
              <w:spacing w:line="360" w:lineRule="auto"/>
              <w:contextualSpacing/>
              <w:jc w:val="both"/>
              <w:rPr>
                <w:rFonts w:ascii="Times New Roman" w:eastAsia="Times New Roman" w:hAnsi="Times New Roman" w:cs="Times New Roman"/>
                <w:color w:val="000000"/>
                <w:sz w:val="28"/>
                <w:szCs w:val="28"/>
                <w:lang w:eastAsia="ru-RU"/>
              </w:rPr>
            </w:pPr>
            <w:r w:rsidRPr="00E158EF">
              <w:rPr>
                <w:rFonts w:ascii="Times New Roman" w:eastAsia="Times New Roman" w:hAnsi="Times New Roman" w:cs="Times New Roman"/>
                <w:color w:val="000000"/>
                <w:sz w:val="28"/>
                <w:szCs w:val="28"/>
                <w:lang w:eastAsia="ru-RU"/>
              </w:rPr>
              <w:t>соціальний захист;</w:t>
            </w:r>
          </w:p>
          <w:p w:rsidR="00E158EF" w:rsidRPr="00E158EF" w:rsidRDefault="00E158EF" w:rsidP="00E158EF">
            <w:pPr>
              <w:numPr>
                <w:ilvl w:val="0"/>
                <w:numId w:val="23"/>
              </w:numPr>
              <w:spacing w:line="360" w:lineRule="auto"/>
              <w:contextualSpacing/>
              <w:jc w:val="both"/>
              <w:rPr>
                <w:rFonts w:ascii="Times New Roman" w:eastAsia="Times New Roman" w:hAnsi="Times New Roman" w:cs="Times New Roman"/>
                <w:color w:val="000000"/>
                <w:sz w:val="28"/>
                <w:szCs w:val="28"/>
                <w:lang w:eastAsia="ru-RU"/>
              </w:rPr>
            </w:pPr>
            <w:r w:rsidRPr="00E158EF">
              <w:rPr>
                <w:rFonts w:ascii="Times New Roman" w:eastAsia="Times New Roman" w:hAnsi="Times New Roman" w:cs="Times New Roman"/>
                <w:color w:val="000000"/>
                <w:sz w:val="28"/>
                <w:szCs w:val="28"/>
                <w:lang w:eastAsia="ru-RU"/>
              </w:rPr>
              <w:t>житлові відносини;</w:t>
            </w:r>
          </w:p>
          <w:p w:rsidR="00E158EF" w:rsidRPr="00E158EF" w:rsidRDefault="00E158EF" w:rsidP="00E158EF">
            <w:pPr>
              <w:numPr>
                <w:ilvl w:val="0"/>
                <w:numId w:val="23"/>
              </w:numPr>
              <w:spacing w:line="360" w:lineRule="auto"/>
              <w:contextualSpacing/>
              <w:jc w:val="both"/>
              <w:rPr>
                <w:rFonts w:ascii="Times New Roman" w:eastAsia="Times New Roman" w:hAnsi="Times New Roman" w:cs="Times New Roman"/>
                <w:color w:val="000000"/>
                <w:sz w:val="28"/>
                <w:szCs w:val="28"/>
                <w:lang w:eastAsia="ru-RU"/>
              </w:rPr>
            </w:pPr>
            <w:bookmarkStart w:id="15" w:name="n35"/>
            <w:bookmarkEnd w:id="15"/>
            <w:r w:rsidRPr="00E158EF">
              <w:rPr>
                <w:rFonts w:ascii="Times New Roman" w:eastAsia="Times New Roman" w:hAnsi="Times New Roman" w:cs="Times New Roman"/>
                <w:color w:val="000000"/>
                <w:sz w:val="28"/>
                <w:szCs w:val="28"/>
                <w:lang w:eastAsia="ru-RU"/>
              </w:rPr>
              <w:t>доступ до товарів і послуг;</w:t>
            </w:r>
          </w:p>
          <w:p w:rsidR="00E158EF" w:rsidRPr="00E158EF" w:rsidRDefault="00E158EF" w:rsidP="00E158EF">
            <w:pPr>
              <w:numPr>
                <w:ilvl w:val="0"/>
                <w:numId w:val="23"/>
              </w:numPr>
              <w:spacing w:line="360" w:lineRule="auto"/>
              <w:contextualSpacing/>
              <w:jc w:val="both"/>
              <w:rPr>
                <w:rFonts w:ascii="Times New Roman" w:eastAsia="Times New Roman" w:hAnsi="Times New Roman" w:cs="Times New Roman"/>
                <w:color w:val="000000"/>
                <w:sz w:val="28"/>
                <w:szCs w:val="28"/>
                <w:lang w:eastAsia="ru-RU"/>
              </w:rPr>
            </w:pPr>
            <w:bookmarkStart w:id="16" w:name="n36"/>
            <w:bookmarkEnd w:id="16"/>
            <w:r w:rsidRPr="00E158EF">
              <w:rPr>
                <w:rFonts w:ascii="Times New Roman" w:eastAsia="Times New Roman" w:hAnsi="Times New Roman" w:cs="Times New Roman"/>
                <w:color w:val="000000"/>
                <w:sz w:val="28"/>
                <w:szCs w:val="28"/>
                <w:lang w:eastAsia="ru-RU"/>
              </w:rPr>
              <w:t>на інші сфери суспільних відносин.</w:t>
            </w:r>
          </w:p>
          <w:p w:rsidR="00E158EF" w:rsidRPr="00E158EF" w:rsidRDefault="00E158EF" w:rsidP="003866C1">
            <w:pPr>
              <w:tabs>
                <w:tab w:val="left" w:pos="1020"/>
              </w:tabs>
              <w:rPr>
                <w:rFonts w:ascii="Times New Roman" w:eastAsia="Times New Roman" w:hAnsi="Times New Roman" w:cs="Times New Roman"/>
                <w:sz w:val="28"/>
                <w:szCs w:val="24"/>
                <w:lang w:eastAsia="ru-RU"/>
              </w:rPr>
            </w:pPr>
          </w:p>
        </w:tc>
      </w:tr>
    </w:tbl>
    <w:tbl>
      <w:tblPr>
        <w:tblStyle w:val="aa"/>
        <w:tblpPr w:leftFromText="180" w:rightFromText="180" w:vertAnchor="text" w:horzAnchor="page" w:tblpX="4426" w:tblpY="392"/>
        <w:tblW w:w="0" w:type="auto"/>
        <w:tblLook w:val="04A0" w:firstRow="1" w:lastRow="0" w:firstColumn="1" w:lastColumn="0" w:noHBand="0" w:noVBand="1"/>
      </w:tblPr>
      <w:tblGrid>
        <w:gridCol w:w="4253"/>
      </w:tblGrid>
      <w:tr w:rsidR="00B97992" w:rsidTr="00B97992">
        <w:trPr>
          <w:trHeight w:val="523"/>
        </w:trPr>
        <w:tc>
          <w:tcPr>
            <w:tcW w:w="4253" w:type="dxa"/>
          </w:tcPr>
          <w:p w:rsidR="00B97992" w:rsidRPr="00B97992" w:rsidRDefault="00B97992" w:rsidP="00B97992">
            <w:pPr>
              <w:spacing w:line="360" w:lineRule="auto"/>
              <w:jc w:val="both"/>
              <w:rPr>
                <w:rFonts w:ascii="Times New Roman" w:eastAsia="Times New Roman" w:hAnsi="Times New Roman" w:cs="Times New Roman"/>
                <w:color w:val="000000"/>
                <w:sz w:val="28"/>
                <w:szCs w:val="28"/>
                <w:lang w:val="uk-UA" w:eastAsia="ru-RU"/>
              </w:rPr>
            </w:pPr>
            <w:r w:rsidRPr="00B97992">
              <w:rPr>
                <w:rFonts w:ascii="Times New Roman" w:eastAsia="Times New Roman" w:hAnsi="Times New Roman" w:cs="Times New Roman"/>
                <w:color w:val="000000"/>
                <w:sz w:val="28"/>
                <w:szCs w:val="28"/>
                <w:lang w:eastAsia="ru-RU"/>
              </w:rPr>
              <w:t>Стаття 5. Форми дискримінації</w:t>
            </w:r>
          </w:p>
          <w:p w:rsidR="00B97992" w:rsidRDefault="00B97992" w:rsidP="00B97992">
            <w:pPr>
              <w:tabs>
                <w:tab w:val="left" w:pos="1020"/>
              </w:tabs>
              <w:rPr>
                <w:rFonts w:ascii="Times New Roman" w:eastAsia="Times New Roman" w:hAnsi="Times New Roman" w:cs="Times New Roman"/>
                <w:sz w:val="28"/>
                <w:szCs w:val="24"/>
                <w:lang w:val="uk-UA" w:eastAsia="ru-RU"/>
              </w:rPr>
            </w:pPr>
          </w:p>
        </w:tc>
      </w:tr>
    </w:tbl>
    <w:p w:rsidR="00E158EF" w:rsidRDefault="00E158EF" w:rsidP="003866C1">
      <w:pPr>
        <w:tabs>
          <w:tab w:val="left" w:pos="1020"/>
        </w:tabs>
        <w:rPr>
          <w:rFonts w:ascii="Times New Roman" w:eastAsia="Times New Roman" w:hAnsi="Times New Roman" w:cs="Times New Roman"/>
          <w:sz w:val="28"/>
          <w:szCs w:val="24"/>
          <w:lang w:val="uk-UA" w:eastAsia="ru-RU"/>
        </w:rPr>
      </w:pPr>
    </w:p>
    <w:p w:rsidR="00B97992" w:rsidRDefault="00B97992" w:rsidP="003866C1">
      <w:pPr>
        <w:tabs>
          <w:tab w:val="left" w:pos="1020"/>
        </w:tabs>
        <w:rPr>
          <w:rFonts w:ascii="Times New Roman" w:eastAsia="Times New Roman" w:hAnsi="Times New Roman" w:cs="Times New Roman"/>
          <w:sz w:val="28"/>
          <w:szCs w:val="24"/>
          <w:lang w:val="uk-UA" w:eastAsia="ru-RU"/>
        </w:rPr>
      </w:pPr>
    </w:p>
    <w:tbl>
      <w:tblPr>
        <w:tblStyle w:val="aa"/>
        <w:tblpPr w:leftFromText="180" w:rightFromText="180" w:vertAnchor="text" w:horzAnchor="margin" w:tblpY="202"/>
        <w:tblW w:w="0" w:type="auto"/>
        <w:tblLook w:val="04A0" w:firstRow="1" w:lastRow="0" w:firstColumn="1" w:lastColumn="0" w:noHBand="0" w:noVBand="1"/>
      </w:tblPr>
      <w:tblGrid>
        <w:gridCol w:w="4672"/>
        <w:gridCol w:w="4673"/>
      </w:tblGrid>
      <w:tr w:rsidR="00B97992" w:rsidTr="00B97992">
        <w:tc>
          <w:tcPr>
            <w:tcW w:w="4672" w:type="dxa"/>
          </w:tcPr>
          <w:p w:rsidR="00B97992" w:rsidRPr="00B97992" w:rsidRDefault="00B97992" w:rsidP="00B97992">
            <w:pPr>
              <w:tabs>
                <w:tab w:val="left" w:pos="2895"/>
              </w:tabs>
              <w:rPr>
                <w:rFonts w:ascii="Times New Roman" w:eastAsia="Times New Roman" w:hAnsi="Times New Roman" w:cs="Times New Roman"/>
                <w:sz w:val="28"/>
                <w:szCs w:val="24"/>
                <w:lang w:eastAsia="ru-RU"/>
              </w:rPr>
            </w:pPr>
            <w:r w:rsidRPr="00B97992">
              <w:rPr>
                <w:rFonts w:ascii="Times New Roman" w:eastAsia="Times New Roman" w:hAnsi="Times New Roman" w:cs="Times New Roman"/>
                <w:sz w:val="28"/>
                <w:szCs w:val="24"/>
                <w:lang w:eastAsia="ru-RU"/>
              </w:rPr>
              <w:t>1. Формами дискримінації є:</w:t>
            </w:r>
          </w:p>
          <w:p w:rsidR="00B97992" w:rsidRPr="00B97992" w:rsidRDefault="00B97992" w:rsidP="00B97992">
            <w:pPr>
              <w:tabs>
                <w:tab w:val="left" w:pos="2895"/>
              </w:tabs>
              <w:rPr>
                <w:rFonts w:ascii="Times New Roman" w:eastAsia="Times New Roman" w:hAnsi="Times New Roman" w:cs="Times New Roman"/>
                <w:sz w:val="28"/>
                <w:szCs w:val="24"/>
                <w:lang w:eastAsia="ru-RU"/>
              </w:rPr>
            </w:pPr>
            <w:bookmarkStart w:id="17" w:name="n39"/>
            <w:bookmarkEnd w:id="17"/>
            <w:r>
              <w:rPr>
                <w:rFonts w:ascii="Times New Roman" w:eastAsia="Times New Roman" w:hAnsi="Times New Roman" w:cs="Times New Roman"/>
                <w:sz w:val="28"/>
                <w:szCs w:val="24"/>
                <w:lang w:val="uk-UA" w:eastAsia="ru-RU"/>
              </w:rPr>
              <w:t xml:space="preserve">      </w:t>
            </w:r>
            <w:r w:rsidRPr="00B97992">
              <w:rPr>
                <w:rFonts w:ascii="Times New Roman" w:eastAsia="Times New Roman" w:hAnsi="Times New Roman" w:cs="Times New Roman"/>
                <w:sz w:val="28"/>
                <w:szCs w:val="24"/>
                <w:lang w:val="uk-UA" w:eastAsia="ru-RU"/>
              </w:rPr>
              <w:t xml:space="preserve">– </w:t>
            </w:r>
            <w:r w:rsidRPr="00B97992">
              <w:rPr>
                <w:rFonts w:ascii="Times New Roman" w:eastAsia="Times New Roman" w:hAnsi="Times New Roman" w:cs="Times New Roman"/>
                <w:sz w:val="28"/>
                <w:szCs w:val="24"/>
                <w:lang w:eastAsia="ru-RU"/>
              </w:rPr>
              <w:t>пряма дискримінація;</w:t>
            </w:r>
          </w:p>
          <w:p w:rsidR="00B97992" w:rsidRPr="00B97992" w:rsidRDefault="00B97992" w:rsidP="00B97992">
            <w:pPr>
              <w:pStyle w:val="a3"/>
              <w:numPr>
                <w:ilvl w:val="0"/>
                <w:numId w:val="23"/>
              </w:numPr>
              <w:tabs>
                <w:tab w:val="left" w:pos="2895"/>
              </w:tabs>
              <w:rPr>
                <w:rFonts w:ascii="Times New Roman" w:eastAsia="Times New Roman" w:hAnsi="Times New Roman" w:cs="Times New Roman"/>
                <w:sz w:val="28"/>
                <w:szCs w:val="24"/>
                <w:lang w:eastAsia="ru-RU"/>
              </w:rPr>
            </w:pPr>
            <w:bookmarkStart w:id="18" w:name="n40"/>
            <w:bookmarkEnd w:id="18"/>
            <w:r w:rsidRPr="00B97992">
              <w:rPr>
                <w:rFonts w:ascii="Times New Roman" w:eastAsia="Times New Roman" w:hAnsi="Times New Roman" w:cs="Times New Roman"/>
                <w:sz w:val="28"/>
                <w:szCs w:val="24"/>
                <w:lang w:eastAsia="ru-RU"/>
              </w:rPr>
              <w:t>непряма дискримінація;</w:t>
            </w:r>
          </w:p>
          <w:p w:rsidR="00B97992" w:rsidRDefault="00B97992" w:rsidP="00B97992">
            <w:pPr>
              <w:tabs>
                <w:tab w:val="left" w:pos="2895"/>
              </w:tabs>
              <w:ind w:left="810"/>
              <w:rPr>
                <w:rFonts w:ascii="Times New Roman" w:eastAsia="Times New Roman" w:hAnsi="Times New Roman" w:cs="Times New Roman"/>
                <w:sz w:val="28"/>
                <w:szCs w:val="24"/>
                <w:lang w:val="uk-UA" w:eastAsia="ru-RU"/>
              </w:rPr>
            </w:pPr>
            <w:bookmarkStart w:id="19" w:name="n41"/>
            <w:bookmarkEnd w:id="19"/>
          </w:p>
        </w:tc>
        <w:tc>
          <w:tcPr>
            <w:tcW w:w="4673" w:type="dxa"/>
          </w:tcPr>
          <w:p w:rsidR="00B97992" w:rsidRPr="00B97992" w:rsidRDefault="00B97992" w:rsidP="00B97992">
            <w:pPr>
              <w:numPr>
                <w:ilvl w:val="0"/>
                <w:numId w:val="23"/>
              </w:numPr>
              <w:tabs>
                <w:tab w:val="left" w:pos="2895"/>
              </w:tabs>
              <w:rPr>
                <w:rFonts w:ascii="Times New Roman" w:eastAsia="Times New Roman" w:hAnsi="Times New Roman" w:cs="Times New Roman"/>
                <w:sz w:val="28"/>
                <w:szCs w:val="24"/>
                <w:lang w:eastAsia="ru-RU"/>
              </w:rPr>
            </w:pPr>
            <w:r w:rsidRPr="00B97992">
              <w:rPr>
                <w:rFonts w:ascii="Times New Roman" w:eastAsia="Times New Roman" w:hAnsi="Times New Roman" w:cs="Times New Roman"/>
                <w:sz w:val="28"/>
                <w:szCs w:val="24"/>
                <w:lang w:eastAsia="ru-RU"/>
              </w:rPr>
              <w:t>підбурювання до дискримінації;</w:t>
            </w:r>
          </w:p>
          <w:p w:rsidR="00B97992" w:rsidRPr="00B97992" w:rsidRDefault="00B97992" w:rsidP="00B97992">
            <w:pPr>
              <w:numPr>
                <w:ilvl w:val="0"/>
                <w:numId w:val="23"/>
              </w:numPr>
              <w:tabs>
                <w:tab w:val="left" w:pos="2895"/>
              </w:tabs>
              <w:rPr>
                <w:rFonts w:ascii="Times New Roman" w:eastAsia="Times New Roman" w:hAnsi="Times New Roman" w:cs="Times New Roman"/>
                <w:sz w:val="28"/>
                <w:szCs w:val="24"/>
                <w:lang w:eastAsia="ru-RU"/>
              </w:rPr>
            </w:pPr>
            <w:bookmarkStart w:id="20" w:name="n141"/>
            <w:bookmarkStart w:id="21" w:name="n42"/>
            <w:bookmarkEnd w:id="20"/>
            <w:bookmarkEnd w:id="21"/>
            <w:r w:rsidRPr="00B97992">
              <w:rPr>
                <w:rFonts w:ascii="Times New Roman" w:eastAsia="Times New Roman" w:hAnsi="Times New Roman" w:cs="Times New Roman"/>
                <w:sz w:val="28"/>
                <w:szCs w:val="24"/>
                <w:lang w:eastAsia="ru-RU"/>
              </w:rPr>
              <w:t>пособництво у дискримінації;</w:t>
            </w:r>
          </w:p>
          <w:p w:rsidR="00B97992" w:rsidRPr="00B97992" w:rsidRDefault="00B97992" w:rsidP="00B97992">
            <w:pPr>
              <w:numPr>
                <w:ilvl w:val="0"/>
                <w:numId w:val="23"/>
              </w:numPr>
              <w:tabs>
                <w:tab w:val="left" w:pos="2895"/>
              </w:tabs>
              <w:rPr>
                <w:rFonts w:ascii="Times New Roman" w:eastAsia="Times New Roman" w:hAnsi="Times New Roman" w:cs="Times New Roman"/>
                <w:sz w:val="28"/>
                <w:szCs w:val="24"/>
                <w:lang w:eastAsia="ru-RU"/>
              </w:rPr>
            </w:pPr>
            <w:bookmarkStart w:id="22" w:name="n142"/>
            <w:bookmarkStart w:id="23" w:name="n144"/>
            <w:bookmarkEnd w:id="22"/>
            <w:bookmarkEnd w:id="23"/>
            <w:r w:rsidRPr="00B97992">
              <w:rPr>
                <w:rFonts w:ascii="Times New Roman" w:eastAsia="Times New Roman" w:hAnsi="Times New Roman" w:cs="Times New Roman"/>
                <w:sz w:val="28"/>
                <w:szCs w:val="24"/>
                <w:lang w:eastAsia="ru-RU"/>
              </w:rPr>
              <w:t>утиск.</w:t>
            </w:r>
          </w:p>
          <w:p w:rsidR="00B97992" w:rsidRDefault="00B97992" w:rsidP="00B97992">
            <w:pPr>
              <w:tabs>
                <w:tab w:val="left" w:pos="2895"/>
              </w:tabs>
              <w:rPr>
                <w:rFonts w:ascii="Times New Roman" w:eastAsia="Times New Roman" w:hAnsi="Times New Roman" w:cs="Times New Roman"/>
                <w:sz w:val="28"/>
                <w:szCs w:val="24"/>
                <w:lang w:val="uk-UA" w:eastAsia="ru-RU"/>
              </w:rPr>
            </w:pPr>
          </w:p>
        </w:tc>
      </w:tr>
    </w:tbl>
    <w:p w:rsidR="00B97992" w:rsidRDefault="00B97992" w:rsidP="00B97992">
      <w:pPr>
        <w:rPr>
          <w:rFonts w:ascii="Times New Roman" w:eastAsia="Times New Roman" w:hAnsi="Times New Roman" w:cs="Times New Roman"/>
          <w:sz w:val="28"/>
          <w:szCs w:val="24"/>
          <w:lang w:val="uk-UA" w:eastAsia="ru-RU"/>
        </w:rPr>
      </w:pPr>
    </w:p>
    <w:tbl>
      <w:tblPr>
        <w:tblStyle w:val="aa"/>
        <w:tblpPr w:leftFromText="180" w:rightFromText="180" w:horzAnchor="page" w:tblpX="4216" w:tblpY="240"/>
        <w:tblW w:w="0" w:type="auto"/>
        <w:tblLook w:val="04A0" w:firstRow="1" w:lastRow="0" w:firstColumn="1" w:lastColumn="0" w:noHBand="0" w:noVBand="1"/>
      </w:tblPr>
      <w:tblGrid>
        <w:gridCol w:w="4394"/>
      </w:tblGrid>
      <w:tr w:rsidR="00B97992" w:rsidTr="00B97992">
        <w:tc>
          <w:tcPr>
            <w:tcW w:w="4394" w:type="dxa"/>
          </w:tcPr>
          <w:p w:rsidR="00B97992" w:rsidRPr="00B97992" w:rsidRDefault="00B97992" w:rsidP="00B97992">
            <w:pPr>
              <w:spacing w:line="360" w:lineRule="auto"/>
              <w:jc w:val="both"/>
              <w:rPr>
                <w:rFonts w:ascii="Times New Roman" w:eastAsia="Times New Roman" w:hAnsi="Times New Roman" w:cs="Times New Roman"/>
                <w:color w:val="000000"/>
                <w:sz w:val="28"/>
                <w:szCs w:val="28"/>
                <w:lang w:eastAsia="ru-RU"/>
              </w:rPr>
            </w:pPr>
            <w:r w:rsidRPr="00B97992">
              <w:rPr>
                <w:rFonts w:ascii="Times New Roman" w:eastAsia="Times New Roman" w:hAnsi="Times New Roman" w:cs="Times New Roman"/>
                <w:color w:val="000000"/>
                <w:sz w:val="28"/>
                <w:szCs w:val="28"/>
                <w:lang w:eastAsia="ru-RU"/>
              </w:rPr>
              <w:lastRenderedPageBreak/>
              <w:t>Стаття 6. Заборона дискримінації</w:t>
            </w:r>
          </w:p>
          <w:p w:rsidR="00B97992" w:rsidRDefault="00B97992" w:rsidP="00B97992">
            <w:pPr>
              <w:rPr>
                <w:rFonts w:ascii="Times New Roman" w:eastAsia="Times New Roman" w:hAnsi="Times New Roman" w:cs="Times New Roman"/>
                <w:sz w:val="28"/>
                <w:szCs w:val="24"/>
                <w:lang w:val="uk-UA" w:eastAsia="ru-RU"/>
              </w:rPr>
            </w:pPr>
          </w:p>
        </w:tc>
      </w:tr>
    </w:tbl>
    <w:p w:rsidR="00B97992" w:rsidRDefault="00B97992" w:rsidP="00B97992">
      <w:pPr>
        <w:rPr>
          <w:rFonts w:ascii="Times New Roman" w:eastAsia="Times New Roman" w:hAnsi="Times New Roman" w:cs="Times New Roman"/>
          <w:sz w:val="28"/>
          <w:szCs w:val="24"/>
          <w:lang w:val="uk-UA" w:eastAsia="ru-RU"/>
        </w:rPr>
      </w:pPr>
    </w:p>
    <w:p w:rsidR="00B97992" w:rsidRPr="00B97992" w:rsidRDefault="00B97992" w:rsidP="00B97992">
      <w:pPr>
        <w:tabs>
          <w:tab w:val="left" w:pos="2895"/>
        </w:tabs>
        <w:rPr>
          <w:rFonts w:ascii="Times New Roman" w:eastAsia="Times New Roman" w:hAnsi="Times New Roman" w:cs="Times New Roman"/>
          <w:sz w:val="28"/>
          <w:szCs w:val="24"/>
          <w:lang w:val="uk-UA" w:eastAsia="ru-RU"/>
        </w:rPr>
      </w:pPr>
      <w:r>
        <w:rPr>
          <w:rFonts w:ascii="Times New Roman" w:eastAsia="Times New Roman" w:hAnsi="Times New Roman" w:cs="Times New Roman"/>
          <w:sz w:val="28"/>
          <w:szCs w:val="24"/>
          <w:lang w:val="uk-UA" w:eastAsia="ru-RU"/>
        </w:rPr>
        <w:tab/>
      </w:r>
    </w:p>
    <w:tbl>
      <w:tblPr>
        <w:tblStyle w:val="aa"/>
        <w:tblW w:w="0" w:type="auto"/>
        <w:tblLook w:val="04A0" w:firstRow="1" w:lastRow="0" w:firstColumn="1" w:lastColumn="0" w:noHBand="0" w:noVBand="1"/>
      </w:tblPr>
      <w:tblGrid>
        <w:gridCol w:w="9345"/>
      </w:tblGrid>
      <w:tr w:rsidR="00B97992" w:rsidRPr="0003271F" w:rsidTr="00B97992">
        <w:tc>
          <w:tcPr>
            <w:tcW w:w="9345" w:type="dxa"/>
          </w:tcPr>
          <w:p w:rsidR="00B97992" w:rsidRPr="00B97992" w:rsidRDefault="00B97992" w:rsidP="00B97992">
            <w:pPr>
              <w:spacing w:line="360" w:lineRule="auto"/>
              <w:ind w:firstLine="450"/>
              <w:jc w:val="both"/>
              <w:rPr>
                <w:rFonts w:ascii="Times New Roman" w:eastAsia="Times New Roman" w:hAnsi="Times New Roman" w:cs="Times New Roman"/>
                <w:color w:val="000000"/>
                <w:sz w:val="28"/>
                <w:szCs w:val="28"/>
                <w:lang w:val="uk-UA" w:eastAsia="ru-RU"/>
              </w:rPr>
            </w:pPr>
            <w:r w:rsidRPr="00B97992">
              <w:rPr>
                <w:rFonts w:ascii="Times New Roman" w:eastAsia="Times New Roman" w:hAnsi="Times New Roman" w:cs="Times New Roman"/>
                <w:color w:val="000000"/>
                <w:sz w:val="28"/>
                <w:szCs w:val="28"/>
                <w:lang w:val="uk-UA" w:eastAsia="ru-RU"/>
              </w:rPr>
              <w:t>1. Відповідно до</w:t>
            </w:r>
            <w:r w:rsidRPr="00B97992">
              <w:rPr>
                <w:rFonts w:ascii="Times New Roman" w:eastAsia="Times New Roman" w:hAnsi="Times New Roman" w:cs="Times New Roman"/>
                <w:color w:val="000000"/>
                <w:sz w:val="28"/>
                <w:szCs w:val="28"/>
                <w:lang w:eastAsia="ru-RU"/>
              </w:rPr>
              <w:t> </w:t>
            </w:r>
            <w:hyperlink r:id="rId43" w:tgtFrame="_blank" w:history="1">
              <w:r w:rsidRPr="00B97992">
                <w:rPr>
                  <w:rFonts w:ascii="Times New Roman" w:eastAsia="Times New Roman" w:hAnsi="Times New Roman" w:cs="Times New Roman"/>
                  <w:color w:val="000000"/>
                  <w:sz w:val="28"/>
                  <w:szCs w:val="28"/>
                  <w:lang w:val="uk-UA" w:eastAsia="ru-RU"/>
                </w:rPr>
                <w:t>Конституції України</w:t>
              </w:r>
            </w:hyperlink>
            <w:r w:rsidRPr="00B97992">
              <w:rPr>
                <w:rFonts w:ascii="Times New Roman" w:eastAsia="Times New Roman" w:hAnsi="Times New Roman" w:cs="Times New Roman"/>
                <w:color w:val="000000"/>
                <w:sz w:val="28"/>
                <w:szCs w:val="28"/>
                <w:lang w:val="uk-UA" w:eastAsia="ru-RU"/>
              </w:rPr>
              <w:t>, загальновизнаних принципів і норм міжнародного права та міжнародних договорів України всі особи незалежно від їх певних ознак мають рівні права і свободи, а також рівні можливості для їх реалізації.</w:t>
            </w:r>
          </w:p>
          <w:p w:rsidR="00B97992" w:rsidRDefault="00B97992" w:rsidP="00B97992">
            <w:pPr>
              <w:tabs>
                <w:tab w:val="left" w:pos="2895"/>
              </w:tabs>
              <w:rPr>
                <w:rFonts w:ascii="Times New Roman" w:eastAsia="Times New Roman" w:hAnsi="Times New Roman" w:cs="Times New Roman"/>
                <w:sz w:val="28"/>
                <w:szCs w:val="24"/>
                <w:lang w:val="uk-UA" w:eastAsia="ru-RU"/>
              </w:rPr>
            </w:pPr>
          </w:p>
        </w:tc>
      </w:tr>
      <w:tr w:rsidR="00B97992" w:rsidTr="00B97992">
        <w:tc>
          <w:tcPr>
            <w:tcW w:w="9345" w:type="dxa"/>
          </w:tcPr>
          <w:p w:rsidR="00B97992" w:rsidRPr="00B97992" w:rsidRDefault="00B97992" w:rsidP="00B97992">
            <w:pPr>
              <w:spacing w:line="360" w:lineRule="auto"/>
              <w:ind w:firstLine="450"/>
              <w:jc w:val="both"/>
              <w:rPr>
                <w:rFonts w:ascii="Times New Roman" w:eastAsia="Times New Roman" w:hAnsi="Times New Roman" w:cs="Times New Roman"/>
                <w:color w:val="000000"/>
                <w:sz w:val="28"/>
                <w:szCs w:val="28"/>
                <w:lang w:eastAsia="ru-RU"/>
              </w:rPr>
            </w:pPr>
            <w:r w:rsidRPr="00B97992">
              <w:rPr>
                <w:rFonts w:ascii="Times New Roman" w:eastAsia="Times New Roman" w:hAnsi="Times New Roman" w:cs="Times New Roman"/>
                <w:color w:val="000000"/>
                <w:sz w:val="28"/>
                <w:szCs w:val="28"/>
                <w:lang w:val="uk-UA" w:eastAsia="ru-RU"/>
              </w:rPr>
              <w:t>2. Форми дискримінації з боку державних органів, органів влади Автономної Республіки Крим, органів місцевого самоврядування, їх посадових осіб, юридичних осіб публічного та приватного права, а також фізичних осіб, визначені</w:t>
            </w:r>
            <w:r w:rsidRPr="00B97992">
              <w:rPr>
                <w:rFonts w:ascii="Times New Roman" w:eastAsia="Times New Roman" w:hAnsi="Times New Roman" w:cs="Times New Roman"/>
                <w:color w:val="000000"/>
                <w:sz w:val="28"/>
                <w:szCs w:val="28"/>
                <w:lang w:eastAsia="ru-RU"/>
              </w:rPr>
              <w:t> </w:t>
            </w:r>
            <w:hyperlink r:id="rId44" w:anchor="n37" w:history="1">
              <w:r w:rsidRPr="00B97992">
                <w:rPr>
                  <w:rFonts w:ascii="Times New Roman" w:eastAsia="Times New Roman" w:hAnsi="Times New Roman" w:cs="Times New Roman"/>
                  <w:color w:val="000000"/>
                  <w:sz w:val="28"/>
                  <w:szCs w:val="28"/>
                  <w:lang w:val="uk-UA" w:eastAsia="ru-RU"/>
                </w:rPr>
                <w:t xml:space="preserve">статтею </w:t>
              </w:r>
              <w:r w:rsidRPr="00B97992">
                <w:rPr>
                  <w:rFonts w:ascii="Times New Roman" w:eastAsia="Times New Roman" w:hAnsi="Times New Roman" w:cs="Times New Roman"/>
                  <w:color w:val="000000"/>
                  <w:sz w:val="28"/>
                  <w:szCs w:val="28"/>
                  <w:lang w:eastAsia="ru-RU"/>
                </w:rPr>
                <w:t>5</w:t>
              </w:r>
            </w:hyperlink>
            <w:r w:rsidRPr="00B97992">
              <w:rPr>
                <w:rFonts w:ascii="Times New Roman" w:eastAsia="Times New Roman" w:hAnsi="Times New Roman" w:cs="Times New Roman"/>
                <w:color w:val="000000"/>
                <w:sz w:val="28"/>
                <w:szCs w:val="28"/>
                <w:lang w:eastAsia="ru-RU"/>
              </w:rPr>
              <w:t> цього Закону, забороняються.</w:t>
            </w:r>
          </w:p>
          <w:p w:rsidR="00B97992" w:rsidRDefault="00B97992" w:rsidP="00B97992">
            <w:pPr>
              <w:tabs>
                <w:tab w:val="left" w:pos="2895"/>
              </w:tabs>
              <w:rPr>
                <w:rFonts w:ascii="Times New Roman" w:eastAsia="Times New Roman" w:hAnsi="Times New Roman" w:cs="Times New Roman"/>
                <w:sz w:val="28"/>
                <w:szCs w:val="24"/>
                <w:lang w:val="uk-UA" w:eastAsia="ru-RU"/>
              </w:rPr>
            </w:pPr>
          </w:p>
        </w:tc>
      </w:tr>
      <w:tr w:rsidR="00B97992" w:rsidTr="00B97992">
        <w:tc>
          <w:tcPr>
            <w:tcW w:w="9345" w:type="dxa"/>
          </w:tcPr>
          <w:p w:rsidR="00B97992" w:rsidRPr="00B97992" w:rsidRDefault="00B97992" w:rsidP="00B97992">
            <w:pPr>
              <w:spacing w:line="360" w:lineRule="auto"/>
              <w:ind w:firstLine="450"/>
              <w:jc w:val="both"/>
              <w:rPr>
                <w:rFonts w:ascii="Times New Roman" w:eastAsia="Times New Roman" w:hAnsi="Times New Roman" w:cs="Times New Roman"/>
                <w:color w:val="000000"/>
                <w:sz w:val="28"/>
                <w:szCs w:val="28"/>
                <w:lang w:eastAsia="ru-RU"/>
              </w:rPr>
            </w:pPr>
            <w:r w:rsidRPr="00B97992">
              <w:rPr>
                <w:rFonts w:ascii="Times New Roman" w:eastAsia="Times New Roman" w:hAnsi="Times New Roman" w:cs="Times New Roman"/>
                <w:color w:val="000000"/>
                <w:sz w:val="28"/>
                <w:szCs w:val="28"/>
                <w:lang w:eastAsia="ru-RU"/>
              </w:rPr>
              <w:t>3. Не вважаються дискримінацією дії, які не обмежують права та свободи інших осіб і не створюють перешкод для їх реалізації, а також не надають необґрунтованих переваг особам та/або групам осіб за їх певними ознаками, стосовно яких застосовуються позитивні дії, а саме:</w:t>
            </w:r>
          </w:p>
          <w:p w:rsidR="00B97992" w:rsidRPr="00B97992" w:rsidRDefault="00B97992" w:rsidP="00B97992">
            <w:pPr>
              <w:spacing w:line="360" w:lineRule="auto"/>
              <w:ind w:firstLine="450"/>
              <w:jc w:val="both"/>
              <w:rPr>
                <w:rFonts w:ascii="Times New Roman" w:eastAsia="Times New Roman" w:hAnsi="Times New Roman" w:cs="Times New Roman"/>
                <w:color w:val="000000"/>
                <w:sz w:val="28"/>
                <w:szCs w:val="28"/>
                <w:lang w:eastAsia="ru-RU"/>
              </w:rPr>
            </w:pPr>
          </w:p>
        </w:tc>
      </w:tr>
    </w:tbl>
    <w:tbl>
      <w:tblPr>
        <w:tblStyle w:val="aa"/>
        <w:tblpPr w:leftFromText="180" w:rightFromText="180" w:vertAnchor="text" w:tblpY="20"/>
        <w:tblW w:w="0" w:type="auto"/>
        <w:tblLook w:val="04A0" w:firstRow="1" w:lastRow="0" w:firstColumn="1" w:lastColumn="0" w:noHBand="0" w:noVBand="1"/>
      </w:tblPr>
      <w:tblGrid>
        <w:gridCol w:w="4672"/>
        <w:gridCol w:w="4673"/>
      </w:tblGrid>
      <w:tr w:rsidR="00161FAC" w:rsidTr="00161FAC">
        <w:tc>
          <w:tcPr>
            <w:tcW w:w="4672" w:type="dxa"/>
          </w:tcPr>
          <w:p w:rsidR="00161FAC" w:rsidRPr="00161FAC" w:rsidRDefault="00161FAC" w:rsidP="00161FAC">
            <w:pPr>
              <w:spacing w:line="360" w:lineRule="auto"/>
              <w:ind w:firstLine="450"/>
              <w:jc w:val="both"/>
              <w:rPr>
                <w:rFonts w:ascii="Times New Roman" w:eastAsia="Times New Roman" w:hAnsi="Times New Roman" w:cs="Times New Roman"/>
                <w:color w:val="000000"/>
                <w:sz w:val="28"/>
                <w:szCs w:val="28"/>
                <w:lang w:eastAsia="ru-RU"/>
              </w:rPr>
            </w:pPr>
            <w:r w:rsidRPr="00161FAC">
              <w:rPr>
                <w:rFonts w:ascii="Times New Roman" w:eastAsia="Times New Roman" w:hAnsi="Times New Roman" w:cs="Times New Roman"/>
                <w:color w:val="000000"/>
                <w:sz w:val="28"/>
                <w:szCs w:val="28"/>
                <w:lang w:val="uk-UA" w:eastAsia="ru-RU"/>
              </w:rPr>
              <w:t xml:space="preserve">– </w:t>
            </w:r>
            <w:r w:rsidRPr="00161FAC">
              <w:rPr>
                <w:rFonts w:ascii="Times New Roman" w:eastAsia="Times New Roman" w:hAnsi="Times New Roman" w:cs="Times New Roman"/>
                <w:color w:val="000000"/>
                <w:sz w:val="28"/>
                <w:szCs w:val="28"/>
                <w:lang w:eastAsia="ru-RU"/>
              </w:rPr>
              <w:t>спеціальний захист з боку держави окремих категорій осіб, які потребують такого захисту;</w:t>
            </w:r>
          </w:p>
          <w:p w:rsidR="00161FAC" w:rsidRPr="00161FAC" w:rsidRDefault="00161FAC" w:rsidP="00161FAC">
            <w:pPr>
              <w:numPr>
                <w:ilvl w:val="0"/>
                <w:numId w:val="23"/>
              </w:numPr>
              <w:spacing w:line="360" w:lineRule="auto"/>
              <w:contextualSpacing/>
              <w:jc w:val="both"/>
              <w:rPr>
                <w:rFonts w:ascii="Times New Roman" w:eastAsia="Times New Roman" w:hAnsi="Times New Roman" w:cs="Times New Roman"/>
                <w:color w:val="000000"/>
                <w:sz w:val="28"/>
                <w:szCs w:val="28"/>
                <w:lang w:eastAsia="ru-RU"/>
              </w:rPr>
            </w:pPr>
            <w:bookmarkStart w:id="24" w:name="n48"/>
            <w:bookmarkEnd w:id="24"/>
            <w:r w:rsidRPr="00161FAC">
              <w:rPr>
                <w:rFonts w:ascii="Times New Roman" w:eastAsia="Times New Roman" w:hAnsi="Times New Roman" w:cs="Times New Roman"/>
                <w:color w:val="000000"/>
                <w:sz w:val="28"/>
                <w:szCs w:val="28"/>
                <w:lang w:eastAsia="ru-RU"/>
              </w:rPr>
              <w:t>здійснення заходів, спрямованих на збереження ідентичності окремих груп осіб, якщо такі заходи є необхідними;</w:t>
            </w:r>
          </w:p>
          <w:p w:rsidR="00161FAC" w:rsidRPr="00161FAC" w:rsidRDefault="00161FAC" w:rsidP="00161FAC">
            <w:pPr>
              <w:numPr>
                <w:ilvl w:val="0"/>
                <w:numId w:val="23"/>
              </w:numPr>
              <w:spacing w:line="360" w:lineRule="auto"/>
              <w:contextualSpacing/>
              <w:jc w:val="both"/>
              <w:rPr>
                <w:rFonts w:ascii="Times New Roman" w:eastAsia="Times New Roman" w:hAnsi="Times New Roman" w:cs="Times New Roman"/>
                <w:color w:val="000000"/>
                <w:sz w:val="28"/>
                <w:szCs w:val="28"/>
                <w:lang w:eastAsia="ru-RU"/>
              </w:rPr>
            </w:pPr>
            <w:bookmarkStart w:id="25" w:name="n49"/>
            <w:bookmarkEnd w:id="25"/>
            <w:r w:rsidRPr="00161FAC">
              <w:rPr>
                <w:rFonts w:ascii="Times New Roman" w:eastAsia="Times New Roman" w:hAnsi="Times New Roman" w:cs="Times New Roman"/>
                <w:color w:val="000000"/>
                <w:sz w:val="28"/>
                <w:szCs w:val="28"/>
                <w:lang w:eastAsia="ru-RU"/>
              </w:rPr>
              <w:t>надання пільг та компенсацій окремим категоріям осіб у випадках, передбачених законом;</w:t>
            </w:r>
          </w:p>
          <w:p w:rsidR="00161FAC" w:rsidRPr="00161FAC" w:rsidRDefault="00161FAC" w:rsidP="00161FAC">
            <w:pPr>
              <w:tabs>
                <w:tab w:val="left" w:pos="2895"/>
              </w:tabs>
              <w:rPr>
                <w:rFonts w:ascii="Times New Roman" w:eastAsia="Times New Roman" w:hAnsi="Times New Roman" w:cs="Times New Roman"/>
                <w:sz w:val="28"/>
                <w:szCs w:val="24"/>
                <w:lang w:eastAsia="ru-RU"/>
              </w:rPr>
            </w:pPr>
          </w:p>
        </w:tc>
        <w:tc>
          <w:tcPr>
            <w:tcW w:w="4673" w:type="dxa"/>
          </w:tcPr>
          <w:p w:rsidR="00161FAC" w:rsidRPr="00161FAC" w:rsidRDefault="00161FAC" w:rsidP="00161FAC">
            <w:pPr>
              <w:numPr>
                <w:ilvl w:val="0"/>
                <w:numId w:val="23"/>
              </w:numPr>
              <w:spacing w:line="360" w:lineRule="auto"/>
              <w:contextualSpacing/>
              <w:jc w:val="both"/>
              <w:rPr>
                <w:rFonts w:ascii="Times New Roman" w:eastAsia="Times New Roman" w:hAnsi="Times New Roman" w:cs="Times New Roman"/>
                <w:color w:val="000000"/>
                <w:sz w:val="28"/>
                <w:szCs w:val="28"/>
                <w:lang w:eastAsia="ru-RU"/>
              </w:rPr>
            </w:pPr>
            <w:r w:rsidRPr="00161FAC">
              <w:rPr>
                <w:rFonts w:ascii="Times New Roman" w:eastAsia="Times New Roman" w:hAnsi="Times New Roman" w:cs="Times New Roman"/>
                <w:color w:val="000000"/>
                <w:sz w:val="28"/>
                <w:szCs w:val="28"/>
                <w:lang w:eastAsia="ru-RU"/>
              </w:rPr>
              <w:t>встановлення державних соціальних гарантій окремим категоріям громадян;</w:t>
            </w:r>
          </w:p>
          <w:p w:rsidR="00161FAC" w:rsidRPr="00161FAC" w:rsidRDefault="00161FAC" w:rsidP="00161FAC">
            <w:pPr>
              <w:numPr>
                <w:ilvl w:val="0"/>
                <w:numId w:val="23"/>
              </w:numPr>
              <w:spacing w:line="360" w:lineRule="auto"/>
              <w:contextualSpacing/>
              <w:jc w:val="both"/>
              <w:rPr>
                <w:rFonts w:ascii="Times New Roman" w:eastAsia="Times New Roman" w:hAnsi="Times New Roman" w:cs="Times New Roman"/>
                <w:color w:val="000000"/>
                <w:sz w:val="28"/>
                <w:szCs w:val="28"/>
                <w:lang w:eastAsia="ru-RU"/>
              </w:rPr>
            </w:pPr>
            <w:bookmarkStart w:id="26" w:name="n51"/>
            <w:bookmarkEnd w:id="26"/>
            <w:r w:rsidRPr="00161FAC">
              <w:rPr>
                <w:rFonts w:ascii="Times New Roman" w:eastAsia="Times New Roman" w:hAnsi="Times New Roman" w:cs="Times New Roman"/>
                <w:color w:val="000000"/>
                <w:sz w:val="28"/>
                <w:szCs w:val="28"/>
                <w:lang w:eastAsia="ru-RU"/>
              </w:rPr>
              <w:t>особливі вимоги, передбачені законом, щодо реалізації окремих прав осіб.</w:t>
            </w:r>
          </w:p>
          <w:p w:rsidR="00161FAC" w:rsidRPr="00161FAC" w:rsidRDefault="00161FAC" w:rsidP="00161FAC">
            <w:pPr>
              <w:tabs>
                <w:tab w:val="left" w:pos="2895"/>
              </w:tabs>
              <w:rPr>
                <w:rFonts w:ascii="Times New Roman" w:eastAsia="Times New Roman" w:hAnsi="Times New Roman" w:cs="Times New Roman"/>
                <w:sz w:val="28"/>
                <w:szCs w:val="24"/>
                <w:lang w:eastAsia="ru-RU"/>
              </w:rPr>
            </w:pPr>
          </w:p>
        </w:tc>
      </w:tr>
    </w:tbl>
    <w:p w:rsidR="00E158EF" w:rsidRDefault="00E158EF" w:rsidP="00B97992">
      <w:pPr>
        <w:tabs>
          <w:tab w:val="left" w:pos="2895"/>
        </w:tabs>
        <w:rPr>
          <w:rFonts w:ascii="Times New Roman" w:eastAsia="Times New Roman" w:hAnsi="Times New Roman" w:cs="Times New Roman"/>
          <w:sz w:val="28"/>
          <w:szCs w:val="24"/>
          <w:lang w:val="uk-UA" w:eastAsia="ru-RU"/>
        </w:rPr>
      </w:pPr>
    </w:p>
    <w:tbl>
      <w:tblPr>
        <w:tblStyle w:val="aa"/>
        <w:tblW w:w="0" w:type="auto"/>
        <w:tblLook w:val="04A0" w:firstRow="1" w:lastRow="0" w:firstColumn="1" w:lastColumn="0" w:noHBand="0" w:noVBand="1"/>
      </w:tblPr>
      <w:tblGrid>
        <w:gridCol w:w="9345"/>
      </w:tblGrid>
      <w:tr w:rsidR="00161FAC" w:rsidTr="00161FAC">
        <w:tc>
          <w:tcPr>
            <w:tcW w:w="9345" w:type="dxa"/>
          </w:tcPr>
          <w:p w:rsidR="00161FAC" w:rsidRPr="00161FAC" w:rsidRDefault="00161FAC" w:rsidP="00161FAC">
            <w:pPr>
              <w:spacing w:line="360" w:lineRule="auto"/>
              <w:ind w:firstLine="450"/>
              <w:jc w:val="both"/>
              <w:rPr>
                <w:rFonts w:ascii="Times New Roman" w:eastAsia="Times New Roman" w:hAnsi="Times New Roman" w:cs="Times New Roman"/>
                <w:color w:val="000000"/>
                <w:sz w:val="28"/>
                <w:szCs w:val="28"/>
                <w:lang w:eastAsia="ru-RU"/>
              </w:rPr>
            </w:pPr>
            <w:r w:rsidRPr="00161FAC">
              <w:rPr>
                <w:rFonts w:ascii="Times New Roman" w:eastAsia="Times New Roman" w:hAnsi="Times New Roman" w:cs="Times New Roman"/>
                <w:color w:val="000000"/>
                <w:sz w:val="28"/>
                <w:szCs w:val="28"/>
                <w:lang w:eastAsia="ru-RU"/>
              </w:rPr>
              <w:lastRenderedPageBreak/>
              <w:t>Стаття 7. Основні напрями державної політики щодо запобігання та протидії дискримінації</w:t>
            </w:r>
          </w:p>
          <w:p w:rsidR="00161FAC" w:rsidRPr="00161FAC" w:rsidRDefault="00161FAC" w:rsidP="00161FAC">
            <w:pPr>
              <w:spacing w:line="360" w:lineRule="auto"/>
              <w:ind w:firstLine="450"/>
              <w:jc w:val="both"/>
              <w:rPr>
                <w:rFonts w:ascii="Times New Roman" w:eastAsia="Times New Roman" w:hAnsi="Times New Roman" w:cs="Times New Roman"/>
                <w:color w:val="000000"/>
                <w:sz w:val="28"/>
                <w:szCs w:val="28"/>
                <w:lang w:eastAsia="ru-RU"/>
              </w:rPr>
            </w:pPr>
            <w:bookmarkStart w:id="27" w:name="n53"/>
            <w:bookmarkEnd w:id="27"/>
            <w:r w:rsidRPr="00161FAC">
              <w:rPr>
                <w:rFonts w:ascii="Times New Roman" w:eastAsia="Times New Roman" w:hAnsi="Times New Roman" w:cs="Times New Roman"/>
                <w:color w:val="000000"/>
                <w:sz w:val="28"/>
                <w:szCs w:val="28"/>
                <w:lang w:eastAsia="ru-RU"/>
              </w:rPr>
              <w:t>1. Державна політика щодо запобігання та протидії дискримінації спрямована на:</w:t>
            </w:r>
          </w:p>
          <w:p w:rsidR="00161FAC" w:rsidRPr="00161FAC" w:rsidRDefault="00161FAC" w:rsidP="00B97992">
            <w:pPr>
              <w:tabs>
                <w:tab w:val="left" w:pos="2895"/>
              </w:tabs>
              <w:rPr>
                <w:rFonts w:ascii="Times New Roman" w:eastAsia="Times New Roman" w:hAnsi="Times New Roman" w:cs="Times New Roman"/>
                <w:sz w:val="28"/>
                <w:szCs w:val="24"/>
                <w:lang w:eastAsia="ru-RU"/>
              </w:rPr>
            </w:pPr>
          </w:p>
        </w:tc>
      </w:tr>
    </w:tbl>
    <w:p w:rsidR="00161FAC" w:rsidRDefault="00161FAC" w:rsidP="00B97992">
      <w:pPr>
        <w:tabs>
          <w:tab w:val="left" w:pos="2895"/>
        </w:tabs>
        <w:rPr>
          <w:rFonts w:ascii="Times New Roman" w:eastAsia="Times New Roman" w:hAnsi="Times New Roman" w:cs="Times New Roman"/>
          <w:sz w:val="28"/>
          <w:szCs w:val="24"/>
          <w:lang w:val="uk-UA" w:eastAsia="ru-RU"/>
        </w:rPr>
      </w:pPr>
      <w:r>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76672" behindDoc="0" locked="0" layoutInCell="1" allowOverlap="1">
                <wp:simplePos x="0" y="0"/>
                <wp:positionH relativeFrom="column">
                  <wp:posOffset>2367915</wp:posOffset>
                </wp:positionH>
                <wp:positionV relativeFrom="paragraph">
                  <wp:posOffset>4445</wp:posOffset>
                </wp:positionV>
                <wp:extent cx="1038225" cy="304800"/>
                <wp:effectExtent l="38100" t="0" r="0" b="38100"/>
                <wp:wrapNone/>
                <wp:docPr id="19" name="Стрелка вниз 19"/>
                <wp:cNvGraphicFramePr/>
                <a:graphic xmlns:a="http://schemas.openxmlformats.org/drawingml/2006/main">
                  <a:graphicData uri="http://schemas.microsoft.com/office/word/2010/wordprocessingShape">
                    <wps:wsp>
                      <wps:cNvSpPr/>
                      <wps:spPr>
                        <a:xfrm>
                          <a:off x="0" y="0"/>
                          <a:ext cx="1038225" cy="304800"/>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4B87B0E" id="Стрелка вниз 19" o:spid="_x0000_s1026" type="#_x0000_t67" style="position:absolute;margin-left:186.45pt;margin-top:.35pt;width:81.75pt;height:24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zOGlwIAAEIFAAAOAAAAZHJzL2Uyb0RvYy54bWysVE1u1DAU3iNxB8t7mmQ6hXbUTDVqVYRU&#10;tSNa1LXr2E2E42dsz2SGFepNuAFCQiAQd0hvxLOTSUspG0QWjp/f/+fvef9gVSuyFNZVoHOabaWU&#10;CM2hqPR1Tt9cHD/bpcR5pgumQIucroWjB9OnT/YbMxEjKEEVwhIMot2kMTktvTeTJHG8FDVzW2CE&#10;RqUEWzOPor1OCssajF6rZJSmz5MGbGEscOEcnh51SjqN8aUU3J9J6YQnKqdYm4+rjetVWJPpPptc&#10;W2bKivdlsH+oomaVxqRDqCPmGVnY6o9QdcUtOJB+i0OdgJQVF7EH7CZLH3RzXjIjYi8IjjMDTO7/&#10;heWny7klVYF3t0eJZjXeUfvx9ub2Q/ul/dF+bz+R9nP7s/3WfiVogXA1xk3Q69zMbS853IbeV9LW&#10;4Y9dkVWEeD1ALFaecDzM0u3d0WiHEo667XS8m8Y7SO68jXX+pYCahE1OC2j0zFpoIrxseeI8pkX7&#10;jR0KoaSuiLjzayVCHUq/FhJ7w7Sj6B1ZJQ6VJUuGfCjeZt1xyQrRHe2k+IUuMcFgHaUYLESVlVJD&#10;3D5AYOvvcbsQvW1wE5GMg2P6t4I6x8E6ZgTtB8e60mAfc1Y+6wuXnf0GmA6OgMwVFGu8bQvdGDjD&#10;jysE+YQ5P2cWeY8TgrPsz3CRCpqcQr+jpAT7/rHzYI90RC0lDc5RTt27BbOCEvVKI1H3svE4DF4U&#10;xjsvRijY+5qr+xq9qA8BrybDV8PwuA32Xm220kJ9iSM/C1lRxTTH3Dnl3m6EQ9/NNz4aXMxm0QyH&#10;zTB/os8ND8EDqoE/F6tLZk3PNI8cPYXNzLHJA651tsFTw2zhQVaRiHe49njjoEbC9I9KeAnuy9Hq&#10;7umb/gIAAP//AwBQSwMEFAAGAAgAAAAhAKuvV2HcAAAABwEAAA8AAABkcnMvZG93bnJldi54bWxM&#10;jsFOwzAQRO9I/IO1SNyoQ1KSNo1TUQSiHDi05QO28eJExOsodtvw95gTHEczevOq9WR7cabRd44V&#10;3M8SEMSN0x0bBR+Hl7sFCB+QNfaOScE3eVjX11cVltpdeEfnfTAiQtiXqKANYSil9E1LFv3MDcSx&#10;+3SjxRDjaKQe8RLhtpdpkuTSYsfxocWBnlpqvvYnGymbdptlzrzm9I6pfX7bdOawU+r2ZnpcgQg0&#10;hb8x/OpHdaij09GdWHvRK8iKdBmnCgoQsX7I8jmIo4L5ogBZV/K/f/0DAAD//wMAUEsBAi0AFAAG&#10;AAgAAAAhALaDOJL+AAAA4QEAABMAAAAAAAAAAAAAAAAAAAAAAFtDb250ZW50X1R5cGVzXS54bWxQ&#10;SwECLQAUAAYACAAAACEAOP0h/9YAAACUAQAACwAAAAAAAAAAAAAAAAAvAQAAX3JlbHMvLnJlbHNQ&#10;SwECLQAUAAYACAAAACEABYMzhpcCAABCBQAADgAAAAAAAAAAAAAAAAAuAgAAZHJzL2Uyb0RvYy54&#10;bWxQSwECLQAUAAYACAAAACEAq69XYdwAAAAHAQAADwAAAAAAAAAAAAAAAADxBAAAZHJzL2Rvd25y&#10;ZXYueG1sUEsFBgAAAAAEAAQA8wAAAPoFAAAAAA==&#10;" adj="10800" fillcolor="black [3200]" strokecolor="black [1600]" strokeweight="1pt"/>
            </w:pict>
          </mc:Fallback>
        </mc:AlternateContent>
      </w:r>
    </w:p>
    <w:tbl>
      <w:tblPr>
        <w:tblStyle w:val="aa"/>
        <w:tblW w:w="0" w:type="auto"/>
        <w:tblLook w:val="04A0" w:firstRow="1" w:lastRow="0" w:firstColumn="1" w:lastColumn="0" w:noHBand="0" w:noVBand="1"/>
      </w:tblPr>
      <w:tblGrid>
        <w:gridCol w:w="9345"/>
      </w:tblGrid>
      <w:tr w:rsidR="00161FAC" w:rsidTr="00161FAC">
        <w:tc>
          <w:tcPr>
            <w:tcW w:w="9345" w:type="dxa"/>
          </w:tcPr>
          <w:p w:rsidR="00161FAC" w:rsidRPr="00161FAC" w:rsidRDefault="00161FAC" w:rsidP="00161FAC">
            <w:pPr>
              <w:spacing w:line="360" w:lineRule="auto"/>
              <w:ind w:firstLine="450"/>
              <w:jc w:val="both"/>
              <w:rPr>
                <w:rFonts w:ascii="Times New Roman" w:eastAsia="Times New Roman" w:hAnsi="Times New Roman" w:cs="Times New Roman"/>
                <w:color w:val="000000"/>
                <w:sz w:val="28"/>
                <w:szCs w:val="28"/>
                <w:lang w:eastAsia="ru-RU"/>
              </w:rPr>
            </w:pPr>
            <w:r w:rsidRPr="00161FAC">
              <w:rPr>
                <w:rFonts w:ascii="Times New Roman" w:eastAsia="Times New Roman" w:hAnsi="Times New Roman" w:cs="Times New Roman"/>
                <w:color w:val="000000"/>
                <w:sz w:val="28"/>
                <w:szCs w:val="28"/>
                <w:lang w:val="uk-UA" w:eastAsia="ru-RU"/>
              </w:rPr>
              <w:t xml:space="preserve">– </w:t>
            </w:r>
            <w:r w:rsidRPr="00161FAC">
              <w:rPr>
                <w:rFonts w:ascii="Times New Roman" w:eastAsia="Times New Roman" w:hAnsi="Times New Roman" w:cs="Times New Roman"/>
                <w:color w:val="000000"/>
                <w:sz w:val="28"/>
                <w:szCs w:val="28"/>
                <w:lang w:eastAsia="ru-RU"/>
              </w:rPr>
              <w:t>недопущення дискримінації;</w:t>
            </w:r>
          </w:p>
          <w:p w:rsidR="00161FAC" w:rsidRPr="00161FAC" w:rsidRDefault="00161FAC" w:rsidP="00161FAC">
            <w:pPr>
              <w:numPr>
                <w:ilvl w:val="0"/>
                <w:numId w:val="23"/>
              </w:numPr>
              <w:spacing w:line="360" w:lineRule="auto"/>
              <w:contextualSpacing/>
              <w:jc w:val="both"/>
              <w:rPr>
                <w:rFonts w:ascii="Times New Roman" w:eastAsia="Times New Roman" w:hAnsi="Times New Roman" w:cs="Times New Roman"/>
                <w:color w:val="000000"/>
                <w:sz w:val="28"/>
                <w:szCs w:val="28"/>
                <w:lang w:eastAsia="ru-RU"/>
              </w:rPr>
            </w:pPr>
            <w:bookmarkStart w:id="28" w:name="n55"/>
            <w:bookmarkEnd w:id="28"/>
            <w:r w:rsidRPr="00161FAC">
              <w:rPr>
                <w:rFonts w:ascii="Times New Roman" w:eastAsia="Times New Roman" w:hAnsi="Times New Roman" w:cs="Times New Roman"/>
                <w:color w:val="000000"/>
                <w:sz w:val="28"/>
                <w:szCs w:val="28"/>
                <w:lang w:eastAsia="ru-RU"/>
              </w:rPr>
              <w:t>застосування позитивних дій;</w:t>
            </w:r>
          </w:p>
          <w:p w:rsidR="00161FAC" w:rsidRPr="00161FAC" w:rsidRDefault="00161FAC" w:rsidP="00161FAC">
            <w:pPr>
              <w:numPr>
                <w:ilvl w:val="0"/>
                <w:numId w:val="23"/>
              </w:numPr>
              <w:spacing w:line="360" w:lineRule="auto"/>
              <w:contextualSpacing/>
              <w:jc w:val="both"/>
              <w:rPr>
                <w:rFonts w:ascii="Times New Roman" w:eastAsia="Times New Roman" w:hAnsi="Times New Roman" w:cs="Times New Roman"/>
                <w:color w:val="000000"/>
                <w:sz w:val="28"/>
                <w:szCs w:val="28"/>
                <w:lang w:eastAsia="ru-RU"/>
              </w:rPr>
            </w:pPr>
            <w:bookmarkStart w:id="29" w:name="n56"/>
            <w:bookmarkEnd w:id="29"/>
            <w:r w:rsidRPr="00161FAC">
              <w:rPr>
                <w:rFonts w:ascii="Times New Roman" w:eastAsia="Times New Roman" w:hAnsi="Times New Roman" w:cs="Times New Roman"/>
                <w:color w:val="000000"/>
                <w:sz w:val="28"/>
                <w:szCs w:val="28"/>
                <w:lang w:eastAsia="ru-RU"/>
              </w:rPr>
              <w:t>створення умов для своєчасного виявлення фактів дискримінації та забезпечення ефективного захисту осіб та/або груп осіб, які постраждали від дискримінації;</w:t>
            </w:r>
          </w:p>
          <w:p w:rsidR="00161FAC" w:rsidRPr="00161FAC" w:rsidRDefault="00161FAC" w:rsidP="00161FAC">
            <w:pPr>
              <w:numPr>
                <w:ilvl w:val="0"/>
                <w:numId w:val="23"/>
              </w:numPr>
              <w:spacing w:line="360" w:lineRule="auto"/>
              <w:contextualSpacing/>
              <w:jc w:val="both"/>
              <w:rPr>
                <w:rFonts w:ascii="Times New Roman" w:eastAsia="Times New Roman" w:hAnsi="Times New Roman" w:cs="Times New Roman"/>
                <w:color w:val="000000"/>
                <w:sz w:val="28"/>
                <w:szCs w:val="28"/>
                <w:lang w:eastAsia="ru-RU"/>
              </w:rPr>
            </w:pPr>
            <w:bookmarkStart w:id="30" w:name="n57"/>
            <w:bookmarkEnd w:id="30"/>
            <w:r w:rsidRPr="00161FAC">
              <w:rPr>
                <w:rFonts w:ascii="Times New Roman" w:eastAsia="Times New Roman" w:hAnsi="Times New Roman" w:cs="Times New Roman"/>
                <w:color w:val="000000"/>
                <w:sz w:val="28"/>
                <w:szCs w:val="28"/>
                <w:lang w:eastAsia="ru-RU"/>
              </w:rPr>
              <w:t>виховання і пропаганду серед населення України поваги до осіб незалежно від їх певних ознак, поширення просвітницької діяльності у цій сфері.</w:t>
            </w:r>
          </w:p>
          <w:p w:rsidR="00161FAC" w:rsidRPr="00161FAC" w:rsidRDefault="00161FAC" w:rsidP="00B97992">
            <w:pPr>
              <w:tabs>
                <w:tab w:val="left" w:pos="2895"/>
              </w:tabs>
              <w:rPr>
                <w:rFonts w:ascii="Times New Roman" w:eastAsia="Times New Roman" w:hAnsi="Times New Roman" w:cs="Times New Roman"/>
                <w:sz w:val="28"/>
                <w:szCs w:val="24"/>
                <w:lang w:eastAsia="ru-RU"/>
              </w:rPr>
            </w:pPr>
          </w:p>
        </w:tc>
      </w:tr>
    </w:tbl>
    <w:p w:rsidR="00161FAC" w:rsidRDefault="00161FAC" w:rsidP="00B97992">
      <w:pPr>
        <w:tabs>
          <w:tab w:val="left" w:pos="2895"/>
        </w:tabs>
        <w:rPr>
          <w:rFonts w:ascii="Times New Roman" w:eastAsia="Times New Roman" w:hAnsi="Times New Roman" w:cs="Times New Roman"/>
          <w:sz w:val="28"/>
          <w:szCs w:val="24"/>
          <w:lang w:val="uk-UA" w:eastAsia="ru-RU"/>
        </w:rPr>
      </w:pPr>
    </w:p>
    <w:tbl>
      <w:tblPr>
        <w:tblStyle w:val="aa"/>
        <w:tblW w:w="0" w:type="auto"/>
        <w:tblLook w:val="04A0" w:firstRow="1" w:lastRow="0" w:firstColumn="1" w:lastColumn="0" w:noHBand="0" w:noVBand="1"/>
      </w:tblPr>
      <w:tblGrid>
        <w:gridCol w:w="9345"/>
      </w:tblGrid>
      <w:tr w:rsidR="00161FAC" w:rsidTr="00161FAC">
        <w:tc>
          <w:tcPr>
            <w:tcW w:w="9345" w:type="dxa"/>
          </w:tcPr>
          <w:p w:rsidR="00161FAC" w:rsidRPr="00161FAC" w:rsidRDefault="00161FAC" w:rsidP="00161FAC">
            <w:pPr>
              <w:spacing w:line="360" w:lineRule="auto"/>
              <w:ind w:firstLine="450"/>
              <w:jc w:val="both"/>
              <w:rPr>
                <w:rFonts w:ascii="Times New Roman" w:eastAsia="Times New Roman" w:hAnsi="Times New Roman" w:cs="Times New Roman"/>
                <w:color w:val="000000"/>
                <w:sz w:val="28"/>
                <w:szCs w:val="28"/>
                <w:lang w:eastAsia="ru-RU"/>
              </w:rPr>
            </w:pPr>
            <w:r w:rsidRPr="00161FAC">
              <w:rPr>
                <w:rFonts w:ascii="Times New Roman" w:eastAsia="Times New Roman" w:hAnsi="Times New Roman" w:cs="Times New Roman"/>
                <w:color w:val="000000"/>
                <w:sz w:val="28"/>
                <w:szCs w:val="28"/>
                <w:lang w:eastAsia="ru-RU"/>
              </w:rPr>
              <w:t>Стаття 8. Проведення антидискримінаційної експертизи у процесі нормотворення</w:t>
            </w:r>
          </w:p>
          <w:p w:rsidR="00161FAC" w:rsidRPr="00161FAC" w:rsidRDefault="00161FAC" w:rsidP="00B97992">
            <w:pPr>
              <w:tabs>
                <w:tab w:val="left" w:pos="2895"/>
              </w:tabs>
              <w:rPr>
                <w:rFonts w:ascii="Times New Roman" w:eastAsia="Times New Roman" w:hAnsi="Times New Roman" w:cs="Times New Roman"/>
                <w:sz w:val="28"/>
                <w:szCs w:val="24"/>
                <w:lang w:eastAsia="ru-RU"/>
              </w:rPr>
            </w:pPr>
          </w:p>
        </w:tc>
      </w:tr>
    </w:tbl>
    <w:p w:rsidR="00161FAC" w:rsidRDefault="00161FAC" w:rsidP="00B97992">
      <w:pPr>
        <w:tabs>
          <w:tab w:val="left" w:pos="2895"/>
        </w:tabs>
        <w:rPr>
          <w:rFonts w:ascii="Times New Roman" w:eastAsia="Times New Roman" w:hAnsi="Times New Roman" w:cs="Times New Roman"/>
          <w:sz w:val="28"/>
          <w:szCs w:val="24"/>
          <w:lang w:val="uk-UA" w:eastAsia="ru-RU"/>
        </w:rPr>
      </w:pPr>
      <w:r>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77696" behindDoc="0" locked="0" layoutInCell="1" allowOverlap="1">
                <wp:simplePos x="0" y="0"/>
                <wp:positionH relativeFrom="column">
                  <wp:posOffset>2586990</wp:posOffset>
                </wp:positionH>
                <wp:positionV relativeFrom="paragraph">
                  <wp:posOffset>31115</wp:posOffset>
                </wp:positionV>
                <wp:extent cx="390525" cy="476250"/>
                <wp:effectExtent l="19050" t="0" r="47625" b="38100"/>
                <wp:wrapNone/>
                <wp:docPr id="20" name="Стрелка вниз 20"/>
                <wp:cNvGraphicFramePr/>
                <a:graphic xmlns:a="http://schemas.openxmlformats.org/drawingml/2006/main">
                  <a:graphicData uri="http://schemas.microsoft.com/office/word/2010/wordprocessingShape">
                    <wps:wsp>
                      <wps:cNvSpPr/>
                      <wps:spPr>
                        <a:xfrm>
                          <a:off x="0" y="0"/>
                          <a:ext cx="390525" cy="476250"/>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14F0AC8" id="Стрелка вниз 20" o:spid="_x0000_s1026" type="#_x0000_t67" style="position:absolute;margin-left:203.7pt;margin-top:2.45pt;width:30.75pt;height:37.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pA6mAIAAEEFAAAOAAAAZHJzL2Uyb0RvYy54bWysVMFuEzEQvSPxD5bvdDchaWnUTRW1KkKq&#10;2ooW9ex47e4Kr8fYTjbhhPon/AFCQiAQ/7D9I8bezTaUckHk4HjsmTczb9/44HBVKbIU1pWgMzrY&#10;SSkRmkNe6puMvrk6efaCEueZzpkCLTK6Fo4eTp8+OajNRAyhAJULSxBEu0ltMlp4byZJ4nghKuZ2&#10;wAiNlxJsxTya9ibJLasRvVLJME13kxpsbixw4RyeHreXdBrxpRTcn0vphCcqo1ibj6uN6zysyfSA&#10;TW4sM0XJuzLYP1RRsVJj0h7qmHlGFrb8A6oquQUH0u9wqBKQsuQi9oDdDNIH3VwWzIjYC5LjTE+T&#10;+3+w/Gx5YUmZZ3SI9GhW4TdqPt7d3n1ovjQ/mu/NJ9J8bn4235qvBD2Qrtq4CUZdmgvbWQ63ofeV&#10;tFX4x67IKlK87ikWK084Hj7fT8fDMSUcr0Z7u8NxxEzug411/qWAioRNRnOo9cxaqCO7bHnqPGZF&#10;/40fGqGitoa482slQhlKvxYSW8OswxgdRSWOlCVLhnLI3w7a44Lloj0ap/gLTWKC3jtaESygylKp&#10;HrcDCGL9HbeF6HxDmIha7APTvxXUBvbeMSNo3wdWpQb7WLDyg65w2fpviGnpCMzMIV/jx7bQToEz&#10;/KREkk+Z8xfMouxRATjK/hwXqaDOKHQ7Sgqw7x87D/6oRrylpMYxyqh7t2BWUKJeadTp/mA0CnMX&#10;jdF4L6jMbt/Mt2/0ojoC/DQDfDQMj9vg79VmKy1U1zjxs5AVr5jmmDuj3NuNceTb8cY3g4vZLLrh&#10;rBnmT/Wl4QE8sBr0c7W6ZtZ0SvMo0TPYjBybPNBa6xsiNcwWHmQZhXjPa8c3zmkUTPemhIdg245e&#10;9y/f9BcAAAD//wMAUEsDBBQABgAIAAAAIQCwyOI/3QAAAAgBAAAPAAAAZHJzL2Rvd25yZXYueG1s&#10;TI/NTsMwEITvSLyDtUjcqNMqapoQp+JHCHEjgQdwbDdOidchdpvw9iyncpvVjGa/KfeLG9jZTKH3&#10;KGC9SoAZVF732An4/Hi52wELUaKWg0cj4McE2FfXV6UstJ+xNucmdoxKMBRSgI1xLDgPyhonw8qP&#10;Bsk7+MnJSOfUcT3JmcrdwDdJsuVO9kgfrBzNkzXqqzk5Acf123Nj53dV54+4eVVZ67/rVojbm+Xh&#10;Hlg0S7yE4Q+f0KEiptafUAc2CEiTLKUoiRwY+el2R6IVkOU58Krk/wdUvwAAAP//AwBQSwECLQAU&#10;AAYACAAAACEAtoM4kv4AAADhAQAAEwAAAAAAAAAAAAAAAAAAAAAAW0NvbnRlbnRfVHlwZXNdLnht&#10;bFBLAQItABQABgAIAAAAIQA4/SH/1gAAAJQBAAALAAAAAAAAAAAAAAAAAC8BAABfcmVscy8ucmVs&#10;c1BLAQItABQABgAIAAAAIQBH6pA6mAIAAEEFAAAOAAAAAAAAAAAAAAAAAC4CAABkcnMvZTJvRG9j&#10;LnhtbFBLAQItABQABgAIAAAAIQCwyOI/3QAAAAgBAAAPAAAAAAAAAAAAAAAAAPIEAABkcnMvZG93&#10;bnJldi54bWxQSwUGAAAAAAQABADzAAAA/AUAAAAA&#10;" adj="12744" fillcolor="black [3200]" strokecolor="black [1600]" strokeweight="1pt"/>
            </w:pict>
          </mc:Fallback>
        </mc:AlternateContent>
      </w:r>
    </w:p>
    <w:tbl>
      <w:tblPr>
        <w:tblStyle w:val="aa"/>
        <w:tblpPr w:leftFromText="180" w:rightFromText="180" w:vertAnchor="text" w:horzAnchor="margin" w:tblpY="323"/>
        <w:tblW w:w="0" w:type="auto"/>
        <w:tblLook w:val="04A0" w:firstRow="1" w:lastRow="0" w:firstColumn="1" w:lastColumn="0" w:noHBand="0" w:noVBand="1"/>
      </w:tblPr>
      <w:tblGrid>
        <w:gridCol w:w="9345"/>
      </w:tblGrid>
      <w:tr w:rsidR="00161FAC" w:rsidTr="00161FAC">
        <w:tc>
          <w:tcPr>
            <w:tcW w:w="9345" w:type="dxa"/>
          </w:tcPr>
          <w:p w:rsidR="00161FAC" w:rsidRPr="00161FAC" w:rsidRDefault="00161FAC" w:rsidP="00161FAC">
            <w:pPr>
              <w:spacing w:line="360" w:lineRule="auto"/>
              <w:ind w:firstLine="450"/>
              <w:jc w:val="both"/>
              <w:rPr>
                <w:rFonts w:ascii="Times New Roman" w:eastAsia="Times New Roman" w:hAnsi="Times New Roman" w:cs="Times New Roman"/>
                <w:color w:val="000000"/>
                <w:sz w:val="28"/>
                <w:szCs w:val="28"/>
                <w:lang w:eastAsia="ru-RU"/>
              </w:rPr>
            </w:pPr>
            <w:r w:rsidRPr="00161FAC">
              <w:rPr>
                <w:rFonts w:ascii="Times New Roman" w:eastAsia="Times New Roman" w:hAnsi="Times New Roman" w:cs="Times New Roman"/>
                <w:color w:val="000000"/>
                <w:sz w:val="28"/>
                <w:szCs w:val="28"/>
                <w:lang w:eastAsia="ru-RU"/>
              </w:rPr>
              <w:t>1. Розроблення проектів нормативно-правових актів здійснюється з обов’язковим урахуванням принципу недискримінації.</w:t>
            </w:r>
          </w:p>
          <w:p w:rsidR="00161FAC" w:rsidRPr="00161FAC" w:rsidRDefault="00161FAC" w:rsidP="00161FAC">
            <w:pPr>
              <w:rPr>
                <w:rFonts w:ascii="Times New Roman" w:eastAsia="Times New Roman" w:hAnsi="Times New Roman" w:cs="Times New Roman"/>
                <w:sz w:val="28"/>
                <w:szCs w:val="24"/>
                <w:lang w:eastAsia="ru-RU"/>
              </w:rPr>
            </w:pPr>
          </w:p>
        </w:tc>
      </w:tr>
      <w:tr w:rsidR="00161FAC" w:rsidTr="009651ED">
        <w:trPr>
          <w:trHeight w:val="3254"/>
        </w:trPr>
        <w:tc>
          <w:tcPr>
            <w:tcW w:w="9345" w:type="dxa"/>
          </w:tcPr>
          <w:p w:rsidR="009651ED" w:rsidRDefault="009651ED" w:rsidP="009651ED">
            <w:pPr>
              <w:spacing w:line="360" w:lineRule="auto"/>
              <w:ind w:firstLine="450"/>
              <w:jc w:val="both"/>
              <w:rPr>
                <w:rFonts w:ascii="Times New Roman" w:eastAsia="Times New Roman" w:hAnsi="Times New Roman" w:cs="Times New Roman"/>
                <w:color w:val="000000"/>
                <w:sz w:val="28"/>
                <w:szCs w:val="28"/>
                <w:lang w:eastAsia="ru-RU"/>
              </w:rPr>
            </w:pPr>
            <w:r w:rsidRPr="009651ED">
              <w:rPr>
                <w:rFonts w:ascii="Times New Roman" w:eastAsia="Times New Roman" w:hAnsi="Times New Roman" w:cs="Times New Roman"/>
                <w:color w:val="000000"/>
                <w:sz w:val="28"/>
                <w:szCs w:val="28"/>
                <w:lang w:eastAsia="ru-RU"/>
              </w:rPr>
              <w:t xml:space="preserve">2. З метою виявлення </w:t>
            </w:r>
            <w:proofErr w:type="gramStart"/>
            <w:r w:rsidRPr="009651ED">
              <w:rPr>
                <w:rFonts w:ascii="Times New Roman" w:eastAsia="Times New Roman" w:hAnsi="Times New Roman" w:cs="Times New Roman"/>
                <w:color w:val="000000"/>
                <w:sz w:val="28"/>
                <w:szCs w:val="28"/>
                <w:lang w:eastAsia="ru-RU"/>
              </w:rPr>
              <w:t>у проектах</w:t>
            </w:r>
            <w:proofErr w:type="gramEnd"/>
            <w:r w:rsidRPr="009651ED">
              <w:rPr>
                <w:rFonts w:ascii="Times New Roman" w:eastAsia="Times New Roman" w:hAnsi="Times New Roman" w:cs="Times New Roman"/>
                <w:color w:val="000000"/>
                <w:sz w:val="28"/>
                <w:szCs w:val="28"/>
                <w:lang w:eastAsia="ru-RU"/>
              </w:rPr>
              <w:t xml:space="preserve"> нормативно-правових актів норм, що містять ознаки дискримінації, проводиться антидискримінаційна експертиза проектів нормативно-правових актів.</w:t>
            </w:r>
          </w:p>
          <w:p w:rsidR="009651ED" w:rsidRPr="009651ED" w:rsidRDefault="009651ED" w:rsidP="009651ED">
            <w:pPr>
              <w:spacing w:line="360" w:lineRule="auto"/>
              <w:ind w:firstLine="450"/>
              <w:jc w:val="both"/>
              <w:rPr>
                <w:rFonts w:ascii="Times New Roman" w:eastAsia="Times New Roman" w:hAnsi="Times New Roman" w:cs="Times New Roman"/>
                <w:color w:val="000000"/>
                <w:sz w:val="28"/>
                <w:szCs w:val="28"/>
                <w:lang w:eastAsia="ru-RU"/>
              </w:rPr>
            </w:pPr>
            <w:r w:rsidRPr="009651ED">
              <w:rPr>
                <w:rFonts w:ascii="Times New Roman" w:eastAsia="Times New Roman" w:hAnsi="Times New Roman" w:cs="Times New Roman"/>
                <w:color w:val="000000"/>
                <w:sz w:val="28"/>
                <w:szCs w:val="28"/>
                <w:lang w:eastAsia="ru-RU"/>
              </w:rPr>
              <w:t>Результати антидискримінаційної експертизи проектів нормативно-правових актів підлягають обов’язковому розгляду під час прийняття рішення щодо видання (прийняття) відповідного нормативно-правового акта.</w:t>
            </w:r>
          </w:p>
          <w:p w:rsidR="009651ED" w:rsidRPr="009651ED" w:rsidRDefault="009651ED" w:rsidP="009651ED">
            <w:pPr>
              <w:spacing w:line="360" w:lineRule="auto"/>
              <w:ind w:firstLine="450"/>
              <w:jc w:val="both"/>
              <w:rPr>
                <w:rFonts w:ascii="Times New Roman" w:eastAsia="Times New Roman" w:hAnsi="Times New Roman" w:cs="Times New Roman"/>
                <w:color w:val="000000"/>
                <w:sz w:val="28"/>
                <w:szCs w:val="28"/>
                <w:lang w:eastAsia="ru-RU"/>
              </w:rPr>
            </w:pPr>
            <w:bookmarkStart w:id="31" w:name="n62"/>
            <w:bookmarkEnd w:id="31"/>
            <w:r w:rsidRPr="009651ED">
              <w:rPr>
                <w:rFonts w:ascii="Times New Roman" w:eastAsia="Times New Roman" w:hAnsi="Times New Roman" w:cs="Times New Roman"/>
                <w:color w:val="000000"/>
                <w:sz w:val="28"/>
                <w:szCs w:val="28"/>
                <w:lang w:eastAsia="ru-RU"/>
              </w:rPr>
              <w:lastRenderedPageBreak/>
              <w:t>Обов’язковій антидискримінаційній експертизі підлягають проекти законів України, актів Президента України, інших нормативно-правових актів, що розробляються міністерствами, іншими центральними органами виконавчої влади, державними колегіальними органами, органами влади Автономної Республіки Крим, обласними, Київською та Севастопольською міськими державними адміністраціями.</w:t>
            </w:r>
          </w:p>
          <w:p w:rsidR="009651ED" w:rsidRPr="009651ED" w:rsidRDefault="009651ED" w:rsidP="009651ED">
            <w:pPr>
              <w:spacing w:line="360" w:lineRule="auto"/>
              <w:ind w:firstLine="450"/>
              <w:jc w:val="both"/>
              <w:rPr>
                <w:rFonts w:ascii="Times New Roman" w:eastAsia="Times New Roman" w:hAnsi="Times New Roman" w:cs="Times New Roman"/>
                <w:color w:val="000000"/>
                <w:sz w:val="28"/>
                <w:szCs w:val="28"/>
                <w:lang w:eastAsia="ru-RU"/>
              </w:rPr>
            </w:pPr>
          </w:p>
          <w:p w:rsidR="00161FAC" w:rsidRDefault="00161FAC" w:rsidP="00161FAC">
            <w:pPr>
              <w:rPr>
                <w:rFonts w:ascii="Times New Roman" w:eastAsia="Times New Roman" w:hAnsi="Times New Roman" w:cs="Times New Roman"/>
                <w:sz w:val="28"/>
                <w:szCs w:val="24"/>
                <w:lang w:eastAsia="ru-RU"/>
              </w:rPr>
            </w:pPr>
          </w:p>
          <w:p w:rsidR="009651ED" w:rsidRPr="009651ED" w:rsidRDefault="009651ED" w:rsidP="00161FAC">
            <w:pPr>
              <w:rPr>
                <w:rFonts w:ascii="Times New Roman" w:eastAsia="Times New Roman" w:hAnsi="Times New Roman" w:cs="Times New Roman"/>
                <w:sz w:val="28"/>
                <w:szCs w:val="24"/>
                <w:lang w:eastAsia="ru-RU"/>
              </w:rPr>
            </w:pPr>
          </w:p>
        </w:tc>
      </w:tr>
    </w:tbl>
    <w:tbl>
      <w:tblPr>
        <w:tblStyle w:val="aa"/>
        <w:tblW w:w="0" w:type="auto"/>
        <w:tblLook w:val="04A0" w:firstRow="1" w:lastRow="0" w:firstColumn="1" w:lastColumn="0" w:noHBand="0" w:noVBand="1"/>
      </w:tblPr>
      <w:tblGrid>
        <w:gridCol w:w="9345"/>
      </w:tblGrid>
      <w:tr w:rsidR="009651ED" w:rsidTr="009651ED">
        <w:tc>
          <w:tcPr>
            <w:tcW w:w="9345" w:type="dxa"/>
          </w:tcPr>
          <w:p w:rsidR="009651ED" w:rsidRPr="009651ED" w:rsidRDefault="009651ED" w:rsidP="009651ED">
            <w:pPr>
              <w:spacing w:line="360" w:lineRule="auto"/>
              <w:ind w:firstLine="450"/>
              <w:jc w:val="both"/>
              <w:rPr>
                <w:rFonts w:ascii="Times New Roman" w:eastAsia="Times New Roman" w:hAnsi="Times New Roman" w:cs="Times New Roman"/>
                <w:color w:val="000000"/>
                <w:sz w:val="28"/>
                <w:szCs w:val="28"/>
                <w:lang w:eastAsia="ru-RU"/>
              </w:rPr>
            </w:pPr>
            <w:r w:rsidRPr="009651ED">
              <w:rPr>
                <w:rFonts w:ascii="Times New Roman" w:eastAsia="Times New Roman" w:hAnsi="Times New Roman" w:cs="Times New Roman"/>
                <w:color w:val="000000"/>
                <w:sz w:val="28"/>
                <w:szCs w:val="28"/>
                <w:lang w:eastAsia="ru-RU"/>
              </w:rPr>
              <w:lastRenderedPageBreak/>
              <w:t>3. </w:t>
            </w:r>
            <w:hyperlink r:id="rId45" w:anchor="n10" w:tgtFrame="_blank" w:history="1">
              <w:r w:rsidRPr="009651ED">
                <w:rPr>
                  <w:rFonts w:ascii="Times New Roman" w:eastAsia="Times New Roman" w:hAnsi="Times New Roman" w:cs="Times New Roman"/>
                  <w:color w:val="000000"/>
                  <w:sz w:val="28"/>
                  <w:szCs w:val="28"/>
                  <w:lang w:eastAsia="ru-RU"/>
                </w:rPr>
                <w:t>Порядок проведення органами виконавчої влади антидискримінаційної експертизи проектів нормативно-правових актів</w:t>
              </w:r>
            </w:hyperlink>
            <w:r w:rsidRPr="009651ED">
              <w:rPr>
                <w:rFonts w:ascii="Times New Roman" w:eastAsia="Times New Roman" w:hAnsi="Times New Roman" w:cs="Times New Roman"/>
                <w:color w:val="000000"/>
                <w:sz w:val="28"/>
                <w:szCs w:val="28"/>
                <w:lang w:eastAsia="ru-RU"/>
              </w:rPr>
              <w:t> визначається Кабінетом Міністрів України.</w:t>
            </w:r>
            <w:bookmarkStart w:id="32" w:name="n64"/>
            <w:bookmarkEnd w:id="32"/>
          </w:p>
          <w:p w:rsidR="009651ED" w:rsidRPr="009651ED" w:rsidRDefault="009651ED" w:rsidP="00161FAC">
            <w:pPr>
              <w:rPr>
                <w:rFonts w:ascii="Times New Roman" w:eastAsia="Times New Roman" w:hAnsi="Times New Roman" w:cs="Times New Roman"/>
                <w:sz w:val="28"/>
                <w:szCs w:val="24"/>
                <w:lang w:eastAsia="ru-RU"/>
              </w:rPr>
            </w:pPr>
          </w:p>
        </w:tc>
      </w:tr>
    </w:tbl>
    <w:p w:rsidR="00161FAC" w:rsidRPr="00161FAC" w:rsidRDefault="00161FAC" w:rsidP="00161FAC">
      <w:pPr>
        <w:rPr>
          <w:rFonts w:ascii="Times New Roman" w:eastAsia="Times New Roman" w:hAnsi="Times New Roman" w:cs="Times New Roman"/>
          <w:sz w:val="28"/>
          <w:szCs w:val="24"/>
          <w:lang w:val="uk-UA" w:eastAsia="ru-RU"/>
        </w:rPr>
      </w:pPr>
    </w:p>
    <w:p w:rsidR="00161FAC" w:rsidRDefault="00C440C0" w:rsidP="00161FAC">
      <w:pPr>
        <w:rPr>
          <w:rFonts w:ascii="Times New Roman" w:eastAsia="Times New Roman" w:hAnsi="Times New Roman" w:cs="Times New Roman"/>
          <w:sz w:val="28"/>
          <w:szCs w:val="24"/>
          <w:lang w:val="uk-UA" w:eastAsia="ru-RU"/>
        </w:rPr>
      </w:pPr>
      <w:r>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2335530</wp:posOffset>
                </wp:positionV>
                <wp:extent cx="180975" cy="333375"/>
                <wp:effectExtent l="19050" t="19050" r="47625" b="47625"/>
                <wp:wrapNone/>
                <wp:docPr id="21" name="Двойная стрелка вверх/вниз 21"/>
                <wp:cNvGraphicFramePr/>
                <a:graphic xmlns:a="http://schemas.openxmlformats.org/drawingml/2006/main">
                  <a:graphicData uri="http://schemas.microsoft.com/office/word/2010/wordprocessingShape">
                    <wps:wsp>
                      <wps:cNvSpPr/>
                      <wps:spPr>
                        <a:xfrm>
                          <a:off x="0" y="0"/>
                          <a:ext cx="180975" cy="333375"/>
                        </a:xfrm>
                        <a:prstGeom prst="up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8BF3CB0" id="Двойная стрелка вверх/вниз 21" o:spid="_x0000_s1026" type="#_x0000_t70" style="position:absolute;margin-left:0;margin-top:183.9pt;width:14.25pt;height:26.25pt;z-index:25167872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Fp/rwIAAF0FAAAOAAAAZHJzL2Uyb0RvYy54bWysVM1O3DAQvlfqO1i+l2S3UGBFFq1AVJUQ&#10;oELF2Tg2G9XxuLZ3s9sTVOq5lz4IQkL9E32G7Bt17GQDpfRSNQdn7Jn5PP78jbe2Z6UiU2FdATqj&#10;vZWUEqE55IU+z+ibk71nG5Q4z3TOFGiR0blwdHv49MlWZQaiD2NQubAEQbQbVCajY+/NIEkcH4uS&#10;uRUwQqNTgi2Zx6k9T3LLKkQvVdJP0xdJBTY3FrhwDld3GycdRnwpBfeHUjrhicoo1ubjaON4FsZk&#10;uMUG55aZccHbMtg/VFGyQuOmHdQu84xMbPEHVFlwCw6kX+FQJiBlwUU8A56mlz44zfGYGRHPguQ4&#10;09Hk/h8sP5geWVLkGe33KNGsxDuqP9fX9c/6W31bXy0+kcXl4sPior6pf9Tf6yuCvuv6ZnGx+Jig&#10;cVt/rb8QzEUiK+MGiHdsjmw7c2gGVmbSluGP5yWzSP68I1/MPOG42NtIN9fXKOHoeo4f2oiS3CUb&#10;6/xLASUJRkYnZhcqPbIWqsg8m+4732QsIzE91NRUES0/VyIUovRrIfHYuG8/ZkfBiR1lyZShVPK3&#10;vWZ5zHLRLK2l+LUlddGxwAgWUGWhVIfbAgQh/47b1NjGhjQRddolpn8rqEnsouOOoH2XWBYa7GPJ&#10;ysf7QS5lE78kpqEjMHMG+RyFYKHpEGf4XoE07zPnj5jFlsDmwTb3hzhIBVVGobUoGYN9/9h6iEel&#10;opeSClsso+7dhFlBiXqlUcObvdXV0JNxsrq23seJve85u+/Rk3IH8GpQplhdNEO8V0tTWihP8TUY&#10;hV3RxTTHvTPKvV1OdnzT+viecDEaxTDsQ8P8vj42PIAHVoN+TmanzJpWax5FegDLdmSDB1prYkOm&#10;htHEgyyiEO94bfnGHo6Cad+b8Ejcn8eou1dx+AsAAP//AwBQSwMEFAAGAAgAAAAhADLeO13cAAAA&#10;BwEAAA8AAABkcnMvZG93bnJldi54bWxMj8FOwzAQRO9I/IO1SNyoQ1pKlWZTRRXlxAFaPsCJt0nU&#10;eB1itw1/z3KC42hGM2/yzeR6daExdJ4RHmcJKOLa244bhM/D7mEFKkTD1vSeCeGbAmyK25vcZNZf&#10;+YMu+9goKeGQGYQ2xiHTOtQtORNmfiAW7+hHZ6LIsdF2NFcpd71Ok2SpnelYFloz0Lal+rQ/O4Sp&#10;XXyVOx9fXw76lL5tQ9mE6h3x/m4q16AiTfEvDL/4gg6FMFX+zDaoHkGORIT58lkOiJ2unkBVCIs0&#10;mYMucv2fv/gBAAD//wMAUEsBAi0AFAAGAAgAAAAhALaDOJL+AAAA4QEAABMAAAAAAAAAAAAAAAAA&#10;AAAAAFtDb250ZW50X1R5cGVzXS54bWxQSwECLQAUAAYACAAAACEAOP0h/9YAAACUAQAACwAAAAAA&#10;AAAAAAAAAAAvAQAAX3JlbHMvLnJlbHNQSwECLQAUAAYACAAAACEAh7xaf68CAABdBQAADgAAAAAA&#10;AAAAAAAAAAAuAgAAZHJzL2Uyb0RvYy54bWxQSwECLQAUAAYACAAAACEAMt47XdwAAAAHAQAADwAA&#10;AAAAAAAAAAAAAAAJBQAAZHJzL2Rvd25yZXYueG1sUEsFBgAAAAAEAAQA8wAAABIGAAAAAA==&#10;" adj=",5863" fillcolor="black [3200]" strokecolor="black [1600]" strokeweight="1pt">
                <w10:wrap anchorx="margin"/>
              </v:shape>
            </w:pict>
          </mc:Fallback>
        </mc:AlternateContent>
      </w:r>
    </w:p>
    <w:tbl>
      <w:tblPr>
        <w:tblStyle w:val="aa"/>
        <w:tblW w:w="0" w:type="auto"/>
        <w:tblLook w:val="04A0" w:firstRow="1" w:lastRow="0" w:firstColumn="1" w:lastColumn="0" w:noHBand="0" w:noVBand="1"/>
      </w:tblPr>
      <w:tblGrid>
        <w:gridCol w:w="9345"/>
      </w:tblGrid>
      <w:tr w:rsidR="009651ED" w:rsidTr="009651ED">
        <w:tc>
          <w:tcPr>
            <w:tcW w:w="9345" w:type="dxa"/>
          </w:tcPr>
          <w:p w:rsidR="009651ED" w:rsidRPr="009651ED" w:rsidRDefault="009651ED" w:rsidP="009651ED">
            <w:pPr>
              <w:spacing w:line="360" w:lineRule="auto"/>
              <w:ind w:firstLine="450"/>
              <w:jc w:val="both"/>
              <w:rPr>
                <w:rFonts w:ascii="Times New Roman" w:eastAsia="Times New Roman" w:hAnsi="Times New Roman" w:cs="Times New Roman"/>
                <w:color w:val="000000"/>
                <w:sz w:val="28"/>
                <w:szCs w:val="28"/>
                <w:lang w:eastAsia="ru-RU"/>
              </w:rPr>
            </w:pPr>
            <w:r w:rsidRPr="009651ED">
              <w:rPr>
                <w:rFonts w:ascii="Times New Roman" w:eastAsia="Times New Roman" w:hAnsi="Times New Roman" w:cs="Times New Roman"/>
                <w:color w:val="000000"/>
                <w:sz w:val="28"/>
                <w:szCs w:val="28"/>
                <w:lang w:val="uk-UA" w:eastAsia="ru-RU"/>
              </w:rPr>
              <w:t>М</w:t>
            </w:r>
            <w:r w:rsidRPr="009651ED">
              <w:rPr>
                <w:rFonts w:ascii="Times New Roman" w:eastAsia="Times New Roman" w:hAnsi="Times New Roman" w:cs="Times New Roman"/>
                <w:color w:val="000000"/>
                <w:sz w:val="28"/>
                <w:szCs w:val="28"/>
                <w:lang w:eastAsia="ru-RU"/>
              </w:rPr>
              <w:t>еханізм забезпечення запобігання та протидії дискримінації</w:t>
            </w:r>
          </w:p>
          <w:p w:rsidR="009651ED" w:rsidRPr="009651ED" w:rsidRDefault="009651ED" w:rsidP="00161FAC">
            <w:pPr>
              <w:rPr>
                <w:rFonts w:ascii="Times New Roman" w:eastAsia="Times New Roman" w:hAnsi="Times New Roman" w:cs="Times New Roman"/>
                <w:sz w:val="28"/>
                <w:szCs w:val="24"/>
                <w:lang w:eastAsia="ru-RU"/>
              </w:rPr>
            </w:pPr>
          </w:p>
        </w:tc>
      </w:tr>
      <w:tr w:rsidR="009651ED" w:rsidTr="009651ED">
        <w:tc>
          <w:tcPr>
            <w:tcW w:w="9345" w:type="dxa"/>
          </w:tcPr>
          <w:p w:rsidR="009651ED" w:rsidRPr="009651ED" w:rsidRDefault="009651ED" w:rsidP="009651ED">
            <w:pPr>
              <w:spacing w:line="360" w:lineRule="auto"/>
              <w:ind w:firstLine="450"/>
              <w:jc w:val="both"/>
              <w:rPr>
                <w:rFonts w:ascii="Times New Roman" w:eastAsia="Times New Roman" w:hAnsi="Times New Roman" w:cs="Times New Roman"/>
                <w:color w:val="000000"/>
                <w:sz w:val="28"/>
                <w:szCs w:val="28"/>
                <w:lang w:val="uk-UA" w:eastAsia="ru-RU"/>
              </w:rPr>
            </w:pPr>
            <w:r w:rsidRPr="009651ED">
              <w:rPr>
                <w:rFonts w:ascii="Times New Roman" w:eastAsia="Times New Roman" w:hAnsi="Times New Roman" w:cs="Times New Roman"/>
                <w:color w:val="000000"/>
                <w:sz w:val="28"/>
                <w:szCs w:val="28"/>
                <w:lang w:val="uk-UA" w:eastAsia="ru-RU"/>
              </w:rPr>
              <w:t>Стаття 9.</w:t>
            </w:r>
            <w:r w:rsidRPr="009651ED">
              <w:rPr>
                <w:rFonts w:ascii="Times New Roman" w:eastAsia="Times New Roman" w:hAnsi="Times New Roman" w:cs="Times New Roman"/>
                <w:color w:val="000000"/>
                <w:sz w:val="28"/>
                <w:szCs w:val="28"/>
                <w:lang w:eastAsia="ru-RU"/>
              </w:rPr>
              <w:t> </w:t>
            </w:r>
            <w:r w:rsidRPr="009651ED">
              <w:rPr>
                <w:rFonts w:ascii="Times New Roman" w:eastAsia="Times New Roman" w:hAnsi="Times New Roman" w:cs="Times New Roman"/>
                <w:color w:val="000000"/>
                <w:sz w:val="28"/>
                <w:szCs w:val="28"/>
                <w:lang w:val="uk-UA" w:eastAsia="ru-RU"/>
              </w:rPr>
              <w:t>Суб’єкти, наділені повноваженнями щодо запобігання та протидії дискримінації</w:t>
            </w:r>
          </w:p>
          <w:p w:rsidR="009651ED" w:rsidRPr="009651ED" w:rsidRDefault="009651ED" w:rsidP="009651ED">
            <w:pPr>
              <w:spacing w:line="360" w:lineRule="auto"/>
              <w:ind w:firstLine="450"/>
              <w:jc w:val="both"/>
              <w:rPr>
                <w:rFonts w:ascii="Times New Roman" w:eastAsia="Times New Roman" w:hAnsi="Times New Roman" w:cs="Times New Roman"/>
                <w:color w:val="000000"/>
                <w:sz w:val="28"/>
                <w:szCs w:val="28"/>
                <w:lang w:eastAsia="ru-RU"/>
              </w:rPr>
            </w:pPr>
            <w:r w:rsidRPr="009651ED">
              <w:rPr>
                <w:rFonts w:ascii="Times New Roman" w:eastAsia="Times New Roman" w:hAnsi="Times New Roman" w:cs="Times New Roman"/>
                <w:color w:val="000000"/>
                <w:sz w:val="28"/>
                <w:szCs w:val="28"/>
                <w:lang w:eastAsia="ru-RU"/>
              </w:rPr>
              <w:t>1. Суб’єктами, наділеними повноваженнями щодо запобігання та протидії дискримінації, є:</w:t>
            </w:r>
          </w:p>
          <w:p w:rsidR="009651ED" w:rsidRPr="009651ED" w:rsidRDefault="009651ED" w:rsidP="009651ED">
            <w:pPr>
              <w:spacing w:line="360" w:lineRule="auto"/>
              <w:ind w:firstLine="450"/>
              <w:jc w:val="both"/>
              <w:rPr>
                <w:rFonts w:ascii="Times New Roman" w:eastAsia="Times New Roman" w:hAnsi="Times New Roman" w:cs="Times New Roman"/>
                <w:color w:val="000000"/>
                <w:sz w:val="28"/>
                <w:szCs w:val="28"/>
                <w:lang w:eastAsia="ru-RU"/>
              </w:rPr>
            </w:pPr>
          </w:p>
        </w:tc>
      </w:tr>
    </w:tbl>
    <w:p w:rsidR="00C440C0" w:rsidRDefault="00C440C0" w:rsidP="00161FAC">
      <w:pPr>
        <w:rPr>
          <w:rFonts w:ascii="Times New Roman" w:eastAsia="Times New Roman" w:hAnsi="Times New Roman" w:cs="Times New Roman"/>
          <w:sz w:val="28"/>
          <w:szCs w:val="24"/>
          <w:lang w:val="uk-UA" w:eastAsia="ru-RU"/>
        </w:rPr>
      </w:pPr>
    </w:p>
    <w:tbl>
      <w:tblPr>
        <w:tblStyle w:val="aa"/>
        <w:tblW w:w="0" w:type="auto"/>
        <w:tblLook w:val="04A0" w:firstRow="1" w:lastRow="0" w:firstColumn="1" w:lastColumn="0" w:noHBand="0" w:noVBand="1"/>
      </w:tblPr>
      <w:tblGrid>
        <w:gridCol w:w="4672"/>
        <w:gridCol w:w="4673"/>
      </w:tblGrid>
      <w:tr w:rsidR="00C440C0" w:rsidTr="00C440C0">
        <w:tc>
          <w:tcPr>
            <w:tcW w:w="4672" w:type="dxa"/>
          </w:tcPr>
          <w:p w:rsidR="00C440C0" w:rsidRPr="00C440C0" w:rsidRDefault="00C440C0" w:rsidP="00C440C0">
            <w:pPr>
              <w:spacing w:line="360" w:lineRule="auto"/>
              <w:ind w:firstLine="450"/>
              <w:jc w:val="both"/>
              <w:rPr>
                <w:rFonts w:ascii="Times New Roman" w:eastAsia="Times New Roman" w:hAnsi="Times New Roman" w:cs="Times New Roman"/>
                <w:color w:val="000000"/>
                <w:sz w:val="28"/>
                <w:szCs w:val="28"/>
                <w:lang w:eastAsia="ru-RU"/>
              </w:rPr>
            </w:pPr>
            <w:r w:rsidRPr="00C440C0">
              <w:rPr>
                <w:rFonts w:ascii="Times New Roman" w:eastAsia="Times New Roman" w:hAnsi="Times New Roman" w:cs="Times New Roman"/>
                <w:color w:val="000000"/>
                <w:sz w:val="28"/>
                <w:szCs w:val="28"/>
                <w:lang w:val="uk-UA" w:eastAsia="ru-RU"/>
              </w:rPr>
              <w:t xml:space="preserve">– </w:t>
            </w:r>
            <w:r w:rsidRPr="00C440C0">
              <w:rPr>
                <w:rFonts w:ascii="Times New Roman" w:eastAsia="Times New Roman" w:hAnsi="Times New Roman" w:cs="Times New Roman"/>
                <w:color w:val="000000"/>
                <w:sz w:val="28"/>
                <w:szCs w:val="28"/>
                <w:lang w:eastAsia="ru-RU"/>
              </w:rPr>
              <w:t>Верховна Рада України;</w:t>
            </w:r>
          </w:p>
          <w:p w:rsidR="00C440C0" w:rsidRPr="00C440C0" w:rsidRDefault="00C440C0" w:rsidP="00C440C0">
            <w:pPr>
              <w:numPr>
                <w:ilvl w:val="0"/>
                <w:numId w:val="23"/>
              </w:numPr>
              <w:spacing w:line="360" w:lineRule="auto"/>
              <w:contextualSpacing/>
              <w:jc w:val="both"/>
              <w:rPr>
                <w:rFonts w:ascii="Times New Roman" w:eastAsia="Times New Roman" w:hAnsi="Times New Roman" w:cs="Times New Roman"/>
                <w:color w:val="000000"/>
                <w:sz w:val="28"/>
                <w:szCs w:val="28"/>
                <w:lang w:eastAsia="ru-RU"/>
              </w:rPr>
            </w:pPr>
            <w:bookmarkStart w:id="33" w:name="n68"/>
            <w:bookmarkEnd w:id="33"/>
            <w:r w:rsidRPr="00C440C0">
              <w:rPr>
                <w:rFonts w:ascii="Times New Roman" w:eastAsia="Times New Roman" w:hAnsi="Times New Roman" w:cs="Times New Roman"/>
                <w:color w:val="000000"/>
                <w:sz w:val="28"/>
                <w:szCs w:val="28"/>
                <w:lang w:eastAsia="ru-RU"/>
              </w:rPr>
              <w:t>Уповноважений Верховної Ради України з прав людини;</w:t>
            </w:r>
          </w:p>
          <w:p w:rsidR="00C440C0" w:rsidRPr="00C440C0" w:rsidRDefault="00C440C0" w:rsidP="00161FAC">
            <w:pPr>
              <w:rPr>
                <w:rFonts w:ascii="Times New Roman" w:eastAsia="Times New Roman" w:hAnsi="Times New Roman" w:cs="Times New Roman"/>
                <w:sz w:val="28"/>
                <w:szCs w:val="24"/>
                <w:lang w:eastAsia="ru-RU"/>
              </w:rPr>
            </w:pPr>
          </w:p>
        </w:tc>
        <w:tc>
          <w:tcPr>
            <w:tcW w:w="4673" w:type="dxa"/>
          </w:tcPr>
          <w:p w:rsidR="00C440C0" w:rsidRPr="00C440C0" w:rsidRDefault="00C440C0" w:rsidP="00C440C0">
            <w:pPr>
              <w:numPr>
                <w:ilvl w:val="0"/>
                <w:numId w:val="23"/>
              </w:numPr>
              <w:spacing w:line="360" w:lineRule="auto"/>
              <w:contextualSpacing/>
              <w:jc w:val="both"/>
              <w:rPr>
                <w:rFonts w:ascii="Times New Roman" w:eastAsia="Times New Roman" w:hAnsi="Times New Roman" w:cs="Times New Roman"/>
                <w:color w:val="000000"/>
                <w:sz w:val="28"/>
                <w:szCs w:val="28"/>
                <w:lang w:eastAsia="ru-RU"/>
              </w:rPr>
            </w:pPr>
            <w:r w:rsidRPr="00C440C0">
              <w:rPr>
                <w:rFonts w:ascii="Times New Roman" w:eastAsia="Times New Roman" w:hAnsi="Times New Roman" w:cs="Times New Roman"/>
                <w:color w:val="000000"/>
                <w:sz w:val="28"/>
                <w:szCs w:val="28"/>
                <w:lang w:eastAsia="ru-RU"/>
              </w:rPr>
              <w:t>Кабінет Міністрів України;</w:t>
            </w:r>
          </w:p>
          <w:p w:rsidR="00C440C0" w:rsidRPr="00C440C0" w:rsidRDefault="00C440C0" w:rsidP="00C440C0">
            <w:pPr>
              <w:numPr>
                <w:ilvl w:val="0"/>
                <w:numId w:val="23"/>
              </w:numPr>
              <w:spacing w:line="360" w:lineRule="auto"/>
              <w:contextualSpacing/>
              <w:jc w:val="both"/>
              <w:rPr>
                <w:rFonts w:ascii="Times New Roman" w:eastAsia="Times New Roman" w:hAnsi="Times New Roman" w:cs="Times New Roman"/>
                <w:color w:val="000000"/>
                <w:sz w:val="28"/>
                <w:szCs w:val="28"/>
                <w:lang w:eastAsia="ru-RU"/>
              </w:rPr>
            </w:pPr>
            <w:bookmarkStart w:id="34" w:name="n70"/>
            <w:bookmarkEnd w:id="34"/>
            <w:r w:rsidRPr="00C440C0">
              <w:rPr>
                <w:rFonts w:ascii="Times New Roman" w:eastAsia="Times New Roman" w:hAnsi="Times New Roman" w:cs="Times New Roman"/>
                <w:color w:val="000000"/>
                <w:sz w:val="28"/>
                <w:szCs w:val="28"/>
                <w:lang w:eastAsia="ru-RU"/>
              </w:rPr>
              <w:t>інші державні органи, органи влади Автономної Республіки Крим, органи місцевого самоврядування;</w:t>
            </w:r>
          </w:p>
          <w:p w:rsidR="00C440C0" w:rsidRPr="00C440C0" w:rsidRDefault="00C440C0" w:rsidP="00161FAC">
            <w:pPr>
              <w:rPr>
                <w:rFonts w:ascii="Times New Roman" w:eastAsia="Times New Roman" w:hAnsi="Times New Roman" w:cs="Times New Roman"/>
                <w:sz w:val="28"/>
                <w:szCs w:val="24"/>
                <w:lang w:eastAsia="ru-RU"/>
              </w:rPr>
            </w:pPr>
          </w:p>
        </w:tc>
      </w:tr>
    </w:tbl>
    <w:p w:rsidR="00C440C0" w:rsidRDefault="00C440C0" w:rsidP="00161FAC">
      <w:pPr>
        <w:rPr>
          <w:rFonts w:ascii="Times New Roman" w:eastAsia="Times New Roman" w:hAnsi="Times New Roman" w:cs="Times New Roman"/>
          <w:sz w:val="28"/>
          <w:szCs w:val="24"/>
          <w:lang w:val="uk-UA" w:eastAsia="ru-RU"/>
        </w:rPr>
      </w:pPr>
    </w:p>
    <w:p w:rsidR="009651ED" w:rsidRDefault="009651ED" w:rsidP="00161FAC">
      <w:pPr>
        <w:rPr>
          <w:rFonts w:ascii="Times New Roman" w:eastAsia="Times New Roman" w:hAnsi="Times New Roman" w:cs="Times New Roman"/>
          <w:sz w:val="28"/>
          <w:szCs w:val="24"/>
          <w:lang w:val="uk-UA" w:eastAsia="ru-RU"/>
        </w:rPr>
      </w:pPr>
    </w:p>
    <w:tbl>
      <w:tblPr>
        <w:tblStyle w:val="aa"/>
        <w:tblW w:w="0" w:type="auto"/>
        <w:tblLook w:val="04A0" w:firstRow="1" w:lastRow="0" w:firstColumn="1" w:lastColumn="0" w:noHBand="0" w:noVBand="1"/>
      </w:tblPr>
      <w:tblGrid>
        <w:gridCol w:w="4672"/>
        <w:gridCol w:w="4673"/>
      </w:tblGrid>
      <w:tr w:rsidR="00C440C0" w:rsidTr="00C440C0">
        <w:tc>
          <w:tcPr>
            <w:tcW w:w="9345" w:type="dxa"/>
            <w:gridSpan w:val="2"/>
          </w:tcPr>
          <w:p w:rsidR="00C440C0" w:rsidRPr="00C440C0" w:rsidRDefault="00C440C0" w:rsidP="00C440C0">
            <w:pPr>
              <w:spacing w:line="360" w:lineRule="auto"/>
              <w:ind w:firstLine="450"/>
              <w:jc w:val="both"/>
              <w:rPr>
                <w:rFonts w:ascii="Times New Roman" w:eastAsia="Times New Roman" w:hAnsi="Times New Roman" w:cs="Times New Roman"/>
                <w:color w:val="000000"/>
                <w:sz w:val="28"/>
                <w:szCs w:val="28"/>
                <w:lang w:eastAsia="ru-RU"/>
              </w:rPr>
            </w:pPr>
            <w:r w:rsidRPr="00C440C0">
              <w:rPr>
                <w:rFonts w:ascii="Times New Roman" w:eastAsia="Times New Roman" w:hAnsi="Times New Roman" w:cs="Times New Roman"/>
                <w:color w:val="000000"/>
                <w:sz w:val="28"/>
                <w:szCs w:val="28"/>
                <w:lang w:eastAsia="ru-RU"/>
              </w:rPr>
              <w:lastRenderedPageBreak/>
              <w:t>Стаття 10. Повноваження Уповноваженого Верховної Ради України з прав людини щодо запобігання та протидії дискримінації</w:t>
            </w:r>
          </w:p>
          <w:p w:rsidR="00C440C0" w:rsidRDefault="00C440C0" w:rsidP="00161FAC">
            <w:pPr>
              <w:rPr>
                <w:rFonts w:ascii="Times New Roman" w:eastAsia="Times New Roman" w:hAnsi="Times New Roman" w:cs="Times New Roman"/>
                <w:sz w:val="28"/>
                <w:szCs w:val="24"/>
                <w:lang w:val="uk-UA" w:eastAsia="ru-RU"/>
              </w:rPr>
            </w:pPr>
          </w:p>
        </w:tc>
      </w:tr>
      <w:tr w:rsidR="00C440C0" w:rsidTr="00C440C0">
        <w:tc>
          <w:tcPr>
            <w:tcW w:w="9345" w:type="dxa"/>
            <w:gridSpan w:val="2"/>
          </w:tcPr>
          <w:p w:rsidR="00C440C0" w:rsidRPr="00C440C0" w:rsidRDefault="00C440C0" w:rsidP="00C440C0">
            <w:pPr>
              <w:spacing w:line="360" w:lineRule="auto"/>
              <w:ind w:firstLine="450"/>
              <w:jc w:val="both"/>
              <w:rPr>
                <w:rFonts w:ascii="Times New Roman" w:eastAsia="Times New Roman" w:hAnsi="Times New Roman" w:cs="Times New Roman"/>
                <w:color w:val="000000"/>
                <w:sz w:val="28"/>
                <w:szCs w:val="28"/>
                <w:lang w:val="uk-UA" w:eastAsia="ru-RU"/>
              </w:rPr>
            </w:pPr>
            <w:r w:rsidRPr="00C440C0">
              <w:rPr>
                <w:rFonts w:ascii="Times New Roman" w:eastAsia="Times New Roman" w:hAnsi="Times New Roman" w:cs="Times New Roman"/>
                <w:color w:val="000000"/>
                <w:sz w:val="28"/>
                <w:szCs w:val="28"/>
                <w:lang w:val="uk-UA" w:eastAsia="ru-RU"/>
              </w:rPr>
              <w:t>1. Уповноважений Верховної Ради України з прав людини у рамках здійснення парламентського контролю за додержанням конституційних прав і свобод людини та громадянина та захистом прав кожного на території України і в межах її юрисдикції запобігає будь-яким формам дискримінації та здійснює заходи щодо протидії дискримінації, а саме:</w:t>
            </w:r>
          </w:p>
          <w:p w:rsidR="00C440C0" w:rsidRDefault="00C440C0" w:rsidP="00161FAC">
            <w:pPr>
              <w:rPr>
                <w:rFonts w:ascii="Times New Roman" w:eastAsia="Times New Roman" w:hAnsi="Times New Roman" w:cs="Times New Roman"/>
                <w:sz w:val="28"/>
                <w:szCs w:val="24"/>
                <w:lang w:val="uk-UA" w:eastAsia="ru-RU"/>
              </w:rPr>
            </w:pPr>
          </w:p>
        </w:tc>
      </w:tr>
      <w:tr w:rsidR="00C440C0" w:rsidTr="00C440C0">
        <w:tc>
          <w:tcPr>
            <w:tcW w:w="4672" w:type="dxa"/>
          </w:tcPr>
          <w:p w:rsidR="00C440C0" w:rsidRPr="00C440C0" w:rsidRDefault="00C440C0" w:rsidP="00C440C0">
            <w:pPr>
              <w:spacing w:line="360" w:lineRule="auto"/>
              <w:ind w:firstLine="450"/>
              <w:jc w:val="both"/>
              <w:rPr>
                <w:rFonts w:ascii="Times New Roman" w:eastAsia="Times New Roman" w:hAnsi="Times New Roman" w:cs="Times New Roman"/>
                <w:color w:val="000000"/>
                <w:sz w:val="28"/>
                <w:szCs w:val="28"/>
                <w:lang w:eastAsia="ru-RU"/>
              </w:rPr>
            </w:pPr>
            <w:r w:rsidRPr="00C440C0">
              <w:rPr>
                <w:rFonts w:ascii="Times New Roman" w:eastAsia="Times New Roman" w:hAnsi="Times New Roman" w:cs="Times New Roman"/>
                <w:color w:val="000000"/>
                <w:sz w:val="28"/>
                <w:szCs w:val="28"/>
                <w:lang w:val="uk-UA" w:eastAsia="ru-RU"/>
              </w:rPr>
              <w:t xml:space="preserve">–  </w:t>
            </w:r>
            <w:r w:rsidRPr="00C440C0">
              <w:rPr>
                <w:rFonts w:ascii="Times New Roman" w:eastAsia="Times New Roman" w:hAnsi="Times New Roman" w:cs="Times New Roman"/>
                <w:color w:val="000000"/>
                <w:sz w:val="28"/>
                <w:szCs w:val="28"/>
                <w:lang w:eastAsia="ru-RU"/>
              </w:rPr>
              <w:t>здійснює контроль за дотриманням принципу недискримінації в різних сферах суспільних відносин, зокрема у приватній сфері;</w:t>
            </w:r>
          </w:p>
          <w:p w:rsidR="00C440C0" w:rsidRPr="00C440C0" w:rsidRDefault="00C440C0" w:rsidP="00C440C0">
            <w:pPr>
              <w:numPr>
                <w:ilvl w:val="0"/>
                <w:numId w:val="23"/>
              </w:numPr>
              <w:spacing w:line="360" w:lineRule="auto"/>
              <w:contextualSpacing/>
              <w:jc w:val="both"/>
              <w:rPr>
                <w:rFonts w:ascii="Times New Roman" w:eastAsia="Times New Roman" w:hAnsi="Times New Roman" w:cs="Times New Roman"/>
                <w:color w:val="000000"/>
                <w:sz w:val="28"/>
                <w:szCs w:val="28"/>
                <w:lang w:eastAsia="ru-RU"/>
              </w:rPr>
            </w:pPr>
            <w:bookmarkStart w:id="35" w:name="n147"/>
            <w:bookmarkStart w:id="36" w:name="n149"/>
            <w:bookmarkEnd w:id="35"/>
            <w:bookmarkEnd w:id="36"/>
            <w:r w:rsidRPr="00C440C0">
              <w:rPr>
                <w:rFonts w:ascii="Times New Roman" w:eastAsia="Times New Roman" w:hAnsi="Times New Roman" w:cs="Times New Roman"/>
                <w:color w:val="000000"/>
                <w:sz w:val="28"/>
                <w:szCs w:val="28"/>
                <w:lang w:eastAsia="ru-RU"/>
              </w:rPr>
              <w:t xml:space="preserve">звертається </w:t>
            </w:r>
            <w:proofErr w:type="gramStart"/>
            <w:r w:rsidRPr="00C440C0">
              <w:rPr>
                <w:rFonts w:ascii="Times New Roman" w:eastAsia="Times New Roman" w:hAnsi="Times New Roman" w:cs="Times New Roman"/>
                <w:color w:val="000000"/>
                <w:sz w:val="28"/>
                <w:szCs w:val="28"/>
                <w:lang w:eastAsia="ru-RU"/>
              </w:rPr>
              <w:t>до суду</w:t>
            </w:r>
            <w:proofErr w:type="gramEnd"/>
            <w:r w:rsidRPr="00C440C0">
              <w:rPr>
                <w:rFonts w:ascii="Times New Roman" w:eastAsia="Times New Roman" w:hAnsi="Times New Roman" w:cs="Times New Roman"/>
                <w:color w:val="000000"/>
                <w:sz w:val="28"/>
                <w:szCs w:val="28"/>
                <w:lang w:eastAsia="ru-RU"/>
              </w:rPr>
              <w:t xml:space="preserve"> із заявами про дискримінацію з метою захисту суспільних інтересів та особисто або через свого представника бере участь у судовому процесі у випадках та порядку, встановлених законом;</w:t>
            </w:r>
          </w:p>
          <w:p w:rsidR="00C440C0" w:rsidRPr="00C440C0" w:rsidRDefault="00C440C0" w:rsidP="00C440C0">
            <w:pPr>
              <w:numPr>
                <w:ilvl w:val="0"/>
                <w:numId w:val="23"/>
              </w:numPr>
              <w:spacing w:line="360" w:lineRule="auto"/>
              <w:contextualSpacing/>
              <w:jc w:val="both"/>
              <w:rPr>
                <w:rFonts w:ascii="Times New Roman" w:eastAsia="Times New Roman" w:hAnsi="Times New Roman" w:cs="Times New Roman"/>
                <w:color w:val="000000"/>
                <w:sz w:val="28"/>
                <w:szCs w:val="28"/>
                <w:lang w:eastAsia="ru-RU"/>
              </w:rPr>
            </w:pPr>
            <w:bookmarkStart w:id="37" w:name="n148"/>
            <w:bookmarkStart w:id="38" w:name="n76"/>
            <w:bookmarkEnd w:id="37"/>
            <w:bookmarkEnd w:id="38"/>
            <w:r w:rsidRPr="00C440C0">
              <w:rPr>
                <w:rFonts w:ascii="Times New Roman" w:eastAsia="Times New Roman" w:hAnsi="Times New Roman" w:cs="Times New Roman"/>
                <w:color w:val="000000"/>
                <w:sz w:val="28"/>
                <w:szCs w:val="28"/>
                <w:lang w:eastAsia="ru-RU"/>
              </w:rPr>
              <w:t>проводить моніторинг та узагальнює результати дотримання принципу недискримінації в різних сферах відносин;</w:t>
            </w:r>
          </w:p>
          <w:p w:rsidR="00C440C0" w:rsidRPr="00C440C0" w:rsidRDefault="00C440C0" w:rsidP="00C440C0">
            <w:pPr>
              <w:numPr>
                <w:ilvl w:val="0"/>
                <w:numId w:val="23"/>
              </w:numPr>
              <w:spacing w:line="360" w:lineRule="auto"/>
              <w:contextualSpacing/>
              <w:jc w:val="both"/>
              <w:rPr>
                <w:rFonts w:ascii="Times New Roman" w:eastAsia="Times New Roman" w:hAnsi="Times New Roman" w:cs="Times New Roman"/>
                <w:color w:val="000000"/>
                <w:sz w:val="28"/>
                <w:szCs w:val="28"/>
                <w:lang w:eastAsia="ru-RU"/>
              </w:rPr>
            </w:pPr>
            <w:bookmarkStart w:id="39" w:name="n150"/>
            <w:bookmarkStart w:id="40" w:name="n77"/>
            <w:bookmarkEnd w:id="39"/>
            <w:bookmarkEnd w:id="40"/>
            <w:r w:rsidRPr="00C440C0">
              <w:rPr>
                <w:rFonts w:ascii="Times New Roman" w:eastAsia="Times New Roman" w:hAnsi="Times New Roman" w:cs="Times New Roman"/>
                <w:color w:val="000000"/>
                <w:sz w:val="28"/>
                <w:szCs w:val="28"/>
                <w:lang w:eastAsia="ru-RU"/>
              </w:rPr>
              <w:t>розглядає звернення осіб та/або груп осіб з питань дискримінації;</w:t>
            </w:r>
          </w:p>
          <w:p w:rsidR="00C440C0" w:rsidRPr="00C440C0" w:rsidRDefault="00C440C0" w:rsidP="00C440C0">
            <w:pPr>
              <w:numPr>
                <w:ilvl w:val="0"/>
                <w:numId w:val="23"/>
              </w:numPr>
              <w:spacing w:line="360" w:lineRule="auto"/>
              <w:contextualSpacing/>
              <w:jc w:val="both"/>
              <w:rPr>
                <w:rFonts w:ascii="Times New Roman" w:eastAsia="Times New Roman" w:hAnsi="Times New Roman" w:cs="Times New Roman"/>
                <w:color w:val="000000"/>
                <w:sz w:val="28"/>
                <w:szCs w:val="28"/>
                <w:lang w:eastAsia="ru-RU"/>
              </w:rPr>
            </w:pPr>
            <w:bookmarkStart w:id="41" w:name="n78"/>
            <w:bookmarkEnd w:id="41"/>
            <w:r w:rsidRPr="00C440C0">
              <w:rPr>
                <w:rFonts w:ascii="Times New Roman" w:eastAsia="Times New Roman" w:hAnsi="Times New Roman" w:cs="Times New Roman"/>
                <w:color w:val="000000"/>
                <w:sz w:val="28"/>
                <w:szCs w:val="28"/>
                <w:lang w:eastAsia="ru-RU"/>
              </w:rPr>
              <w:lastRenderedPageBreak/>
              <w:t>веде облік та узагальнює випадки дискримінації в різних сферах відносин;</w:t>
            </w:r>
          </w:p>
          <w:p w:rsidR="00C440C0" w:rsidRPr="00C440C0" w:rsidRDefault="00C440C0" w:rsidP="00161FAC">
            <w:pPr>
              <w:rPr>
                <w:rFonts w:ascii="Times New Roman" w:eastAsia="Times New Roman" w:hAnsi="Times New Roman" w:cs="Times New Roman"/>
                <w:sz w:val="28"/>
                <w:szCs w:val="24"/>
                <w:lang w:eastAsia="ru-RU"/>
              </w:rPr>
            </w:pPr>
          </w:p>
        </w:tc>
        <w:tc>
          <w:tcPr>
            <w:tcW w:w="4673" w:type="dxa"/>
          </w:tcPr>
          <w:p w:rsidR="00C440C0" w:rsidRPr="00C440C0" w:rsidRDefault="00C440C0" w:rsidP="00C440C0">
            <w:pPr>
              <w:numPr>
                <w:ilvl w:val="0"/>
                <w:numId w:val="23"/>
              </w:numPr>
              <w:spacing w:line="360" w:lineRule="auto"/>
              <w:contextualSpacing/>
              <w:jc w:val="both"/>
              <w:rPr>
                <w:rFonts w:ascii="Times New Roman" w:eastAsia="Times New Roman" w:hAnsi="Times New Roman" w:cs="Times New Roman"/>
                <w:color w:val="000000"/>
                <w:sz w:val="28"/>
                <w:szCs w:val="28"/>
                <w:lang w:eastAsia="ru-RU"/>
              </w:rPr>
            </w:pPr>
            <w:r w:rsidRPr="00C440C0">
              <w:rPr>
                <w:rFonts w:ascii="Times New Roman" w:eastAsia="Times New Roman" w:hAnsi="Times New Roman" w:cs="Times New Roman"/>
                <w:color w:val="000000"/>
                <w:sz w:val="28"/>
                <w:szCs w:val="28"/>
                <w:lang w:eastAsia="ru-RU"/>
              </w:rPr>
              <w:lastRenderedPageBreak/>
              <w:t>вносить пропозиції щодо вдосконалення законодавства про запобігання та протидію дискримінації, застосування та припинення позитивних дій;</w:t>
            </w:r>
          </w:p>
          <w:p w:rsidR="00C440C0" w:rsidRPr="00C440C0" w:rsidRDefault="00C440C0" w:rsidP="00C440C0">
            <w:pPr>
              <w:numPr>
                <w:ilvl w:val="0"/>
                <w:numId w:val="23"/>
              </w:numPr>
              <w:spacing w:line="360" w:lineRule="auto"/>
              <w:contextualSpacing/>
              <w:jc w:val="both"/>
              <w:rPr>
                <w:rFonts w:ascii="Times New Roman" w:eastAsia="Times New Roman" w:hAnsi="Times New Roman" w:cs="Times New Roman"/>
                <w:color w:val="000000"/>
                <w:sz w:val="28"/>
                <w:szCs w:val="28"/>
                <w:lang w:eastAsia="ru-RU"/>
              </w:rPr>
            </w:pPr>
            <w:bookmarkStart w:id="42" w:name="n155"/>
            <w:bookmarkStart w:id="43" w:name="n154"/>
            <w:bookmarkEnd w:id="42"/>
            <w:bookmarkEnd w:id="43"/>
            <w:r w:rsidRPr="00C440C0">
              <w:rPr>
                <w:rFonts w:ascii="Times New Roman" w:eastAsia="Times New Roman" w:hAnsi="Times New Roman" w:cs="Times New Roman"/>
                <w:color w:val="000000"/>
                <w:sz w:val="28"/>
                <w:szCs w:val="28"/>
                <w:lang w:eastAsia="ru-RU"/>
              </w:rPr>
              <w:t xml:space="preserve">надає висновки </w:t>
            </w:r>
            <w:proofErr w:type="gramStart"/>
            <w:r w:rsidRPr="00C440C0">
              <w:rPr>
                <w:rFonts w:ascii="Times New Roman" w:eastAsia="Times New Roman" w:hAnsi="Times New Roman" w:cs="Times New Roman"/>
                <w:color w:val="000000"/>
                <w:sz w:val="28"/>
                <w:szCs w:val="28"/>
                <w:lang w:eastAsia="ru-RU"/>
              </w:rPr>
              <w:t>у справах</w:t>
            </w:r>
            <w:proofErr w:type="gramEnd"/>
            <w:r w:rsidRPr="00C440C0">
              <w:rPr>
                <w:rFonts w:ascii="Times New Roman" w:eastAsia="Times New Roman" w:hAnsi="Times New Roman" w:cs="Times New Roman"/>
                <w:color w:val="000000"/>
                <w:sz w:val="28"/>
                <w:szCs w:val="28"/>
                <w:lang w:eastAsia="ru-RU"/>
              </w:rPr>
              <w:t xml:space="preserve"> про дискримінацію за зверненням суду;</w:t>
            </w:r>
          </w:p>
          <w:p w:rsidR="00C440C0" w:rsidRPr="00C440C0" w:rsidRDefault="00C440C0" w:rsidP="00C440C0">
            <w:pPr>
              <w:numPr>
                <w:ilvl w:val="0"/>
                <w:numId w:val="23"/>
              </w:numPr>
              <w:spacing w:line="360" w:lineRule="auto"/>
              <w:contextualSpacing/>
              <w:jc w:val="both"/>
              <w:rPr>
                <w:rFonts w:ascii="Times New Roman" w:eastAsia="Times New Roman" w:hAnsi="Times New Roman" w:cs="Times New Roman"/>
                <w:color w:val="000000"/>
                <w:sz w:val="28"/>
                <w:szCs w:val="28"/>
                <w:lang w:val="uk-UA" w:eastAsia="ru-RU"/>
              </w:rPr>
            </w:pPr>
            <w:bookmarkStart w:id="44" w:name="n152"/>
            <w:bookmarkStart w:id="45" w:name="n79"/>
            <w:bookmarkEnd w:id="44"/>
            <w:bookmarkEnd w:id="45"/>
            <w:r w:rsidRPr="00C440C0">
              <w:rPr>
                <w:rFonts w:ascii="Times New Roman" w:eastAsia="Times New Roman" w:hAnsi="Times New Roman" w:cs="Times New Roman"/>
                <w:color w:val="000000"/>
                <w:sz w:val="28"/>
                <w:szCs w:val="28"/>
                <w:lang w:val="uk-UA" w:eastAsia="ru-RU"/>
              </w:rPr>
              <w:t>висвітлює у щорічній доповіді питання запобігання та протидії дискримінації та дотримання принципу недискримінації;</w:t>
            </w:r>
          </w:p>
          <w:p w:rsidR="00C440C0" w:rsidRPr="00C440C0" w:rsidRDefault="00C440C0" w:rsidP="00C440C0">
            <w:pPr>
              <w:numPr>
                <w:ilvl w:val="0"/>
                <w:numId w:val="23"/>
              </w:numPr>
              <w:spacing w:line="360" w:lineRule="auto"/>
              <w:contextualSpacing/>
              <w:jc w:val="both"/>
              <w:rPr>
                <w:rFonts w:ascii="Times New Roman" w:eastAsia="Times New Roman" w:hAnsi="Times New Roman" w:cs="Times New Roman"/>
                <w:color w:val="000000"/>
                <w:sz w:val="28"/>
                <w:szCs w:val="28"/>
                <w:lang w:val="uk-UA" w:eastAsia="ru-RU"/>
              </w:rPr>
            </w:pPr>
            <w:bookmarkStart w:id="46" w:name="n80"/>
            <w:bookmarkEnd w:id="46"/>
            <w:r w:rsidRPr="00C440C0">
              <w:rPr>
                <w:rFonts w:ascii="Times New Roman" w:eastAsia="Times New Roman" w:hAnsi="Times New Roman" w:cs="Times New Roman"/>
                <w:color w:val="000000"/>
                <w:sz w:val="28"/>
                <w:szCs w:val="28"/>
                <w:lang w:val="uk-UA" w:eastAsia="ru-RU"/>
              </w:rPr>
              <w:t>здійснює співпрацю з міжнародними організаціями, відповідними органами зарубіжних країн з питань дотримання міжнародних стандартів недискримінації;</w:t>
            </w:r>
          </w:p>
          <w:p w:rsidR="00C440C0" w:rsidRPr="00C440C0" w:rsidRDefault="00C440C0" w:rsidP="00C440C0">
            <w:pPr>
              <w:numPr>
                <w:ilvl w:val="0"/>
                <w:numId w:val="23"/>
              </w:numPr>
              <w:spacing w:line="360" w:lineRule="auto"/>
              <w:contextualSpacing/>
              <w:jc w:val="both"/>
              <w:rPr>
                <w:rFonts w:ascii="Times New Roman" w:eastAsia="Times New Roman" w:hAnsi="Times New Roman" w:cs="Times New Roman"/>
                <w:color w:val="000000"/>
                <w:sz w:val="28"/>
                <w:szCs w:val="28"/>
                <w:lang w:eastAsia="ru-RU"/>
              </w:rPr>
            </w:pPr>
            <w:bookmarkStart w:id="47" w:name="n81"/>
            <w:bookmarkEnd w:id="47"/>
            <w:r w:rsidRPr="00C440C0">
              <w:rPr>
                <w:rFonts w:ascii="Times New Roman" w:eastAsia="Times New Roman" w:hAnsi="Times New Roman" w:cs="Times New Roman"/>
                <w:color w:val="000000"/>
                <w:sz w:val="28"/>
                <w:szCs w:val="28"/>
                <w:lang w:eastAsia="ru-RU"/>
              </w:rPr>
              <w:lastRenderedPageBreak/>
              <w:t>здійснює інші повноваження, визначені Конституцією і законами України.</w:t>
            </w:r>
          </w:p>
          <w:p w:rsidR="00C440C0" w:rsidRPr="00C440C0" w:rsidRDefault="00C440C0" w:rsidP="00161FAC">
            <w:pPr>
              <w:rPr>
                <w:rFonts w:ascii="Times New Roman" w:eastAsia="Times New Roman" w:hAnsi="Times New Roman" w:cs="Times New Roman"/>
                <w:sz w:val="28"/>
                <w:szCs w:val="24"/>
                <w:lang w:eastAsia="ru-RU"/>
              </w:rPr>
            </w:pPr>
          </w:p>
        </w:tc>
      </w:tr>
    </w:tbl>
    <w:p w:rsidR="009651ED" w:rsidRDefault="009651ED" w:rsidP="00161FAC">
      <w:pPr>
        <w:rPr>
          <w:rFonts w:ascii="Times New Roman" w:eastAsia="Times New Roman" w:hAnsi="Times New Roman" w:cs="Times New Roman"/>
          <w:sz w:val="28"/>
          <w:szCs w:val="24"/>
          <w:lang w:val="uk-UA" w:eastAsia="ru-RU"/>
        </w:rPr>
      </w:pPr>
    </w:p>
    <w:tbl>
      <w:tblPr>
        <w:tblStyle w:val="aa"/>
        <w:tblW w:w="0" w:type="auto"/>
        <w:tblLook w:val="04A0" w:firstRow="1" w:lastRow="0" w:firstColumn="1" w:lastColumn="0" w:noHBand="0" w:noVBand="1"/>
      </w:tblPr>
      <w:tblGrid>
        <w:gridCol w:w="9345"/>
      </w:tblGrid>
      <w:tr w:rsidR="0095064F" w:rsidRPr="0003271F" w:rsidTr="0095064F">
        <w:tc>
          <w:tcPr>
            <w:tcW w:w="9345" w:type="dxa"/>
          </w:tcPr>
          <w:p w:rsidR="0095064F" w:rsidRPr="0095064F" w:rsidRDefault="0095064F" w:rsidP="0095064F">
            <w:pPr>
              <w:spacing w:line="360" w:lineRule="auto"/>
              <w:ind w:firstLine="450"/>
              <w:jc w:val="both"/>
              <w:rPr>
                <w:rFonts w:ascii="Times New Roman" w:eastAsia="Times New Roman" w:hAnsi="Times New Roman" w:cs="Times New Roman"/>
                <w:color w:val="000000"/>
                <w:sz w:val="28"/>
                <w:szCs w:val="28"/>
                <w:lang w:val="uk-UA" w:eastAsia="ru-RU"/>
              </w:rPr>
            </w:pPr>
            <w:r w:rsidRPr="0095064F">
              <w:rPr>
                <w:rFonts w:ascii="Times New Roman" w:eastAsia="Times New Roman" w:hAnsi="Times New Roman" w:cs="Times New Roman"/>
                <w:color w:val="000000"/>
                <w:sz w:val="28"/>
                <w:szCs w:val="28"/>
                <w:lang w:val="uk-UA" w:eastAsia="ru-RU"/>
              </w:rPr>
              <w:t>Стаття 11.</w:t>
            </w:r>
            <w:r w:rsidRPr="0095064F">
              <w:rPr>
                <w:rFonts w:ascii="Times New Roman" w:eastAsia="Times New Roman" w:hAnsi="Times New Roman" w:cs="Times New Roman"/>
                <w:color w:val="000000"/>
                <w:sz w:val="28"/>
                <w:szCs w:val="28"/>
                <w:lang w:eastAsia="ru-RU"/>
              </w:rPr>
              <w:t> </w:t>
            </w:r>
            <w:r w:rsidRPr="0095064F">
              <w:rPr>
                <w:rFonts w:ascii="Times New Roman" w:eastAsia="Times New Roman" w:hAnsi="Times New Roman" w:cs="Times New Roman"/>
                <w:color w:val="000000"/>
                <w:sz w:val="28"/>
                <w:szCs w:val="28"/>
                <w:lang w:val="uk-UA" w:eastAsia="ru-RU"/>
              </w:rPr>
              <w:t>Повноваження Кабінету Міністрів України щодо запобігання та протидії дискримінації</w:t>
            </w:r>
          </w:p>
          <w:p w:rsidR="0095064F" w:rsidRDefault="0095064F" w:rsidP="00161FAC">
            <w:pPr>
              <w:rPr>
                <w:rFonts w:ascii="Times New Roman" w:eastAsia="Times New Roman" w:hAnsi="Times New Roman" w:cs="Times New Roman"/>
                <w:sz w:val="28"/>
                <w:szCs w:val="24"/>
                <w:lang w:val="uk-UA" w:eastAsia="ru-RU"/>
              </w:rPr>
            </w:pPr>
          </w:p>
        </w:tc>
      </w:tr>
      <w:tr w:rsidR="0095064F" w:rsidTr="0095064F">
        <w:tc>
          <w:tcPr>
            <w:tcW w:w="9345" w:type="dxa"/>
          </w:tcPr>
          <w:p w:rsidR="0095064F" w:rsidRPr="0095064F" w:rsidRDefault="0095064F" w:rsidP="0095064F">
            <w:pPr>
              <w:spacing w:line="360" w:lineRule="auto"/>
              <w:ind w:firstLine="45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val="uk-UA" w:eastAsia="ru-RU"/>
              </w:rPr>
              <w:t xml:space="preserve">                            </w:t>
            </w:r>
            <w:r w:rsidRPr="0095064F">
              <w:rPr>
                <w:rFonts w:ascii="Times New Roman" w:eastAsia="Times New Roman" w:hAnsi="Times New Roman" w:cs="Times New Roman"/>
                <w:color w:val="000000"/>
                <w:sz w:val="28"/>
                <w:szCs w:val="28"/>
                <w:lang w:eastAsia="ru-RU"/>
              </w:rPr>
              <w:t>1. Кабінет Міністрів України:</w:t>
            </w:r>
          </w:p>
          <w:p w:rsidR="0095064F" w:rsidRDefault="0095064F" w:rsidP="00161FAC">
            <w:pPr>
              <w:rPr>
                <w:rFonts w:ascii="Times New Roman" w:eastAsia="Times New Roman" w:hAnsi="Times New Roman" w:cs="Times New Roman"/>
                <w:sz w:val="28"/>
                <w:szCs w:val="24"/>
                <w:lang w:val="uk-UA" w:eastAsia="ru-RU"/>
              </w:rPr>
            </w:pPr>
          </w:p>
        </w:tc>
      </w:tr>
    </w:tbl>
    <w:p w:rsidR="00C440C0" w:rsidRDefault="00B7098A" w:rsidP="00161FAC">
      <w:pPr>
        <w:rPr>
          <w:rFonts w:ascii="Times New Roman" w:eastAsia="Times New Roman" w:hAnsi="Times New Roman" w:cs="Times New Roman"/>
          <w:sz w:val="28"/>
          <w:szCs w:val="24"/>
          <w:lang w:val="uk-UA" w:eastAsia="ru-RU"/>
        </w:rPr>
      </w:pPr>
      <w:r>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80768" behindDoc="0" locked="0" layoutInCell="1" allowOverlap="1">
                <wp:simplePos x="0" y="0"/>
                <wp:positionH relativeFrom="column">
                  <wp:posOffset>4215765</wp:posOffset>
                </wp:positionH>
                <wp:positionV relativeFrom="paragraph">
                  <wp:posOffset>22225</wp:posOffset>
                </wp:positionV>
                <wp:extent cx="484632" cy="647700"/>
                <wp:effectExtent l="19050" t="0" r="10795" b="38100"/>
                <wp:wrapNone/>
                <wp:docPr id="23" name="Стрелка вниз 23"/>
                <wp:cNvGraphicFramePr/>
                <a:graphic xmlns:a="http://schemas.openxmlformats.org/drawingml/2006/main">
                  <a:graphicData uri="http://schemas.microsoft.com/office/word/2010/wordprocessingShape">
                    <wps:wsp>
                      <wps:cNvSpPr/>
                      <wps:spPr>
                        <a:xfrm>
                          <a:off x="0" y="0"/>
                          <a:ext cx="484632" cy="647700"/>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913DA97" id="Стрелка вниз 23" o:spid="_x0000_s1026" type="#_x0000_t67" style="position:absolute;margin-left:331.95pt;margin-top:1.75pt;width:38.15pt;height:51pt;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XkdlwIAAEEFAAAOAAAAZHJzL2Uyb0RvYy54bWysVN1u0zAUvkfiHSzfs6Rd90O1dKo2DSFN&#10;W8WGdu069hLh+BjbbVquEG/CGyAkBALxDtkbceyk6RjjBpELx8fn//N3fHS8qhRZCutK0Bkd7KSU&#10;CM0hL/VtRl9fnz07pMR5pnOmQIuMroWjx5OnT45qMxZDKEDlwhIMot24NhktvDfjJHG8EBVzO2CE&#10;RqUEWzGPor1NcstqjF6pZJim+0kNNjcWuHAOT09bJZ3E+FIK7i+ldMITlVGszcfVxnUe1mRyxMa3&#10;lpmi5F0Z7B+qqFipMWkf6pR5Rha2/CNUVXILDqTf4VAlIGXJRewBuxmkD7q5KpgRsRcEx5keJvf/&#10;wvKL5cySMs/ocJcSzSq8o+bj3Ye7982X5kfzvflEms/Nz+Zb85WgBcJVGzdGryszs53kcBt6X0lb&#10;hT92RVYR4nUPsVh5wvFwdDja3x1SwlG1Pzo4SOMVJFtnY51/IaAiYZPRHGo9tRbqiC5bnjuPWdF+&#10;Y4dCqKitIe78WolQhtKvhMTWMOswekdSiRNlyZIhHfI3g/a4YLloj/ZS/EKTmKC3jlIMFqLKUqk+&#10;bhcgkPX3uG2Izja4icjF3jH9W0GtY28dM4L2vWNVarCPOSs/6AqXrf0GmBaOgMwc8jVetoV2Cpzh&#10;ZyWCfM6cnzGLtMcBwVH2l7hIBXVGodtRUoB999h5sEc2opaSGscoo+7tgllBiXqpkafPB6NRmLso&#10;jPYOhijY+5r5fY1eVCeAVzPAR8PwuA32Xm220kJ1gxM/DVlRxTTH3Bnl3m6EE9+ON74ZXEyn0Qxn&#10;zTB/rq8MD8EDqoE/16sbZk3HNI8UvYDNyLHxA661tsFTw3ThQZaRiFtcO7xxTiNhujclPAT35Wi1&#10;ffkmvwAAAP//AwBQSwMEFAAGAAgAAAAhAJOmTufgAAAACQEAAA8AAABkcnMvZG93bnJldi54bWxM&#10;j8tOwzAQRfdI/IM1SGwQtWlJgBCnqkAs2FRqeS6nsZuExOModpvw9wwrWI7u0b1n8uXkOnG0Q2g8&#10;abiaKRCWSm8aqjS8vjxd3oIIEclg58lq+LYBlsXpSY6Z8SNt7HEbK8ElFDLUUMfYZ1KGsrYOw8z3&#10;ljjb+8Fh5HOopBlw5HLXyblSqXTYEC/U2NuH2pbt9uA0bEyLb4/vXx+fVbt/lqO/WPlprfX52bS6&#10;BxHtFP9g+NVndSjYaecPZILoNKTp4o5RDYsEBOc312oOYsegShKQRS7/f1D8AAAA//8DAFBLAQIt&#10;ABQABgAIAAAAIQC2gziS/gAAAOEBAAATAAAAAAAAAAAAAAAAAAAAAABbQ29udGVudF9UeXBlc10u&#10;eG1sUEsBAi0AFAAGAAgAAAAhADj9If/WAAAAlAEAAAsAAAAAAAAAAAAAAAAALwEAAF9yZWxzLy5y&#10;ZWxzUEsBAi0AFAAGAAgAAAAhAJ1ReR2XAgAAQQUAAA4AAAAAAAAAAAAAAAAALgIAAGRycy9lMm9E&#10;b2MueG1sUEsBAi0AFAAGAAgAAAAhAJOmTufgAAAACQEAAA8AAAAAAAAAAAAAAAAA8QQAAGRycy9k&#10;b3ducmV2LnhtbFBLBQYAAAAABAAEAPMAAAD+BQAAAAA=&#10;" adj="13519" fillcolor="black [3200]" strokecolor="black [1600]" strokeweight="1pt"/>
            </w:pict>
          </mc:Fallback>
        </mc:AlternateContent>
      </w:r>
      <w:r>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79744" behindDoc="0" locked="0" layoutInCell="1" allowOverlap="1">
                <wp:simplePos x="0" y="0"/>
                <wp:positionH relativeFrom="column">
                  <wp:posOffset>843915</wp:posOffset>
                </wp:positionH>
                <wp:positionV relativeFrom="paragraph">
                  <wp:posOffset>12700</wp:posOffset>
                </wp:positionV>
                <wp:extent cx="484632" cy="657225"/>
                <wp:effectExtent l="19050" t="0" r="10795" b="47625"/>
                <wp:wrapNone/>
                <wp:docPr id="22" name="Стрелка вниз 22"/>
                <wp:cNvGraphicFramePr/>
                <a:graphic xmlns:a="http://schemas.openxmlformats.org/drawingml/2006/main">
                  <a:graphicData uri="http://schemas.microsoft.com/office/word/2010/wordprocessingShape">
                    <wps:wsp>
                      <wps:cNvSpPr/>
                      <wps:spPr>
                        <a:xfrm>
                          <a:off x="0" y="0"/>
                          <a:ext cx="484632" cy="657225"/>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6B75774" id="Стрелка вниз 22" o:spid="_x0000_s1026" type="#_x0000_t67" style="position:absolute;margin-left:66.45pt;margin-top:1pt;width:38.15pt;height:51.75pt;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ueAlQIAAEEFAAAOAAAAZHJzL2Uyb0RvYy54bWysVMFu1DAQvSPxD5bvNLthW8qq2WrVqgip&#10;aita1LPr2E2E7TG2d7PLCfEn/AFCQiAQ/5D+EWMnm5ZSLogcHNsz8zzz/MZ7+yutyFI4X4Mp6Hhr&#10;RIkwHMraXBf09cXRk11KfGCmZAqMKOhaeLo/e/xor7FTkUMFqhSOIIjx08YWtArBTrPM80po5rfA&#10;CoNGCU6zgEt3nZWONYiuVZaPRjtZA660DrjwHncPOyOdJXwpBQ+nUnoRiCoo5hbS6NJ4Fcdstsem&#10;147ZquZ9GuwfstCsNnjoAHXIAiMLV/8BpWvuwIMMWxx0BlLWXKQasJrx6F415xWzItWC5Hg70OT/&#10;Hyw/WZ45UpcFzXNKDNN4R+3Hmw8379sv7Y/2e/uJtJ/bn+239itBD6SrsX6KUef2zPUrj9NY+0o6&#10;Hf9YFVklitcDxWIVCMfNye5k5ymexNG0s/0sz7cjZnYbbJ0PLwRoEicFLaExc+egSeyy5bEPnf/G&#10;D4NjRl0OaRbWSsQ0lHklJJaGp+YpOolKHChHlgzlUL4Zd9sVK0W3tT3Cr09o8E7pJbCIKmulBtwe&#10;IIr1d9wux943homkxSFw9LeEusDBO50IJgyBujbgHgpWYdwnLjv/DTEdHZGZKyjXeNkOui7wlh/V&#10;SPIx8+GMOZQ9Ngi2cjjFQSpoCgr9jJIK3LuH9qM/qhGtlDTYRgX1bxfMCUrUS4M6fT6eTGLfpcUE&#10;LxwX7q7l6q7FLPQB4NWM8dGwPE2jf1CbqXSgL7Hj5/FUNDHD8eyC8uA2i4PQtTe+GVzM58kNe82y&#10;cGzOLY/gkdWon4vVJXO2V1pAiZ7ApuXY9J7WOt8YaWC+CCDrJMRbXnu+sU+TYPo3JT4Ed9fJ6/bl&#10;m/0CAAD//wMAUEsDBBQABgAIAAAAIQCMiEYY3AAAAAkBAAAPAAAAZHJzL2Rvd25yZXYueG1sTI/N&#10;TsMwEITvSLyDtUhcELVJKW1DnKpCwLESpYcenWRJIux1ZLtp+vYsJziOvtH8FJvJWTFiiL0nDQ8z&#10;BQKp9k1PrYbD59v9CkRMhhpjPaGGC0bYlNdXhckbf6YPHPepFRxCMTcaupSGXMpYd+hMnPkBidmX&#10;D84klqGVTTBnDndWZko9SWd64obODPjSYf29PznuvQTc3VWr18f3oz0sxy3FDuda395M22cQCaf0&#10;Z4bf+TwdSt5U+RM1UVjW82zNVg0ZX2KeqXUGomKgFguQZSH/Pyh/AAAA//8DAFBLAQItABQABgAI&#10;AAAAIQC2gziS/gAAAOEBAAATAAAAAAAAAAAAAAAAAAAAAABbQ29udGVudF9UeXBlc10ueG1sUEsB&#10;Ai0AFAAGAAgAAAAhADj9If/WAAAAlAEAAAsAAAAAAAAAAAAAAAAALwEAAF9yZWxzLy5yZWxzUEsB&#10;Ai0AFAAGAAgAAAAhABlK54CVAgAAQQUAAA4AAAAAAAAAAAAAAAAALgIAAGRycy9lMm9Eb2MueG1s&#10;UEsBAi0AFAAGAAgAAAAhAIyIRhjcAAAACQEAAA8AAAAAAAAAAAAAAAAA7wQAAGRycy9kb3ducmV2&#10;LnhtbFBLBQYAAAAABAAEAPMAAAD4BQAAAAA=&#10;" adj="13636" fillcolor="black [3200]" strokecolor="black [1600]" strokeweight="1pt"/>
            </w:pict>
          </mc:Fallback>
        </mc:AlternateContent>
      </w:r>
    </w:p>
    <w:p w:rsidR="0095064F" w:rsidRDefault="0095064F" w:rsidP="00161FAC">
      <w:pPr>
        <w:rPr>
          <w:rFonts w:ascii="Times New Roman" w:eastAsia="Times New Roman" w:hAnsi="Times New Roman" w:cs="Times New Roman"/>
          <w:sz w:val="28"/>
          <w:szCs w:val="24"/>
          <w:lang w:val="uk-UA" w:eastAsia="ru-RU"/>
        </w:rPr>
      </w:pPr>
    </w:p>
    <w:tbl>
      <w:tblPr>
        <w:tblStyle w:val="aa"/>
        <w:tblW w:w="0" w:type="auto"/>
        <w:tblLook w:val="04A0" w:firstRow="1" w:lastRow="0" w:firstColumn="1" w:lastColumn="0" w:noHBand="0" w:noVBand="1"/>
      </w:tblPr>
      <w:tblGrid>
        <w:gridCol w:w="9345"/>
      </w:tblGrid>
      <w:tr w:rsidR="0095064F" w:rsidTr="0095064F">
        <w:tc>
          <w:tcPr>
            <w:tcW w:w="9345" w:type="dxa"/>
          </w:tcPr>
          <w:p w:rsidR="0095064F" w:rsidRPr="0095064F" w:rsidRDefault="0095064F" w:rsidP="0095064F">
            <w:pPr>
              <w:spacing w:line="360" w:lineRule="auto"/>
              <w:ind w:firstLine="450"/>
              <w:jc w:val="both"/>
              <w:rPr>
                <w:rFonts w:ascii="Times New Roman" w:eastAsia="Times New Roman" w:hAnsi="Times New Roman" w:cs="Times New Roman"/>
                <w:color w:val="000000"/>
                <w:sz w:val="28"/>
                <w:szCs w:val="28"/>
                <w:lang w:eastAsia="ru-RU"/>
              </w:rPr>
            </w:pPr>
            <w:r w:rsidRPr="0095064F">
              <w:rPr>
                <w:rFonts w:ascii="Times New Roman" w:eastAsia="Times New Roman" w:hAnsi="Times New Roman" w:cs="Times New Roman"/>
                <w:color w:val="000000"/>
                <w:sz w:val="28"/>
                <w:szCs w:val="28"/>
                <w:lang w:eastAsia="ru-RU"/>
              </w:rPr>
              <w:t>забезпечує проведення єдиної державної політики, спрямованої на дотримання принципу недискримінації в усіх сферах життя суспільства;</w:t>
            </w:r>
          </w:p>
          <w:p w:rsidR="0095064F" w:rsidRPr="0095064F" w:rsidRDefault="0095064F" w:rsidP="0095064F">
            <w:pPr>
              <w:spacing w:line="360" w:lineRule="auto"/>
              <w:ind w:firstLine="450"/>
              <w:jc w:val="both"/>
              <w:rPr>
                <w:rFonts w:ascii="Times New Roman" w:eastAsia="Times New Roman" w:hAnsi="Times New Roman" w:cs="Times New Roman"/>
                <w:color w:val="000000"/>
                <w:sz w:val="28"/>
                <w:szCs w:val="28"/>
                <w:lang w:eastAsia="ru-RU"/>
              </w:rPr>
            </w:pPr>
            <w:bookmarkStart w:id="48" w:name="n85"/>
            <w:bookmarkEnd w:id="48"/>
            <w:r w:rsidRPr="0095064F">
              <w:rPr>
                <w:rFonts w:ascii="Times New Roman" w:eastAsia="Times New Roman" w:hAnsi="Times New Roman" w:cs="Times New Roman"/>
                <w:color w:val="000000"/>
                <w:sz w:val="28"/>
                <w:szCs w:val="28"/>
                <w:lang w:eastAsia="ru-RU"/>
              </w:rPr>
              <w:t>спрямовує і координує роботу міністерств, інших центральних та місцевих органів виконавчої влади із забезпечення запобігання та протидії дискримінації;</w:t>
            </w:r>
          </w:p>
          <w:p w:rsidR="0095064F" w:rsidRPr="0095064F" w:rsidRDefault="0095064F" w:rsidP="0095064F">
            <w:pPr>
              <w:spacing w:line="360" w:lineRule="auto"/>
              <w:ind w:firstLine="450"/>
              <w:jc w:val="both"/>
              <w:rPr>
                <w:rFonts w:ascii="Times New Roman" w:eastAsia="Times New Roman" w:hAnsi="Times New Roman" w:cs="Times New Roman"/>
                <w:color w:val="000000"/>
                <w:sz w:val="28"/>
                <w:szCs w:val="28"/>
                <w:lang w:eastAsia="ru-RU"/>
              </w:rPr>
            </w:pPr>
            <w:bookmarkStart w:id="49" w:name="n86"/>
            <w:bookmarkEnd w:id="49"/>
            <w:r w:rsidRPr="0095064F">
              <w:rPr>
                <w:rFonts w:ascii="Times New Roman" w:eastAsia="Times New Roman" w:hAnsi="Times New Roman" w:cs="Times New Roman"/>
                <w:color w:val="000000"/>
                <w:sz w:val="28"/>
                <w:szCs w:val="28"/>
                <w:lang w:eastAsia="ru-RU"/>
              </w:rPr>
              <w:t>враховує принцип недискримінації під час прийняття нормативно-правових актів;</w:t>
            </w:r>
          </w:p>
          <w:p w:rsidR="0095064F" w:rsidRPr="0095064F" w:rsidRDefault="0095064F" w:rsidP="0095064F">
            <w:pPr>
              <w:spacing w:line="360" w:lineRule="auto"/>
              <w:ind w:firstLine="450"/>
              <w:jc w:val="both"/>
              <w:rPr>
                <w:rFonts w:ascii="Times New Roman" w:eastAsia="Times New Roman" w:hAnsi="Times New Roman" w:cs="Times New Roman"/>
                <w:color w:val="000000"/>
                <w:sz w:val="28"/>
                <w:szCs w:val="28"/>
                <w:lang w:eastAsia="ru-RU"/>
              </w:rPr>
            </w:pPr>
            <w:bookmarkStart w:id="50" w:name="n87"/>
            <w:bookmarkEnd w:id="50"/>
            <w:r w:rsidRPr="0095064F">
              <w:rPr>
                <w:rFonts w:ascii="Times New Roman" w:eastAsia="Times New Roman" w:hAnsi="Times New Roman" w:cs="Times New Roman"/>
                <w:color w:val="000000"/>
                <w:sz w:val="28"/>
                <w:szCs w:val="28"/>
                <w:lang w:eastAsia="ru-RU"/>
              </w:rPr>
              <w:t>затверджує порядок проведення органами виконавчої влади антидискримінаційної експертизи проектів нормативно-правових актів;</w:t>
            </w:r>
          </w:p>
          <w:p w:rsidR="0095064F" w:rsidRPr="0095064F" w:rsidRDefault="0095064F" w:rsidP="0095064F">
            <w:pPr>
              <w:spacing w:line="360" w:lineRule="auto"/>
              <w:ind w:firstLine="450"/>
              <w:jc w:val="both"/>
              <w:rPr>
                <w:rFonts w:ascii="Times New Roman" w:eastAsia="Times New Roman" w:hAnsi="Times New Roman" w:cs="Times New Roman"/>
                <w:color w:val="000000"/>
                <w:sz w:val="28"/>
                <w:szCs w:val="28"/>
                <w:lang w:eastAsia="ru-RU"/>
              </w:rPr>
            </w:pPr>
            <w:bookmarkStart w:id="51" w:name="n88"/>
            <w:bookmarkEnd w:id="51"/>
            <w:r w:rsidRPr="0095064F">
              <w:rPr>
                <w:rFonts w:ascii="Times New Roman" w:eastAsia="Times New Roman" w:hAnsi="Times New Roman" w:cs="Times New Roman"/>
                <w:color w:val="000000"/>
                <w:sz w:val="28"/>
                <w:szCs w:val="28"/>
                <w:lang w:eastAsia="ru-RU"/>
              </w:rPr>
              <w:t>здійснює інші повноваження у сфері запобігання та протидії дискримінації, передбачені законом.</w:t>
            </w:r>
          </w:p>
          <w:p w:rsidR="0095064F" w:rsidRPr="0095064F" w:rsidRDefault="0095064F" w:rsidP="00161FAC">
            <w:pPr>
              <w:rPr>
                <w:rFonts w:ascii="Times New Roman" w:eastAsia="Times New Roman" w:hAnsi="Times New Roman" w:cs="Times New Roman"/>
                <w:sz w:val="28"/>
                <w:szCs w:val="24"/>
                <w:lang w:eastAsia="ru-RU"/>
              </w:rPr>
            </w:pPr>
          </w:p>
        </w:tc>
      </w:tr>
    </w:tbl>
    <w:p w:rsidR="0095064F" w:rsidRDefault="0095064F" w:rsidP="00161FAC">
      <w:pPr>
        <w:rPr>
          <w:rFonts w:ascii="Times New Roman" w:eastAsia="Times New Roman" w:hAnsi="Times New Roman" w:cs="Times New Roman"/>
          <w:sz w:val="28"/>
          <w:szCs w:val="24"/>
          <w:lang w:val="uk-UA" w:eastAsia="ru-RU"/>
        </w:rPr>
      </w:pPr>
    </w:p>
    <w:p w:rsidR="00B7098A" w:rsidRDefault="00B7098A" w:rsidP="00161FAC">
      <w:pPr>
        <w:rPr>
          <w:rFonts w:ascii="Times New Roman" w:eastAsia="Times New Roman" w:hAnsi="Times New Roman" w:cs="Times New Roman"/>
          <w:sz w:val="28"/>
          <w:szCs w:val="24"/>
          <w:lang w:val="uk-UA" w:eastAsia="ru-RU"/>
        </w:rPr>
      </w:pPr>
    </w:p>
    <w:p w:rsidR="00B7098A" w:rsidRDefault="00B7098A" w:rsidP="00161FAC">
      <w:pPr>
        <w:rPr>
          <w:rFonts w:ascii="Times New Roman" w:eastAsia="Times New Roman" w:hAnsi="Times New Roman" w:cs="Times New Roman"/>
          <w:sz w:val="28"/>
          <w:szCs w:val="24"/>
          <w:lang w:val="uk-UA" w:eastAsia="ru-RU"/>
        </w:rPr>
      </w:pPr>
    </w:p>
    <w:p w:rsidR="00B7098A" w:rsidRDefault="00B7098A" w:rsidP="00161FAC">
      <w:pPr>
        <w:rPr>
          <w:rFonts w:ascii="Times New Roman" w:eastAsia="Times New Roman" w:hAnsi="Times New Roman" w:cs="Times New Roman"/>
          <w:sz w:val="28"/>
          <w:szCs w:val="24"/>
          <w:lang w:val="uk-UA" w:eastAsia="ru-RU"/>
        </w:rPr>
      </w:pPr>
    </w:p>
    <w:p w:rsidR="00B7098A" w:rsidRDefault="00B7098A" w:rsidP="00161FAC">
      <w:pPr>
        <w:rPr>
          <w:rFonts w:ascii="Times New Roman" w:eastAsia="Times New Roman" w:hAnsi="Times New Roman" w:cs="Times New Roman"/>
          <w:sz w:val="28"/>
          <w:szCs w:val="24"/>
          <w:lang w:val="uk-UA" w:eastAsia="ru-RU"/>
        </w:rPr>
      </w:pPr>
    </w:p>
    <w:p w:rsidR="00B7098A" w:rsidRDefault="00B7098A" w:rsidP="00161FAC">
      <w:pPr>
        <w:rPr>
          <w:rFonts w:ascii="Times New Roman" w:eastAsia="Times New Roman" w:hAnsi="Times New Roman" w:cs="Times New Roman"/>
          <w:sz w:val="28"/>
          <w:szCs w:val="24"/>
          <w:lang w:val="uk-UA" w:eastAsia="ru-RU"/>
        </w:rPr>
      </w:pPr>
    </w:p>
    <w:p w:rsidR="00B7098A" w:rsidRDefault="00B7098A" w:rsidP="00161FAC">
      <w:pPr>
        <w:rPr>
          <w:rFonts w:ascii="Times New Roman" w:eastAsia="Times New Roman" w:hAnsi="Times New Roman" w:cs="Times New Roman"/>
          <w:sz w:val="28"/>
          <w:szCs w:val="24"/>
          <w:lang w:val="uk-UA" w:eastAsia="ru-RU"/>
        </w:rPr>
      </w:pPr>
    </w:p>
    <w:tbl>
      <w:tblPr>
        <w:tblStyle w:val="aa"/>
        <w:tblW w:w="0" w:type="auto"/>
        <w:tblLook w:val="04A0" w:firstRow="1" w:lastRow="0" w:firstColumn="1" w:lastColumn="0" w:noHBand="0" w:noVBand="1"/>
      </w:tblPr>
      <w:tblGrid>
        <w:gridCol w:w="9345"/>
      </w:tblGrid>
      <w:tr w:rsidR="00B7098A" w:rsidTr="00B7098A">
        <w:tc>
          <w:tcPr>
            <w:tcW w:w="9345" w:type="dxa"/>
          </w:tcPr>
          <w:p w:rsidR="00B7098A" w:rsidRPr="00B7098A" w:rsidRDefault="00B7098A" w:rsidP="00B7098A">
            <w:pPr>
              <w:spacing w:line="360" w:lineRule="auto"/>
              <w:ind w:firstLine="450"/>
              <w:jc w:val="both"/>
              <w:rPr>
                <w:rFonts w:ascii="Times New Roman" w:eastAsia="Times New Roman" w:hAnsi="Times New Roman" w:cs="Times New Roman"/>
                <w:color w:val="000000"/>
                <w:sz w:val="28"/>
                <w:szCs w:val="28"/>
                <w:lang w:val="uk-UA" w:eastAsia="ru-RU"/>
              </w:rPr>
            </w:pPr>
            <w:r w:rsidRPr="00B7098A">
              <w:rPr>
                <w:rFonts w:ascii="Times New Roman" w:eastAsia="Times New Roman" w:hAnsi="Times New Roman" w:cs="Times New Roman"/>
                <w:color w:val="000000"/>
                <w:sz w:val="28"/>
                <w:szCs w:val="28"/>
                <w:lang w:eastAsia="ru-RU"/>
              </w:rPr>
              <w:lastRenderedPageBreak/>
              <w:t> </w:t>
            </w:r>
            <w:r w:rsidRPr="00B7098A">
              <w:rPr>
                <w:rFonts w:ascii="Times New Roman" w:eastAsia="Times New Roman" w:hAnsi="Times New Roman" w:cs="Times New Roman"/>
                <w:color w:val="000000"/>
                <w:sz w:val="28"/>
                <w:szCs w:val="28"/>
                <w:lang w:val="uk-UA" w:eastAsia="ru-RU"/>
              </w:rPr>
              <w:t>Права громадських організацій, фізичних та юридичних осіб щодо запобігання та протидії дискримінації</w:t>
            </w:r>
          </w:p>
          <w:p w:rsidR="00B7098A" w:rsidRDefault="00B7098A" w:rsidP="00161FAC">
            <w:pPr>
              <w:rPr>
                <w:rFonts w:ascii="Times New Roman" w:eastAsia="Times New Roman" w:hAnsi="Times New Roman" w:cs="Times New Roman"/>
                <w:sz w:val="28"/>
                <w:szCs w:val="24"/>
                <w:lang w:val="uk-UA" w:eastAsia="ru-RU"/>
              </w:rPr>
            </w:pPr>
            <w:r>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81792" behindDoc="0" locked="0" layoutInCell="1" allowOverlap="1">
                      <wp:simplePos x="0" y="0"/>
                      <wp:positionH relativeFrom="column">
                        <wp:posOffset>2334260</wp:posOffset>
                      </wp:positionH>
                      <wp:positionV relativeFrom="paragraph">
                        <wp:posOffset>200025</wp:posOffset>
                      </wp:positionV>
                      <wp:extent cx="484632" cy="714375"/>
                      <wp:effectExtent l="19050" t="19050" r="29845" b="47625"/>
                      <wp:wrapNone/>
                      <wp:docPr id="24" name="Двойная стрелка вверх/вниз 24"/>
                      <wp:cNvGraphicFramePr/>
                      <a:graphic xmlns:a="http://schemas.openxmlformats.org/drawingml/2006/main">
                        <a:graphicData uri="http://schemas.microsoft.com/office/word/2010/wordprocessingShape">
                          <wps:wsp>
                            <wps:cNvSpPr/>
                            <wps:spPr>
                              <a:xfrm>
                                <a:off x="0" y="0"/>
                                <a:ext cx="484632" cy="714375"/>
                              </a:xfrm>
                              <a:prstGeom prst="up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2A5F4CB" id="Двойная стрелка вверх/вниз 24" o:spid="_x0000_s1026" type="#_x0000_t70" style="position:absolute;margin-left:183.8pt;margin-top:15.75pt;width:38.15pt;height:56.25pt;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bbIsgIAAF0FAAAOAAAAZHJzL2Uyb0RvYy54bWysVM1OGzEQvlfqO1i+l82G5acRGxSBqCoh&#10;iAoVZ+O1yaq7Htd2sklPtFLPvfRBEBLqn+gzbN6oY+9moZRequbgjD0zn8fffjM7u/OyIDNhbA4q&#10;pfFajxKhOGS5ukjp69ODZ9uUWMdUxgpQIqULYenu8OmTnUoPRB8mUGTCEARRdlDplE6c04Mosnwi&#10;SmbXQAuFTgmmZA635iLKDKsQvSyifq+3GVVgMm2AC2vxdL9x0mHAl1JwdyylFY4UKcXaXFhNWM/9&#10;Gg132ODCMD3JeVsG+4cqSpYrvLSD2meOkanJ/4Aqc27AgnRrHMoIpMy5CG/A18S9B685mTAtwluQ&#10;HKs7muz/g+VHs7EheZbSfkKJYiV+o/pzfV3/rL/Vt/XV8hNZvl9+WF7WN/WP+nt9RdB3Xd8sL5cf&#10;IzRu66/1F4K5SGSl7QDxTvTYtDuLpmdlLk3p//G9ZB7IX3Tki7kjHA+T7WRzvU8JR9dWnKxvbXjM&#10;6C5ZG+teCCiJN1I61ftQqZExUAXm2ezQuiZjFYnpvqamimC5RSF8IYV6JSQ+G+/th+wgOLFXGDJj&#10;KJXsTdwcT1gmmqONHv7akrroUGAA86gyL4oOtwXwQv4dt6mxjfVpIui0S+z9raAmsYsON4JyXWKZ&#10;KzCPJRcubguXTfyKmIYOz8w5ZAsUgoGmQ6zmBznSfMisGzODLYHNg23ujnGRBVQphdaiZALm3WPn&#10;Ph6Vil5KKmyxlNq3U2YEJcVLhRp+HieJ78mwSTa2+rgx9z3n9z1qWu4BfpoYB4rmwfTxrliZ0kB5&#10;htNg5G9FF1Mc704pd2a12XNN6+M84WI0CmHYh5q5Q3WiuQf3rHr9nM7PmNGt1hyK9AhW7cgGD7TW&#10;xPpMBaOpA5kHId7x2vKNPRwE084bPyTu70PU3VQc/gIAAP//AwBQSwMEFAAGAAgAAAAhAP0aPs3h&#10;AAAACgEAAA8AAABkcnMvZG93bnJldi54bWxMj8FOg0AQhu8mvsNmTLwYu7RFrMjSEBPTGE/SqvG2&#10;ZUcgsrOE3QK+veNJbzOZL/98f7adbSdGHHzrSMFyEYFAqpxpqVZw2D9eb0D4oMnozhEq+EYP2/z8&#10;LNOpcRO94FiGWnAI+VQraELoUyl91aDVfuF6JL59usHqwOtQSzPoicNtJ1dRlEirW+IPje7xocHq&#10;qzxZBa/Pq2J6rz6Kw25jxnh39fS2L3ulLi/m4h5EwDn8wfCrz+qQs9PRnch40SlYJ7cJozwsb0Aw&#10;EMfrOxBHJuM4Apln8n+F/AcAAP//AwBQSwECLQAUAAYACAAAACEAtoM4kv4AAADhAQAAEwAAAAAA&#10;AAAAAAAAAAAAAAAAW0NvbnRlbnRfVHlwZXNdLnhtbFBLAQItABQABgAIAAAAIQA4/SH/1gAAAJQB&#10;AAALAAAAAAAAAAAAAAAAAC8BAABfcmVscy8ucmVsc1BLAQItABQABgAIAAAAIQDgPbbIsgIAAF0F&#10;AAAOAAAAAAAAAAAAAAAAAC4CAABkcnMvZTJvRG9jLnhtbFBLAQItABQABgAIAAAAIQD9Gj7N4QAA&#10;AAoBAAAPAAAAAAAAAAAAAAAAAAwFAABkcnMvZG93bnJldi54bWxQSwUGAAAAAAQABADzAAAAGgYA&#10;AAAA&#10;" adj=",7327" fillcolor="black [3200]" strokecolor="black [1600]" strokeweight="1pt"/>
                  </w:pict>
                </mc:Fallback>
              </mc:AlternateContent>
            </w:r>
          </w:p>
        </w:tc>
      </w:tr>
    </w:tbl>
    <w:p w:rsidR="00B7098A" w:rsidRDefault="00B7098A" w:rsidP="00161FAC">
      <w:pPr>
        <w:rPr>
          <w:rFonts w:ascii="Times New Roman" w:eastAsia="Times New Roman" w:hAnsi="Times New Roman" w:cs="Times New Roman"/>
          <w:sz w:val="28"/>
          <w:szCs w:val="24"/>
          <w:lang w:val="uk-UA" w:eastAsia="ru-RU"/>
        </w:rPr>
      </w:pPr>
    </w:p>
    <w:p w:rsidR="00B7098A" w:rsidRDefault="00B7098A" w:rsidP="00161FAC">
      <w:pPr>
        <w:rPr>
          <w:rFonts w:ascii="Times New Roman" w:eastAsia="Times New Roman" w:hAnsi="Times New Roman" w:cs="Times New Roman"/>
          <w:sz w:val="28"/>
          <w:szCs w:val="24"/>
          <w:lang w:val="uk-UA" w:eastAsia="ru-RU"/>
        </w:rPr>
      </w:pPr>
    </w:p>
    <w:tbl>
      <w:tblPr>
        <w:tblStyle w:val="aa"/>
        <w:tblW w:w="0" w:type="auto"/>
        <w:tblLook w:val="04A0" w:firstRow="1" w:lastRow="0" w:firstColumn="1" w:lastColumn="0" w:noHBand="0" w:noVBand="1"/>
      </w:tblPr>
      <w:tblGrid>
        <w:gridCol w:w="9345"/>
      </w:tblGrid>
      <w:tr w:rsidR="00B7098A" w:rsidTr="00B7098A">
        <w:tc>
          <w:tcPr>
            <w:tcW w:w="9345" w:type="dxa"/>
          </w:tcPr>
          <w:p w:rsidR="00B7098A" w:rsidRPr="00B7098A" w:rsidRDefault="00B7098A" w:rsidP="00B7098A">
            <w:pPr>
              <w:spacing w:line="360" w:lineRule="auto"/>
              <w:ind w:firstLine="450"/>
              <w:jc w:val="both"/>
              <w:rPr>
                <w:rFonts w:ascii="Times New Roman" w:eastAsia="Times New Roman" w:hAnsi="Times New Roman" w:cs="Times New Roman"/>
                <w:color w:val="000000"/>
                <w:sz w:val="28"/>
                <w:szCs w:val="28"/>
                <w:lang w:val="uk-UA" w:eastAsia="ru-RU"/>
              </w:rPr>
            </w:pPr>
            <w:r w:rsidRPr="00B7098A">
              <w:rPr>
                <w:rFonts w:ascii="Times New Roman" w:eastAsia="Times New Roman" w:hAnsi="Times New Roman" w:cs="Times New Roman"/>
                <w:color w:val="000000"/>
                <w:sz w:val="28"/>
                <w:szCs w:val="28"/>
                <w:lang w:val="uk-UA" w:eastAsia="ru-RU"/>
              </w:rPr>
              <w:t>1. Громадські організації, фізичні та юридичні особи мають право:</w:t>
            </w:r>
          </w:p>
          <w:p w:rsidR="00B7098A" w:rsidRPr="00B7098A" w:rsidRDefault="00B7098A" w:rsidP="00B7098A">
            <w:pPr>
              <w:spacing w:line="360" w:lineRule="auto"/>
              <w:ind w:firstLine="450"/>
              <w:jc w:val="both"/>
              <w:rPr>
                <w:rFonts w:ascii="Times New Roman" w:eastAsia="Times New Roman" w:hAnsi="Times New Roman" w:cs="Times New Roman"/>
                <w:color w:val="000000"/>
                <w:sz w:val="28"/>
                <w:szCs w:val="28"/>
                <w:lang w:eastAsia="ru-RU"/>
              </w:rPr>
            </w:pPr>
            <w:bookmarkStart w:id="52" w:name="n99"/>
            <w:bookmarkEnd w:id="52"/>
            <w:r w:rsidRPr="00B7098A">
              <w:rPr>
                <w:rFonts w:ascii="Times New Roman" w:eastAsia="Times New Roman" w:hAnsi="Times New Roman" w:cs="Times New Roman"/>
                <w:color w:val="000000"/>
                <w:sz w:val="28"/>
                <w:szCs w:val="28"/>
                <w:lang w:eastAsia="ru-RU"/>
              </w:rPr>
              <w:t>брати участь у розробленні рішень, що приймаються державними органами, органами влади Автономної Республіки Крим та органами місцевого самоврядування, щодо запобігання та протидії дискримінації;</w:t>
            </w:r>
          </w:p>
          <w:p w:rsidR="00B7098A" w:rsidRPr="00B7098A" w:rsidRDefault="00B7098A" w:rsidP="00B7098A">
            <w:pPr>
              <w:spacing w:line="360" w:lineRule="auto"/>
              <w:ind w:firstLine="450"/>
              <w:jc w:val="both"/>
              <w:rPr>
                <w:rFonts w:ascii="Times New Roman" w:eastAsia="Times New Roman" w:hAnsi="Times New Roman" w:cs="Times New Roman"/>
                <w:color w:val="000000"/>
                <w:sz w:val="28"/>
                <w:szCs w:val="28"/>
                <w:lang w:eastAsia="ru-RU"/>
              </w:rPr>
            </w:pPr>
            <w:bookmarkStart w:id="53" w:name="n100"/>
            <w:bookmarkEnd w:id="53"/>
            <w:r w:rsidRPr="00B7098A">
              <w:rPr>
                <w:rFonts w:ascii="Times New Roman" w:eastAsia="Times New Roman" w:hAnsi="Times New Roman" w:cs="Times New Roman"/>
                <w:color w:val="000000"/>
                <w:sz w:val="28"/>
                <w:szCs w:val="28"/>
                <w:lang w:eastAsia="ru-RU"/>
              </w:rPr>
              <w:t xml:space="preserve">делегувати своїх представників </w:t>
            </w:r>
            <w:proofErr w:type="gramStart"/>
            <w:r w:rsidRPr="00B7098A">
              <w:rPr>
                <w:rFonts w:ascii="Times New Roman" w:eastAsia="Times New Roman" w:hAnsi="Times New Roman" w:cs="Times New Roman"/>
                <w:color w:val="000000"/>
                <w:sz w:val="28"/>
                <w:szCs w:val="28"/>
                <w:lang w:eastAsia="ru-RU"/>
              </w:rPr>
              <w:t>до складу</w:t>
            </w:r>
            <w:proofErr w:type="gramEnd"/>
            <w:r w:rsidRPr="00B7098A">
              <w:rPr>
                <w:rFonts w:ascii="Times New Roman" w:eastAsia="Times New Roman" w:hAnsi="Times New Roman" w:cs="Times New Roman"/>
                <w:color w:val="000000"/>
                <w:sz w:val="28"/>
                <w:szCs w:val="28"/>
                <w:lang w:eastAsia="ru-RU"/>
              </w:rPr>
              <w:t xml:space="preserve"> консультативно-дорадчих органів з питань запобігання та протидії дискримінації у разі їх утворення при державних органах, органах влади Автономної Республіки Крим та органах місцевого самоврядування;</w:t>
            </w:r>
          </w:p>
          <w:p w:rsidR="00B7098A" w:rsidRPr="00B7098A" w:rsidRDefault="00B7098A" w:rsidP="00B7098A">
            <w:pPr>
              <w:spacing w:line="360" w:lineRule="auto"/>
              <w:ind w:firstLine="450"/>
              <w:jc w:val="both"/>
              <w:rPr>
                <w:rFonts w:ascii="Times New Roman" w:eastAsia="Times New Roman" w:hAnsi="Times New Roman" w:cs="Times New Roman"/>
                <w:color w:val="000000"/>
                <w:sz w:val="28"/>
                <w:szCs w:val="28"/>
                <w:lang w:eastAsia="ru-RU"/>
              </w:rPr>
            </w:pPr>
            <w:bookmarkStart w:id="54" w:name="n101"/>
            <w:bookmarkEnd w:id="54"/>
            <w:r w:rsidRPr="00B7098A">
              <w:rPr>
                <w:rFonts w:ascii="Times New Roman" w:eastAsia="Times New Roman" w:hAnsi="Times New Roman" w:cs="Times New Roman"/>
                <w:color w:val="000000"/>
                <w:sz w:val="28"/>
                <w:szCs w:val="28"/>
                <w:lang w:eastAsia="ru-RU"/>
              </w:rPr>
              <w:t>проводити моніторинг з питань запобігання та протидії дискримінації;</w:t>
            </w:r>
          </w:p>
          <w:p w:rsidR="00B7098A" w:rsidRPr="00B7098A" w:rsidRDefault="00B7098A" w:rsidP="00B7098A">
            <w:pPr>
              <w:spacing w:line="360" w:lineRule="auto"/>
              <w:ind w:firstLine="450"/>
              <w:jc w:val="both"/>
              <w:rPr>
                <w:rFonts w:ascii="Times New Roman" w:eastAsia="Times New Roman" w:hAnsi="Times New Roman" w:cs="Times New Roman"/>
                <w:color w:val="000000"/>
                <w:sz w:val="28"/>
                <w:szCs w:val="28"/>
                <w:lang w:eastAsia="ru-RU"/>
              </w:rPr>
            </w:pPr>
            <w:bookmarkStart w:id="55" w:name="n102"/>
            <w:bookmarkEnd w:id="55"/>
            <w:r w:rsidRPr="00B7098A">
              <w:rPr>
                <w:rFonts w:ascii="Times New Roman" w:eastAsia="Times New Roman" w:hAnsi="Times New Roman" w:cs="Times New Roman"/>
                <w:color w:val="000000"/>
                <w:sz w:val="28"/>
                <w:szCs w:val="28"/>
                <w:lang w:eastAsia="ru-RU"/>
              </w:rPr>
              <w:t>представляти в судах інтереси осіб та/або груп осіб, стосовно яких було застосовано дискримінацію;</w:t>
            </w:r>
          </w:p>
          <w:p w:rsidR="00B7098A" w:rsidRPr="00B7098A" w:rsidRDefault="00B7098A" w:rsidP="00B7098A">
            <w:pPr>
              <w:spacing w:line="360" w:lineRule="auto"/>
              <w:ind w:firstLine="450"/>
              <w:jc w:val="both"/>
              <w:rPr>
                <w:rFonts w:ascii="Times New Roman" w:eastAsia="Times New Roman" w:hAnsi="Times New Roman" w:cs="Times New Roman"/>
                <w:color w:val="000000"/>
                <w:sz w:val="28"/>
                <w:szCs w:val="28"/>
                <w:lang w:eastAsia="ru-RU"/>
              </w:rPr>
            </w:pPr>
            <w:bookmarkStart w:id="56" w:name="n103"/>
            <w:bookmarkEnd w:id="56"/>
            <w:r w:rsidRPr="00B7098A">
              <w:rPr>
                <w:rFonts w:ascii="Times New Roman" w:eastAsia="Times New Roman" w:hAnsi="Times New Roman" w:cs="Times New Roman"/>
                <w:color w:val="000000"/>
                <w:sz w:val="28"/>
                <w:szCs w:val="28"/>
                <w:lang w:eastAsia="ru-RU"/>
              </w:rPr>
              <w:t>проводити громадську антидискримінаційну експертизу проектів нормативно-правових актів;</w:t>
            </w:r>
          </w:p>
          <w:p w:rsidR="00B7098A" w:rsidRPr="00B7098A" w:rsidRDefault="00B7098A" w:rsidP="00B7098A">
            <w:pPr>
              <w:spacing w:line="360" w:lineRule="auto"/>
              <w:ind w:firstLine="450"/>
              <w:jc w:val="both"/>
              <w:rPr>
                <w:rFonts w:ascii="Times New Roman" w:eastAsia="Times New Roman" w:hAnsi="Times New Roman" w:cs="Times New Roman"/>
                <w:color w:val="000000"/>
                <w:sz w:val="28"/>
                <w:szCs w:val="28"/>
                <w:lang w:eastAsia="ru-RU"/>
              </w:rPr>
            </w:pPr>
            <w:bookmarkStart w:id="57" w:name="n104"/>
            <w:bookmarkEnd w:id="57"/>
            <w:r w:rsidRPr="00B7098A">
              <w:rPr>
                <w:rFonts w:ascii="Times New Roman" w:eastAsia="Times New Roman" w:hAnsi="Times New Roman" w:cs="Times New Roman"/>
                <w:color w:val="000000"/>
                <w:sz w:val="28"/>
                <w:szCs w:val="28"/>
                <w:lang w:eastAsia="ru-RU"/>
              </w:rPr>
              <w:t>провадити іншу діяльність відповідно до законодавства з питань дотримання принципу недискримінації.</w:t>
            </w:r>
          </w:p>
          <w:p w:rsidR="00B7098A" w:rsidRPr="00B7098A" w:rsidRDefault="00B7098A" w:rsidP="00B7098A">
            <w:pPr>
              <w:spacing w:line="360" w:lineRule="auto"/>
              <w:ind w:firstLine="450"/>
              <w:jc w:val="both"/>
              <w:rPr>
                <w:rFonts w:ascii="Times New Roman" w:eastAsia="Times New Roman" w:hAnsi="Times New Roman" w:cs="Times New Roman"/>
                <w:color w:val="000000"/>
                <w:sz w:val="28"/>
                <w:szCs w:val="28"/>
                <w:lang w:eastAsia="ru-RU"/>
              </w:rPr>
            </w:pPr>
            <w:bookmarkStart w:id="58" w:name="n105"/>
            <w:bookmarkEnd w:id="58"/>
            <w:r w:rsidRPr="00B7098A">
              <w:rPr>
                <w:rFonts w:ascii="Times New Roman" w:eastAsia="Times New Roman" w:hAnsi="Times New Roman" w:cs="Times New Roman"/>
                <w:color w:val="000000"/>
                <w:sz w:val="28"/>
                <w:szCs w:val="28"/>
                <w:lang w:eastAsia="ru-RU"/>
              </w:rPr>
              <w:t>2. </w:t>
            </w:r>
            <w:hyperlink r:id="rId46" w:anchor="n10" w:tgtFrame="_blank" w:history="1">
              <w:r w:rsidRPr="00B7098A">
                <w:rPr>
                  <w:rFonts w:ascii="Times New Roman" w:eastAsia="Times New Roman" w:hAnsi="Times New Roman" w:cs="Times New Roman"/>
                  <w:color w:val="000000"/>
                  <w:sz w:val="28"/>
                  <w:szCs w:val="28"/>
                  <w:lang w:eastAsia="ru-RU"/>
                </w:rPr>
                <w:t>Порядок</w:t>
              </w:r>
            </w:hyperlink>
            <w:r w:rsidRPr="00B7098A">
              <w:rPr>
                <w:rFonts w:ascii="Times New Roman" w:eastAsia="Times New Roman" w:hAnsi="Times New Roman" w:cs="Times New Roman"/>
                <w:color w:val="000000"/>
                <w:sz w:val="28"/>
                <w:szCs w:val="28"/>
                <w:lang w:eastAsia="ru-RU"/>
              </w:rPr>
              <w:t> проведення визначеними у цій статті суб’єктами громадської антидискримінаційної експертизи проектів нормативно-правових актів визначається Кабінетом Міністрів України.</w:t>
            </w:r>
            <w:bookmarkStart w:id="59" w:name="n106"/>
            <w:bookmarkEnd w:id="59"/>
          </w:p>
          <w:p w:rsidR="00B7098A" w:rsidRPr="00B7098A" w:rsidRDefault="00B7098A" w:rsidP="00161FAC">
            <w:pPr>
              <w:rPr>
                <w:rFonts w:ascii="Times New Roman" w:eastAsia="Times New Roman" w:hAnsi="Times New Roman" w:cs="Times New Roman"/>
                <w:sz w:val="28"/>
                <w:szCs w:val="24"/>
                <w:lang w:eastAsia="ru-RU"/>
              </w:rPr>
            </w:pPr>
          </w:p>
        </w:tc>
      </w:tr>
    </w:tbl>
    <w:p w:rsidR="00B7098A" w:rsidRDefault="00B7098A" w:rsidP="00161FAC">
      <w:pPr>
        <w:rPr>
          <w:rFonts w:ascii="Times New Roman" w:eastAsia="Times New Roman" w:hAnsi="Times New Roman" w:cs="Times New Roman"/>
          <w:sz w:val="28"/>
          <w:szCs w:val="24"/>
          <w:lang w:val="uk-UA" w:eastAsia="ru-RU"/>
        </w:rPr>
      </w:pPr>
    </w:p>
    <w:p w:rsidR="00B7098A" w:rsidRDefault="00B7098A" w:rsidP="00161FAC">
      <w:pPr>
        <w:rPr>
          <w:rFonts w:ascii="Times New Roman" w:eastAsia="Times New Roman" w:hAnsi="Times New Roman" w:cs="Times New Roman"/>
          <w:sz w:val="28"/>
          <w:szCs w:val="24"/>
          <w:lang w:val="uk-UA" w:eastAsia="ru-RU"/>
        </w:rPr>
      </w:pPr>
    </w:p>
    <w:tbl>
      <w:tblPr>
        <w:tblStyle w:val="aa"/>
        <w:tblW w:w="0" w:type="auto"/>
        <w:tblLook w:val="04A0" w:firstRow="1" w:lastRow="0" w:firstColumn="1" w:lastColumn="0" w:noHBand="0" w:noVBand="1"/>
      </w:tblPr>
      <w:tblGrid>
        <w:gridCol w:w="9345"/>
      </w:tblGrid>
      <w:tr w:rsidR="00B7098A" w:rsidTr="00B7098A">
        <w:tc>
          <w:tcPr>
            <w:tcW w:w="9345" w:type="dxa"/>
          </w:tcPr>
          <w:p w:rsidR="00B7098A" w:rsidRPr="00B7098A" w:rsidRDefault="00B7098A" w:rsidP="00B7098A">
            <w:pPr>
              <w:spacing w:line="360" w:lineRule="auto"/>
              <w:ind w:firstLine="450"/>
              <w:jc w:val="both"/>
              <w:rPr>
                <w:rFonts w:ascii="Times New Roman" w:eastAsia="Times New Roman" w:hAnsi="Times New Roman" w:cs="Times New Roman"/>
                <w:color w:val="000000"/>
                <w:sz w:val="28"/>
                <w:szCs w:val="28"/>
                <w:lang w:val="uk-UA" w:eastAsia="ru-RU"/>
              </w:rPr>
            </w:pPr>
            <w:r w:rsidRPr="00B7098A">
              <w:rPr>
                <w:rFonts w:ascii="Times New Roman" w:eastAsia="Times New Roman" w:hAnsi="Times New Roman" w:cs="Times New Roman"/>
                <w:color w:val="000000"/>
                <w:sz w:val="28"/>
                <w:szCs w:val="28"/>
                <w:lang w:val="uk-UA" w:eastAsia="ru-RU"/>
              </w:rPr>
              <w:t>В</w:t>
            </w:r>
            <w:r w:rsidRPr="00B7098A">
              <w:rPr>
                <w:rFonts w:ascii="Times New Roman" w:eastAsia="Times New Roman" w:hAnsi="Times New Roman" w:cs="Times New Roman"/>
                <w:color w:val="000000"/>
                <w:sz w:val="28"/>
                <w:szCs w:val="28"/>
                <w:lang w:eastAsia="ru-RU"/>
              </w:rPr>
              <w:t>ідповідальність за порушення законодавства про запобігання та протидію дискримінації</w:t>
            </w:r>
          </w:p>
          <w:p w:rsidR="00B7098A" w:rsidRPr="00B7098A" w:rsidRDefault="00B7098A" w:rsidP="00B7098A">
            <w:pPr>
              <w:spacing w:line="360" w:lineRule="auto"/>
              <w:ind w:firstLine="450"/>
              <w:jc w:val="both"/>
              <w:rPr>
                <w:rFonts w:ascii="Times New Roman" w:eastAsia="Times New Roman" w:hAnsi="Times New Roman" w:cs="Times New Roman"/>
                <w:color w:val="000000"/>
                <w:sz w:val="28"/>
                <w:szCs w:val="28"/>
                <w:lang w:val="uk-UA" w:eastAsia="ru-RU"/>
              </w:rPr>
            </w:pPr>
            <w:bookmarkStart w:id="60" w:name="n107"/>
            <w:bookmarkEnd w:id="60"/>
            <w:r w:rsidRPr="00B7098A">
              <w:rPr>
                <w:rFonts w:ascii="Times New Roman" w:eastAsia="Times New Roman" w:hAnsi="Times New Roman" w:cs="Times New Roman"/>
                <w:color w:val="000000"/>
                <w:sz w:val="28"/>
                <w:szCs w:val="28"/>
                <w:lang w:val="uk-UA" w:eastAsia="ru-RU"/>
              </w:rPr>
              <w:t>Стаття 14.</w:t>
            </w:r>
            <w:r w:rsidRPr="00B7098A">
              <w:rPr>
                <w:rFonts w:ascii="Times New Roman" w:eastAsia="Times New Roman" w:hAnsi="Times New Roman" w:cs="Times New Roman"/>
                <w:color w:val="000000"/>
                <w:sz w:val="28"/>
                <w:szCs w:val="28"/>
                <w:lang w:eastAsia="ru-RU"/>
              </w:rPr>
              <w:t> </w:t>
            </w:r>
            <w:r w:rsidRPr="00B7098A">
              <w:rPr>
                <w:rFonts w:ascii="Times New Roman" w:eastAsia="Times New Roman" w:hAnsi="Times New Roman" w:cs="Times New Roman"/>
                <w:color w:val="000000"/>
                <w:sz w:val="28"/>
                <w:szCs w:val="28"/>
                <w:lang w:val="uk-UA" w:eastAsia="ru-RU"/>
              </w:rPr>
              <w:t>Оскарження рішень, дій чи бездіяльності з питань дискримінації</w:t>
            </w:r>
          </w:p>
          <w:p w:rsidR="00B7098A" w:rsidRPr="00B7098A" w:rsidRDefault="00B7098A" w:rsidP="00B7098A">
            <w:pPr>
              <w:spacing w:line="360" w:lineRule="auto"/>
              <w:ind w:firstLine="450"/>
              <w:jc w:val="both"/>
              <w:rPr>
                <w:rFonts w:ascii="Times New Roman" w:eastAsia="Times New Roman" w:hAnsi="Times New Roman" w:cs="Times New Roman"/>
                <w:color w:val="000000"/>
                <w:sz w:val="28"/>
                <w:szCs w:val="28"/>
                <w:lang w:val="uk-UA" w:eastAsia="ru-RU"/>
              </w:rPr>
            </w:pPr>
            <w:bookmarkStart w:id="61" w:name="n108"/>
            <w:bookmarkEnd w:id="61"/>
            <w:r w:rsidRPr="00B7098A">
              <w:rPr>
                <w:rFonts w:ascii="Times New Roman" w:eastAsia="Times New Roman" w:hAnsi="Times New Roman" w:cs="Times New Roman"/>
                <w:color w:val="000000"/>
                <w:sz w:val="28"/>
                <w:szCs w:val="28"/>
                <w:lang w:val="uk-UA" w:eastAsia="ru-RU"/>
              </w:rPr>
              <w:lastRenderedPageBreak/>
              <w:t>1. Особа, яка вважає, що стосовно неї виникла дискримінація, має право звернутися із скаргою до державних органів, органів влади Автономної Республіки Крим, органів місцевого самоврядування та їх посадових осіб, Уповноваженого Верховної Ради України з прав людини та/або до суду в порядку, визначеному законом.</w:t>
            </w:r>
          </w:p>
          <w:p w:rsidR="00B7098A" w:rsidRPr="00B7098A" w:rsidRDefault="00B7098A" w:rsidP="00B7098A">
            <w:pPr>
              <w:spacing w:line="360" w:lineRule="auto"/>
              <w:ind w:firstLine="450"/>
              <w:jc w:val="both"/>
              <w:rPr>
                <w:rFonts w:ascii="Times New Roman" w:eastAsia="Times New Roman" w:hAnsi="Times New Roman" w:cs="Times New Roman"/>
                <w:color w:val="000000"/>
                <w:sz w:val="28"/>
                <w:szCs w:val="28"/>
                <w:lang w:eastAsia="ru-RU"/>
              </w:rPr>
            </w:pPr>
            <w:bookmarkStart w:id="62" w:name="n109"/>
            <w:bookmarkEnd w:id="62"/>
            <w:r w:rsidRPr="00B7098A">
              <w:rPr>
                <w:rFonts w:ascii="Times New Roman" w:eastAsia="Times New Roman" w:hAnsi="Times New Roman" w:cs="Times New Roman"/>
                <w:color w:val="000000"/>
                <w:sz w:val="28"/>
                <w:szCs w:val="28"/>
                <w:lang w:eastAsia="ru-RU"/>
              </w:rPr>
              <w:t>2. Реалізація зазначеного права не може бути підставою для упередженого ставлення, а також не може спричиняти жодних негативних наслідків для особи, яка скористалася таким правом, та інших осіб.</w:t>
            </w:r>
          </w:p>
          <w:p w:rsidR="00B7098A" w:rsidRPr="00B7098A" w:rsidRDefault="00B7098A" w:rsidP="00B7098A">
            <w:pPr>
              <w:spacing w:line="360" w:lineRule="auto"/>
              <w:ind w:firstLine="450"/>
              <w:jc w:val="both"/>
              <w:rPr>
                <w:rFonts w:ascii="Times New Roman" w:eastAsia="Times New Roman" w:hAnsi="Times New Roman" w:cs="Times New Roman"/>
                <w:color w:val="000000"/>
                <w:sz w:val="28"/>
                <w:szCs w:val="28"/>
                <w:lang w:eastAsia="ru-RU"/>
              </w:rPr>
            </w:pPr>
            <w:bookmarkStart w:id="63" w:name="n156"/>
            <w:bookmarkStart w:id="64" w:name="n110"/>
            <w:bookmarkEnd w:id="63"/>
            <w:bookmarkEnd w:id="64"/>
            <w:r w:rsidRPr="00B7098A">
              <w:rPr>
                <w:rFonts w:ascii="Times New Roman" w:eastAsia="Times New Roman" w:hAnsi="Times New Roman" w:cs="Times New Roman"/>
                <w:color w:val="000000"/>
                <w:sz w:val="28"/>
                <w:szCs w:val="28"/>
                <w:lang w:eastAsia="ru-RU"/>
              </w:rPr>
              <w:t>Стаття 15. Відшкодування матеріальної шкоди та моральної шкоди, завданих унаслідок дискримінації</w:t>
            </w:r>
          </w:p>
          <w:p w:rsidR="00B7098A" w:rsidRPr="00B7098A" w:rsidRDefault="00B7098A" w:rsidP="00B7098A">
            <w:pPr>
              <w:spacing w:line="360" w:lineRule="auto"/>
              <w:ind w:firstLine="450"/>
              <w:jc w:val="both"/>
              <w:rPr>
                <w:rFonts w:ascii="Times New Roman" w:eastAsia="Times New Roman" w:hAnsi="Times New Roman" w:cs="Times New Roman"/>
                <w:color w:val="000000"/>
                <w:sz w:val="28"/>
                <w:szCs w:val="28"/>
                <w:lang w:eastAsia="ru-RU"/>
              </w:rPr>
            </w:pPr>
            <w:bookmarkStart w:id="65" w:name="n111"/>
            <w:bookmarkEnd w:id="65"/>
            <w:r w:rsidRPr="00B7098A">
              <w:rPr>
                <w:rFonts w:ascii="Times New Roman" w:eastAsia="Times New Roman" w:hAnsi="Times New Roman" w:cs="Times New Roman"/>
                <w:color w:val="000000"/>
                <w:sz w:val="28"/>
                <w:szCs w:val="28"/>
                <w:lang w:eastAsia="ru-RU"/>
              </w:rPr>
              <w:t>1. Особа має право на відшкодування матеріальної шкоди та моральної шкоди, завданих їй унаслідок дискримінації.</w:t>
            </w:r>
          </w:p>
          <w:p w:rsidR="00B7098A" w:rsidRPr="00B7098A" w:rsidRDefault="00B7098A" w:rsidP="00B7098A">
            <w:pPr>
              <w:spacing w:line="360" w:lineRule="auto"/>
              <w:ind w:firstLine="450"/>
              <w:jc w:val="both"/>
              <w:rPr>
                <w:rFonts w:ascii="Times New Roman" w:eastAsia="Times New Roman" w:hAnsi="Times New Roman" w:cs="Times New Roman"/>
                <w:color w:val="000000"/>
                <w:sz w:val="28"/>
                <w:szCs w:val="28"/>
                <w:lang w:eastAsia="ru-RU"/>
              </w:rPr>
            </w:pPr>
            <w:bookmarkStart w:id="66" w:name="n112"/>
            <w:bookmarkEnd w:id="66"/>
            <w:r w:rsidRPr="00B7098A">
              <w:rPr>
                <w:rFonts w:ascii="Times New Roman" w:eastAsia="Times New Roman" w:hAnsi="Times New Roman" w:cs="Times New Roman"/>
                <w:color w:val="000000"/>
                <w:sz w:val="28"/>
                <w:szCs w:val="28"/>
                <w:lang w:eastAsia="ru-RU"/>
              </w:rPr>
              <w:t>2. Порядок відшкодування матеріальної шкоди та моральної шкоди визначається </w:t>
            </w:r>
            <w:hyperlink r:id="rId47" w:tgtFrame="_blank" w:history="1">
              <w:r w:rsidRPr="00B7098A">
                <w:rPr>
                  <w:rFonts w:ascii="Times New Roman" w:eastAsia="Times New Roman" w:hAnsi="Times New Roman" w:cs="Times New Roman"/>
                  <w:color w:val="000000"/>
                  <w:sz w:val="28"/>
                  <w:szCs w:val="28"/>
                  <w:lang w:eastAsia="ru-RU"/>
                </w:rPr>
                <w:t>Цивільним кодексом України</w:t>
              </w:r>
            </w:hyperlink>
            <w:r w:rsidRPr="00B7098A">
              <w:rPr>
                <w:rFonts w:ascii="Times New Roman" w:eastAsia="Times New Roman" w:hAnsi="Times New Roman" w:cs="Times New Roman"/>
                <w:color w:val="000000"/>
                <w:sz w:val="28"/>
                <w:szCs w:val="28"/>
                <w:lang w:eastAsia="ru-RU"/>
              </w:rPr>
              <w:t> та іншими законами.</w:t>
            </w:r>
          </w:p>
          <w:p w:rsidR="00B7098A" w:rsidRPr="00B7098A" w:rsidRDefault="00B7098A" w:rsidP="00B7098A">
            <w:pPr>
              <w:spacing w:line="360" w:lineRule="auto"/>
              <w:ind w:firstLine="450"/>
              <w:jc w:val="both"/>
              <w:rPr>
                <w:rFonts w:ascii="Times New Roman" w:eastAsia="Times New Roman" w:hAnsi="Times New Roman" w:cs="Times New Roman"/>
                <w:color w:val="000000"/>
                <w:sz w:val="28"/>
                <w:szCs w:val="28"/>
                <w:lang w:eastAsia="ru-RU"/>
              </w:rPr>
            </w:pPr>
            <w:bookmarkStart w:id="67" w:name="n157"/>
            <w:bookmarkStart w:id="68" w:name="n113"/>
            <w:bookmarkEnd w:id="67"/>
            <w:bookmarkEnd w:id="68"/>
            <w:r w:rsidRPr="00B7098A">
              <w:rPr>
                <w:rFonts w:ascii="Times New Roman" w:eastAsia="Times New Roman" w:hAnsi="Times New Roman" w:cs="Times New Roman"/>
                <w:color w:val="000000"/>
                <w:sz w:val="28"/>
                <w:szCs w:val="28"/>
                <w:lang w:eastAsia="ru-RU"/>
              </w:rPr>
              <w:t>Стаття 16. Відповідальність за порушення законодавства про запобігання та протидію дискримінації</w:t>
            </w:r>
          </w:p>
          <w:p w:rsidR="00B7098A" w:rsidRPr="00B7098A" w:rsidRDefault="00B7098A" w:rsidP="00B7098A">
            <w:pPr>
              <w:numPr>
                <w:ilvl w:val="0"/>
                <w:numId w:val="24"/>
              </w:numPr>
              <w:spacing w:line="360" w:lineRule="auto"/>
              <w:contextualSpacing/>
              <w:jc w:val="both"/>
              <w:rPr>
                <w:rFonts w:ascii="Times New Roman" w:eastAsia="Times New Roman" w:hAnsi="Times New Roman" w:cs="Times New Roman"/>
                <w:color w:val="000000"/>
                <w:sz w:val="28"/>
                <w:szCs w:val="28"/>
                <w:lang w:eastAsia="ru-RU"/>
              </w:rPr>
            </w:pPr>
            <w:bookmarkStart w:id="69" w:name="n114"/>
            <w:bookmarkEnd w:id="69"/>
            <w:r w:rsidRPr="00B7098A">
              <w:rPr>
                <w:rFonts w:ascii="Times New Roman" w:eastAsia="Times New Roman" w:hAnsi="Times New Roman" w:cs="Times New Roman"/>
                <w:color w:val="000000"/>
                <w:sz w:val="28"/>
                <w:szCs w:val="28"/>
                <w:lang w:eastAsia="ru-RU"/>
              </w:rPr>
              <w:t>Особи, винні в порушенні вимог законодавства про запобігання та протидію дискримінації, несуть цивільну, адміністративну та кримінальну відповідальність.</w:t>
            </w:r>
          </w:p>
          <w:p w:rsidR="00B7098A" w:rsidRDefault="00B7098A" w:rsidP="00161FAC">
            <w:pPr>
              <w:rPr>
                <w:rFonts w:ascii="Times New Roman" w:eastAsia="Times New Roman" w:hAnsi="Times New Roman" w:cs="Times New Roman"/>
                <w:sz w:val="28"/>
                <w:szCs w:val="24"/>
                <w:lang w:eastAsia="ru-RU"/>
              </w:rPr>
            </w:pPr>
          </w:p>
          <w:p w:rsidR="00B7098A" w:rsidRDefault="00B7098A" w:rsidP="00161FAC">
            <w:pPr>
              <w:rPr>
                <w:rFonts w:ascii="Times New Roman" w:eastAsia="Times New Roman" w:hAnsi="Times New Roman" w:cs="Times New Roman"/>
                <w:sz w:val="28"/>
                <w:szCs w:val="24"/>
                <w:lang w:eastAsia="ru-RU"/>
              </w:rPr>
            </w:pPr>
          </w:p>
          <w:p w:rsidR="00B7098A" w:rsidRDefault="00B7098A" w:rsidP="00161FAC">
            <w:pPr>
              <w:rPr>
                <w:rFonts w:ascii="Times New Roman" w:eastAsia="Times New Roman" w:hAnsi="Times New Roman" w:cs="Times New Roman"/>
                <w:sz w:val="28"/>
                <w:szCs w:val="24"/>
                <w:lang w:eastAsia="ru-RU"/>
              </w:rPr>
            </w:pPr>
          </w:p>
          <w:p w:rsidR="00B7098A" w:rsidRPr="00B7098A" w:rsidRDefault="00B7098A" w:rsidP="00161FAC">
            <w:pPr>
              <w:rPr>
                <w:rFonts w:ascii="Times New Roman" w:eastAsia="Times New Roman" w:hAnsi="Times New Roman" w:cs="Times New Roman"/>
                <w:sz w:val="28"/>
                <w:szCs w:val="24"/>
                <w:lang w:eastAsia="ru-RU"/>
              </w:rPr>
            </w:pPr>
          </w:p>
        </w:tc>
      </w:tr>
    </w:tbl>
    <w:p w:rsidR="00B7098A" w:rsidRDefault="00B7098A" w:rsidP="00161FAC">
      <w:pPr>
        <w:rPr>
          <w:rFonts w:ascii="Times New Roman" w:eastAsia="Times New Roman" w:hAnsi="Times New Roman" w:cs="Times New Roman"/>
          <w:sz w:val="28"/>
          <w:szCs w:val="24"/>
          <w:lang w:val="uk-UA" w:eastAsia="ru-RU"/>
        </w:rPr>
      </w:pPr>
    </w:p>
    <w:p w:rsidR="00B7098A" w:rsidRDefault="00B7098A" w:rsidP="00161FAC">
      <w:pPr>
        <w:rPr>
          <w:rFonts w:ascii="Times New Roman" w:eastAsia="Times New Roman" w:hAnsi="Times New Roman" w:cs="Times New Roman"/>
          <w:sz w:val="28"/>
          <w:szCs w:val="24"/>
          <w:lang w:val="uk-UA" w:eastAsia="ru-RU"/>
        </w:rPr>
      </w:pPr>
    </w:p>
    <w:p w:rsidR="00B7098A" w:rsidRDefault="00B7098A" w:rsidP="00161FAC">
      <w:pPr>
        <w:rPr>
          <w:rFonts w:ascii="Times New Roman" w:eastAsia="Times New Roman" w:hAnsi="Times New Roman" w:cs="Times New Roman"/>
          <w:sz w:val="28"/>
          <w:szCs w:val="24"/>
          <w:lang w:val="uk-UA" w:eastAsia="ru-RU"/>
        </w:rPr>
      </w:pPr>
    </w:p>
    <w:p w:rsidR="00B7098A" w:rsidRDefault="00B7098A" w:rsidP="00161FAC">
      <w:pPr>
        <w:rPr>
          <w:rFonts w:ascii="Times New Roman" w:eastAsia="Times New Roman" w:hAnsi="Times New Roman" w:cs="Times New Roman"/>
          <w:sz w:val="28"/>
          <w:szCs w:val="24"/>
          <w:lang w:val="uk-UA" w:eastAsia="ru-RU"/>
        </w:rPr>
      </w:pPr>
    </w:p>
    <w:p w:rsidR="00B7098A" w:rsidRDefault="00B7098A" w:rsidP="00161FAC">
      <w:pPr>
        <w:rPr>
          <w:rFonts w:ascii="Times New Roman" w:eastAsia="Times New Roman" w:hAnsi="Times New Roman" w:cs="Times New Roman"/>
          <w:sz w:val="28"/>
          <w:szCs w:val="24"/>
          <w:lang w:val="uk-UA" w:eastAsia="ru-RU"/>
        </w:rPr>
      </w:pPr>
    </w:p>
    <w:p w:rsidR="00B7098A" w:rsidRDefault="00B7098A" w:rsidP="00B7098A">
      <w:pPr>
        <w:tabs>
          <w:tab w:val="left" w:pos="1230"/>
        </w:tabs>
        <w:rPr>
          <w:rFonts w:ascii="Times New Roman" w:eastAsia="Times New Roman" w:hAnsi="Times New Roman" w:cs="Times New Roman"/>
          <w:sz w:val="28"/>
          <w:szCs w:val="24"/>
          <w:lang w:val="uk-UA" w:eastAsia="ru-RU"/>
        </w:rPr>
      </w:pPr>
      <w:r>
        <w:rPr>
          <w:rFonts w:ascii="Times New Roman" w:eastAsia="Times New Roman" w:hAnsi="Times New Roman" w:cs="Times New Roman"/>
          <w:sz w:val="28"/>
          <w:szCs w:val="24"/>
          <w:lang w:val="uk-UA" w:eastAsia="ru-RU"/>
        </w:rPr>
        <w:tab/>
      </w:r>
    </w:p>
    <w:p w:rsidR="00B7098A" w:rsidRDefault="00B7098A" w:rsidP="00B7098A">
      <w:pPr>
        <w:tabs>
          <w:tab w:val="left" w:pos="1230"/>
        </w:tabs>
        <w:rPr>
          <w:rFonts w:ascii="Times New Roman" w:eastAsia="Times New Roman" w:hAnsi="Times New Roman" w:cs="Times New Roman"/>
          <w:sz w:val="28"/>
          <w:szCs w:val="24"/>
          <w:lang w:val="uk-UA" w:eastAsia="ru-RU"/>
        </w:rPr>
      </w:pPr>
    </w:p>
    <w:p w:rsidR="00B7098A" w:rsidRDefault="00B7098A" w:rsidP="00B7098A">
      <w:pPr>
        <w:tabs>
          <w:tab w:val="left" w:pos="1230"/>
        </w:tabs>
        <w:rPr>
          <w:rFonts w:ascii="Times New Roman" w:eastAsia="Times New Roman" w:hAnsi="Times New Roman" w:cs="Times New Roman"/>
          <w:sz w:val="28"/>
          <w:szCs w:val="24"/>
          <w:lang w:val="uk-UA" w:eastAsia="ru-RU"/>
        </w:rPr>
      </w:pPr>
    </w:p>
    <w:p w:rsidR="007D0871" w:rsidRDefault="007D0871" w:rsidP="007D0871">
      <w:pPr>
        <w:numPr>
          <w:ilvl w:val="1"/>
          <w:numId w:val="24"/>
        </w:numPr>
        <w:spacing w:after="0" w:line="360" w:lineRule="auto"/>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val="uk-UA" w:eastAsia="ru-RU"/>
        </w:rPr>
        <w:lastRenderedPageBreak/>
        <w:t xml:space="preserve"> </w:t>
      </w:r>
      <w:r w:rsidRPr="007D0871">
        <w:rPr>
          <w:rFonts w:ascii="Times New Roman" w:eastAsia="Times New Roman" w:hAnsi="Times New Roman" w:cs="Times New Roman"/>
          <w:color w:val="000000"/>
          <w:sz w:val="28"/>
          <w:szCs w:val="28"/>
          <w:lang w:val="uk-UA" w:eastAsia="ru-RU"/>
        </w:rPr>
        <w:t>Принцип н</w:t>
      </w:r>
      <w:r w:rsidRPr="007D0871">
        <w:rPr>
          <w:rFonts w:ascii="Times New Roman" w:eastAsia="Times New Roman" w:hAnsi="Times New Roman" w:cs="Times New Roman"/>
          <w:color w:val="000000"/>
          <w:sz w:val="28"/>
          <w:szCs w:val="28"/>
          <w:lang w:eastAsia="ru-RU"/>
        </w:rPr>
        <w:t>едискримінаці</w:t>
      </w:r>
      <w:r w:rsidRPr="007D0871">
        <w:rPr>
          <w:rFonts w:ascii="Times New Roman" w:eastAsia="Times New Roman" w:hAnsi="Times New Roman" w:cs="Times New Roman"/>
          <w:color w:val="000000"/>
          <w:sz w:val="28"/>
          <w:szCs w:val="28"/>
          <w:lang w:val="uk-UA" w:eastAsia="ru-RU"/>
        </w:rPr>
        <w:t>ї</w:t>
      </w:r>
      <w:r w:rsidRPr="007D0871">
        <w:rPr>
          <w:rFonts w:ascii="Times New Roman" w:eastAsia="Times New Roman" w:hAnsi="Times New Roman" w:cs="Times New Roman"/>
          <w:color w:val="000000"/>
          <w:sz w:val="28"/>
          <w:szCs w:val="28"/>
          <w:lang w:eastAsia="ru-RU"/>
        </w:rPr>
        <w:t xml:space="preserve"> у міжнародному праві</w:t>
      </w:r>
    </w:p>
    <w:p w:rsidR="007D0871" w:rsidRDefault="007D0871" w:rsidP="007D0871">
      <w:pPr>
        <w:spacing w:after="0" w:line="360" w:lineRule="auto"/>
        <w:ind w:left="1287"/>
        <w:contextualSpacing/>
        <w:jc w:val="both"/>
        <w:rPr>
          <w:rFonts w:ascii="Times New Roman" w:eastAsia="Times New Roman" w:hAnsi="Times New Roman" w:cs="Times New Roman"/>
          <w:color w:val="000000"/>
          <w:sz w:val="28"/>
          <w:szCs w:val="28"/>
          <w:lang w:eastAsia="ru-RU"/>
        </w:rPr>
      </w:pPr>
    </w:p>
    <w:p w:rsidR="007D0871" w:rsidRDefault="007D0871" w:rsidP="007D0871">
      <w:pPr>
        <w:spacing w:after="0" w:line="360" w:lineRule="auto"/>
        <w:ind w:left="1287"/>
        <w:contextualSpacing/>
        <w:jc w:val="both"/>
        <w:rPr>
          <w:rFonts w:ascii="Times New Roman" w:eastAsia="Times New Roman" w:hAnsi="Times New Roman" w:cs="Times New Roman"/>
          <w:color w:val="000000"/>
          <w:sz w:val="28"/>
          <w:szCs w:val="28"/>
          <w:lang w:eastAsia="ru-RU"/>
        </w:rPr>
      </w:pPr>
    </w:p>
    <w:tbl>
      <w:tblPr>
        <w:tblStyle w:val="aa"/>
        <w:tblW w:w="0" w:type="auto"/>
        <w:tblInd w:w="-5" w:type="dxa"/>
        <w:tblLook w:val="04A0" w:firstRow="1" w:lastRow="0" w:firstColumn="1" w:lastColumn="0" w:noHBand="0" w:noVBand="1"/>
      </w:tblPr>
      <w:tblGrid>
        <w:gridCol w:w="9214"/>
      </w:tblGrid>
      <w:tr w:rsidR="007D0871" w:rsidTr="007D0871">
        <w:tc>
          <w:tcPr>
            <w:tcW w:w="9214" w:type="dxa"/>
          </w:tcPr>
          <w:p w:rsidR="007D0871" w:rsidRDefault="007D0871" w:rsidP="007D0871">
            <w:pPr>
              <w:spacing w:line="360" w:lineRule="auto"/>
              <w:contextualSpacing/>
              <w:jc w:val="both"/>
              <w:rPr>
                <w:rFonts w:ascii="Times New Roman" w:eastAsia="Times New Roman" w:hAnsi="Times New Roman" w:cs="Times New Roman"/>
                <w:color w:val="000000"/>
                <w:sz w:val="28"/>
                <w:szCs w:val="28"/>
                <w:lang w:eastAsia="ru-RU"/>
              </w:rPr>
            </w:pPr>
            <w:r w:rsidRPr="007D0871">
              <w:rPr>
                <w:rFonts w:ascii="Times New Roman" w:eastAsia="Times New Roman" w:hAnsi="Times New Roman" w:cs="Times New Roman"/>
                <w:color w:val="000000"/>
                <w:sz w:val="28"/>
                <w:szCs w:val="28"/>
                <w:lang w:eastAsia="ru-RU"/>
              </w:rPr>
              <w:t xml:space="preserve">Міжнародна конвенція про ліквідацію всіх форм расової дискримінації осуджують   расову   дискримінацію   і </w:t>
            </w:r>
            <w:r w:rsidRPr="007D0871">
              <w:rPr>
                <w:rFonts w:ascii="Times New Roman" w:eastAsia="Times New Roman" w:hAnsi="Times New Roman" w:cs="Times New Roman"/>
                <w:color w:val="000000"/>
                <w:sz w:val="28"/>
                <w:szCs w:val="28"/>
                <w:lang w:eastAsia="ru-RU"/>
              </w:rPr>
              <w:br/>
              <w:t xml:space="preserve">зобов’язуються невідкладно  всіма  можливими  способами  проводити </w:t>
            </w:r>
            <w:r w:rsidRPr="007D0871">
              <w:rPr>
                <w:rFonts w:ascii="Times New Roman" w:eastAsia="Times New Roman" w:hAnsi="Times New Roman" w:cs="Times New Roman"/>
                <w:color w:val="000000"/>
                <w:sz w:val="28"/>
                <w:szCs w:val="28"/>
                <w:lang w:eastAsia="ru-RU"/>
              </w:rPr>
              <w:br/>
              <w:t xml:space="preserve">політику  ліквідації  всіх  форм  расової  дискримінації і сприяти </w:t>
            </w:r>
            <w:r w:rsidRPr="007D0871">
              <w:rPr>
                <w:rFonts w:ascii="Times New Roman" w:eastAsia="Times New Roman" w:hAnsi="Times New Roman" w:cs="Times New Roman"/>
                <w:color w:val="000000"/>
                <w:sz w:val="28"/>
                <w:szCs w:val="28"/>
                <w:lang w:eastAsia="ru-RU"/>
              </w:rPr>
              <w:br/>
              <w:t>взаєморозумінню між усіма расами, і з цією метою</w:t>
            </w:r>
          </w:p>
        </w:tc>
      </w:tr>
    </w:tbl>
    <w:p w:rsidR="007D0871" w:rsidRDefault="007D0871" w:rsidP="007D0871">
      <w:pPr>
        <w:spacing w:after="0" w:line="360" w:lineRule="auto"/>
        <w:ind w:left="1287"/>
        <w:contextualSpacing/>
        <w:jc w:val="both"/>
        <w:rPr>
          <w:rFonts w:ascii="Times New Roman" w:eastAsia="Times New Roman" w:hAnsi="Times New Roman" w:cs="Times New Roman"/>
          <w:color w:val="000000"/>
          <w:sz w:val="28"/>
          <w:szCs w:val="28"/>
          <w:lang w:eastAsia="ru-RU"/>
        </w:rPr>
      </w:pPr>
    </w:p>
    <w:p w:rsidR="007D0871" w:rsidRPr="007D0871" w:rsidRDefault="007D0871" w:rsidP="007D0871">
      <w:pPr>
        <w:spacing w:after="0" w:line="360" w:lineRule="auto"/>
        <w:ind w:left="1287"/>
        <w:contextualSpacing/>
        <w:jc w:val="both"/>
        <w:rPr>
          <w:rFonts w:ascii="Times New Roman" w:eastAsia="Times New Roman" w:hAnsi="Times New Roman" w:cs="Times New Roman"/>
          <w:color w:val="000000"/>
          <w:sz w:val="28"/>
          <w:szCs w:val="28"/>
          <w:lang w:eastAsia="ru-RU"/>
        </w:rPr>
      </w:pPr>
    </w:p>
    <w:tbl>
      <w:tblPr>
        <w:tblStyle w:val="aa"/>
        <w:tblW w:w="0" w:type="auto"/>
        <w:tblLook w:val="04A0" w:firstRow="1" w:lastRow="0" w:firstColumn="1" w:lastColumn="0" w:noHBand="0" w:noVBand="1"/>
      </w:tblPr>
      <w:tblGrid>
        <w:gridCol w:w="9345"/>
      </w:tblGrid>
      <w:tr w:rsidR="007D0871" w:rsidRPr="0003271F" w:rsidTr="007D0871">
        <w:tc>
          <w:tcPr>
            <w:tcW w:w="9345" w:type="dxa"/>
          </w:tcPr>
          <w:p w:rsidR="007D0871" w:rsidRPr="007D0871" w:rsidRDefault="007D0871" w:rsidP="00B7098A">
            <w:pPr>
              <w:tabs>
                <w:tab w:val="left" w:pos="1230"/>
              </w:tabs>
              <w:rPr>
                <w:rFonts w:ascii="Times New Roman" w:eastAsia="Times New Roman" w:hAnsi="Times New Roman" w:cs="Times New Roman"/>
                <w:sz w:val="28"/>
                <w:szCs w:val="24"/>
                <w:lang w:val="uk-UA" w:eastAsia="ru-RU"/>
              </w:rPr>
            </w:pPr>
            <w:r w:rsidRPr="007D0871">
              <w:rPr>
                <w:rFonts w:ascii="Times New Roman" w:eastAsia="Times New Roman" w:hAnsi="Times New Roman" w:cs="Times New Roman"/>
                <w:color w:val="000000"/>
                <w:sz w:val="28"/>
                <w:szCs w:val="28"/>
                <w:lang w:val="uk-UA" w:eastAsia="ru-RU"/>
              </w:rPr>
              <w:t xml:space="preserve">Конвенція про ліквідацію всіх форм дискримінації щодо жінок </w:t>
            </w:r>
            <w:r w:rsidRPr="007D0871">
              <w:rPr>
                <w:rFonts w:ascii="Times New Roman" w:eastAsia="TimesNewRomanPSMT" w:hAnsi="Times New Roman" w:cs="Times New Roman"/>
                <w:color w:val="000000"/>
                <w:sz w:val="28"/>
                <w:szCs w:val="28"/>
                <w:lang w:val="uk-UA" w:eastAsia="ru-RU"/>
              </w:rPr>
              <w:t>спрямо- вана на захист жінок від дискримінації за ознакою статі. Вона вимагає, щоб усі держави-учасниці засудили дискримінацію щодо жінок в усіх її формах і погодились невідкладно та всіма належними засобами проводити політику ліквідації дискримінації щодо жінок</w:t>
            </w:r>
          </w:p>
        </w:tc>
      </w:tr>
    </w:tbl>
    <w:p w:rsidR="00B7098A" w:rsidRDefault="007D0871" w:rsidP="007D0871">
      <w:pPr>
        <w:tabs>
          <w:tab w:val="left" w:pos="2490"/>
        </w:tabs>
        <w:rPr>
          <w:rFonts w:ascii="Times New Roman" w:eastAsia="Times New Roman" w:hAnsi="Times New Roman" w:cs="Times New Roman"/>
          <w:sz w:val="28"/>
          <w:szCs w:val="24"/>
          <w:lang w:val="uk-UA" w:eastAsia="ru-RU"/>
        </w:rPr>
      </w:pPr>
      <w:r>
        <w:rPr>
          <w:rFonts w:ascii="Times New Roman" w:eastAsia="Times New Roman" w:hAnsi="Times New Roman" w:cs="Times New Roman"/>
          <w:sz w:val="28"/>
          <w:szCs w:val="24"/>
          <w:lang w:val="uk-UA" w:eastAsia="ru-RU"/>
        </w:rPr>
        <w:tab/>
      </w:r>
    </w:p>
    <w:p w:rsidR="007D0871" w:rsidRDefault="007D0871" w:rsidP="007D0871">
      <w:pPr>
        <w:tabs>
          <w:tab w:val="left" w:pos="2490"/>
        </w:tabs>
        <w:rPr>
          <w:rFonts w:ascii="Times New Roman" w:eastAsia="Times New Roman" w:hAnsi="Times New Roman" w:cs="Times New Roman"/>
          <w:sz w:val="28"/>
          <w:szCs w:val="24"/>
          <w:lang w:val="uk-UA" w:eastAsia="ru-RU"/>
        </w:rPr>
      </w:pPr>
    </w:p>
    <w:tbl>
      <w:tblPr>
        <w:tblStyle w:val="aa"/>
        <w:tblW w:w="0" w:type="auto"/>
        <w:tblLook w:val="04A0" w:firstRow="1" w:lastRow="0" w:firstColumn="1" w:lastColumn="0" w:noHBand="0" w:noVBand="1"/>
      </w:tblPr>
      <w:tblGrid>
        <w:gridCol w:w="9345"/>
      </w:tblGrid>
      <w:tr w:rsidR="007D0871" w:rsidRPr="0003271F" w:rsidTr="007D0871">
        <w:tc>
          <w:tcPr>
            <w:tcW w:w="9345" w:type="dxa"/>
          </w:tcPr>
          <w:p w:rsidR="007D0871" w:rsidRDefault="007D0871" w:rsidP="00B7098A">
            <w:pPr>
              <w:tabs>
                <w:tab w:val="left" w:pos="1230"/>
              </w:tabs>
              <w:rPr>
                <w:rFonts w:ascii="Times New Roman" w:eastAsia="Times New Roman" w:hAnsi="Times New Roman" w:cs="Times New Roman"/>
                <w:sz w:val="28"/>
                <w:szCs w:val="24"/>
                <w:lang w:val="uk-UA" w:eastAsia="ru-RU"/>
              </w:rPr>
            </w:pPr>
            <w:r w:rsidRPr="007D0871">
              <w:rPr>
                <w:rFonts w:ascii="Times New Roman" w:eastAsia="Times New Roman" w:hAnsi="Times New Roman" w:cs="Times New Roman"/>
                <w:color w:val="000000"/>
                <w:sz w:val="28"/>
                <w:szCs w:val="28"/>
                <w:lang w:val="uk-UA" w:eastAsia="ru-RU"/>
              </w:rPr>
              <w:t xml:space="preserve">Конвенція ООН про права дитини </w:t>
            </w:r>
            <w:r w:rsidRPr="007D0871">
              <w:rPr>
                <w:rFonts w:ascii="Times New Roman" w:eastAsia="TimesNewRomanPSMT" w:hAnsi="Times New Roman" w:cs="Times New Roman"/>
                <w:color w:val="000000"/>
                <w:sz w:val="28"/>
                <w:szCs w:val="28"/>
                <w:lang w:val="uk-UA" w:eastAsia="ru-RU"/>
              </w:rPr>
              <w:t>вимагає, щоб усі держави-учасниці вживали належних заходів для забезпечення того, щоб діти були захищені від усіх форм дискримінації</w:t>
            </w:r>
          </w:p>
        </w:tc>
      </w:tr>
    </w:tbl>
    <w:p w:rsidR="007D0871" w:rsidRDefault="007D0871" w:rsidP="007D0871">
      <w:pPr>
        <w:tabs>
          <w:tab w:val="left" w:pos="2025"/>
        </w:tabs>
        <w:rPr>
          <w:rFonts w:ascii="Times New Roman" w:eastAsia="Times New Roman" w:hAnsi="Times New Roman" w:cs="Times New Roman"/>
          <w:sz w:val="28"/>
          <w:szCs w:val="24"/>
          <w:lang w:val="uk-UA" w:eastAsia="ru-RU"/>
        </w:rPr>
      </w:pPr>
      <w:r>
        <w:rPr>
          <w:rFonts w:ascii="Times New Roman" w:eastAsia="Times New Roman" w:hAnsi="Times New Roman" w:cs="Times New Roman"/>
          <w:sz w:val="28"/>
          <w:szCs w:val="24"/>
          <w:lang w:val="uk-UA" w:eastAsia="ru-RU"/>
        </w:rPr>
        <w:tab/>
      </w:r>
    </w:p>
    <w:p w:rsidR="007D0871" w:rsidRDefault="007D0871" w:rsidP="007D0871">
      <w:pPr>
        <w:tabs>
          <w:tab w:val="left" w:pos="2025"/>
        </w:tabs>
        <w:rPr>
          <w:rFonts w:ascii="Times New Roman" w:eastAsia="Times New Roman" w:hAnsi="Times New Roman" w:cs="Times New Roman"/>
          <w:sz w:val="28"/>
          <w:szCs w:val="24"/>
          <w:lang w:val="uk-UA" w:eastAsia="ru-RU"/>
        </w:rPr>
      </w:pPr>
    </w:p>
    <w:tbl>
      <w:tblPr>
        <w:tblStyle w:val="aa"/>
        <w:tblW w:w="0" w:type="auto"/>
        <w:tblLook w:val="04A0" w:firstRow="1" w:lastRow="0" w:firstColumn="1" w:lastColumn="0" w:noHBand="0" w:noVBand="1"/>
      </w:tblPr>
      <w:tblGrid>
        <w:gridCol w:w="9345"/>
      </w:tblGrid>
      <w:tr w:rsidR="007D0871" w:rsidRPr="0003271F" w:rsidTr="007D0871">
        <w:tc>
          <w:tcPr>
            <w:tcW w:w="9345" w:type="dxa"/>
          </w:tcPr>
          <w:p w:rsidR="007D0871" w:rsidRDefault="007D0871" w:rsidP="00B7098A">
            <w:pPr>
              <w:tabs>
                <w:tab w:val="left" w:pos="1230"/>
              </w:tabs>
              <w:rPr>
                <w:rFonts w:ascii="Times New Roman" w:eastAsia="Times New Roman" w:hAnsi="Times New Roman" w:cs="Times New Roman"/>
                <w:sz w:val="28"/>
                <w:szCs w:val="24"/>
                <w:lang w:val="uk-UA" w:eastAsia="ru-RU"/>
              </w:rPr>
            </w:pPr>
            <w:r w:rsidRPr="007D0871">
              <w:rPr>
                <w:rFonts w:ascii="Times New Roman" w:eastAsia="Times New Roman" w:hAnsi="Times New Roman" w:cs="Times New Roman"/>
                <w:color w:val="000000"/>
                <w:sz w:val="28"/>
                <w:szCs w:val="28"/>
                <w:lang w:val="uk-UA" w:eastAsia="ru-RU"/>
              </w:rPr>
              <w:t xml:space="preserve">Конвенція ООН про права інвалідів </w:t>
            </w:r>
            <w:r w:rsidRPr="007D0871">
              <w:rPr>
                <w:rFonts w:ascii="Times New Roman" w:eastAsia="TimesNewRomanPSMT" w:hAnsi="Times New Roman" w:cs="Times New Roman"/>
                <w:color w:val="000000"/>
                <w:sz w:val="28"/>
                <w:szCs w:val="28"/>
                <w:lang w:val="uk-UA" w:eastAsia="ru-RU"/>
              </w:rPr>
              <w:t>вимагає від держав-учасниць зобов’язання забезпечувати й заохочувати повну реалізацію всіх прав людини та основних свобод для всіх осіб з інвалідністю без будь-якої дискримінації за ознакою інвалідності</w:t>
            </w:r>
          </w:p>
        </w:tc>
      </w:tr>
    </w:tbl>
    <w:p w:rsidR="007D0871" w:rsidRDefault="007D0871" w:rsidP="00B7098A">
      <w:pPr>
        <w:tabs>
          <w:tab w:val="left" w:pos="1230"/>
        </w:tabs>
        <w:rPr>
          <w:rFonts w:ascii="Times New Roman" w:eastAsia="Times New Roman" w:hAnsi="Times New Roman" w:cs="Times New Roman"/>
          <w:sz w:val="28"/>
          <w:szCs w:val="24"/>
          <w:lang w:val="uk-UA" w:eastAsia="ru-RU"/>
        </w:rPr>
      </w:pPr>
    </w:p>
    <w:p w:rsidR="007D0871" w:rsidRDefault="007D0871" w:rsidP="00B7098A">
      <w:pPr>
        <w:tabs>
          <w:tab w:val="left" w:pos="1230"/>
        </w:tabs>
        <w:rPr>
          <w:rFonts w:ascii="Times New Roman" w:eastAsia="Times New Roman" w:hAnsi="Times New Roman" w:cs="Times New Roman"/>
          <w:sz w:val="28"/>
          <w:szCs w:val="24"/>
          <w:lang w:val="uk-UA" w:eastAsia="ru-RU"/>
        </w:rPr>
      </w:pPr>
    </w:p>
    <w:p w:rsidR="007D0871" w:rsidRDefault="007D0871" w:rsidP="00B7098A">
      <w:pPr>
        <w:tabs>
          <w:tab w:val="left" w:pos="1230"/>
        </w:tabs>
        <w:rPr>
          <w:rFonts w:ascii="Times New Roman" w:eastAsia="Times New Roman" w:hAnsi="Times New Roman" w:cs="Times New Roman"/>
          <w:sz w:val="28"/>
          <w:szCs w:val="24"/>
          <w:lang w:val="uk-UA" w:eastAsia="ru-RU"/>
        </w:rPr>
      </w:pPr>
    </w:p>
    <w:p w:rsidR="007D0871" w:rsidRDefault="007D0871" w:rsidP="00B7098A">
      <w:pPr>
        <w:tabs>
          <w:tab w:val="left" w:pos="1230"/>
        </w:tabs>
        <w:rPr>
          <w:rFonts w:ascii="Times New Roman" w:eastAsia="Times New Roman" w:hAnsi="Times New Roman" w:cs="Times New Roman"/>
          <w:sz w:val="28"/>
          <w:szCs w:val="24"/>
          <w:lang w:val="uk-UA" w:eastAsia="ru-RU"/>
        </w:rPr>
      </w:pPr>
    </w:p>
    <w:p w:rsidR="007D0871" w:rsidRDefault="007D0871" w:rsidP="00B7098A">
      <w:pPr>
        <w:tabs>
          <w:tab w:val="left" w:pos="1230"/>
        </w:tabs>
        <w:rPr>
          <w:rFonts w:ascii="Times New Roman" w:eastAsia="Times New Roman" w:hAnsi="Times New Roman" w:cs="Times New Roman"/>
          <w:sz w:val="28"/>
          <w:szCs w:val="24"/>
          <w:lang w:val="uk-UA" w:eastAsia="ru-RU"/>
        </w:rPr>
      </w:pPr>
    </w:p>
    <w:p w:rsidR="007D0871" w:rsidRDefault="007D0871" w:rsidP="00B7098A">
      <w:pPr>
        <w:tabs>
          <w:tab w:val="left" w:pos="1230"/>
        </w:tabs>
        <w:rPr>
          <w:rFonts w:ascii="Times New Roman" w:eastAsia="Times New Roman" w:hAnsi="Times New Roman" w:cs="Times New Roman"/>
          <w:sz w:val="28"/>
          <w:szCs w:val="24"/>
          <w:lang w:val="uk-UA" w:eastAsia="ru-RU"/>
        </w:rPr>
      </w:pPr>
    </w:p>
    <w:p w:rsidR="007D0871" w:rsidRDefault="007D0871" w:rsidP="00B7098A">
      <w:pPr>
        <w:tabs>
          <w:tab w:val="left" w:pos="1230"/>
        </w:tabs>
        <w:rPr>
          <w:rFonts w:ascii="Times New Roman" w:eastAsia="Times New Roman" w:hAnsi="Times New Roman" w:cs="Times New Roman"/>
          <w:sz w:val="28"/>
          <w:szCs w:val="24"/>
          <w:lang w:val="uk-UA" w:eastAsia="ru-RU"/>
        </w:rPr>
      </w:pPr>
    </w:p>
    <w:tbl>
      <w:tblPr>
        <w:tblStyle w:val="aa"/>
        <w:tblpPr w:leftFromText="180" w:rightFromText="180" w:vertAnchor="page" w:horzAnchor="margin" w:tblpXSpec="center" w:tblpY="1726"/>
        <w:tblW w:w="0" w:type="auto"/>
        <w:tblLook w:val="04A0" w:firstRow="1" w:lastRow="0" w:firstColumn="1" w:lastColumn="0" w:noHBand="0" w:noVBand="1"/>
      </w:tblPr>
      <w:tblGrid>
        <w:gridCol w:w="5807"/>
      </w:tblGrid>
      <w:tr w:rsidR="007D0871" w:rsidTr="007D0871">
        <w:tc>
          <w:tcPr>
            <w:tcW w:w="5807" w:type="dxa"/>
          </w:tcPr>
          <w:p w:rsidR="007D0871" w:rsidRPr="007D0871" w:rsidRDefault="007D0871" w:rsidP="007D087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r w:rsidRPr="007D0871">
              <w:rPr>
                <w:rFonts w:ascii="Times New Roman" w:eastAsia="Times New Roman" w:hAnsi="Times New Roman" w:cs="Times New Roman"/>
                <w:color w:val="292B2C"/>
                <w:sz w:val="28"/>
                <w:szCs w:val="28"/>
                <w:lang w:eastAsia="ru-RU"/>
              </w:rPr>
              <w:lastRenderedPageBreak/>
              <w:t>Справа Ейрі</w:t>
            </w:r>
            <w:r w:rsidRPr="007D0871">
              <w:rPr>
                <w:rFonts w:ascii="Times New Roman" w:eastAsia="Times New Roman" w:hAnsi="Times New Roman" w:cs="Times New Roman"/>
                <w:color w:val="292B2C"/>
                <w:sz w:val="28"/>
                <w:szCs w:val="28"/>
                <w:lang w:val="uk-UA" w:eastAsia="ru-RU"/>
              </w:rPr>
              <w:t xml:space="preserve"> </w:t>
            </w:r>
            <w:r w:rsidRPr="007D0871">
              <w:rPr>
                <w:rFonts w:ascii="Times New Roman" w:eastAsia="Times New Roman" w:hAnsi="Times New Roman" w:cs="Times New Roman"/>
                <w:color w:val="292B2C"/>
                <w:sz w:val="28"/>
                <w:szCs w:val="28"/>
                <w:lang w:eastAsia="ru-RU"/>
              </w:rPr>
              <w:t xml:space="preserve">Страсбург, 9 жовтня 1979 року </w:t>
            </w:r>
            <w:bookmarkStart w:id="70" w:name="o5"/>
            <w:bookmarkStart w:id="71" w:name="o6"/>
            <w:bookmarkEnd w:id="70"/>
            <w:bookmarkEnd w:id="71"/>
          </w:p>
          <w:p w:rsidR="007D0871" w:rsidRPr="007D0871" w:rsidRDefault="007D0871" w:rsidP="007D0871">
            <w:pPr>
              <w:tabs>
                <w:tab w:val="left" w:pos="1230"/>
              </w:tabs>
              <w:rPr>
                <w:rFonts w:ascii="Times New Roman" w:eastAsia="Times New Roman" w:hAnsi="Times New Roman" w:cs="Times New Roman"/>
                <w:sz w:val="28"/>
                <w:szCs w:val="24"/>
                <w:lang w:eastAsia="ru-RU"/>
              </w:rPr>
            </w:pPr>
          </w:p>
        </w:tc>
      </w:tr>
    </w:tbl>
    <w:p w:rsidR="008B2D1C" w:rsidRDefault="007D0871" w:rsidP="00B7098A">
      <w:pPr>
        <w:tabs>
          <w:tab w:val="left" w:pos="1230"/>
        </w:tabs>
        <w:rPr>
          <w:rFonts w:ascii="Times New Roman" w:eastAsia="Times New Roman" w:hAnsi="Times New Roman" w:cs="Times New Roman"/>
          <w:sz w:val="28"/>
          <w:szCs w:val="24"/>
          <w:lang w:val="uk-UA" w:eastAsia="ru-RU"/>
        </w:rPr>
      </w:pPr>
      <w:r>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82816" behindDoc="0" locked="0" layoutInCell="1" allowOverlap="1">
                <wp:simplePos x="0" y="0"/>
                <wp:positionH relativeFrom="page">
                  <wp:align>center</wp:align>
                </wp:positionH>
                <wp:positionV relativeFrom="paragraph">
                  <wp:posOffset>857885</wp:posOffset>
                </wp:positionV>
                <wp:extent cx="484632" cy="978408"/>
                <wp:effectExtent l="19050" t="0" r="10795" b="31750"/>
                <wp:wrapNone/>
                <wp:docPr id="25" name="Стрелка вниз 25"/>
                <wp:cNvGraphicFramePr/>
                <a:graphic xmlns:a="http://schemas.openxmlformats.org/drawingml/2006/main">
                  <a:graphicData uri="http://schemas.microsoft.com/office/word/2010/wordprocessingShape">
                    <wps:wsp>
                      <wps:cNvSpPr/>
                      <wps:spPr>
                        <a:xfrm>
                          <a:off x="0" y="0"/>
                          <a:ext cx="484632" cy="978408"/>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CF86100" id="Стрелка вниз 25" o:spid="_x0000_s1026" type="#_x0000_t67" style="position:absolute;margin-left:0;margin-top:67.55pt;width:38.15pt;height:77.05pt;z-index:251682816;visibility:visible;mso-wrap-style:square;mso-wrap-distance-left:9pt;mso-wrap-distance-top:0;mso-wrap-distance-right:9pt;mso-wrap-distance-bottom:0;mso-position-horizontal:center;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X0+lwIAAEEFAAAOAAAAZHJzL2Uyb0RvYy54bWysVMFuEzEQvSPxD5bvdDchbdOomypqVYRU&#10;tRUt6tnx2t0VXo+xnWzCCfEn/AFCQiAQ/7D9I8bezTaUckHk4Iw9M88zb9/48GhVKbIU1pWgMzrY&#10;SSkRmkNe6tuMvr4+fTamxHmmc6ZAi4yuhaNH06dPDmszEUMoQOXCEgTRblKbjBbem0mSOF6Iirkd&#10;MEKjU4KtmMetvU1yy2pEr1QyTNO9pAabGwtcOIenJ62TTiO+lIL7Cymd8ERlFGvzcbVxnYc1mR6y&#10;ya1lpih5Vwb7hyoqVmq8tIc6YZ6RhS3/gKpKbsGB9DscqgSkLLmIPWA3g/RBN1cFMyL2guQ409Pk&#10;/h8sP19eWlLmGR3uUqJZhd+o+Xj34e5986X50XxvPpHmc/Oz+dZ8JRiBdNXGTTDrylzabufQDL2v&#10;pK3CP3ZFVpHidU+xWHnC8XA0Hu09H1LC0XWwPx6l44CZ3Ccb6/wLARUJRkZzqPXMWqgju2x55nwb&#10;v4nD5FBRW0O0/FqJUIbSr4TE1vDWYcyOohLHypIlQznkbwbtccFy0R7tpvjrCuqjY3kRLKDKUqke&#10;twMIYv0dt62xiw1pImqxT0z/VlCb2EfHG0H7PrEqNdjHkpUfdIXLNn5DTEtHYGYO+Ro/toV2Cpzh&#10;pyWSfMacv2QWZY8DgqPsL3CRCuqMQmdRUoB999h5iEc1opeSGscoo+7tgllBiXqpUacHg9EozF3c&#10;jHb3h7ix2575tkcvqmPATzPAR8PwaIZ4rzamtFDd4MTPwq3oYprj3Rnl3m42x74db3wzuJjNYhjO&#10;mmH+TF8ZHsADq0E/16sbZk2nNI8SPYfNyLHJA621sSFTw2zhQZZRiPe8dnzjnEbBdG9KeAi29zHq&#10;/uWb/gIAAP//AwBQSwMEFAAGAAgAAAAhANzq4W7fAAAABwEAAA8AAABkcnMvZG93bnJldi54bWxM&#10;j0FPg0AQhe8m/ofNmHghdimNWJGlMRov2piUNo3HLYywkZ0l7ELx3zue9Djvvbz3Tb6ZbScmHLxx&#10;pGC5iEEgVa421Cg47F9u1iB80FTrzhEq+EYPm+LyItdZ7c60w6kMjeAS8plW0IbQZ1L6qkWr/cL1&#10;SOx9usHqwOfQyHrQZy63nUziOJVWG+KFVvf41GL1VY5WwXtpXtPI7I7TZA/PHxGOb802Uur6an58&#10;ABFwDn9h+MVndCiY6eRGqr3oFPAjgdXV7RIE23fpCsRJQbK+T0AWufzPX/wAAAD//wMAUEsBAi0A&#10;FAAGAAgAAAAhALaDOJL+AAAA4QEAABMAAAAAAAAAAAAAAAAAAAAAAFtDb250ZW50X1R5cGVzXS54&#10;bWxQSwECLQAUAAYACAAAACEAOP0h/9YAAACUAQAACwAAAAAAAAAAAAAAAAAvAQAAX3JlbHMvLnJl&#10;bHNQSwECLQAUAAYACAAAACEAggF9PpcCAABBBQAADgAAAAAAAAAAAAAAAAAuAgAAZHJzL2Uyb0Rv&#10;Yy54bWxQSwECLQAUAAYACAAAACEA3Orhbt8AAAAHAQAADwAAAAAAAAAAAAAAAADxBAAAZHJzL2Rv&#10;d25yZXYueG1sUEsFBgAAAAAEAAQA8wAAAP0FAAAAAA==&#10;" adj="16250" fillcolor="black [3200]" strokecolor="black [1600]" strokeweight="1pt">
                <w10:wrap anchorx="page"/>
              </v:shape>
            </w:pict>
          </mc:Fallback>
        </mc:AlternateContent>
      </w:r>
    </w:p>
    <w:p w:rsidR="008B2D1C" w:rsidRPr="008B2D1C" w:rsidRDefault="008B2D1C" w:rsidP="008B2D1C">
      <w:pPr>
        <w:rPr>
          <w:rFonts w:ascii="Times New Roman" w:eastAsia="Times New Roman" w:hAnsi="Times New Roman" w:cs="Times New Roman"/>
          <w:sz w:val="28"/>
          <w:szCs w:val="24"/>
          <w:lang w:val="uk-UA" w:eastAsia="ru-RU"/>
        </w:rPr>
      </w:pPr>
    </w:p>
    <w:p w:rsidR="008B2D1C" w:rsidRPr="008B2D1C" w:rsidRDefault="008B2D1C" w:rsidP="008B2D1C">
      <w:pPr>
        <w:rPr>
          <w:rFonts w:ascii="Times New Roman" w:eastAsia="Times New Roman" w:hAnsi="Times New Roman" w:cs="Times New Roman"/>
          <w:sz w:val="28"/>
          <w:szCs w:val="24"/>
          <w:lang w:val="uk-UA" w:eastAsia="ru-RU"/>
        </w:rPr>
      </w:pPr>
    </w:p>
    <w:p w:rsidR="008B2D1C" w:rsidRPr="008B2D1C" w:rsidRDefault="008B2D1C" w:rsidP="008B2D1C">
      <w:pPr>
        <w:rPr>
          <w:rFonts w:ascii="Times New Roman" w:eastAsia="Times New Roman" w:hAnsi="Times New Roman" w:cs="Times New Roman"/>
          <w:sz w:val="28"/>
          <w:szCs w:val="24"/>
          <w:lang w:val="uk-UA" w:eastAsia="ru-RU"/>
        </w:rPr>
      </w:pPr>
    </w:p>
    <w:p w:rsidR="008B2D1C" w:rsidRPr="008B2D1C" w:rsidRDefault="008B2D1C" w:rsidP="008B2D1C">
      <w:pPr>
        <w:rPr>
          <w:rFonts w:ascii="Times New Roman" w:eastAsia="Times New Roman" w:hAnsi="Times New Roman" w:cs="Times New Roman"/>
          <w:sz w:val="28"/>
          <w:szCs w:val="24"/>
          <w:lang w:val="uk-UA" w:eastAsia="ru-RU"/>
        </w:rPr>
      </w:pPr>
    </w:p>
    <w:tbl>
      <w:tblPr>
        <w:tblStyle w:val="aa"/>
        <w:tblpPr w:leftFromText="180" w:rightFromText="180" w:vertAnchor="text" w:horzAnchor="margin" w:tblpY="390"/>
        <w:tblW w:w="0" w:type="auto"/>
        <w:tblLook w:val="04A0" w:firstRow="1" w:lastRow="0" w:firstColumn="1" w:lastColumn="0" w:noHBand="0" w:noVBand="1"/>
      </w:tblPr>
      <w:tblGrid>
        <w:gridCol w:w="9345"/>
      </w:tblGrid>
      <w:tr w:rsidR="008B2D1C" w:rsidTr="008B2D1C">
        <w:tc>
          <w:tcPr>
            <w:tcW w:w="9345" w:type="dxa"/>
          </w:tcPr>
          <w:p w:rsidR="008B2D1C" w:rsidRPr="008B2D1C" w:rsidRDefault="008B2D1C" w:rsidP="008B2D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val="uk-UA" w:eastAsia="ru-RU"/>
              </w:rPr>
            </w:pPr>
            <w:r w:rsidRPr="008B2D1C">
              <w:rPr>
                <w:rFonts w:ascii="Times New Roman" w:eastAsia="Times New Roman" w:hAnsi="Times New Roman" w:cs="Times New Roman"/>
                <w:color w:val="292B2C"/>
                <w:sz w:val="28"/>
                <w:szCs w:val="28"/>
                <w:lang w:eastAsia="ru-RU"/>
              </w:rPr>
              <w:t xml:space="preserve">Європейський суд з прав людини, засідаючи палатою – згідно зі </w:t>
            </w:r>
            <w:r w:rsidRPr="008B2D1C">
              <w:rPr>
                <w:rFonts w:ascii="Times New Roman" w:eastAsia="Times New Roman" w:hAnsi="Times New Roman" w:cs="Times New Roman"/>
                <w:color w:val="292B2C"/>
                <w:sz w:val="28"/>
                <w:szCs w:val="28"/>
                <w:lang w:eastAsia="ru-RU"/>
              </w:rPr>
              <w:br/>
              <w:t xml:space="preserve">статтею 43  Конвенції  про  захист  прав людини та основних свобод </w:t>
            </w:r>
            <w:r w:rsidRPr="008B2D1C">
              <w:rPr>
                <w:rFonts w:ascii="Times New Roman" w:eastAsia="Times New Roman" w:hAnsi="Times New Roman" w:cs="Times New Roman"/>
                <w:color w:val="292B2C"/>
                <w:sz w:val="28"/>
                <w:szCs w:val="28"/>
                <w:lang w:eastAsia="ru-RU"/>
              </w:rPr>
              <w:br/>
              <w:t xml:space="preserve">(Конвенція)  і  відповідними  положеннями  Регламенту </w:t>
            </w:r>
            <w:r w:rsidRPr="008B2D1C">
              <w:rPr>
                <w:rFonts w:ascii="Times New Roman" w:eastAsia="Times New Roman" w:hAnsi="Times New Roman" w:cs="Times New Roman"/>
                <w:color w:val="292B2C"/>
                <w:sz w:val="28"/>
                <w:szCs w:val="28"/>
                <w:lang w:eastAsia="ru-RU"/>
              </w:rPr>
              <w:br/>
              <w:t>Суду</w:t>
            </w:r>
            <w:r w:rsidRPr="008B2D1C">
              <w:rPr>
                <w:rFonts w:ascii="Times New Roman" w:eastAsia="Times New Roman" w:hAnsi="Times New Roman" w:cs="Times New Roman"/>
                <w:color w:val="292B2C"/>
                <w:sz w:val="28"/>
                <w:szCs w:val="28"/>
                <w:lang w:val="uk-UA" w:eastAsia="ru-RU"/>
              </w:rPr>
              <w:t>.</w:t>
            </w:r>
          </w:p>
          <w:p w:rsidR="008B2D1C" w:rsidRDefault="008B2D1C" w:rsidP="008B2D1C">
            <w:pPr>
              <w:tabs>
                <w:tab w:val="left" w:pos="2415"/>
              </w:tabs>
              <w:rPr>
                <w:rFonts w:ascii="Times New Roman" w:eastAsia="Times New Roman" w:hAnsi="Times New Roman" w:cs="Times New Roman"/>
                <w:sz w:val="28"/>
                <w:szCs w:val="24"/>
                <w:lang w:val="uk-UA" w:eastAsia="ru-RU"/>
              </w:rPr>
            </w:pPr>
          </w:p>
        </w:tc>
      </w:tr>
      <w:tr w:rsidR="008B2D1C" w:rsidTr="008B2D1C">
        <w:tc>
          <w:tcPr>
            <w:tcW w:w="9345" w:type="dxa"/>
          </w:tcPr>
          <w:p w:rsidR="008B2D1C" w:rsidRPr="008B2D1C" w:rsidRDefault="008B2D1C" w:rsidP="008B2D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r w:rsidRPr="008B2D1C">
              <w:rPr>
                <w:rFonts w:ascii="Times New Roman" w:eastAsia="Times New Roman" w:hAnsi="Times New Roman" w:cs="Times New Roman"/>
                <w:color w:val="292B2C"/>
                <w:sz w:val="28"/>
                <w:szCs w:val="28"/>
                <w:lang w:eastAsia="ru-RU"/>
              </w:rPr>
              <w:t xml:space="preserve">1. Справа передана  до  Суду  Європейською  комісією  з  прав </w:t>
            </w:r>
            <w:r w:rsidRPr="008B2D1C">
              <w:rPr>
                <w:rFonts w:ascii="Times New Roman" w:eastAsia="Times New Roman" w:hAnsi="Times New Roman" w:cs="Times New Roman"/>
                <w:color w:val="292B2C"/>
                <w:sz w:val="28"/>
                <w:szCs w:val="28"/>
                <w:lang w:eastAsia="ru-RU"/>
              </w:rPr>
              <w:br/>
              <w:t xml:space="preserve">людини  (Комісія).  Справу  розпочато  за  заявою  проти Ірландії, </w:t>
            </w:r>
            <w:r w:rsidRPr="008B2D1C">
              <w:rPr>
                <w:rFonts w:ascii="Times New Roman" w:eastAsia="Times New Roman" w:hAnsi="Times New Roman" w:cs="Times New Roman"/>
                <w:color w:val="292B2C"/>
                <w:sz w:val="28"/>
                <w:szCs w:val="28"/>
                <w:lang w:eastAsia="ru-RU"/>
              </w:rPr>
              <w:br/>
              <w:t xml:space="preserve">поданою до Комісії, відповідно до статті 25 Конвенції, </w:t>
            </w:r>
            <w:r w:rsidRPr="008B2D1C">
              <w:rPr>
                <w:rFonts w:ascii="Times New Roman" w:eastAsia="Times New Roman" w:hAnsi="Times New Roman" w:cs="Times New Roman"/>
                <w:color w:val="292B2C"/>
                <w:sz w:val="28"/>
                <w:szCs w:val="28"/>
                <w:lang w:eastAsia="ru-RU"/>
              </w:rPr>
              <w:br/>
              <w:t xml:space="preserve">громадянкою Ірландії пані Джоанною Ейрі 14 червня 1973 року. </w:t>
            </w:r>
          </w:p>
          <w:p w:rsidR="008B2D1C" w:rsidRDefault="008B2D1C" w:rsidP="008B2D1C">
            <w:pPr>
              <w:tabs>
                <w:tab w:val="left" w:pos="2415"/>
              </w:tabs>
              <w:rPr>
                <w:rFonts w:ascii="Times New Roman" w:eastAsia="Times New Roman" w:hAnsi="Times New Roman" w:cs="Times New Roman"/>
                <w:sz w:val="28"/>
                <w:szCs w:val="24"/>
                <w:lang w:val="uk-UA" w:eastAsia="ru-RU"/>
              </w:rPr>
            </w:pPr>
          </w:p>
        </w:tc>
      </w:tr>
      <w:tr w:rsidR="008B2D1C" w:rsidTr="008B2D1C">
        <w:tc>
          <w:tcPr>
            <w:tcW w:w="9345" w:type="dxa"/>
          </w:tcPr>
          <w:p w:rsidR="008B2D1C" w:rsidRPr="008B2D1C" w:rsidRDefault="008B2D1C" w:rsidP="008B2D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r w:rsidRPr="008B2D1C">
              <w:rPr>
                <w:rFonts w:ascii="Times New Roman" w:eastAsia="Times New Roman" w:hAnsi="Times New Roman" w:cs="Times New Roman"/>
                <w:color w:val="292B2C"/>
                <w:sz w:val="28"/>
                <w:szCs w:val="28"/>
                <w:lang w:eastAsia="ru-RU"/>
              </w:rPr>
              <w:t xml:space="preserve">2. Запит Комісії з доданою до нього,  відповідно до статті 31 </w:t>
            </w:r>
            <w:r w:rsidRPr="008B2D1C">
              <w:rPr>
                <w:rFonts w:ascii="Times New Roman" w:eastAsia="Times New Roman" w:hAnsi="Times New Roman" w:cs="Times New Roman"/>
                <w:color w:val="292B2C"/>
                <w:sz w:val="28"/>
                <w:szCs w:val="28"/>
                <w:lang w:eastAsia="ru-RU"/>
              </w:rPr>
              <w:br/>
              <w:t xml:space="preserve">Конвенції,  доповіддю було подано до  канцелярії  Суду </w:t>
            </w:r>
            <w:r w:rsidRPr="008B2D1C">
              <w:rPr>
                <w:rFonts w:ascii="Times New Roman" w:eastAsia="Times New Roman" w:hAnsi="Times New Roman" w:cs="Times New Roman"/>
                <w:color w:val="292B2C"/>
                <w:sz w:val="28"/>
                <w:szCs w:val="28"/>
                <w:lang w:eastAsia="ru-RU"/>
              </w:rPr>
              <w:br/>
              <w:t xml:space="preserve">16 травня  1978 року,  у межах тримісячного строку,  передбаченого </w:t>
            </w:r>
            <w:r w:rsidRPr="008B2D1C">
              <w:rPr>
                <w:rFonts w:ascii="Times New Roman" w:eastAsia="Times New Roman" w:hAnsi="Times New Roman" w:cs="Times New Roman"/>
                <w:color w:val="292B2C"/>
                <w:sz w:val="28"/>
                <w:szCs w:val="28"/>
                <w:lang w:eastAsia="ru-RU"/>
              </w:rPr>
              <w:br/>
              <w:t xml:space="preserve">пунктом 1 статті  32  та  статтею  47.  У  своєму  запиті  Комісія </w:t>
            </w:r>
            <w:r w:rsidRPr="008B2D1C">
              <w:rPr>
                <w:rFonts w:ascii="Times New Roman" w:eastAsia="Times New Roman" w:hAnsi="Times New Roman" w:cs="Times New Roman"/>
                <w:color w:val="292B2C"/>
                <w:sz w:val="28"/>
                <w:szCs w:val="28"/>
                <w:lang w:eastAsia="ru-RU"/>
              </w:rPr>
              <w:br/>
              <w:t xml:space="preserve">посилалася  на  статті  44  і 48 та на заяву Ірландії про визнання </w:t>
            </w:r>
            <w:r w:rsidRPr="008B2D1C">
              <w:rPr>
                <w:rFonts w:ascii="Times New Roman" w:eastAsia="Times New Roman" w:hAnsi="Times New Roman" w:cs="Times New Roman"/>
                <w:color w:val="292B2C"/>
                <w:sz w:val="28"/>
                <w:szCs w:val="28"/>
                <w:lang w:eastAsia="ru-RU"/>
              </w:rPr>
              <w:br/>
              <w:t xml:space="preserve">обов'язковості юрисдикції Суду (стаття 46).  Мета  запиту  Комісії </w:t>
            </w:r>
            <w:r w:rsidRPr="008B2D1C">
              <w:rPr>
                <w:rFonts w:ascii="Times New Roman" w:eastAsia="Times New Roman" w:hAnsi="Times New Roman" w:cs="Times New Roman"/>
                <w:color w:val="292B2C"/>
                <w:sz w:val="28"/>
                <w:szCs w:val="28"/>
                <w:lang w:eastAsia="ru-RU"/>
              </w:rPr>
              <w:br/>
              <w:t xml:space="preserve">полягала  в  отриманні рішення Суду щодо того,  чи вказували факти </w:t>
            </w:r>
            <w:r w:rsidRPr="008B2D1C">
              <w:rPr>
                <w:rFonts w:ascii="Times New Roman" w:eastAsia="Times New Roman" w:hAnsi="Times New Roman" w:cs="Times New Roman"/>
                <w:color w:val="292B2C"/>
                <w:sz w:val="28"/>
                <w:szCs w:val="28"/>
                <w:lang w:eastAsia="ru-RU"/>
              </w:rPr>
              <w:br/>
              <w:t xml:space="preserve">цієї справи  на  порушення  державою-відповідачем  її  зобов'язань </w:t>
            </w:r>
            <w:r w:rsidRPr="008B2D1C">
              <w:rPr>
                <w:rFonts w:ascii="Times New Roman" w:eastAsia="Times New Roman" w:hAnsi="Times New Roman" w:cs="Times New Roman"/>
                <w:color w:val="292B2C"/>
                <w:sz w:val="28"/>
                <w:szCs w:val="28"/>
                <w:lang w:eastAsia="ru-RU"/>
              </w:rPr>
              <w:br/>
              <w:t xml:space="preserve">згідно з пунктом 1 статті 6, статтями 8, 13 та 14. </w:t>
            </w:r>
          </w:p>
          <w:p w:rsidR="008B2D1C" w:rsidRPr="008B2D1C" w:rsidRDefault="008B2D1C" w:rsidP="008B2D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p>
        </w:tc>
      </w:tr>
      <w:tr w:rsidR="008B2D1C" w:rsidTr="008B2D1C">
        <w:tc>
          <w:tcPr>
            <w:tcW w:w="9345" w:type="dxa"/>
          </w:tcPr>
          <w:p w:rsidR="008B2D1C" w:rsidRDefault="008B2D1C" w:rsidP="008B2D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r w:rsidRPr="008B2D1C">
              <w:rPr>
                <w:rFonts w:ascii="Times New Roman" w:eastAsia="Times New Roman" w:hAnsi="Times New Roman" w:cs="Times New Roman"/>
                <w:color w:val="292B2C"/>
                <w:sz w:val="28"/>
                <w:szCs w:val="28"/>
                <w:lang w:eastAsia="ru-RU"/>
              </w:rPr>
              <w:t xml:space="preserve">     3. До  складу  палати  із  семи суддів увійшли за посадою пан </w:t>
            </w:r>
            <w:r w:rsidRPr="008B2D1C">
              <w:rPr>
                <w:rFonts w:ascii="Times New Roman" w:eastAsia="Times New Roman" w:hAnsi="Times New Roman" w:cs="Times New Roman"/>
                <w:color w:val="292B2C"/>
                <w:sz w:val="28"/>
                <w:szCs w:val="28"/>
                <w:lang w:eastAsia="ru-RU"/>
              </w:rPr>
              <w:br/>
              <w:t xml:space="preserve">П.О'Донахью,  обраний  суддя,  громадянин  Ірландії   (стаття   43 </w:t>
            </w:r>
            <w:r w:rsidRPr="008B2D1C">
              <w:rPr>
                <w:rFonts w:ascii="Times New Roman" w:eastAsia="Times New Roman" w:hAnsi="Times New Roman" w:cs="Times New Roman"/>
                <w:color w:val="292B2C"/>
                <w:sz w:val="28"/>
                <w:szCs w:val="28"/>
                <w:lang w:eastAsia="ru-RU"/>
              </w:rPr>
              <w:br/>
              <w:t xml:space="preserve">Конвенції  ,  та пан Дж.Балладор Пальєрі, Голова Суду </w:t>
            </w:r>
            <w:r w:rsidRPr="008B2D1C">
              <w:rPr>
                <w:rFonts w:ascii="Times New Roman" w:eastAsia="Times New Roman" w:hAnsi="Times New Roman" w:cs="Times New Roman"/>
                <w:color w:val="292B2C"/>
                <w:sz w:val="28"/>
                <w:szCs w:val="28"/>
                <w:lang w:eastAsia="ru-RU"/>
              </w:rPr>
              <w:br/>
              <w:t xml:space="preserve">(пункт  3  (b)  правила 21 Регламенту Суду). 31 травня 1978 року у </w:t>
            </w:r>
            <w:r w:rsidRPr="008B2D1C">
              <w:rPr>
                <w:rFonts w:ascii="Times New Roman" w:eastAsia="Times New Roman" w:hAnsi="Times New Roman" w:cs="Times New Roman"/>
                <w:color w:val="292B2C"/>
                <w:sz w:val="28"/>
                <w:szCs w:val="28"/>
                <w:lang w:eastAsia="ru-RU"/>
              </w:rPr>
              <w:br/>
            </w:r>
            <w:r w:rsidRPr="008B2D1C">
              <w:rPr>
                <w:rFonts w:ascii="Times New Roman" w:eastAsia="Times New Roman" w:hAnsi="Times New Roman" w:cs="Times New Roman"/>
                <w:color w:val="292B2C"/>
                <w:sz w:val="28"/>
                <w:szCs w:val="28"/>
                <w:lang w:eastAsia="ru-RU"/>
              </w:rPr>
              <w:lastRenderedPageBreak/>
              <w:t xml:space="preserve">присутності  Секретаря  Голова  Суду  шляхом жеребкування визначив </w:t>
            </w:r>
            <w:r w:rsidRPr="008B2D1C">
              <w:rPr>
                <w:rFonts w:ascii="Times New Roman" w:eastAsia="Times New Roman" w:hAnsi="Times New Roman" w:cs="Times New Roman"/>
                <w:color w:val="292B2C"/>
                <w:sz w:val="28"/>
                <w:szCs w:val="28"/>
                <w:lang w:eastAsia="ru-RU"/>
              </w:rPr>
              <w:br/>
              <w:t xml:space="preserve">імена  п'яти  інших  членів,  а  саме:  пан  Дж.Кремона,  пан  Тор </w:t>
            </w:r>
            <w:r w:rsidRPr="008B2D1C">
              <w:rPr>
                <w:rFonts w:ascii="Times New Roman" w:eastAsia="Times New Roman" w:hAnsi="Times New Roman" w:cs="Times New Roman"/>
                <w:color w:val="292B2C"/>
                <w:sz w:val="28"/>
                <w:szCs w:val="28"/>
                <w:lang w:eastAsia="ru-RU"/>
              </w:rPr>
              <w:br/>
              <w:t xml:space="preserve">Вільямссон,   пан   В.Ганшоф   ван   дер  Меерш,  пан  Л.Ліш,  пан </w:t>
            </w:r>
            <w:r w:rsidRPr="008B2D1C">
              <w:rPr>
                <w:rFonts w:ascii="Times New Roman" w:eastAsia="Times New Roman" w:hAnsi="Times New Roman" w:cs="Times New Roman"/>
                <w:color w:val="292B2C"/>
                <w:sz w:val="28"/>
                <w:szCs w:val="28"/>
                <w:lang w:eastAsia="ru-RU"/>
              </w:rPr>
              <w:br/>
              <w:t xml:space="preserve">Ф.Гьольчюклю  (стаття  43  (в  кінці) Конвенції та пункт 4 правила </w:t>
            </w:r>
            <w:r w:rsidRPr="008B2D1C">
              <w:rPr>
                <w:rFonts w:ascii="Times New Roman" w:eastAsia="Times New Roman" w:hAnsi="Times New Roman" w:cs="Times New Roman"/>
                <w:color w:val="292B2C"/>
                <w:sz w:val="28"/>
                <w:szCs w:val="28"/>
                <w:lang w:eastAsia="ru-RU"/>
              </w:rPr>
              <w:br/>
              <w:t>21).</w:t>
            </w:r>
          </w:p>
          <w:p w:rsidR="008B2D1C" w:rsidRPr="008B2D1C" w:rsidRDefault="008B2D1C" w:rsidP="008B2D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r w:rsidRPr="008B2D1C">
              <w:rPr>
                <w:rFonts w:ascii="Times New Roman" w:eastAsia="Times New Roman" w:hAnsi="Times New Roman" w:cs="Times New Roman"/>
                <w:color w:val="292B2C"/>
                <w:sz w:val="28"/>
                <w:szCs w:val="28"/>
                <w:lang w:eastAsia="ru-RU"/>
              </w:rPr>
              <w:t xml:space="preserve">     Пан Дж.Балладор Пальєрі обійняв посаду голови палати (пункт 5 </w:t>
            </w:r>
            <w:r w:rsidRPr="008B2D1C">
              <w:rPr>
                <w:rFonts w:ascii="Times New Roman" w:eastAsia="Times New Roman" w:hAnsi="Times New Roman" w:cs="Times New Roman"/>
                <w:color w:val="292B2C"/>
                <w:sz w:val="28"/>
                <w:szCs w:val="28"/>
                <w:lang w:eastAsia="ru-RU"/>
              </w:rPr>
              <w:br/>
              <w:t xml:space="preserve">правила  21).  Згодом його не було допущено до розгляду справи,  і </w:t>
            </w:r>
            <w:r w:rsidRPr="008B2D1C">
              <w:rPr>
                <w:rFonts w:ascii="Times New Roman" w:eastAsia="Times New Roman" w:hAnsi="Times New Roman" w:cs="Times New Roman"/>
                <w:color w:val="292B2C"/>
                <w:sz w:val="28"/>
                <w:szCs w:val="28"/>
                <w:lang w:eastAsia="ru-RU"/>
              </w:rPr>
              <w:br/>
              <w:t xml:space="preserve">його замінив пан Віарда,  заступник Голови Суду (пункти 3 (b) та 5 </w:t>
            </w:r>
            <w:r w:rsidRPr="008B2D1C">
              <w:rPr>
                <w:rFonts w:ascii="Times New Roman" w:eastAsia="Times New Roman" w:hAnsi="Times New Roman" w:cs="Times New Roman"/>
                <w:color w:val="292B2C"/>
                <w:sz w:val="28"/>
                <w:szCs w:val="28"/>
                <w:lang w:eastAsia="ru-RU"/>
              </w:rPr>
              <w:br/>
              <w:t xml:space="preserve">правила 21).  На пізнішому етапі та з тієї самої причини підмінний </w:t>
            </w:r>
            <w:r w:rsidRPr="008B2D1C">
              <w:rPr>
                <w:rFonts w:ascii="Times New Roman" w:eastAsia="Times New Roman" w:hAnsi="Times New Roman" w:cs="Times New Roman"/>
                <w:color w:val="292B2C"/>
                <w:sz w:val="28"/>
                <w:szCs w:val="28"/>
                <w:lang w:eastAsia="ru-RU"/>
              </w:rPr>
              <w:br/>
              <w:t xml:space="preserve">суддя пан Еврігеніс посів місце пана Кремони (пункт 1 правила 22). </w:t>
            </w:r>
          </w:p>
          <w:p w:rsidR="008B2D1C" w:rsidRPr="008B2D1C" w:rsidRDefault="008B2D1C" w:rsidP="008B2D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p>
          <w:p w:rsidR="008B2D1C" w:rsidRPr="008B2D1C" w:rsidRDefault="008B2D1C" w:rsidP="008B2D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p>
        </w:tc>
      </w:tr>
    </w:tbl>
    <w:tbl>
      <w:tblPr>
        <w:tblStyle w:val="aa"/>
        <w:tblW w:w="0" w:type="auto"/>
        <w:tblLook w:val="04A0" w:firstRow="1" w:lastRow="0" w:firstColumn="1" w:lastColumn="0" w:noHBand="0" w:noVBand="1"/>
      </w:tblPr>
      <w:tblGrid>
        <w:gridCol w:w="9279"/>
      </w:tblGrid>
      <w:tr w:rsidR="008B2D1C" w:rsidTr="00360DF7">
        <w:tc>
          <w:tcPr>
            <w:tcW w:w="9279" w:type="dxa"/>
          </w:tcPr>
          <w:p w:rsidR="008B2D1C" w:rsidRPr="008B2D1C" w:rsidRDefault="008B2D1C" w:rsidP="008B2D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r w:rsidRPr="008B2D1C">
              <w:rPr>
                <w:rFonts w:ascii="Times New Roman" w:eastAsia="Times New Roman" w:hAnsi="Times New Roman" w:cs="Times New Roman"/>
                <w:color w:val="292B2C"/>
                <w:sz w:val="28"/>
                <w:szCs w:val="28"/>
                <w:lang w:eastAsia="ru-RU"/>
              </w:rPr>
              <w:lastRenderedPageBreak/>
              <w:t xml:space="preserve">     4. З  допомогою  заступника  Секретаря  Суду  голова   палати </w:t>
            </w:r>
            <w:r w:rsidRPr="008B2D1C">
              <w:rPr>
                <w:rFonts w:ascii="Times New Roman" w:eastAsia="Times New Roman" w:hAnsi="Times New Roman" w:cs="Times New Roman"/>
                <w:color w:val="292B2C"/>
                <w:sz w:val="28"/>
                <w:szCs w:val="28"/>
                <w:lang w:eastAsia="ru-RU"/>
              </w:rPr>
              <w:br/>
              <w:t xml:space="preserve">з'ясував  позицію  уповноваженої  особи  уряду  Ірландії (Уряд) та </w:t>
            </w:r>
            <w:r w:rsidRPr="008B2D1C">
              <w:rPr>
                <w:rFonts w:ascii="Times New Roman" w:eastAsia="Times New Roman" w:hAnsi="Times New Roman" w:cs="Times New Roman"/>
                <w:color w:val="292B2C"/>
                <w:sz w:val="28"/>
                <w:szCs w:val="28"/>
                <w:lang w:eastAsia="ru-RU"/>
              </w:rPr>
              <w:br/>
              <w:t xml:space="preserve">представників Комісії  щодо  організації   судового   провадження. </w:t>
            </w:r>
            <w:r w:rsidRPr="008B2D1C">
              <w:rPr>
                <w:rFonts w:ascii="Times New Roman" w:eastAsia="Times New Roman" w:hAnsi="Times New Roman" w:cs="Times New Roman"/>
                <w:color w:val="292B2C"/>
                <w:sz w:val="28"/>
                <w:szCs w:val="28"/>
                <w:lang w:eastAsia="ru-RU"/>
              </w:rPr>
              <w:br/>
              <w:t xml:space="preserve">15 липня  1978  року  він  зобов'язав уповноважену особу подати до </w:t>
            </w:r>
            <w:r w:rsidRPr="008B2D1C">
              <w:rPr>
                <w:rFonts w:ascii="Times New Roman" w:eastAsia="Times New Roman" w:hAnsi="Times New Roman" w:cs="Times New Roman"/>
                <w:color w:val="292B2C"/>
                <w:sz w:val="28"/>
                <w:szCs w:val="28"/>
                <w:lang w:eastAsia="ru-RU"/>
              </w:rPr>
              <w:br/>
              <w:t xml:space="preserve">17 жовтня 1978 року  меморандум.  Представникам  надавалося  право </w:t>
            </w:r>
            <w:r w:rsidRPr="008B2D1C">
              <w:rPr>
                <w:rFonts w:ascii="Times New Roman" w:eastAsia="Times New Roman" w:hAnsi="Times New Roman" w:cs="Times New Roman"/>
                <w:color w:val="292B2C"/>
                <w:sz w:val="28"/>
                <w:szCs w:val="28"/>
                <w:lang w:eastAsia="ru-RU"/>
              </w:rPr>
              <w:br/>
              <w:t xml:space="preserve">подати   меморандум  у  відповідь  протягом  двох  місяців  з  дня </w:t>
            </w:r>
            <w:r w:rsidRPr="008B2D1C">
              <w:rPr>
                <w:rFonts w:ascii="Times New Roman" w:eastAsia="Times New Roman" w:hAnsi="Times New Roman" w:cs="Times New Roman"/>
                <w:color w:val="292B2C"/>
                <w:sz w:val="28"/>
                <w:szCs w:val="28"/>
                <w:lang w:eastAsia="ru-RU"/>
              </w:rPr>
              <w:br/>
              <w:t>передання їм Секретарем меморандуму Уряду.</w:t>
            </w:r>
          </w:p>
          <w:p w:rsidR="008B2D1C" w:rsidRPr="008B2D1C" w:rsidRDefault="008B2D1C" w:rsidP="008B2D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bookmarkStart w:id="72" w:name="o25"/>
            <w:bookmarkEnd w:id="72"/>
            <w:r w:rsidRPr="008B2D1C">
              <w:rPr>
                <w:rFonts w:ascii="Times New Roman" w:eastAsia="Times New Roman" w:hAnsi="Times New Roman" w:cs="Times New Roman"/>
                <w:color w:val="292B2C"/>
                <w:sz w:val="28"/>
                <w:szCs w:val="28"/>
                <w:lang w:eastAsia="ru-RU"/>
              </w:rPr>
              <w:t xml:space="preserve">     Канцелярія Суду   отримала   меморандум   Уряду   16   жовтня </w:t>
            </w:r>
            <w:r w:rsidRPr="008B2D1C">
              <w:rPr>
                <w:rFonts w:ascii="Times New Roman" w:eastAsia="Times New Roman" w:hAnsi="Times New Roman" w:cs="Times New Roman"/>
                <w:color w:val="292B2C"/>
                <w:sz w:val="28"/>
                <w:szCs w:val="28"/>
                <w:lang w:eastAsia="ru-RU"/>
              </w:rPr>
              <w:br/>
              <w:t xml:space="preserve">1978 року.  15  грудня  1978  року  представники  Комісії   подали </w:t>
            </w:r>
            <w:r w:rsidRPr="008B2D1C">
              <w:rPr>
                <w:rFonts w:ascii="Times New Roman" w:eastAsia="Times New Roman" w:hAnsi="Times New Roman" w:cs="Times New Roman"/>
                <w:color w:val="292B2C"/>
                <w:sz w:val="28"/>
                <w:szCs w:val="28"/>
                <w:lang w:eastAsia="ru-RU"/>
              </w:rPr>
              <w:br/>
              <w:t xml:space="preserve">меморандум  разом із зауваженнями заявниці щодо меморандуму Уряду; </w:t>
            </w:r>
            <w:r w:rsidRPr="008B2D1C">
              <w:rPr>
                <w:rFonts w:ascii="Times New Roman" w:eastAsia="Times New Roman" w:hAnsi="Times New Roman" w:cs="Times New Roman"/>
                <w:color w:val="292B2C"/>
                <w:sz w:val="28"/>
                <w:szCs w:val="28"/>
                <w:lang w:eastAsia="ru-RU"/>
              </w:rPr>
              <w:br/>
              <w:t xml:space="preserve">22 січня 1979 року вони подали додатковий документ. </w:t>
            </w:r>
          </w:p>
          <w:p w:rsidR="008B2D1C" w:rsidRPr="008B2D1C" w:rsidRDefault="008B2D1C" w:rsidP="008B2D1C">
            <w:pPr>
              <w:rPr>
                <w:rFonts w:ascii="Times New Roman" w:eastAsia="Times New Roman" w:hAnsi="Times New Roman" w:cs="Times New Roman"/>
                <w:sz w:val="28"/>
                <w:szCs w:val="24"/>
                <w:lang w:eastAsia="ru-RU"/>
              </w:rPr>
            </w:pPr>
          </w:p>
        </w:tc>
      </w:tr>
      <w:tr w:rsidR="008B2D1C" w:rsidTr="00360DF7">
        <w:tc>
          <w:tcPr>
            <w:tcW w:w="9279" w:type="dxa"/>
          </w:tcPr>
          <w:p w:rsidR="008B2D1C" w:rsidRPr="008B2D1C" w:rsidRDefault="008B2D1C" w:rsidP="008B2D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r w:rsidRPr="008B2D1C">
              <w:rPr>
                <w:rFonts w:ascii="Times New Roman" w:eastAsia="Times New Roman" w:hAnsi="Times New Roman" w:cs="Times New Roman"/>
                <w:color w:val="292B2C"/>
                <w:sz w:val="28"/>
                <w:szCs w:val="28"/>
                <w:lang w:eastAsia="ru-RU"/>
              </w:rPr>
              <w:t xml:space="preserve">     5. Після консультації через Секретаря  Суду  з  уповноваженою </w:t>
            </w:r>
            <w:r w:rsidRPr="008B2D1C">
              <w:rPr>
                <w:rFonts w:ascii="Times New Roman" w:eastAsia="Times New Roman" w:hAnsi="Times New Roman" w:cs="Times New Roman"/>
                <w:color w:val="292B2C"/>
                <w:sz w:val="28"/>
                <w:szCs w:val="28"/>
                <w:lang w:eastAsia="ru-RU"/>
              </w:rPr>
              <w:br/>
              <w:t xml:space="preserve">особою  Уряду і представниками Комісії,  голова 1 лютого 1979 року </w:t>
            </w:r>
            <w:r w:rsidRPr="008B2D1C">
              <w:rPr>
                <w:rFonts w:ascii="Times New Roman" w:eastAsia="Times New Roman" w:hAnsi="Times New Roman" w:cs="Times New Roman"/>
                <w:color w:val="292B2C"/>
                <w:sz w:val="28"/>
                <w:szCs w:val="28"/>
                <w:lang w:eastAsia="ru-RU"/>
              </w:rPr>
              <w:br/>
              <w:t xml:space="preserve">прийняв рішення,  що  слухання  справи  розпочинається  22  лютого </w:t>
            </w:r>
            <w:r w:rsidRPr="008B2D1C">
              <w:rPr>
                <w:rFonts w:ascii="Times New Roman" w:eastAsia="Times New Roman" w:hAnsi="Times New Roman" w:cs="Times New Roman"/>
                <w:color w:val="292B2C"/>
                <w:sz w:val="28"/>
                <w:szCs w:val="28"/>
                <w:lang w:eastAsia="ru-RU"/>
              </w:rPr>
              <w:br/>
              <w:t xml:space="preserve">1979 року. </w:t>
            </w:r>
          </w:p>
          <w:p w:rsidR="008B2D1C" w:rsidRPr="008B2D1C" w:rsidRDefault="008B2D1C" w:rsidP="008B2D1C">
            <w:pPr>
              <w:rPr>
                <w:rFonts w:ascii="Times New Roman" w:eastAsia="Times New Roman" w:hAnsi="Times New Roman" w:cs="Times New Roman"/>
                <w:sz w:val="28"/>
                <w:szCs w:val="24"/>
                <w:lang w:eastAsia="ru-RU"/>
              </w:rPr>
            </w:pPr>
          </w:p>
        </w:tc>
      </w:tr>
      <w:tr w:rsidR="008B2D1C" w:rsidTr="00360DF7">
        <w:tc>
          <w:tcPr>
            <w:tcW w:w="9279" w:type="dxa"/>
          </w:tcPr>
          <w:p w:rsidR="008B2D1C" w:rsidRPr="008B2D1C" w:rsidRDefault="008B2D1C" w:rsidP="008B2D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r w:rsidRPr="008B2D1C">
              <w:rPr>
                <w:rFonts w:ascii="Times New Roman" w:eastAsia="Times New Roman" w:hAnsi="Times New Roman" w:cs="Times New Roman"/>
                <w:color w:val="292B2C"/>
                <w:sz w:val="28"/>
                <w:szCs w:val="28"/>
                <w:lang w:eastAsia="ru-RU"/>
              </w:rPr>
              <w:lastRenderedPageBreak/>
              <w:t xml:space="preserve">     6. Відкрите слухання у справі відбулося 22 лютого 1979 року у </w:t>
            </w:r>
            <w:r w:rsidRPr="008B2D1C">
              <w:rPr>
                <w:rFonts w:ascii="Times New Roman" w:eastAsia="Times New Roman" w:hAnsi="Times New Roman" w:cs="Times New Roman"/>
                <w:color w:val="292B2C"/>
                <w:sz w:val="28"/>
                <w:szCs w:val="28"/>
                <w:lang w:eastAsia="ru-RU"/>
              </w:rPr>
              <w:br/>
              <w:t xml:space="preserve">Палаці прав людини в  Страсбурзі.  </w:t>
            </w:r>
          </w:p>
          <w:p w:rsidR="008B2D1C" w:rsidRPr="008B2D1C" w:rsidRDefault="008B2D1C" w:rsidP="008B2D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bookmarkStart w:id="73" w:name="o37"/>
            <w:bookmarkEnd w:id="73"/>
            <w:r w:rsidRPr="008B2D1C">
              <w:rPr>
                <w:rFonts w:ascii="Times New Roman" w:eastAsia="Times New Roman" w:hAnsi="Times New Roman" w:cs="Times New Roman"/>
                <w:color w:val="292B2C"/>
                <w:sz w:val="28"/>
                <w:szCs w:val="28"/>
                <w:lang w:eastAsia="ru-RU"/>
              </w:rPr>
              <w:t xml:space="preserve">     Суд заслухав  звернення  пана  Дж.Фосетта,  пана  Т.Опсала  і </w:t>
            </w:r>
            <w:r w:rsidRPr="008B2D1C">
              <w:rPr>
                <w:rFonts w:ascii="Times New Roman" w:eastAsia="Times New Roman" w:hAnsi="Times New Roman" w:cs="Times New Roman"/>
                <w:color w:val="292B2C"/>
                <w:sz w:val="28"/>
                <w:szCs w:val="28"/>
                <w:lang w:eastAsia="ru-RU"/>
              </w:rPr>
              <w:br/>
              <w:t xml:space="preserve">сенатора Робінсона – від Комісії та пана Маккарті – від  Уряду,  а </w:t>
            </w:r>
            <w:r w:rsidRPr="008B2D1C">
              <w:rPr>
                <w:rFonts w:ascii="Times New Roman" w:eastAsia="Times New Roman" w:hAnsi="Times New Roman" w:cs="Times New Roman"/>
                <w:color w:val="292B2C"/>
                <w:sz w:val="28"/>
                <w:szCs w:val="28"/>
                <w:lang w:eastAsia="ru-RU"/>
              </w:rPr>
              <w:br/>
              <w:t xml:space="preserve">також  їхні  відповіді  на  запитання,  поставлені  Судом  та його </w:t>
            </w:r>
            <w:r w:rsidRPr="008B2D1C">
              <w:rPr>
                <w:rFonts w:ascii="Times New Roman" w:eastAsia="Times New Roman" w:hAnsi="Times New Roman" w:cs="Times New Roman"/>
                <w:color w:val="292B2C"/>
                <w:sz w:val="28"/>
                <w:szCs w:val="28"/>
                <w:lang w:eastAsia="ru-RU"/>
              </w:rPr>
              <w:br/>
              <w:t>Головою.</w:t>
            </w:r>
            <w:bookmarkStart w:id="74" w:name="o38"/>
            <w:bookmarkStart w:id="75" w:name="o39"/>
            <w:bookmarkEnd w:id="74"/>
            <w:bookmarkEnd w:id="75"/>
          </w:p>
          <w:p w:rsidR="008B2D1C" w:rsidRPr="008B2D1C" w:rsidRDefault="008B2D1C" w:rsidP="008B2D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p>
        </w:tc>
      </w:tr>
      <w:tr w:rsidR="008B2D1C" w:rsidTr="00360DF7">
        <w:tc>
          <w:tcPr>
            <w:tcW w:w="9279" w:type="dxa"/>
          </w:tcPr>
          <w:p w:rsidR="008B2D1C" w:rsidRPr="008B2D1C" w:rsidRDefault="008B2D1C" w:rsidP="008B2D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r w:rsidRPr="008B2D1C">
              <w:rPr>
                <w:rFonts w:ascii="Times New Roman" w:eastAsia="Times New Roman" w:hAnsi="Times New Roman" w:cs="Times New Roman"/>
                <w:color w:val="292B2C"/>
                <w:sz w:val="28"/>
                <w:szCs w:val="28"/>
                <w:lang w:eastAsia="ru-RU"/>
              </w:rPr>
              <w:t xml:space="preserve">7. За  вказівками Суду,  26 лютого 1979 року Секретар передав </w:t>
            </w:r>
            <w:r w:rsidRPr="008B2D1C">
              <w:rPr>
                <w:rFonts w:ascii="Times New Roman" w:eastAsia="Times New Roman" w:hAnsi="Times New Roman" w:cs="Times New Roman"/>
                <w:color w:val="292B2C"/>
                <w:sz w:val="28"/>
                <w:szCs w:val="28"/>
                <w:lang w:eastAsia="ru-RU"/>
              </w:rPr>
              <w:br/>
              <w:t xml:space="preserve">уповноваженій особі кілька запитань щодо окремого аспекту  справи. </w:t>
            </w:r>
            <w:r w:rsidRPr="008B2D1C">
              <w:rPr>
                <w:rFonts w:ascii="Times New Roman" w:eastAsia="Times New Roman" w:hAnsi="Times New Roman" w:cs="Times New Roman"/>
                <w:color w:val="292B2C"/>
                <w:sz w:val="28"/>
                <w:szCs w:val="28"/>
                <w:lang w:eastAsia="ru-RU"/>
              </w:rPr>
              <w:br/>
              <w:t xml:space="preserve">Відповіді  були  отримані  канцелярією Суду 26 березня 1979 року і </w:t>
            </w:r>
            <w:r w:rsidRPr="008B2D1C">
              <w:rPr>
                <w:rFonts w:ascii="Times New Roman" w:eastAsia="Times New Roman" w:hAnsi="Times New Roman" w:cs="Times New Roman"/>
                <w:color w:val="292B2C"/>
                <w:sz w:val="28"/>
                <w:szCs w:val="28"/>
                <w:lang w:eastAsia="ru-RU"/>
              </w:rPr>
              <w:br/>
              <w:t xml:space="preserve">того самого дня передані представникам Комісії. 6 квітня 1979 року </w:t>
            </w:r>
            <w:r w:rsidRPr="008B2D1C">
              <w:rPr>
                <w:rFonts w:ascii="Times New Roman" w:eastAsia="Times New Roman" w:hAnsi="Times New Roman" w:cs="Times New Roman"/>
                <w:color w:val="292B2C"/>
                <w:sz w:val="28"/>
                <w:szCs w:val="28"/>
                <w:lang w:eastAsia="ru-RU"/>
              </w:rPr>
              <w:br/>
              <w:t xml:space="preserve">заступник   Секретаря  Комісії  повідомив  Секретаря  Суду,  що  у </w:t>
            </w:r>
            <w:r w:rsidRPr="008B2D1C">
              <w:rPr>
                <w:rFonts w:ascii="Times New Roman" w:eastAsia="Times New Roman" w:hAnsi="Times New Roman" w:cs="Times New Roman"/>
                <w:color w:val="292B2C"/>
                <w:sz w:val="28"/>
                <w:szCs w:val="28"/>
                <w:lang w:eastAsia="ru-RU"/>
              </w:rPr>
              <w:br/>
              <w:t xml:space="preserve">представників немає зауважень стосовно отриманих ними відповідей. </w:t>
            </w:r>
          </w:p>
          <w:p w:rsidR="008B2D1C" w:rsidRPr="008B2D1C" w:rsidRDefault="008B2D1C" w:rsidP="008B2D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p>
        </w:tc>
      </w:tr>
      <w:tr w:rsidR="008B2D1C" w:rsidTr="00360DF7">
        <w:tc>
          <w:tcPr>
            <w:tcW w:w="9279" w:type="dxa"/>
          </w:tcPr>
          <w:p w:rsidR="008B2D1C" w:rsidRPr="008B2D1C" w:rsidRDefault="008B2D1C" w:rsidP="008B2D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r w:rsidRPr="008B2D1C">
              <w:rPr>
                <w:rFonts w:ascii="Times New Roman" w:eastAsia="Times New Roman" w:hAnsi="Times New Roman" w:cs="Times New Roman"/>
                <w:color w:val="292B2C"/>
                <w:sz w:val="28"/>
                <w:szCs w:val="28"/>
                <w:lang w:eastAsia="ru-RU"/>
              </w:rPr>
              <w:t xml:space="preserve">8. Пані  Джоанна  Ейрі,  громадянка   Ірландії,   1932   року </w:t>
            </w:r>
            <w:r w:rsidRPr="008B2D1C">
              <w:rPr>
                <w:rFonts w:ascii="Times New Roman" w:eastAsia="Times New Roman" w:hAnsi="Times New Roman" w:cs="Times New Roman"/>
                <w:color w:val="292B2C"/>
                <w:sz w:val="28"/>
                <w:szCs w:val="28"/>
                <w:lang w:eastAsia="ru-RU"/>
              </w:rPr>
              <w:br/>
              <w:t xml:space="preserve">народження,  проживає в Корку. Вона походить з незаможної сім'ї. В </w:t>
            </w:r>
            <w:r w:rsidRPr="008B2D1C">
              <w:rPr>
                <w:rFonts w:ascii="Times New Roman" w:eastAsia="Times New Roman" w:hAnsi="Times New Roman" w:cs="Times New Roman"/>
                <w:color w:val="292B2C"/>
                <w:sz w:val="28"/>
                <w:szCs w:val="28"/>
                <w:lang w:eastAsia="ru-RU"/>
              </w:rPr>
              <w:br/>
              <w:t xml:space="preserve">юному віці почала працювати продавцем  у  крамниці.  У  1953  році </w:t>
            </w:r>
            <w:r w:rsidRPr="008B2D1C">
              <w:rPr>
                <w:rFonts w:ascii="Times New Roman" w:eastAsia="Times New Roman" w:hAnsi="Times New Roman" w:cs="Times New Roman"/>
                <w:color w:val="292B2C"/>
                <w:sz w:val="28"/>
                <w:szCs w:val="28"/>
                <w:lang w:eastAsia="ru-RU"/>
              </w:rPr>
              <w:br/>
              <w:t xml:space="preserve">вийшла   заміж,  має  чотирьох  дітей,  наймолодший  з  яких  досі </w:t>
            </w:r>
            <w:r w:rsidRPr="008B2D1C">
              <w:rPr>
                <w:rFonts w:ascii="Times New Roman" w:eastAsia="Times New Roman" w:hAnsi="Times New Roman" w:cs="Times New Roman"/>
                <w:color w:val="292B2C"/>
                <w:sz w:val="28"/>
                <w:szCs w:val="28"/>
                <w:lang w:eastAsia="ru-RU"/>
              </w:rPr>
              <w:br/>
              <w:t xml:space="preserve">перебуває на її утримуванні.  На час затвердження доповіді Комісії </w:t>
            </w:r>
            <w:r w:rsidRPr="008B2D1C">
              <w:rPr>
                <w:rFonts w:ascii="Times New Roman" w:eastAsia="Times New Roman" w:hAnsi="Times New Roman" w:cs="Times New Roman"/>
                <w:color w:val="292B2C"/>
                <w:sz w:val="28"/>
                <w:szCs w:val="28"/>
                <w:lang w:eastAsia="ru-RU"/>
              </w:rPr>
              <w:br/>
              <w:t xml:space="preserve">пані  Ейрі  отримувала  державну допомогу у зв'язку з безробіттям, </w:t>
            </w:r>
            <w:r w:rsidRPr="008B2D1C">
              <w:rPr>
                <w:rFonts w:ascii="Times New Roman" w:eastAsia="Times New Roman" w:hAnsi="Times New Roman" w:cs="Times New Roman"/>
                <w:color w:val="292B2C"/>
                <w:sz w:val="28"/>
                <w:szCs w:val="28"/>
                <w:lang w:eastAsia="ru-RU"/>
              </w:rPr>
              <w:br/>
              <w:t xml:space="preserve">але з  липня  1978  року  вона  працює.  У  грудні  1978  року  її </w:t>
            </w:r>
            <w:r w:rsidRPr="008B2D1C">
              <w:rPr>
                <w:rFonts w:ascii="Times New Roman" w:eastAsia="Times New Roman" w:hAnsi="Times New Roman" w:cs="Times New Roman"/>
                <w:color w:val="292B2C"/>
                <w:sz w:val="28"/>
                <w:szCs w:val="28"/>
                <w:lang w:eastAsia="ru-RU"/>
              </w:rPr>
              <w:br/>
              <w:t xml:space="preserve">щотижневий чистий   заробіток   складав  39,99  фунта  стерлінгів. </w:t>
            </w:r>
            <w:r w:rsidRPr="008B2D1C">
              <w:rPr>
                <w:rFonts w:ascii="Times New Roman" w:eastAsia="Times New Roman" w:hAnsi="Times New Roman" w:cs="Times New Roman"/>
                <w:color w:val="292B2C"/>
                <w:sz w:val="28"/>
                <w:szCs w:val="28"/>
                <w:lang w:eastAsia="ru-RU"/>
              </w:rPr>
              <w:br/>
              <w:t xml:space="preserve">1974 року до її відома було доведено наказ суду,  який вимагав від </w:t>
            </w:r>
            <w:r w:rsidRPr="008B2D1C">
              <w:rPr>
                <w:rFonts w:ascii="Times New Roman" w:eastAsia="Times New Roman" w:hAnsi="Times New Roman" w:cs="Times New Roman"/>
                <w:color w:val="292B2C"/>
                <w:sz w:val="28"/>
                <w:szCs w:val="28"/>
                <w:lang w:eastAsia="ru-RU"/>
              </w:rPr>
              <w:br/>
              <w:t xml:space="preserve">її чоловіка сплачувати аліменти на утримування у розмірі 20 фунтів </w:t>
            </w:r>
            <w:r w:rsidRPr="008B2D1C">
              <w:rPr>
                <w:rFonts w:ascii="Times New Roman" w:eastAsia="Times New Roman" w:hAnsi="Times New Roman" w:cs="Times New Roman"/>
                <w:color w:val="292B2C"/>
                <w:sz w:val="28"/>
                <w:szCs w:val="28"/>
                <w:lang w:eastAsia="ru-RU"/>
              </w:rPr>
              <w:br/>
              <w:t xml:space="preserve">стерлінгів на тиждень. У 1977 році розмір аліментів було збільшено </w:t>
            </w:r>
            <w:r w:rsidRPr="008B2D1C">
              <w:rPr>
                <w:rFonts w:ascii="Times New Roman" w:eastAsia="Times New Roman" w:hAnsi="Times New Roman" w:cs="Times New Roman"/>
                <w:color w:val="292B2C"/>
                <w:sz w:val="28"/>
                <w:szCs w:val="28"/>
                <w:lang w:eastAsia="ru-RU"/>
              </w:rPr>
              <w:br/>
              <w:t xml:space="preserve">до 27,  а в 1978 році – до 32 фунтів стерлінгів на тиждень.  Проте </w:t>
            </w:r>
            <w:r w:rsidRPr="008B2D1C">
              <w:rPr>
                <w:rFonts w:ascii="Times New Roman" w:eastAsia="Times New Roman" w:hAnsi="Times New Roman" w:cs="Times New Roman"/>
                <w:color w:val="292B2C"/>
                <w:sz w:val="28"/>
                <w:szCs w:val="28"/>
                <w:lang w:eastAsia="ru-RU"/>
              </w:rPr>
              <w:br/>
              <w:t xml:space="preserve">пан Ейрі, який у минулому працював водієм вантажного автомобіля, а </w:t>
            </w:r>
            <w:r w:rsidRPr="008B2D1C">
              <w:rPr>
                <w:rFonts w:ascii="Times New Roman" w:eastAsia="Times New Roman" w:hAnsi="Times New Roman" w:cs="Times New Roman"/>
                <w:color w:val="292B2C"/>
                <w:sz w:val="28"/>
                <w:szCs w:val="28"/>
                <w:lang w:eastAsia="ru-RU"/>
              </w:rPr>
              <w:br/>
              <w:t xml:space="preserve">згодом  став  безробітним,  у  травні  1978  року сплату аліментів </w:t>
            </w:r>
            <w:r w:rsidRPr="008B2D1C">
              <w:rPr>
                <w:rFonts w:ascii="Times New Roman" w:eastAsia="Times New Roman" w:hAnsi="Times New Roman" w:cs="Times New Roman"/>
                <w:color w:val="292B2C"/>
                <w:sz w:val="28"/>
                <w:szCs w:val="28"/>
                <w:lang w:eastAsia="ru-RU"/>
              </w:rPr>
              <w:br/>
              <w:t>припинив.</w:t>
            </w:r>
          </w:p>
          <w:p w:rsidR="008B2D1C" w:rsidRPr="008B2D1C" w:rsidRDefault="008B2D1C" w:rsidP="008B2D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bookmarkStart w:id="76" w:name="o43"/>
            <w:bookmarkEnd w:id="76"/>
            <w:r w:rsidRPr="008B2D1C">
              <w:rPr>
                <w:rFonts w:ascii="Times New Roman" w:eastAsia="Times New Roman" w:hAnsi="Times New Roman" w:cs="Times New Roman"/>
                <w:color w:val="292B2C"/>
                <w:sz w:val="28"/>
                <w:szCs w:val="28"/>
                <w:lang w:eastAsia="ru-RU"/>
              </w:rPr>
              <w:lastRenderedPageBreak/>
              <w:t xml:space="preserve">     Пані Ейрі   стверджує,  що  її  чоловік  алкоголік  і  що  до </w:t>
            </w:r>
            <w:r w:rsidRPr="008B2D1C">
              <w:rPr>
                <w:rFonts w:ascii="Times New Roman" w:eastAsia="Times New Roman" w:hAnsi="Times New Roman" w:cs="Times New Roman"/>
                <w:color w:val="292B2C"/>
                <w:sz w:val="28"/>
                <w:szCs w:val="28"/>
                <w:lang w:eastAsia="ru-RU"/>
              </w:rPr>
              <w:br/>
              <w:t xml:space="preserve">1972 року  він  часто  погрожував  їй,  а  іноді   чинив   фізичне </w:t>
            </w:r>
            <w:r w:rsidRPr="008B2D1C">
              <w:rPr>
                <w:rFonts w:ascii="Times New Roman" w:eastAsia="Times New Roman" w:hAnsi="Times New Roman" w:cs="Times New Roman"/>
                <w:color w:val="292B2C"/>
                <w:sz w:val="28"/>
                <w:szCs w:val="28"/>
                <w:lang w:eastAsia="ru-RU"/>
              </w:rPr>
              <w:br/>
              <w:t xml:space="preserve">насильство.  У  січні  1972  року  в  ході  судового  провадження, </w:t>
            </w:r>
            <w:r w:rsidRPr="008B2D1C">
              <w:rPr>
                <w:rFonts w:ascii="Times New Roman" w:eastAsia="Times New Roman" w:hAnsi="Times New Roman" w:cs="Times New Roman"/>
                <w:color w:val="292B2C"/>
                <w:sz w:val="28"/>
                <w:szCs w:val="28"/>
                <w:lang w:eastAsia="ru-RU"/>
              </w:rPr>
              <w:br/>
              <w:t xml:space="preserve">порушеного заявницею,  Коркський районний  суд  визнав  пана  Ейрі </w:t>
            </w:r>
            <w:r w:rsidRPr="008B2D1C">
              <w:rPr>
                <w:rFonts w:ascii="Times New Roman" w:eastAsia="Times New Roman" w:hAnsi="Times New Roman" w:cs="Times New Roman"/>
                <w:color w:val="292B2C"/>
                <w:sz w:val="28"/>
                <w:szCs w:val="28"/>
                <w:lang w:eastAsia="ru-RU"/>
              </w:rPr>
              <w:br/>
              <w:t xml:space="preserve">винним  у  заподіянні  словесної  образи  та  у  погрозі  фізичним </w:t>
            </w:r>
            <w:r w:rsidRPr="008B2D1C">
              <w:rPr>
                <w:rFonts w:ascii="Times New Roman" w:eastAsia="Times New Roman" w:hAnsi="Times New Roman" w:cs="Times New Roman"/>
                <w:color w:val="292B2C"/>
                <w:sz w:val="28"/>
                <w:szCs w:val="28"/>
                <w:lang w:eastAsia="ru-RU"/>
              </w:rPr>
              <w:br/>
              <w:t xml:space="preserve">насильством і наклав на нього штраф. У червні того самого року пан </w:t>
            </w:r>
            <w:r w:rsidRPr="008B2D1C">
              <w:rPr>
                <w:rFonts w:ascii="Times New Roman" w:eastAsia="Times New Roman" w:hAnsi="Times New Roman" w:cs="Times New Roman"/>
                <w:color w:val="292B2C"/>
                <w:sz w:val="28"/>
                <w:szCs w:val="28"/>
                <w:lang w:eastAsia="ru-RU"/>
              </w:rPr>
              <w:br/>
              <w:t xml:space="preserve">Ейрі  залишив сімейне житло і більше туди не повертався,  але пані </w:t>
            </w:r>
            <w:r w:rsidRPr="008B2D1C">
              <w:rPr>
                <w:rFonts w:ascii="Times New Roman" w:eastAsia="Times New Roman" w:hAnsi="Times New Roman" w:cs="Times New Roman"/>
                <w:color w:val="292B2C"/>
                <w:sz w:val="28"/>
                <w:szCs w:val="28"/>
                <w:lang w:eastAsia="ru-RU"/>
              </w:rPr>
              <w:br/>
              <w:t xml:space="preserve">Ейрі побоюється, що він може зробити це. </w:t>
            </w:r>
          </w:p>
          <w:p w:rsidR="008B2D1C" w:rsidRPr="008B2D1C" w:rsidRDefault="008B2D1C" w:rsidP="008B2D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p>
        </w:tc>
      </w:tr>
      <w:tr w:rsidR="008B2D1C" w:rsidTr="00360DF7">
        <w:tc>
          <w:tcPr>
            <w:tcW w:w="9279" w:type="dxa"/>
          </w:tcPr>
          <w:p w:rsidR="008B2D1C" w:rsidRPr="008B2D1C" w:rsidRDefault="008B2D1C" w:rsidP="008B2D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r w:rsidRPr="008B2D1C">
              <w:rPr>
                <w:rFonts w:ascii="Times New Roman" w:eastAsia="Times New Roman" w:hAnsi="Times New Roman" w:cs="Times New Roman"/>
                <w:color w:val="292B2C"/>
                <w:sz w:val="28"/>
                <w:szCs w:val="28"/>
                <w:lang w:eastAsia="ru-RU"/>
              </w:rPr>
              <w:lastRenderedPageBreak/>
              <w:t xml:space="preserve">     9. Протягом приблизно восьми років,  до 1972 року,  пані Ейрі </w:t>
            </w:r>
            <w:r w:rsidRPr="008B2D1C">
              <w:rPr>
                <w:rFonts w:ascii="Times New Roman" w:eastAsia="Times New Roman" w:hAnsi="Times New Roman" w:cs="Times New Roman"/>
                <w:color w:val="292B2C"/>
                <w:sz w:val="28"/>
                <w:szCs w:val="28"/>
                <w:lang w:eastAsia="ru-RU"/>
              </w:rPr>
              <w:br/>
              <w:t xml:space="preserve">намагалася укласти зі своїм чоловіком угоду про окреме проживання, </w:t>
            </w:r>
            <w:r w:rsidRPr="008B2D1C">
              <w:rPr>
                <w:rFonts w:ascii="Times New Roman" w:eastAsia="Times New Roman" w:hAnsi="Times New Roman" w:cs="Times New Roman"/>
                <w:color w:val="292B2C"/>
                <w:sz w:val="28"/>
                <w:szCs w:val="28"/>
                <w:lang w:eastAsia="ru-RU"/>
              </w:rPr>
              <w:br/>
              <w:t xml:space="preserve">але її зусилля були безуспішними.  У 1971 році чоловік  відмовився </w:t>
            </w:r>
            <w:r w:rsidRPr="008B2D1C">
              <w:rPr>
                <w:rFonts w:ascii="Times New Roman" w:eastAsia="Times New Roman" w:hAnsi="Times New Roman" w:cs="Times New Roman"/>
                <w:color w:val="292B2C"/>
                <w:sz w:val="28"/>
                <w:szCs w:val="28"/>
                <w:lang w:eastAsia="ru-RU"/>
              </w:rPr>
              <w:br/>
              <w:t xml:space="preserve">підписати  акт,  підготовлений  у зв'язку з цим її соліситором,  а </w:t>
            </w:r>
            <w:r w:rsidRPr="008B2D1C">
              <w:rPr>
                <w:rFonts w:ascii="Times New Roman" w:eastAsia="Times New Roman" w:hAnsi="Times New Roman" w:cs="Times New Roman"/>
                <w:color w:val="292B2C"/>
                <w:sz w:val="28"/>
                <w:szCs w:val="28"/>
                <w:lang w:eastAsia="ru-RU"/>
              </w:rPr>
              <w:br/>
              <w:t xml:space="preserve">подальші її спроби досягти згоди з  чоловіком  також  не  принесли </w:t>
            </w:r>
            <w:r w:rsidRPr="008B2D1C">
              <w:rPr>
                <w:rFonts w:ascii="Times New Roman" w:eastAsia="Times New Roman" w:hAnsi="Times New Roman" w:cs="Times New Roman"/>
                <w:color w:val="292B2C"/>
                <w:sz w:val="28"/>
                <w:szCs w:val="28"/>
                <w:lang w:eastAsia="ru-RU"/>
              </w:rPr>
              <w:br/>
              <w:t>успіху.</w:t>
            </w:r>
          </w:p>
          <w:p w:rsidR="008B2D1C" w:rsidRPr="008B2D1C" w:rsidRDefault="008B2D1C" w:rsidP="008B2D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bookmarkStart w:id="77" w:name="o45"/>
            <w:bookmarkEnd w:id="77"/>
            <w:r w:rsidRPr="008B2D1C">
              <w:rPr>
                <w:rFonts w:ascii="Times New Roman" w:eastAsia="Times New Roman" w:hAnsi="Times New Roman" w:cs="Times New Roman"/>
                <w:color w:val="292B2C"/>
                <w:sz w:val="28"/>
                <w:szCs w:val="28"/>
                <w:lang w:eastAsia="ru-RU"/>
              </w:rPr>
              <w:t xml:space="preserve">     Починаючи з  червня  1972  року,  вона  домагається  отримати </w:t>
            </w:r>
            <w:r w:rsidRPr="008B2D1C">
              <w:rPr>
                <w:rFonts w:ascii="Times New Roman" w:eastAsia="Times New Roman" w:hAnsi="Times New Roman" w:cs="Times New Roman"/>
                <w:color w:val="292B2C"/>
                <w:sz w:val="28"/>
                <w:szCs w:val="28"/>
                <w:lang w:eastAsia="ru-RU"/>
              </w:rPr>
              <w:br/>
              <w:t xml:space="preserve">постанову  суду  про  окреме проживання на підставі стверджуваного </w:t>
            </w:r>
            <w:r w:rsidRPr="008B2D1C">
              <w:rPr>
                <w:rFonts w:ascii="Times New Roman" w:eastAsia="Times New Roman" w:hAnsi="Times New Roman" w:cs="Times New Roman"/>
                <w:color w:val="292B2C"/>
                <w:sz w:val="28"/>
                <w:szCs w:val="28"/>
                <w:lang w:eastAsia="ru-RU"/>
              </w:rPr>
              <w:br/>
              <w:t xml:space="preserve">нею заподіяння їй та  її  дітям  фізичних  страждань  і  психічних </w:t>
            </w:r>
            <w:r w:rsidRPr="008B2D1C">
              <w:rPr>
                <w:rFonts w:ascii="Times New Roman" w:eastAsia="Times New Roman" w:hAnsi="Times New Roman" w:cs="Times New Roman"/>
                <w:color w:val="292B2C"/>
                <w:sz w:val="28"/>
                <w:szCs w:val="28"/>
                <w:lang w:eastAsia="ru-RU"/>
              </w:rPr>
              <w:br/>
              <w:t xml:space="preserve">травм.   З   цього   приводу  вона  проконсультувалася  у  кількох </w:t>
            </w:r>
            <w:r w:rsidRPr="008B2D1C">
              <w:rPr>
                <w:rFonts w:ascii="Times New Roman" w:eastAsia="Times New Roman" w:hAnsi="Times New Roman" w:cs="Times New Roman"/>
                <w:color w:val="292B2C"/>
                <w:sz w:val="28"/>
                <w:szCs w:val="28"/>
                <w:lang w:eastAsia="ru-RU"/>
              </w:rPr>
              <w:br/>
              <w:t xml:space="preserve">соліситорів.  Однак   через   відсутність   передбаченої   законом </w:t>
            </w:r>
            <w:r w:rsidRPr="008B2D1C">
              <w:rPr>
                <w:rFonts w:ascii="Times New Roman" w:eastAsia="Times New Roman" w:hAnsi="Times New Roman" w:cs="Times New Roman"/>
                <w:color w:val="292B2C"/>
                <w:sz w:val="28"/>
                <w:szCs w:val="28"/>
                <w:lang w:eastAsia="ru-RU"/>
              </w:rPr>
              <w:br/>
              <w:t xml:space="preserve">безоплатної  правової  допомоги  незаможним  та  за браком коштів, </w:t>
            </w:r>
            <w:r w:rsidRPr="008B2D1C">
              <w:rPr>
                <w:rFonts w:ascii="Times New Roman" w:eastAsia="Times New Roman" w:hAnsi="Times New Roman" w:cs="Times New Roman"/>
                <w:color w:val="292B2C"/>
                <w:sz w:val="28"/>
                <w:szCs w:val="28"/>
                <w:lang w:eastAsia="ru-RU"/>
              </w:rPr>
              <w:br/>
              <w:t xml:space="preserve">потрібних для сплати  юридичних  послуг,  вона  не  змогла  знайти </w:t>
            </w:r>
            <w:r w:rsidRPr="008B2D1C">
              <w:rPr>
                <w:rFonts w:ascii="Times New Roman" w:eastAsia="Times New Roman" w:hAnsi="Times New Roman" w:cs="Times New Roman"/>
                <w:color w:val="292B2C"/>
                <w:sz w:val="28"/>
                <w:szCs w:val="28"/>
                <w:lang w:eastAsia="ru-RU"/>
              </w:rPr>
              <w:br/>
              <w:t>соліситора, готового надати такі послуги.</w:t>
            </w:r>
          </w:p>
          <w:p w:rsidR="008B2D1C" w:rsidRPr="008B2D1C" w:rsidRDefault="008B2D1C" w:rsidP="008B2D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bookmarkStart w:id="78" w:name="o46"/>
            <w:bookmarkEnd w:id="78"/>
            <w:r w:rsidRPr="008B2D1C">
              <w:rPr>
                <w:rFonts w:ascii="Times New Roman" w:eastAsia="Times New Roman" w:hAnsi="Times New Roman" w:cs="Times New Roman"/>
                <w:color w:val="292B2C"/>
                <w:sz w:val="28"/>
                <w:szCs w:val="28"/>
                <w:lang w:eastAsia="ru-RU"/>
              </w:rPr>
              <w:t xml:space="preserve">     У 1976  році  вона  подала  заяву  про  розірвання  шлюбу  до </w:t>
            </w:r>
            <w:r w:rsidRPr="008B2D1C">
              <w:rPr>
                <w:rFonts w:ascii="Times New Roman" w:eastAsia="Times New Roman" w:hAnsi="Times New Roman" w:cs="Times New Roman"/>
                <w:color w:val="292B2C"/>
                <w:sz w:val="28"/>
                <w:szCs w:val="28"/>
                <w:lang w:eastAsia="ru-RU"/>
              </w:rPr>
              <w:br/>
              <w:t xml:space="preserve">церковного суду.  Її заява досі перебуває на розгляді; задоволення </w:t>
            </w:r>
            <w:r w:rsidRPr="008B2D1C">
              <w:rPr>
                <w:rFonts w:ascii="Times New Roman" w:eastAsia="Times New Roman" w:hAnsi="Times New Roman" w:cs="Times New Roman"/>
                <w:color w:val="292B2C"/>
                <w:sz w:val="28"/>
                <w:szCs w:val="28"/>
                <w:lang w:eastAsia="ru-RU"/>
              </w:rPr>
              <w:br/>
              <w:t xml:space="preserve">цієї вимоги все одно не змінить соціального статусу пані Ейрі. </w:t>
            </w:r>
            <w:bookmarkStart w:id="79" w:name="o47"/>
            <w:bookmarkEnd w:id="79"/>
          </w:p>
          <w:p w:rsidR="008B2D1C" w:rsidRPr="008B2D1C" w:rsidRDefault="008B2D1C" w:rsidP="008B2D1C">
            <w:pPr>
              <w:rPr>
                <w:rFonts w:ascii="Times New Roman" w:eastAsia="Times New Roman" w:hAnsi="Times New Roman" w:cs="Times New Roman"/>
                <w:sz w:val="28"/>
                <w:szCs w:val="24"/>
                <w:lang w:eastAsia="ru-RU"/>
              </w:rPr>
            </w:pPr>
          </w:p>
        </w:tc>
      </w:tr>
      <w:tr w:rsidR="008B2D1C" w:rsidTr="00360DF7">
        <w:tc>
          <w:tcPr>
            <w:tcW w:w="9279" w:type="dxa"/>
          </w:tcPr>
          <w:p w:rsidR="008B2D1C" w:rsidRPr="008B2D1C" w:rsidRDefault="008B2D1C" w:rsidP="008B2D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r w:rsidRPr="008B2D1C">
              <w:rPr>
                <w:rFonts w:ascii="Times New Roman" w:eastAsia="Times New Roman" w:hAnsi="Times New Roman" w:cs="Times New Roman"/>
                <w:color w:val="292B2C"/>
                <w:sz w:val="28"/>
                <w:szCs w:val="28"/>
                <w:lang w:val="uk-UA" w:eastAsia="ru-RU"/>
              </w:rPr>
              <w:t xml:space="preserve">     10. В Ірландії розлучення як розірвання шлюбу  законодавством </w:t>
            </w:r>
            <w:r w:rsidRPr="008B2D1C">
              <w:rPr>
                <w:rFonts w:ascii="Times New Roman" w:eastAsia="Times New Roman" w:hAnsi="Times New Roman" w:cs="Times New Roman"/>
                <w:color w:val="292B2C"/>
                <w:sz w:val="28"/>
                <w:szCs w:val="28"/>
                <w:lang w:val="uk-UA" w:eastAsia="ru-RU"/>
              </w:rPr>
              <w:br/>
              <w:t xml:space="preserve">не  передбачене,  хоча  в  деяких  випадках  можна отримати судове </w:t>
            </w:r>
            <w:r w:rsidRPr="008B2D1C">
              <w:rPr>
                <w:rFonts w:ascii="Times New Roman" w:eastAsia="Times New Roman" w:hAnsi="Times New Roman" w:cs="Times New Roman"/>
                <w:color w:val="292B2C"/>
                <w:sz w:val="28"/>
                <w:szCs w:val="28"/>
                <w:lang w:val="uk-UA" w:eastAsia="ru-RU"/>
              </w:rPr>
              <w:br/>
              <w:t xml:space="preserve">рішення про визнання шлюбу недійсним:  його приймає Високий суд  у </w:t>
            </w:r>
            <w:r w:rsidRPr="008B2D1C">
              <w:rPr>
                <w:rFonts w:ascii="Times New Roman" w:eastAsia="Times New Roman" w:hAnsi="Times New Roman" w:cs="Times New Roman"/>
                <w:color w:val="292B2C"/>
                <w:sz w:val="28"/>
                <w:szCs w:val="28"/>
                <w:lang w:val="uk-UA" w:eastAsia="ru-RU"/>
              </w:rPr>
              <w:br/>
            </w:r>
            <w:r w:rsidRPr="008B2D1C">
              <w:rPr>
                <w:rFonts w:ascii="Times New Roman" w:eastAsia="Times New Roman" w:hAnsi="Times New Roman" w:cs="Times New Roman"/>
                <w:color w:val="292B2C"/>
                <w:sz w:val="28"/>
                <w:szCs w:val="28"/>
                <w:lang w:val="uk-UA" w:eastAsia="ru-RU"/>
              </w:rPr>
              <w:lastRenderedPageBreak/>
              <w:t xml:space="preserve">вигляді  декларації про визнання шлюбу таким,  що не мав юридичної </w:t>
            </w:r>
            <w:r w:rsidRPr="008B2D1C">
              <w:rPr>
                <w:rFonts w:ascii="Times New Roman" w:eastAsia="Times New Roman" w:hAnsi="Times New Roman" w:cs="Times New Roman"/>
                <w:color w:val="292B2C"/>
                <w:sz w:val="28"/>
                <w:szCs w:val="28"/>
                <w:lang w:val="uk-UA" w:eastAsia="ru-RU"/>
              </w:rPr>
              <w:br/>
              <w:t xml:space="preserve">сили </w:t>
            </w:r>
            <w:r w:rsidRPr="008B2D1C">
              <w:rPr>
                <w:rFonts w:ascii="Times New Roman" w:eastAsia="Times New Roman" w:hAnsi="Times New Roman" w:cs="Times New Roman"/>
                <w:color w:val="292B2C"/>
                <w:sz w:val="28"/>
                <w:szCs w:val="28"/>
                <w:lang w:eastAsia="ru-RU"/>
              </w:rPr>
              <w:t>ab</w:t>
            </w:r>
            <w:r w:rsidRPr="008B2D1C">
              <w:rPr>
                <w:rFonts w:ascii="Times New Roman" w:eastAsia="Times New Roman" w:hAnsi="Times New Roman" w:cs="Times New Roman"/>
                <w:color w:val="292B2C"/>
                <w:sz w:val="28"/>
                <w:szCs w:val="28"/>
                <w:lang w:val="uk-UA" w:eastAsia="ru-RU"/>
              </w:rPr>
              <w:t xml:space="preserve"> </w:t>
            </w:r>
            <w:r w:rsidRPr="008B2D1C">
              <w:rPr>
                <w:rFonts w:ascii="Times New Roman" w:eastAsia="Times New Roman" w:hAnsi="Times New Roman" w:cs="Times New Roman"/>
                <w:color w:val="292B2C"/>
                <w:sz w:val="28"/>
                <w:szCs w:val="28"/>
                <w:lang w:eastAsia="ru-RU"/>
              </w:rPr>
              <w:t>i</w:t>
            </w:r>
            <w:r w:rsidRPr="008B2D1C">
              <w:rPr>
                <w:rFonts w:ascii="Times New Roman" w:eastAsia="Times New Roman" w:hAnsi="Times New Roman" w:cs="Times New Roman"/>
                <w:color w:val="292B2C"/>
                <w:sz w:val="28"/>
                <w:szCs w:val="28"/>
                <w:lang w:val="uk-UA" w:eastAsia="ru-RU"/>
              </w:rPr>
              <w:t>№</w:t>
            </w:r>
            <w:r w:rsidRPr="008B2D1C">
              <w:rPr>
                <w:rFonts w:ascii="Times New Roman" w:eastAsia="Times New Roman" w:hAnsi="Times New Roman" w:cs="Times New Roman"/>
                <w:color w:val="292B2C"/>
                <w:sz w:val="28"/>
                <w:szCs w:val="28"/>
                <w:lang w:eastAsia="ru-RU"/>
              </w:rPr>
              <w:t>itio</w:t>
            </w:r>
            <w:r w:rsidRPr="008B2D1C">
              <w:rPr>
                <w:rFonts w:ascii="Times New Roman" w:eastAsia="Times New Roman" w:hAnsi="Times New Roman" w:cs="Times New Roman"/>
                <w:color w:val="292B2C"/>
                <w:sz w:val="28"/>
                <w:szCs w:val="28"/>
                <w:lang w:val="uk-UA" w:eastAsia="ru-RU"/>
              </w:rPr>
              <w:t xml:space="preserve"> (тобто з самого початку). </w:t>
            </w:r>
            <w:r w:rsidRPr="008B2D1C">
              <w:rPr>
                <w:rFonts w:ascii="Times New Roman" w:eastAsia="Times New Roman" w:hAnsi="Times New Roman" w:cs="Times New Roman"/>
                <w:color w:val="292B2C"/>
                <w:sz w:val="28"/>
                <w:szCs w:val="28"/>
                <w:lang w:eastAsia="ru-RU"/>
              </w:rPr>
              <w:t xml:space="preserve">Фактично, у статті 41.3.2 </w:t>
            </w:r>
            <w:r w:rsidRPr="008B2D1C">
              <w:rPr>
                <w:rFonts w:ascii="Times New Roman" w:eastAsia="Times New Roman" w:hAnsi="Times New Roman" w:cs="Times New Roman"/>
                <w:color w:val="292B2C"/>
                <w:sz w:val="28"/>
                <w:szCs w:val="28"/>
                <w:lang w:eastAsia="ru-RU"/>
              </w:rPr>
              <w:br/>
              <w:t xml:space="preserve">Конституції  зазначається:  «Не може бути прийнято жодного закону, </w:t>
            </w:r>
            <w:r w:rsidRPr="008B2D1C">
              <w:rPr>
                <w:rFonts w:ascii="Times New Roman" w:eastAsia="Times New Roman" w:hAnsi="Times New Roman" w:cs="Times New Roman"/>
                <w:color w:val="292B2C"/>
                <w:sz w:val="28"/>
                <w:szCs w:val="28"/>
                <w:lang w:eastAsia="ru-RU"/>
              </w:rPr>
              <w:br/>
              <w:t>який надає право розірвання шлюбу».</w:t>
            </w:r>
          </w:p>
          <w:p w:rsidR="008B2D1C" w:rsidRPr="008B2D1C" w:rsidRDefault="008B2D1C" w:rsidP="008B2D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bookmarkStart w:id="80" w:name="o49"/>
            <w:bookmarkEnd w:id="80"/>
            <w:r w:rsidRPr="008B2D1C">
              <w:rPr>
                <w:rFonts w:ascii="Times New Roman" w:eastAsia="Times New Roman" w:hAnsi="Times New Roman" w:cs="Times New Roman"/>
                <w:color w:val="292B2C"/>
                <w:sz w:val="28"/>
                <w:szCs w:val="28"/>
                <w:lang w:eastAsia="ru-RU"/>
              </w:rPr>
              <w:t xml:space="preserve">     Проте подружжя  може  бути  звільнене від обов'язку спільного </w:t>
            </w:r>
            <w:r w:rsidRPr="008B2D1C">
              <w:rPr>
                <w:rFonts w:ascii="Times New Roman" w:eastAsia="Times New Roman" w:hAnsi="Times New Roman" w:cs="Times New Roman"/>
                <w:color w:val="292B2C"/>
                <w:sz w:val="28"/>
                <w:szCs w:val="28"/>
                <w:lang w:eastAsia="ru-RU"/>
              </w:rPr>
              <w:br/>
              <w:t xml:space="preserve">проживання шляхом укладення між ними  юридично  чинного  акта  про </w:t>
            </w:r>
            <w:r w:rsidRPr="008B2D1C">
              <w:rPr>
                <w:rFonts w:ascii="Times New Roman" w:eastAsia="Times New Roman" w:hAnsi="Times New Roman" w:cs="Times New Roman"/>
                <w:color w:val="292B2C"/>
                <w:sz w:val="28"/>
                <w:szCs w:val="28"/>
                <w:lang w:eastAsia="ru-RU"/>
              </w:rPr>
              <w:br/>
              <w:t xml:space="preserve">окреме  проживання  або прийняття судом відповідної постанови (яка </w:t>
            </w:r>
            <w:r w:rsidRPr="008B2D1C">
              <w:rPr>
                <w:rFonts w:ascii="Times New Roman" w:eastAsia="Times New Roman" w:hAnsi="Times New Roman" w:cs="Times New Roman"/>
                <w:color w:val="292B2C"/>
                <w:sz w:val="28"/>
                <w:szCs w:val="28"/>
                <w:lang w:eastAsia="ru-RU"/>
              </w:rPr>
              <w:br/>
              <w:t xml:space="preserve">також відома як «судове рішення про встановлення статусу  окремого </w:t>
            </w:r>
            <w:r w:rsidRPr="008B2D1C">
              <w:rPr>
                <w:rFonts w:ascii="Times New Roman" w:eastAsia="Times New Roman" w:hAnsi="Times New Roman" w:cs="Times New Roman"/>
                <w:color w:val="292B2C"/>
                <w:sz w:val="28"/>
                <w:szCs w:val="28"/>
                <w:lang w:eastAsia="ru-RU"/>
              </w:rPr>
              <w:br/>
              <w:t xml:space="preserve">проживання  подружжя»  (розлучення).  Така  постанова  не скасовує </w:t>
            </w:r>
            <w:r w:rsidRPr="008B2D1C">
              <w:rPr>
                <w:rFonts w:ascii="Times New Roman" w:eastAsia="Times New Roman" w:hAnsi="Times New Roman" w:cs="Times New Roman"/>
                <w:color w:val="292B2C"/>
                <w:sz w:val="28"/>
                <w:szCs w:val="28"/>
                <w:lang w:eastAsia="ru-RU"/>
              </w:rPr>
              <w:br/>
              <w:t xml:space="preserve">юридичної чинності шлюбу.  Вона може бути  ухвалена  лише  в  разі </w:t>
            </w:r>
            <w:r w:rsidRPr="008B2D1C">
              <w:rPr>
                <w:rFonts w:ascii="Times New Roman" w:eastAsia="Times New Roman" w:hAnsi="Times New Roman" w:cs="Times New Roman"/>
                <w:color w:val="292B2C"/>
                <w:sz w:val="28"/>
                <w:szCs w:val="28"/>
                <w:lang w:eastAsia="ru-RU"/>
              </w:rPr>
              <w:br/>
              <w:t xml:space="preserve">надання  позивачем  доказів  вчинення  одного  з  трьох конкретних </w:t>
            </w:r>
            <w:r w:rsidRPr="008B2D1C">
              <w:rPr>
                <w:rFonts w:ascii="Times New Roman" w:eastAsia="Times New Roman" w:hAnsi="Times New Roman" w:cs="Times New Roman"/>
                <w:color w:val="292B2C"/>
                <w:sz w:val="28"/>
                <w:szCs w:val="28"/>
                <w:lang w:eastAsia="ru-RU"/>
              </w:rPr>
              <w:br/>
              <w:t xml:space="preserve">злочинів проти шлюбу,  а саме  -  порушення  подружньої  вірності, </w:t>
            </w:r>
            <w:r w:rsidRPr="008B2D1C">
              <w:rPr>
                <w:rFonts w:ascii="Times New Roman" w:eastAsia="Times New Roman" w:hAnsi="Times New Roman" w:cs="Times New Roman"/>
                <w:color w:val="292B2C"/>
                <w:sz w:val="28"/>
                <w:szCs w:val="28"/>
                <w:lang w:eastAsia="ru-RU"/>
              </w:rPr>
              <w:br/>
              <w:t xml:space="preserve">жорстокість  або  неприродна  поведінка.  Доведення відбувається з </w:t>
            </w:r>
            <w:r w:rsidRPr="008B2D1C">
              <w:rPr>
                <w:rFonts w:ascii="Times New Roman" w:eastAsia="Times New Roman" w:hAnsi="Times New Roman" w:cs="Times New Roman"/>
                <w:color w:val="292B2C"/>
                <w:sz w:val="28"/>
                <w:szCs w:val="28"/>
                <w:lang w:eastAsia="ru-RU"/>
              </w:rPr>
              <w:br/>
              <w:t>викликом і опитуванням свідків сторонами.</w:t>
            </w:r>
          </w:p>
          <w:p w:rsidR="008B2D1C" w:rsidRPr="008B2D1C" w:rsidRDefault="008B2D1C" w:rsidP="008B2D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bookmarkStart w:id="81" w:name="o50"/>
            <w:bookmarkEnd w:id="81"/>
            <w:r w:rsidRPr="008B2D1C">
              <w:rPr>
                <w:rFonts w:ascii="Times New Roman" w:eastAsia="Times New Roman" w:hAnsi="Times New Roman" w:cs="Times New Roman"/>
                <w:color w:val="292B2C"/>
                <w:sz w:val="28"/>
                <w:szCs w:val="28"/>
                <w:lang w:eastAsia="ru-RU"/>
              </w:rPr>
              <w:t xml:space="preserve">     Відповідно до    пункту    2    статті    120    Закону   про </w:t>
            </w:r>
            <w:r w:rsidRPr="008B2D1C">
              <w:rPr>
                <w:rFonts w:ascii="Times New Roman" w:eastAsia="Times New Roman" w:hAnsi="Times New Roman" w:cs="Times New Roman"/>
                <w:color w:val="292B2C"/>
                <w:sz w:val="28"/>
                <w:szCs w:val="28"/>
                <w:lang w:eastAsia="ru-RU"/>
              </w:rPr>
              <w:br/>
              <w:t xml:space="preserve">правонаступництво 1965  року,  особа,  яку  суд  своєю  постановою </w:t>
            </w:r>
            <w:r w:rsidRPr="008B2D1C">
              <w:rPr>
                <w:rFonts w:ascii="Times New Roman" w:eastAsia="Times New Roman" w:hAnsi="Times New Roman" w:cs="Times New Roman"/>
                <w:color w:val="292B2C"/>
                <w:sz w:val="28"/>
                <w:szCs w:val="28"/>
                <w:lang w:eastAsia="ru-RU"/>
              </w:rPr>
              <w:br/>
              <w:t xml:space="preserve">зобов'язує проживати окремо від своєї сім'ї,  позбавляється певних </w:t>
            </w:r>
            <w:r w:rsidRPr="008B2D1C">
              <w:rPr>
                <w:rFonts w:ascii="Times New Roman" w:eastAsia="Times New Roman" w:hAnsi="Times New Roman" w:cs="Times New Roman"/>
                <w:color w:val="292B2C"/>
                <w:sz w:val="28"/>
                <w:szCs w:val="28"/>
                <w:lang w:eastAsia="ru-RU"/>
              </w:rPr>
              <w:br/>
              <w:t xml:space="preserve">прав щодо успадкування майна, яке належить іншому з подружжя. </w:t>
            </w:r>
          </w:p>
          <w:p w:rsidR="008B2D1C" w:rsidRPr="008B2D1C" w:rsidRDefault="008B2D1C" w:rsidP="008B2D1C">
            <w:pPr>
              <w:rPr>
                <w:rFonts w:ascii="Times New Roman" w:eastAsia="Times New Roman" w:hAnsi="Times New Roman" w:cs="Times New Roman"/>
                <w:sz w:val="28"/>
                <w:szCs w:val="24"/>
                <w:lang w:eastAsia="ru-RU"/>
              </w:rPr>
            </w:pPr>
          </w:p>
        </w:tc>
      </w:tr>
      <w:tr w:rsidR="008B2D1C" w:rsidTr="00360DF7">
        <w:tc>
          <w:tcPr>
            <w:tcW w:w="9279" w:type="dxa"/>
          </w:tcPr>
          <w:p w:rsidR="008B2D1C" w:rsidRPr="008B2D1C" w:rsidRDefault="008B2D1C" w:rsidP="008B2D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r w:rsidRPr="008B2D1C">
              <w:rPr>
                <w:rFonts w:ascii="Times New Roman" w:eastAsia="Times New Roman" w:hAnsi="Times New Roman" w:cs="Times New Roman"/>
                <w:color w:val="292B2C"/>
                <w:sz w:val="28"/>
                <w:szCs w:val="28"/>
                <w:lang w:eastAsia="ru-RU"/>
              </w:rPr>
              <w:lastRenderedPageBreak/>
              <w:t xml:space="preserve">     11. Прийняти постанову про окреме  проживання  подружжя  може </w:t>
            </w:r>
            <w:r w:rsidRPr="008B2D1C">
              <w:rPr>
                <w:rFonts w:ascii="Times New Roman" w:eastAsia="Times New Roman" w:hAnsi="Times New Roman" w:cs="Times New Roman"/>
                <w:color w:val="292B2C"/>
                <w:sz w:val="28"/>
                <w:szCs w:val="28"/>
                <w:lang w:eastAsia="ru-RU"/>
              </w:rPr>
              <w:br/>
              <w:t xml:space="preserve">лише  Високий  суд.  Сторони  мають право представляти свою справу </w:t>
            </w:r>
            <w:r w:rsidRPr="008B2D1C">
              <w:rPr>
                <w:rFonts w:ascii="Times New Roman" w:eastAsia="Times New Roman" w:hAnsi="Times New Roman" w:cs="Times New Roman"/>
                <w:color w:val="292B2C"/>
                <w:sz w:val="28"/>
                <w:szCs w:val="28"/>
                <w:lang w:eastAsia="ru-RU"/>
              </w:rPr>
              <w:br/>
              <w:t xml:space="preserve">особисто.  Однак відповіді Уряду  на  поставлені  Судом  запитання </w:t>
            </w:r>
            <w:r w:rsidRPr="008B2D1C">
              <w:rPr>
                <w:rFonts w:ascii="Times New Roman" w:eastAsia="Times New Roman" w:hAnsi="Times New Roman" w:cs="Times New Roman"/>
                <w:color w:val="292B2C"/>
                <w:sz w:val="28"/>
                <w:szCs w:val="28"/>
                <w:lang w:eastAsia="ru-RU"/>
              </w:rPr>
              <w:br/>
              <w:t xml:space="preserve">(див.  Пункт  7  вище)  говорять про те,  що в кожному без винятку </w:t>
            </w:r>
            <w:r w:rsidRPr="008B2D1C">
              <w:rPr>
                <w:rFonts w:ascii="Times New Roman" w:eastAsia="Times New Roman" w:hAnsi="Times New Roman" w:cs="Times New Roman"/>
                <w:color w:val="292B2C"/>
                <w:sz w:val="28"/>
                <w:szCs w:val="28"/>
                <w:lang w:eastAsia="ru-RU"/>
              </w:rPr>
              <w:br/>
              <w:t xml:space="preserve">судовому провадженні у 255 справах,  порушених в Ірландії у період </w:t>
            </w:r>
            <w:r w:rsidRPr="008B2D1C">
              <w:rPr>
                <w:rFonts w:ascii="Times New Roman" w:eastAsia="Times New Roman" w:hAnsi="Times New Roman" w:cs="Times New Roman"/>
                <w:color w:val="292B2C"/>
                <w:sz w:val="28"/>
                <w:szCs w:val="28"/>
                <w:lang w:eastAsia="ru-RU"/>
              </w:rPr>
              <w:br/>
              <w:t xml:space="preserve">із січня 1972 року по грудень 1978 року, позивач був представлений </w:t>
            </w:r>
            <w:r w:rsidRPr="008B2D1C">
              <w:rPr>
                <w:rFonts w:ascii="Times New Roman" w:eastAsia="Times New Roman" w:hAnsi="Times New Roman" w:cs="Times New Roman"/>
                <w:color w:val="292B2C"/>
                <w:sz w:val="28"/>
                <w:szCs w:val="28"/>
                <w:lang w:eastAsia="ru-RU"/>
              </w:rPr>
              <w:br/>
              <w:t>адвокатом.</w:t>
            </w:r>
          </w:p>
          <w:p w:rsidR="008B2D1C" w:rsidRPr="008B2D1C" w:rsidRDefault="008B2D1C" w:rsidP="008B2D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bookmarkStart w:id="82" w:name="o52"/>
            <w:bookmarkEnd w:id="82"/>
            <w:r w:rsidRPr="008B2D1C">
              <w:rPr>
                <w:rFonts w:ascii="Times New Roman" w:eastAsia="Times New Roman" w:hAnsi="Times New Roman" w:cs="Times New Roman"/>
                <w:color w:val="292B2C"/>
                <w:sz w:val="28"/>
                <w:szCs w:val="28"/>
                <w:lang w:eastAsia="ru-RU"/>
              </w:rPr>
              <w:t xml:space="preserve">     У своїй  доповіді  від 9 березня 1978 року Комісія зазначила, </w:t>
            </w:r>
            <w:r w:rsidRPr="008B2D1C">
              <w:rPr>
                <w:rFonts w:ascii="Times New Roman" w:eastAsia="Times New Roman" w:hAnsi="Times New Roman" w:cs="Times New Roman"/>
                <w:color w:val="292B2C"/>
                <w:sz w:val="28"/>
                <w:szCs w:val="28"/>
                <w:lang w:eastAsia="ru-RU"/>
              </w:rPr>
              <w:br/>
              <w:t xml:space="preserve">що приблизний розмір витрат позивача  на  юридичне  представництво </w:t>
            </w:r>
            <w:r w:rsidRPr="008B2D1C">
              <w:rPr>
                <w:rFonts w:ascii="Times New Roman" w:eastAsia="Times New Roman" w:hAnsi="Times New Roman" w:cs="Times New Roman"/>
                <w:color w:val="292B2C"/>
                <w:sz w:val="28"/>
                <w:szCs w:val="28"/>
                <w:lang w:eastAsia="ru-RU"/>
              </w:rPr>
              <w:br/>
              <w:t xml:space="preserve">становить від 500 до 700 фунтів стерлінгів у судовій справі,  щодо </w:t>
            </w:r>
            <w:r w:rsidRPr="008B2D1C">
              <w:rPr>
                <w:rFonts w:ascii="Times New Roman" w:eastAsia="Times New Roman" w:hAnsi="Times New Roman" w:cs="Times New Roman"/>
                <w:color w:val="292B2C"/>
                <w:sz w:val="28"/>
                <w:szCs w:val="28"/>
                <w:lang w:eastAsia="ru-RU"/>
              </w:rPr>
              <w:br/>
              <w:t xml:space="preserve">якої немає заперечень  відповідача,  і  від  800  до  1200  фунтів </w:t>
            </w:r>
            <w:r w:rsidRPr="008B2D1C">
              <w:rPr>
                <w:rFonts w:ascii="Times New Roman" w:eastAsia="Times New Roman" w:hAnsi="Times New Roman" w:cs="Times New Roman"/>
                <w:color w:val="292B2C"/>
                <w:sz w:val="28"/>
                <w:szCs w:val="28"/>
                <w:lang w:eastAsia="ru-RU"/>
              </w:rPr>
              <w:br/>
            </w:r>
            <w:r w:rsidRPr="008B2D1C">
              <w:rPr>
                <w:rFonts w:ascii="Times New Roman" w:eastAsia="Times New Roman" w:hAnsi="Times New Roman" w:cs="Times New Roman"/>
                <w:color w:val="292B2C"/>
                <w:sz w:val="28"/>
                <w:szCs w:val="28"/>
                <w:lang w:eastAsia="ru-RU"/>
              </w:rPr>
              <w:lastRenderedPageBreak/>
              <w:t xml:space="preserve">стерлінгів  -  у справі,  яка розглядається в змагальному процесі. </w:t>
            </w:r>
            <w:r w:rsidRPr="008B2D1C">
              <w:rPr>
                <w:rFonts w:ascii="Times New Roman" w:eastAsia="Times New Roman" w:hAnsi="Times New Roman" w:cs="Times New Roman"/>
                <w:color w:val="292B2C"/>
                <w:sz w:val="28"/>
                <w:szCs w:val="28"/>
                <w:lang w:eastAsia="ru-RU"/>
              </w:rPr>
              <w:br/>
              <w:t xml:space="preserve">При цьому точний розмір витрат залежить  від  таких  чинників,  як </w:t>
            </w:r>
            <w:r w:rsidRPr="008B2D1C">
              <w:rPr>
                <w:rFonts w:ascii="Times New Roman" w:eastAsia="Times New Roman" w:hAnsi="Times New Roman" w:cs="Times New Roman"/>
                <w:color w:val="292B2C"/>
                <w:sz w:val="28"/>
                <w:szCs w:val="28"/>
                <w:lang w:eastAsia="ru-RU"/>
              </w:rPr>
              <w:br/>
              <w:t xml:space="preserve">кількість  свідків  та складність питань,  що розглядаються.  Якщо </w:t>
            </w:r>
            <w:r w:rsidRPr="008B2D1C">
              <w:rPr>
                <w:rFonts w:ascii="Times New Roman" w:eastAsia="Times New Roman" w:hAnsi="Times New Roman" w:cs="Times New Roman"/>
                <w:color w:val="292B2C"/>
                <w:sz w:val="28"/>
                <w:szCs w:val="28"/>
                <w:lang w:eastAsia="ru-RU"/>
              </w:rPr>
              <w:br/>
              <w:t xml:space="preserve">справа вирішується на користь  жінки-позивача,  суд,  як  правило, </w:t>
            </w:r>
            <w:r w:rsidRPr="008B2D1C">
              <w:rPr>
                <w:rFonts w:ascii="Times New Roman" w:eastAsia="Times New Roman" w:hAnsi="Times New Roman" w:cs="Times New Roman"/>
                <w:color w:val="292B2C"/>
                <w:sz w:val="28"/>
                <w:szCs w:val="28"/>
                <w:lang w:eastAsia="ru-RU"/>
              </w:rPr>
              <w:br/>
              <w:t xml:space="preserve">наказує  її  чоловікові  сплатити  всі зазнані нею судові витрати, </w:t>
            </w:r>
            <w:r w:rsidRPr="008B2D1C">
              <w:rPr>
                <w:rFonts w:ascii="Times New Roman" w:eastAsia="Times New Roman" w:hAnsi="Times New Roman" w:cs="Times New Roman"/>
                <w:color w:val="292B2C"/>
                <w:sz w:val="28"/>
                <w:szCs w:val="28"/>
                <w:lang w:eastAsia="ru-RU"/>
              </w:rPr>
              <w:br/>
              <w:t>точний розмір яких визначається розпорядником із судових витрат.</w:t>
            </w:r>
          </w:p>
          <w:p w:rsidR="008B2D1C" w:rsidRPr="008B2D1C" w:rsidRDefault="008B2D1C" w:rsidP="008B2D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bookmarkStart w:id="83" w:name="o53"/>
            <w:bookmarkEnd w:id="83"/>
            <w:r w:rsidRPr="008B2D1C">
              <w:rPr>
                <w:rFonts w:ascii="Times New Roman" w:eastAsia="Times New Roman" w:hAnsi="Times New Roman" w:cs="Times New Roman"/>
                <w:color w:val="292B2C"/>
                <w:sz w:val="28"/>
                <w:szCs w:val="28"/>
                <w:lang w:eastAsia="ru-RU"/>
              </w:rPr>
              <w:t xml:space="preserve">     Законодавством Ірландії  не  передбачене  надання  незаможним </w:t>
            </w:r>
            <w:r w:rsidRPr="008B2D1C">
              <w:rPr>
                <w:rFonts w:ascii="Times New Roman" w:eastAsia="Times New Roman" w:hAnsi="Times New Roman" w:cs="Times New Roman"/>
                <w:color w:val="292B2C"/>
                <w:sz w:val="28"/>
                <w:szCs w:val="28"/>
                <w:lang w:eastAsia="ru-RU"/>
              </w:rPr>
              <w:br/>
              <w:t xml:space="preserve">безоплатної правової допомоги у справах,  в яких вони  домагаються </w:t>
            </w:r>
            <w:r w:rsidRPr="008B2D1C">
              <w:rPr>
                <w:rFonts w:ascii="Times New Roman" w:eastAsia="Times New Roman" w:hAnsi="Times New Roman" w:cs="Times New Roman"/>
                <w:color w:val="292B2C"/>
                <w:sz w:val="28"/>
                <w:szCs w:val="28"/>
                <w:lang w:eastAsia="ru-RU"/>
              </w:rPr>
              <w:br/>
              <w:t xml:space="preserve">прийняття постанови про окреме проживання подружжя,  а фактично, і </w:t>
            </w:r>
            <w:r w:rsidRPr="008B2D1C">
              <w:rPr>
                <w:rFonts w:ascii="Times New Roman" w:eastAsia="Times New Roman" w:hAnsi="Times New Roman" w:cs="Times New Roman"/>
                <w:color w:val="292B2C"/>
                <w:sz w:val="28"/>
                <w:szCs w:val="28"/>
                <w:lang w:eastAsia="ru-RU"/>
              </w:rPr>
              <w:br/>
              <w:t xml:space="preserve">в будь-яких інших  цивільних  справах.  1974  року  було  створено </w:t>
            </w:r>
            <w:r w:rsidRPr="008B2D1C">
              <w:rPr>
                <w:rFonts w:ascii="Times New Roman" w:eastAsia="Times New Roman" w:hAnsi="Times New Roman" w:cs="Times New Roman"/>
                <w:color w:val="292B2C"/>
                <w:sz w:val="28"/>
                <w:szCs w:val="28"/>
                <w:lang w:eastAsia="ru-RU"/>
              </w:rPr>
              <w:br/>
              <w:t xml:space="preserve">комісію з питань правової допомоги у цивільних справах, яку очолив </w:t>
            </w:r>
            <w:r w:rsidRPr="008B2D1C">
              <w:rPr>
                <w:rFonts w:ascii="Times New Roman" w:eastAsia="Times New Roman" w:hAnsi="Times New Roman" w:cs="Times New Roman"/>
                <w:color w:val="292B2C"/>
                <w:sz w:val="28"/>
                <w:szCs w:val="28"/>
                <w:lang w:eastAsia="ru-RU"/>
              </w:rPr>
              <w:br/>
              <w:t xml:space="preserve">суддя Прінгл.  У грудні 1977 року комісія подала Урядові доповідь, </w:t>
            </w:r>
            <w:r w:rsidRPr="008B2D1C">
              <w:rPr>
                <w:rFonts w:ascii="Times New Roman" w:eastAsia="Times New Roman" w:hAnsi="Times New Roman" w:cs="Times New Roman"/>
                <w:color w:val="292B2C"/>
                <w:sz w:val="28"/>
                <w:szCs w:val="28"/>
                <w:lang w:eastAsia="ru-RU"/>
              </w:rPr>
              <w:br/>
              <w:t xml:space="preserve">в  якій містилася рекомендація щодо запровадження у згаданій сфері </w:t>
            </w:r>
            <w:r w:rsidRPr="008B2D1C">
              <w:rPr>
                <w:rFonts w:ascii="Times New Roman" w:eastAsia="Times New Roman" w:hAnsi="Times New Roman" w:cs="Times New Roman"/>
                <w:color w:val="292B2C"/>
                <w:sz w:val="28"/>
                <w:szCs w:val="28"/>
                <w:lang w:eastAsia="ru-RU"/>
              </w:rPr>
              <w:br/>
              <w:t xml:space="preserve">широкої системи правової допомоги  для  незаможних.  На  слуханнях </w:t>
            </w:r>
            <w:r w:rsidRPr="008B2D1C">
              <w:rPr>
                <w:rFonts w:ascii="Times New Roman" w:eastAsia="Times New Roman" w:hAnsi="Times New Roman" w:cs="Times New Roman"/>
                <w:color w:val="292B2C"/>
                <w:sz w:val="28"/>
                <w:szCs w:val="28"/>
                <w:lang w:eastAsia="ru-RU"/>
              </w:rPr>
              <w:br/>
              <w:t xml:space="preserve">22 лютого 1979 року представник Уряду поінформував Суд про те,  що </w:t>
            </w:r>
            <w:r w:rsidRPr="008B2D1C">
              <w:rPr>
                <w:rFonts w:ascii="Times New Roman" w:eastAsia="Times New Roman" w:hAnsi="Times New Roman" w:cs="Times New Roman"/>
                <w:color w:val="292B2C"/>
                <w:sz w:val="28"/>
                <w:szCs w:val="28"/>
                <w:lang w:eastAsia="ru-RU"/>
              </w:rPr>
              <w:br/>
              <w:t xml:space="preserve">Уряд, у принципі, уже прийняв рішення запровадити систему правової </w:t>
            </w:r>
            <w:r w:rsidRPr="008B2D1C">
              <w:rPr>
                <w:rFonts w:ascii="Times New Roman" w:eastAsia="Times New Roman" w:hAnsi="Times New Roman" w:cs="Times New Roman"/>
                <w:color w:val="292B2C"/>
                <w:sz w:val="28"/>
                <w:szCs w:val="28"/>
                <w:lang w:eastAsia="ru-RU"/>
              </w:rPr>
              <w:br/>
              <w:t xml:space="preserve">допомоги  для незаможних у питаннях сімейного права і що необхідні </w:t>
            </w:r>
            <w:r w:rsidRPr="008B2D1C">
              <w:rPr>
                <w:rFonts w:ascii="Times New Roman" w:eastAsia="Times New Roman" w:hAnsi="Times New Roman" w:cs="Times New Roman"/>
                <w:color w:val="292B2C"/>
                <w:sz w:val="28"/>
                <w:szCs w:val="28"/>
                <w:lang w:eastAsia="ru-RU"/>
              </w:rPr>
              <w:br/>
              <w:t xml:space="preserve">заходи, імовірно, буде вжито до кінця 1979 року. </w:t>
            </w:r>
          </w:p>
          <w:p w:rsidR="008B2D1C" w:rsidRPr="008B2D1C" w:rsidRDefault="008B2D1C" w:rsidP="008B2D1C">
            <w:pPr>
              <w:rPr>
                <w:rFonts w:ascii="Times New Roman" w:eastAsia="Times New Roman" w:hAnsi="Times New Roman" w:cs="Times New Roman"/>
                <w:sz w:val="28"/>
                <w:szCs w:val="24"/>
                <w:lang w:eastAsia="ru-RU"/>
              </w:rPr>
            </w:pPr>
          </w:p>
        </w:tc>
      </w:tr>
      <w:tr w:rsidR="008B2D1C" w:rsidTr="00360DF7">
        <w:tc>
          <w:tcPr>
            <w:tcW w:w="9279" w:type="dxa"/>
          </w:tcPr>
          <w:p w:rsidR="008B2D1C" w:rsidRPr="008B2D1C" w:rsidRDefault="008B2D1C" w:rsidP="008B2D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r w:rsidRPr="008B2D1C">
              <w:rPr>
                <w:rFonts w:ascii="Times New Roman" w:eastAsia="Times New Roman" w:hAnsi="Times New Roman" w:cs="Times New Roman"/>
                <w:color w:val="292B2C"/>
                <w:sz w:val="28"/>
                <w:szCs w:val="28"/>
                <w:lang w:eastAsia="ru-RU"/>
              </w:rPr>
              <w:lastRenderedPageBreak/>
              <w:t xml:space="preserve">     12. Закон про сімейне право (утримання на іншого  з  подружжя </w:t>
            </w:r>
            <w:r w:rsidRPr="008B2D1C">
              <w:rPr>
                <w:rFonts w:ascii="Times New Roman" w:eastAsia="Times New Roman" w:hAnsi="Times New Roman" w:cs="Times New Roman"/>
                <w:color w:val="292B2C"/>
                <w:sz w:val="28"/>
                <w:szCs w:val="28"/>
                <w:lang w:eastAsia="ru-RU"/>
              </w:rPr>
              <w:br/>
              <w:t xml:space="preserve">та  дітей) 1976 року набрав чинності вже після того,  як пані Ейрі </w:t>
            </w:r>
            <w:r w:rsidRPr="008B2D1C">
              <w:rPr>
                <w:rFonts w:ascii="Times New Roman" w:eastAsia="Times New Roman" w:hAnsi="Times New Roman" w:cs="Times New Roman"/>
                <w:color w:val="292B2C"/>
                <w:sz w:val="28"/>
                <w:szCs w:val="28"/>
                <w:lang w:eastAsia="ru-RU"/>
              </w:rPr>
              <w:br/>
              <w:t xml:space="preserve">подала скаргу до Комісії.  У частині  1  статті  22  цього  закону </w:t>
            </w:r>
            <w:r w:rsidRPr="008B2D1C">
              <w:rPr>
                <w:rFonts w:ascii="Times New Roman" w:eastAsia="Times New Roman" w:hAnsi="Times New Roman" w:cs="Times New Roman"/>
                <w:color w:val="292B2C"/>
                <w:sz w:val="28"/>
                <w:szCs w:val="28"/>
                <w:lang w:eastAsia="ru-RU"/>
              </w:rPr>
              <w:br/>
              <w:t>зазначається:</w:t>
            </w:r>
          </w:p>
          <w:p w:rsidR="008B2D1C" w:rsidRPr="008B2D1C" w:rsidRDefault="008B2D1C" w:rsidP="008B2D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bookmarkStart w:id="84" w:name="o55"/>
            <w:bookmarkEnd w:id="84"/>
            <w:r w:rsidRPr="008B2D1C">
              <w:rPr>
                <w:rFonts w:ascii="Times New Roman" w:eastAsia="Times New Roman" w:hAnsi="Times New Roman" w:cs="Times New Roman"/>
                <w:color w:val="292B2C"/>
                <w:sz w:val="28"/>
                <w:szCs w:val="28"/>
                <w:lang w:eastAsia="ru-RU"/>
              </w:rPr>
              <w:t xml:space="preserve">     «На підставі поданої до суду заяви будь-ким із  подружжя  суд </w:t>
            </w:r>
            <w:r w:rsidRPr="008B2D1C">
              <w:rPr>
                <w:rFonts w:ascii="Times New Roman" w:eastAsia="Times New Roman" w:hAnsi="Times New Roman" w:cs="Times New Roman"/>
                <w:color w:val="292B2C"/>
                <w:sz w:val="28"/>
                <w:szCs w:val="28"/>
                <w:lang w:eastAsia="ru-RU"/>
              </w:rPr>
              <w:br/>
              <w:t xml:space="preserve">може,  якщо,  на його думку, існують достатні підстави вважати, що </w:t>
            </w:r>
            <w:r w:rsidRPr="008B2D1C">
              <w:rPr>
                <w:rFonts w:ascii="Times New Roman" w:eastAsia="Times New Roman" w:hAnsi="Times New Roman" w:cs="Times New Roman"/>
                <w:color w:val="292B2C"/>
                <w:sz w:val="28"/>
                <w:szCs w:val="28"/>
                <w:lang w:eastAsia="ru-RU"/>
              </w:rPr>
              <w:br/>
              <w:t xml:space="preserve">цього потребує необхідність забезпечення безпеки і добробуту цього </w:t>
            </w:r>
            <w:r w:rsidRPr="008B2D1C">
              <w:rPr>
                <w:rFonts w:ascii="Times New Roman" w:eastAsia="Times New Roman" w:hAnsi="Times New Roman" w:cs="Times New Roman"/>
                <w:color w:val="292B2C"/>
                <w:sz w:val="28"/>
                <w:szCs w:val="28"/>
                <w:lang w:eastAsia="ru-RU"/>
              </w:rPr>
              <w:br/>
              <w:t xml:space="preserve">чоловіка  чи  жінки  або  дитини,  що  перебуває  на  його  чи  її </w:t>
            </w:r>
            <w:r w:rsidRPr="008B2D1C">
              <w:rPr>
                <w:rFonts w:ascii="Times New Roman" w:eastAsia="Times New Roman" w:hAnsi="Times New Roman" w:cs="Times New Roman"/>
                <w:color w:val="292B2C"/>
                <w:sz w:val="28"/>
                <w:szCs w:val="28"/>
                <w:lang w:eastAsia="ru-RU"/>
              </w:rPr>
              <w:br/>
              <w:t xml:space="preserve">утриманні,  наказати іншому з подружжя,  якщо він чи вона проживає </w:t>
            </w:r>
            <w:r w:rsidRPr="008B2D1C">
              <w:rPr>
                <w:rFonts w:ascii="Times New Roman" w:eastAsia="Times New Roman" w:hAnsi="Times New Roman" w:cs="Times New Roman"/>
                <w:color w:val="292B2C"/>
                <w:sz w:val="28"/>
                <w:szCs w:val="28"/>
                <w:lang w:eastAsia="ru-RU"/>
              </w:rPr>
              <w:br/>
              <w:t xml:space="preserve">разом  із  заявником  (чи  заявницею)  або  разом  з цією дитиною, </w:t>
            </w:r>
            <w:r w:rsidRPr="008B2D1C">
              <w:rPr>
                <w:rFonts w:ascii="Times New Roman" w:eastAsia="Times New Roman" w:hAnsi="Times New Roman" w:cs="Times New Roman"/>
                <w:color w:val="292B2C"/>
                <w:sz w:val="28"/>
                <w:szCs w:val="28"/>
                <w:lang w:eastAsia="ru-RU"/>
              </w:rPr>
              <w:br/>
              <w:t xml:space="preserve">залишити це місце проживання і,  незважаючи  на  те,  чи  проживає </w:t>
            </w:r>
            <w:r w:rsidRPr="008B2D1C">
              <w:rPr>
                <w:rFonts w:ascii="Times New Roman" w:eastAsia="Times New Roman" w:hAnsi="Times New Roman" w:cs="Times New Roman"/>
                <w:color w:val="292B2C"/>
                <w:sz w:val="28"/>
                <w:szCs w:val="28"/>
                <w:lang w:eastAsia="ru-RU"/>
              </w:rPr>
              <w:br/>
            </w:r>
            <w:r w:rsidRPr="008B2D1C">
              <w:rPr>
                <w:rFonts w:ascii="Times New Roman" w:eastAsia="Times New Roman" w:hAnsi="Times New Roman" w:cs="Times New Roman"/>
                <w:color w:val="292B2C"/>
                <w:sz w:val="28"/>
                <w:szCs w:val="28"/>
                <w:lang w:eastAsia="ru-RU"/>
              </w:rPr>
              <w:lastRenderedPageBreak/>
              <w:t xml:space="preserve">інший  із  подружжя в цьому місці,  заборонити заходити туди доти, </w:t>
            </w:r>
            <w:r w:rsidRPr="008B2D1C">
              <w:rPr>
                <w:rFonts w:ascii="Times New Roman" w:eastAsia="Times New Roman" w:hAnsi="Times New Roman" w:cs="Times New Roman"/>
                <w:color w:val="292B2C"/>
                <w:sz w:val="28"/>
                <w:szCs w:val="28"/>
                <w:lang w:eastAsia="ru-RU"/>
              </w:rPr>
              <w:br/>
              <w:t xml:space="preserve">доки не буде прийнято подальшого судового наказу,  або  до  іншого </w:t>
            </w:r>
            <w:r w:rsidRPr="008B2D1C">
              <w:rPr>
                <w:rFonts w:ascii="Times New Roman" w:eastAsia="Times New Roman" w:hAnsi="Times New Roman" w:cs="Times New Roman"/>
                <w:color w:val="292B2C"/>
                <w:sz w:val="28"/>
                <w:szCs w:val="28"/>
                <w:lang w:eastAsia="ru-RU"/>
              </w:rPr>
              <w:br/>
              <w:t>часу, визначеного судом».</w:t>
            </w:r>
          </w:p>
          <w:p w:rsidR="008B2D1C" w:rsidRPr="008B2D1C" w:rsidRDefault="008B2D1C" w:rsidP="008B2D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bookmarkStart w:id="85" w:name="o56"/>
            <w:bookmarkEnd w:id="85"/>
            <w:r w:rsidRPr="008B2D1C">
              <w:rPr>
                <w:rFonts w:ascii="Times New Roman" w:eastAsia="Times New Roman" w:hAnsi="Times New Roman" w:cs="Times New Roman"/>
                <w:color w:val="292B2C"/>
                <w:sz w:val="28"/>
                <w:szCs w:val="28"/>
                <w:lang w:eastAsia="ru-RU"/>
              </w:rPr>
              <w:t xml:space="preserve">     Такий наказ,  загальновідомий як «barri№g order» (наказ, який </w:t>
            </w:r>
            <w:r w:rsidRPr="008B2D1C">
              <w:rPr>
                <w:rFonts w:ascii="Times New Roman" w:eastAsia="Times New Roman" w:hAnsi="Times New Roman" w:cs="Times New Roman"/>
                <w:color w:val="292B2C"/>
                <w:sz w:val="28"/>
                <w:szCs w:val="28"/>
                <w:lang w:eastAsia="ru-RU"/>
              </w:rPr>
              <w:br/>
              <w:t xml:space="preserve">забороняє одному з подружжя доступ до місця проживання сім'ї),  не </w:t>
            </w:r>
            <w:r w:rsidRPr="008B2D1C">
              <w:rPr>
                <w:rFonts w:ascii="Times New Roman" w:eastAsia="Times New Roman" w:hAnsi="Times New Roman" w:cs="Times New Roman"/>
                <w:color w:val="292B2C"/>
                <w:sz w:val="28"/>
                <w:szCs w:val="28"/>
                <w:lang w:eastAsia="ru-RU"/>
              </w:rPr>
              <w:br/>
              <w:t xml:space="preserve">передбачає постійної дії, і в будь-який час може бути подана заява </w:t>
            </w:r>
            <w:r w:rsidRPr="008B2D1C">
              <w:rPr>
                <w:rFonts w:ascii="Times New Roman" w:eastAsia="Times New Roman" w:hAnsi="Times New Roman" w:cs="Times New Roman"/>
                <w:color w:val="292B2C"/>
                <w:sz w:val="28"/>
                <w:szCs w:val="28"/>
                <w:lang w:eastAsia="ru-RU"/>
              </w:rPr>
              <w:br/>
              <w:t xml:space="preserve">про  його  скасування (пункт 2 статті 22).  Максимальна тривалість </w:t>
            </w:r>
            <w:r w:rsidRPr="008B2D1C">
              <w:rPr>
                <w:rFonts w:ascii="Times New Roman" w:eastAsia="Times New Roman" w:hAnsi="Times New Roman" w:cs="Times New Roman"/>
                <w:color w:val="292B2C"/>
                <w:sz w:val="28"/>
                <w:szCs w:val="28"/>
                <w:lang w:eastAsia="ru-RU"/>
              </w:rPr>
              <w:br/>
              <w:t xml:space="preserve">чинності наказу,  виданого районним судом,  на відміну від наказу, </w:t>
            </w:r>
            <w:r w:rsidRPr="008B2D1C">
              <w:rPr>
                <w:rFonts w:ascii="Times New Roman" w:eastAsia="Times New Roman" w:hAnsi="Times New Roman" w:cs="Times New Roman"/>
                <w:color w:val="292B2C"/>
                <w:sz w:val="28"/>
                <w:szCs w:val="28"/>
                <w:lang w:eastAsia="ru-RU"/>
              </w:rPr>
              <w:br/>
              <w:t xml:space="preserve">який  видається  окружним  судом або Високим судом,  становить три </w:t>
            </w:r>
            <w:r w:rsidRPr="008B2D1C">
              <w:rPr>
                <w:rFonts w:ascii="Times New Roman" w:eastAsia="Times New Roman" w:hAnsi="Times New Roman" w:cs="Times New Roman"/>
                <w:color w:val="292B2C"/>
                <w:sz w:val="28"/>
                <w:szCs w:val="28"/>
                <w:lang w:eastAsia="ru-RU"/>
              </w:rPr>
              <w:br/>
              <w:t xml:space="preserve">місяці, хоча передбачається можливість подовження строку його дії. </w:t>
            </w:r>
            <w:r w:rsidRPr="008B2D1C">
              <w:rPr>
                <w:rFonts w:ascii="Times New Roman" w:eastAsia="Times New Roman" w:hAnsi="Times New Roman" w:cs="Times New Roman"/>
                <w:color w:val="292B2C"/>
                <w:sz w:val="28"/>
                <w:szCs w:val="28"/>
                <w:lang w:eastAsia="ru-RU"/>
              </w:rPr>
              <w:br/>
              <w:t xml:space="preserve">Дружина,  яка  зазнала образи чи фізичного насильства з боку свого </w:t>
            </w:r>
            <w:r w:rsidRPr="008B2D1C">
              <w:rPr>
                <w:rFonts w:ascii="Times New Roman" w:eastAsia="Times New Roman" w:hAnsi="Times New Roman" w:cs="Times New Roman"/>
                <w:color w:val="292B2C"/>
                <w:sz w:val="28"/>
                <w:szCs w:val="28"/>
                <w:lang w:eastAsia="ru-RU"/>
              </w:rPr>
              <w:br/>
              <w:t xml:space="preserve">чоловіка,  також має право порушити сумарне,  спрощене кримінальне </w:t>
            </w:r>
            <w:r w:rsidRPr="008B2D1C">
              <w:rPr>
                <w:rFonts w:ascii="Times New Roman" w:eastAsia="Times New Roman" w:hAnsi="Times New Roman" w:cs="Times New Roman"/>
                <w:color w:val="292B2C"/>
                <w:sz w:val="28"/>
                <w:szCs w:val="28"/>
                <w:lang w:eastAsia="ru-RU"/>
              </w:rPr>
              <w:br/>
              <w:t xml:space="preserve">провадження. </w:t>
            </w:r>
          </w:p>
          <w:p w:rsidR="008B2D1C" w:rsidRPr="008B2D1C" w:rsidRDefault="008B2D1C" w:rsidP="008B2D1C">
            <w:pPr>
              <w:rPr>
                <w:rFonts w:ascii="Times New Roman" w:eastAsia="Times New Roman" w:hAnsi="Times New Roman" w:cs="Times New Roman"/>
                <w:sz w:val="28"/>
                <w:szCs w:val="24"/>
                <w:lang w:eastAsia="ru-RU"/>
              </w:rPr>
            </w:pPr>
          </w:p>
        </w:tc>
      </w:tr>
      <w:tr w:rsidR="008B2D1C" w:rsidTr="00360DF7">
        <w:tc>
          <w:tcPr>
            <w:tcW w:w="9279" w:type="dxa"/>
          </w:tcPr>
          <w:p w:rsidR="008B2D1C" w:rsidRPr="008B2D1C" w:rsidRDefault="008B2D1C" w:rsidP="008B2D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r w:rsidRPr="008B2D1C">
              <w:rPr>
                <w:rFonts w:ascii="Times New Roman" w:eastAsia="Times New Roman" w:hAnsi="Times New Roman" w:cs="Times New Roman"/>
                <w:color w:val="292B2C"/>
                <w:sz w:val="28"/>
                <w:szCs w:val="28"/>
                <w:lang w:val="uk-UA" w:eastAsia="ru-RU"/>
              </w:rPr>
              <w:lastRenderedPageBreak/>
              <w:t xml:space="preserve">13. У  своїй  заяві  від  14 червня 1973 року до Комісії пані </w:t>
            </w:r>
            <w:r w:rsidRPr="008B2D1C">
              <w:rPr>
                <w:rFonts w:ascii="Times New Roman" w:eastAsia="Times New Roman" w:hAnsi="Times New Roman" w:cs="Times New Roman"/>
                <w:color w:val="292B2C"/>
                <w:sz w:val="28"/>
                <w:szCs w:val="28"/>
                <w:lang w:val="uk-UA" w:eastAsia="ru-RU"/>
              </w:rPr>
              <w:br/>
              <w:t xml:space="preserve">Ейрі виклала низку  скарг  у  зв'язку  з  провадженнями  проти  її </w:t>
            </w:r>
            <w:r w:rsidRPr="008B2D1C">
              <w:rPr>
                <w:rFonts w:ascii="Times New Roman" w:eastAsia="Times New Roman" w:hAnsi="Times New Roman" w:cs="Times New Roman"/>
                <w:color w:val="292B2C"/>
                <w:sz w:val="28"/>
                <w:szCs w:val="28"/>
                <w:lang w:val="uk-UA" w:eastAsia="ru-RU"/>
              </w:rPr>
              <w:br/>
              <w:t xml:space="preserve">чоловіка,  які  відбулися  в  1972  році,  а  також  у  зв'язку зі </w:t>
            </w:r>
            <w:r w:rsidRPr="008B2D1C">
              <w:rPr>
                <w:rFonts w:ascii="Times New Roman" w:eastAsia="Times New Roman" w:hAnsi="Times New Roman" w:cs="Times New Roman"/>
                <w:color w:val="292B2C"/>
                <w:sz w:val="28"/>
                <w:szCs w:val="28"/>
                <w:lang w:val="uk-UA" w:eastAsia="ru-RU"/>
              </w:rPr>
              <w:br/>
              <w:t xml:space="preserve">стверджуваним заподіянням їй у 1973 році образи з боку поліції  та </w:t>
            </w:r>
            <w:r w:rsidRPr="008B2D1C">
              <w:rPr>
                <w:rFonts w:ascii="Times New Roman" w:eastAsia="Times New Roman" w:hAnsi="Times New Roman" w:cs="Times New Roman"/>
                <w:color w:val="292B2C"/>
                <w:sz w:val="28"/>
                <w:szCs w:val="28"/>
                <w:lang w:val="uk-UA" w:eastAsia="ru-RU"/>
              </w:rPr>
              <w:br/>
              <w:t xml:space="preserve">незаконним її затриманням у цьому ж році. </w:t>
            </w:r>
            <w:r w:rsidRPr="008B2D1C">
              <w:rPr>
                <w:rFonts w:ascii="Times New Roman" w:eastAsia="Times New Roman" w:hAnsi="Times New Roman" w:cs="Times New Roman"/>
                <w:color w:val="292B2C"/>
                <w:sz w:val="28"/>
                <w:szCs w:val="28"/>
                <w:lang w:eastAsia="ru-RU"/>
              </w:rPr>
              <w:t xml:space="preserve">Головним чином її скарга </w:t>
            </w:r>
            <w:r w:rsidRPr="008B2D1C">
              <w:rPr>
                <w:rFonts w:ascii="Times New Roman" w:eastAsia="Times New Roman" w:hAnsi="Times New Roman" w:cs="Times New Roman"/>
                <w:color w:val="292B2C"/>
                <w:sz w:val="28"/>
                <w:szCs w:val="28"/>
                <w:lang w:eastAsia="ru-RU"/>
              </w:rPr>
              <w:br/>
              <w:t xml:space="preserve">полягала в тому,  що  держава  не  спромоглася  захистити  її  від </w:t>
            </w:r>
            <w:r w:rsidRPr="008B2D1C">
              <w:rPr>
                <w:rFonts w:ascii="Times New Roman" w:eastAsia="Times New Roman" w:hAnsi="Times New Roman" w:cs="Times New Roman"/>
                <w:color w:val="292B2C"/>
                <w:sz w:val="28"/>
                <w:szCs w:val="28"/>
                <w:lang w:eastAsia="ru-RU"/>
              </w:rPr>
              <w:br/>
              <w:t xml:space="preserve">психічної  та  фізичної  жорстокості  з  боку  її чоловіка – за її </w:t>
            </w:r>
            <w:r w:rsidRPr="008B2D1C">
              <w:rPr>
                <w:rFonts w:ascii="Times New Roman" w:eastAsia="Times New Roman" w:hAnsi="Times New Roman" w:cs="Times New Roman"/>
                <w:color w:val="292B2C"/>
                <w:sz w:val="28"/>
                <w:szCs w:val="28"/>
                <w:lang w:eastAsia="ru-RU"/>
              </w:rPr>
              <w:br/>
              <w:t>словами, грубої і схильної до алкоголю людини, - а саме:</w:t>
            </w:r>
          </w:p>
          <w:p w:rsidR="008B2D1C" w:rsidRPr="008B2D1C" w:rsidRDefault="008B2D1C" w:rsidP="008B2D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bookmarkStart w:id="86" w:name="o59"/>
            <w:bookmarkEnd w:id="86"/>
            <w:r w:rsidRPr="008B2D1C">
              <w:rPr>
                <w:rFonts w:ascii="Times New Roman" w:eastAsia="Times New Roman" w:hAnsi="Times New Roman" w:cs="Times New Roman"/>
                <w:color w:val="292B2C"/>
                <w:sz w:val="28"/>
                <w:szCs w:val="28"/>
                <w:lang w:eastAsia="ru-RU"/>
              </w:rPr>
              <w:t xml:space="preserve">     - не  затримала  її чоловіка і не направила його на лікування </w:t>
            </w:r>
            <w:r w:rsidRPr="008B2D1C">
              <w:rPr>
                <w:rFonts w:ascii="Times New Roman" w:eastAsia="Times New Roman" w:hAnsi="Times New Roman" w:cs="Times New Roman"/>
                <w:color w:val="292B2C"/>
                <w:sz w:val="28"/>
                <w:szCs w:val="28"/>
                <w:lang w:eastAsia="ru-RU"/>
              </w:rPr>
              <w:br/>
              <w:t>як алкоголіка;</w:t>
            </w:r>
          </w:p>
          <w:p w:rsidR="008B2D1C" w:rsidRPr="008B2D1C" w:rsidRDefault="008B2D1C" w:rsidP="008B2D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bookmarkStart w:id="87" w:name="o60"/>
            <w:bookmarkEnd w:id="87"/>
            <w:r w:rsidRPr="008B2D1C">
              <w:rPr>
                <w:rFonts w:ascii="Times New Roman" w:eastAsia="Times New Roman" w:hAnsi="Times New Roman" w:cs="Times New Roman"/>
                <w:color w:val="292B2C"/>
                <w:sz w:val="28"/>
                <w:szCs w:val="28"/>
                <w:lang w:eastAsia="ru-RU"/>
              </w:rPr>
              <w:t xml:space="preserve">     - не забезпечила регулярної сплати ним аліментів;</w:t>
            </w:r>
          </w:p>
          <w:p w:rsidR="008B2D1C" w:rsidRPr="008B2D1C" w:rsidRDefault="008B2D1C" w:rsidP="008B2D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bookmarkStart w:id="88" w:name="o61"/>
            <w:bookmarkEnd w:id="88"/>
            <w:r w:rsidRPr="008B2D1C">
              <w:rPr>
                <w:rFonts w:ascii="Times New Roman" w:eastAsia="Times New Roman" w:hAnsi="Times New Roman" w:cs="Times New Roman"/>
                <w:color w:val="292B2C"/>
                <w:sz w:val="28"/>
                <w:szCs w:val="28"/>
                <w:lang w:eastAsia="ru-RU"/>
              </w:rPr>
              <w:t xml:space="preserve">     - не надала їй допомогу в умовах  надмірно  високої  вартості </w:t>
            </w:r>
            <w:r w:rsidRPr="008B2D1C">
              <w:rPr>
                <w:rFonts w:ascii="Times New Roman" w:eastAsia="Times New Roman" w:hAnsi="Times New Roman" w:cs="Times New Roman"/>
                <w:color w:val="292B2C"/>
                <w:sz w:val="28"/>
                <w:szCs w:val="28"/>
                <w:lang w:eastAsia="ru-RU"/>
              </w:rPr>
              <w:br/>
              <w:t xml:space="preserve">судового  провадження,  через  що  вона  була  не в змозі отримати </w:t>
            </w:r>
            <w:r w:rsidRPr="008B2D1C">
              <w:rPr>
                <w:rFonts w:ascii="Times New Roman" w:eastAsia="Times New Roman" w:hAnsi="Times New Roman" w:cs="Times New Roman"/>
                <w:color w:val="292B2C"/>
                <w:sz w:val="28"/>
                <w:szCs w:val="28"/>
                <w:lang w:eastAsia="ru-RU"/>
              </w:rPr>
              <w:br/>
              <w:t>судової постанови про окреме проживання з чоловіком.</w:t>
            </w:r>
          </w:p>
          <w:p w:rsidR="008B2D1C" w:rsidRPr="008B2D1C" w:rsidRDefault="008B2D1C" w:rsidP="008B2D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bookmarkStart w:id="89" w:name="o62"/>
            <w:bookmarkEnd w:id="89"/>
            <w:r w:rsidRPr="008B2D1C">
              <w:rPr>
                <w:rFonts w:ascii="Times New Roman" w:eastAsia="Times New Roman" w:hAnsi="Times New Roman" w:cs="Times New Roman"/>
                <w:color w:val="292B2C"/>
                <w:sz w:val="28"/>
                <w:szCs w:val="28"/>
                <w:lang w:eastAsia="ru-RU"/>
              </w:rPr>
              <w:t xml:space="preserve">     Щодо останнього пункту,  заявниця стверджувала,  що відбулося </w:t>
            </w:r>
            <w:r w:rsidRPr="008B2D1C">
              <w:rPr>
                <w:rFonts w:ascii="Times New Roman" w:eastAsia="Times New Roman" w:hAnsi="Times New Roman" w:cs="Times New Roman"/>
                <w:color w:val="292B2C"/>
                <w:sz w:val="28"/>
                <w:szCs w:val="28"/>
                <w:lang w:eastAsia="ru-RU"/>
              </w:rPr>
              <w:br/>
              <w:t>порушення:</w:t>
            </w:r>
          </w:p>
          <w:p w:rsidR="008B2D1C" w:rsidRPr="008B2D1C" w:rsidRDefault="008B2D1C" w:rsidP="008B2D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bookmarkStart w:id="90" w:name="o63"/>
            <w:bookmarkEnd w:id="90"/>
            <w:r w:rsidRPr="008B2D1C">
              <w:rPr>
                <w:rFonts w:ascii="Times New Roman" w:eastAsia="Times New Roman" w:hAnsi="Times New Roman" w:cs="Times New Roman"/>
                <w:color w:val="292B2C"/>
                <w:sz w:val="28"/>
                <w:szCs w:val="28"/>
                <w:lang w:eastAsia="ru-RU"/>
              </w:rPr>
              <w:lastRenderedPageBreak/>
              <w:t xml:space="preserve">     - пункту 1 статті 6 Конвенції, з огляду на те, що </w:t>
            </w:r>
            <w:r w:rsidRPr="008B2D1C">
              <w:rPr>
                <w:rFonts w:ascii="Times New Roman" w:eastAsia="Times New Roman" w:hAnsi="Times New Roman" w:cs="Times New Roman"/>
                <w:color w:val="292B2C"/>
                <w:sz w:val="28"/>
                <w:szCs w:val="28"/>
                <w:lang w:eastAsia="ru-RU"/>
              </w:rPr>
              <w:br/>
              <w:t>фактично її було позбавлено права на розгляд справи судом;</w:t>
            </w:r>
          </w:p>
          <w:p w:rsidR="008B2D1C" w:rsidRPr="008B2D1C" w:rsidRDefault="008B2D1C" w:rsidP="008B2D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bookmarkStart w:id="91" w:name="o64"/>
            <w:bookmarkEnd w:id="91"/>
            <w:r w:rsidRPr="008B2D1C">
              <w:rPr>
                <w:rFonts w:ascii="Times New Roman" w:eastAsia="Times New Roman" w:hAnsi="Times New Roman" w:cs="Times New Roman"/>
                <w:color w:val="292B2C"/>
                <w:sz w:val="28"/>
                <w:szCs w:val="28"/>
                <w:lang w:eastAsia="ru-RU"/>
              </w:rPr>
              <w:t xml:space="preserve">     - статті  8,  з  огляду  на  те,  що  держава  не забезпечила </w:t>
            </w:r>
            <w:r w:rsidRPr="008B2D1C">
              <w:rPr>
                <w:rFonts w:ascii="Times New Roman" w:eastAsia="Times New Roman" w:hAnsi="Times New Roman" w:cs="Times New Roman"/>
                <w:color w:val="292B2C"/>
                <w:sz w:val="28"/>
                <w:szCs w:val="28"/>
                <w:lang w:eastAsia="ru-RU"/>
              </w:rPr>
              <w:br/>
              <w:t xml:space="preserve">доступної правової процедури для  визначення  прав  і  обов'язків, </w:t>
            </w:r>
            <w:r w:rsidRPr="008B2D1C">
              <w:rPr>
                <w:rFonts w:ascii="Times New Roman" w:eastAsia="Times New Roman" w:hAnsi="Times New Roman" w:cs="Times New Roman"/>
                <w:color w:val="292B2C"/>
                <w:sz w:val="28"/>
                <w:szCs w:val="28"/>
                <w:lang w:eastAsia="ru-RU"/>
              </w:rPr>
              <w:br/>
              <w:t>передбачених законодавством, яке регулює питання сімейного права;</w:t>
            </w:r>
          </w:p>
          <w:p w:rsidR="008B2D1C" w:rsidRPr="008B2D1C" w:rsidRDefault="008B2D1C" w:rsidP="008B2D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bookmarkStart w:id="92" w:name="o65"/>
            <w:bookmarkEnd w:id="92"/>
            <w:r w:rsidRPr="008B2D1C">
              <w:rPr>
                <w:rFonts w:ascii="Times New Roman" w:eastAsia="Times New Roman" w:hAnsi="Times New Roman" w:cs="Times New Roman"/>
                <w:color w:val="292B2C"/>
                <w:sz w:val="28"/>
                <w:szCs w:val="28"/>
                <w:lang w:eastAsia="ru-RU"/>
              </w:rPr>
              <w:t xml:space="preserve">     - статті 13,  з огляду на те,  що  заявницю  було  позбавлено </w:t>
            </w:r>
            <w:r w:rsidRPr="008B2D1C">
              <w:rPr>
                <w:rFonts w:ascii="Times New Roman" w:eastAsia="Times New Roman" w:hAnsi="Times New Roman" w:cs="Times New Roman"/>
                <w:color w:val="292B2C"/>
                <w:sz w:val="28"/>
                <w:szCs w:val="28"/>
                <w:lang w:eastAsia="ru-RU"/>
              </w:rPr>
              <w:br/>
              <w:t xml:space="preserve">ефективного  засобу  судового захисту у відповідному національному </w:t>
            </w:r>
            <w:r w:rsidRPr="008B2D1C">
              <w:rPr>
                <w:rFonts w:ascii="Times New Roman" w:eastAsia="Times New Roman" w:hAnsi="Times New Roman" w:cs="Times New Roman"/>
                <w:color w:val="292B2C"/>
                <w:sz w:val="28"/>
                <w:szCs w:val="28"/>
                <w:lang w:eastAsia="ru-RU"/>
              </w:rPr>
              <w:br/>
              <w:t>органі від стверджуваних нею порушень;</w:t>
            </w:r>
          </w:p>
          <w:p w:rsidR="008B2D1C" w:rsidRPr="008B2D1C" w:rsidRDefault="008B2D1C" w:rsidP="008B2D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bookmarkStart w:id="93" w:name="o66"/>
            <w:bookmarkEnd w:id="93"/>
            <w:r w:rsidRPr="008B2D1C">
              <w:rPr>
                <w:rFonts w:ascii="Times New Roman" w:eastAsia="Times New Roman" w:hAnsi="Times New Roman" w:cs="Times New Roman"/>
                <w:color w:val="292B2C"/>
                <w:sz w:val="28"/>
                <w:szCs w:val="28"/>
                <w:lang w:eastAsia="ru-RU"/>
              </w:rPr>
              <w:t xml:space="preserve">     - статті 14 у поєднанні з пунктом 1 статті 6, з огляду на те, </w:t>
            </w:r>
            <w:r w:rsidRPr="008B2D1C">
              <w:rPr>
                <w:rFonts w:ascii="Times New Roman" w:eastAsia="Times New Roman" w:hAnsi="Times New Roman" w:cs="Times New Roman"/>
                <w:color w:val="292B2C"/>
                <w:sz w:val="28"/>
                <w:szCs w:val="28"/>
                <w:lang w:eastAsia="ru-RU"/>
              </w:rPr>
              <w:br/>
              <w:t xml:space="preserve">що добитися судової постанови про окреме проживання легше тим, хто </w:t>
            </w:r>
            <w:r w:rsidRPr="008B2D1C">
              <w:rPr>
                <w:rFonts w:ascii="Times New Roman" w:eastAsia="Times New Roman" w:hAnsi="Times New Roman" w:cs="Times New Roman"/>
                <w:color w:val="292B2C"/>
                <w:sz w:val="28"/>
                <w:szCs w:val="28"/>
                <w:lang w:eastAsia="ru-RU"/>
              </w:rPr>
              <w:br/>
              <w:t xml:space="preserve">має кошти для сплати судових витрат, ніж тим, хто їх не має. </w:t>
            </w:r>
          </w:p>
          <w:p w:rsidR="008B2D1C" w:rsidRPr="008B2D1C" w:rsidRDefault="008B2D1C" w:rsidP="008B2D1C">
            <w:pPr>
              <w:rPr>
                <w:rFonts w:ascii="Times New Roman" w:eastAsia="Times New Roman" w:hAnsi="Times New Roman" w:cs="Times New Roman"/>
                <w:sz w:val="28"/>
                <w:szCs w:val="24"/>
                <w:lang w:eastAsia="ru-RU"/>
              </w:rPr>
            </w:pPr>
          </w:p>
        </w:tc>
      </w:tr>
      <w:tr w:rsidR="008B2D1C" w:rsidTr="00360DF7">
        <w:tc>
          <w:tcPr>
            <w:tcW w:w="9279" w:type="dxa"/>
          </w:tcPr>
          <w:p w:rsidR="008B2D1C" w:rsidRPr="008B2D1C" w:rsidRDefault="008B2D1C" w:rsidP="008B2D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r w:rsidRPr="008B2D1C">
              <w:rPr>
                <w:rFonts w:ascii="Times New Roman" w:eastAsia="Times New Roman" w:hAnsi="Times New Roman" w:cs="Times New Roman"/>
                <w:color w:val="292B2C"/>
                <w:sz w:val="28"/>
                <w:szCs w:val="28"/>
                <w:lang w:eastAsia="ru-RU"/>
              </w:rPr>
              <w:lastRenderedPageBreak/>
              <w:t xml:space="preserve">14. 7  липня 1977 року Комісія визнала заяву прийнятною у тій </w:t>
            </w:r>
            <w:r w:rsidRPr="008B2D1C">
              <w:rPr>
                <w:rFonts w:ascii="Times New Roman" w:eastAsia="Times New Roman" w:hAnsi="Times New Roman" w:cs="Times New Roman"/>
                <w:color w:val="292B2C"/>
                <w:sz w:val="28"/>
                <w:szCs w:val="28"/>
                <w:lang w:eastAsia="ru-RU"/>
              </w:rPr>
              <w:br/>
              <w:t xml:space="preserve">частині,  де пані Ейрі скаржилася на недоступність засобу судового </w:t>
            </w:r>
            <w:r w:rsidRPr="008B2D1C">
              <w:rPr>
                <w:rFonts w:ascii="Times New Roman" w:eastAsia="Times New Roman" w:hAnsi="Times New Roman" w:cs="Times New Roman"/>
                <w:color w:val="292B2C"/>
                <w:sz w:val="28"/>
                <w:szCs w:val="28"/>
                <w:lang w:eastAsia="ru-RU"/>
              </w:rPr>
              <w:br/>
              <w:t xml:space="preserve">захисту, тобто отримання судової постанови про окреме проживання з </w:t>
            </w:r>
            <w:r w:rsidRPr="008B2D1C">
              <w:rPr>
                <w:rFonts w:ascii="Times New Roman" w:eastAsia="Times New Roman" w:hAnsi="Times New Roman" w:cs="Times New Roman"/>
                <w:color w:val="292B2C"/>
                <w:sz w:val="28"/>
                <w:szCs w:val="28"/>
                <w:lang w:eastAsia="ru-RU"/>
              </w:rPr>
              <w:br/>
              <w:t>чоловіком. Іншу частину заяви Комісія оголосила неприйнятною.</w:t>
            </w:r>
          </w:p>
          <w:p w:rsidR="008B2D1C" w:rsidRPr="008B2D1C" w:rsidRDefault="008B2D1C" w:rsidP="008B2D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bookmarkStart w:id="94" w:name="o68"/>
            <w:bookmarkEnd w:id="94"/>
            <w:r w:rsidRPr="008B2D1C">
              <w:rPr>
                <w:rFonts w:ascii="Times New Roman" w:eastAsia="Times New Roman" w:hAnsi="Times New Roman" w:cs="Times New Roman"/>
                <w:color w:val="292B2C"/>
                <w:sz w:val="28"/>
                <w:szCs w:val="28"/>
                <w:lang w:eastAsia="ru-RU"/>
              </w:rPr>
              <w:t xml:space="preserve">     У своїй  доповіді  від  9 березня 1978 року Комісія висловлює </w:t>
            </w:r>
            <w:r w:rsidRPr="008B2D1C">
              <w:rPr>
                <w:rFonts w:ascii="Times New Roman" w:eastAsia="Times New Roman" w:hAnsi="Times New Roman" w:cs="Times New Roman"/>
                <w:color w:val="292B2C"/>
                <w:sz w:val="28"/>
                <w:szCs w:val="28"/>
                <w:lang w:eastAsia="ru-RU"/>
              </w:rPr>
              <w:br/>
              <w:t>думку, що:</w:t>
            </w:r>
          </w:p>
          <w:p w:rsidR="008B2D1C" w:rsidRPr="008B2D1C" w:rsidRDefault="008B2D1C" w:rsidP="008B2D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bookmarkStart w:id="95" w:name="o69"/>
            <w:bookmarkEnd w:id="95"/>
            <w:r w:rsidRPr="008B2D1C">
              <w:rPr>
                <w:rFonts w:ascii="Times New Roman" w:eastAsia="Times New Roman" w:hAnsi="Times New Roman" w:cs="Times New Roman"/>
                <w:color w:val="292B2C"/>
                <w:sz w:val="28"/>
                <w:szCs w:val="28"/>
                <w:lang w:eastAsia="ru-RU"/>
              </w:rPr>
              <w:t xml:space="preserve">     - неспроможність   держави   забезпечити  на  практиці  право </w:t>
            </w:r>
            <w:r w:rsidRPr="008B2D1C">
              <w:rPr>
                <w:rFonts w:ascii="Times New Roman" w:eastAsia="Times New Roman" w:hAnsi="Times New Roman" w:cs="Times New Roman"/>
                <w:color w:val="292B2C"/>
                <w:sz w:val="28"/>
                <w:szCs w:val="28"/>
                <w:lang w:eastAsia="ru-RU"/>
              </w:rPr>
              <w:br/>
              <w:t xml:space="preserve">заявниці на судовий розгляд її  справи,  в  якій  вона  намагалася </w:t>
            </w:r>
            <w:r w:rsidRPr="008B2D1C">
              <w:rPr>
                <w:rFonts w:ascii="Times New Roman" w:eastAsia="Times New Roman" w:hAnsi="Times New Roman" w:cs="Times New Roman"/>
                <w:color w:val="292B2C"/>
                <w:sz w:val="28"/>
                <w:szCs w:val="28"/>
                <w:lang w:eastAsia="ru-RU"/>
              </w:rPr>
              <w:br/>
              <w:t xml:space="preserve">отримати   судове  рішення  про  окреме  проживання  з  чоловіком, </w:t>
            </w:r>
            <w:r w:rsidRPr="008B2D1C">
              <w:rPr>
                <w:rFonts w:ascii="Times New Roman" w:eastAsia="Times New Roman" w:hAnsi="Times New Roman" w:cs="Times New Roman"/>
                <w:color w:val="292B2C"/>
                <w:sz w:val="28"/>
                <w:szCs w:val="28"/>
                <w:lang w:eastAsia="ru-RU"/>
              </w:rPr>
              <w:br/>
              <w:t>становить порушення пункту 1 статті 6 (одноголосно);</w:t>
            </w:r>
          </w:p>
          <w:p w:rsidR="008B2D1C" w:rsidRPr="008B2D1C" w:rsidRDefault="008B2D1C" w:rsidP="008B2D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bookmarkStart w:id="96" w:name="o70"/>
            <w:bookmarkEnd w:id="96"/>
            <w:r w:rsidRPr="008B2D1C">
              <w:rPr>
                <w:rFonts w:ascii="Times New Roman" w:eastAsia="Times New Roman" w:hAnsi="Times New Roman" w:cs="Times New Roman"/>
                <w:color w:val="292B2C"/>
                <w:sz w:val="28"/>
                <w:szCs w:val="28"/>
                <w:lang w:eastAsia="ru-RU"/>
              </w:rPr>
              <w:t xml:space="preserve">     - з   огляду   на  попередній  висновок,  немає  необхідності </w:t>
            </w:r>
            <w:r w:rsidRPr="008B2D1C">
              <w:rPr>
                <w:rFonts w:ascii="Times New Roman" w:eastAsia="Times New Roman" w:hAnsi="Times New Roman" w:cs="Times New Roman"/>
                <w:color w:val="292B2C"/>
                <w:sz w:val="28"/>
                <w:szCs w:val="28"/>
                <w:lang w:eastAsia="ru-RU"/>
              </w:rPr>
              <w:br/>
              <w:t xml:space="preserve">розглядати справу в контексті статей 13  та  14  (одноголосно)  та </w:t>
            </w:r>
            <w:r w:rsidRPr="008B2D1C">
              <w:rPr>
                <w:rFonts w:ascii="Times New Roman" w:eastAsia="Times New Roman" w:hAnsi="Times New Roman" w:cs="Times New Roman"/>
                <w:color w:val="292B2C"/>
                <w:sz w:val="28"/>
                <w:szCs w:val="28"/>
                <w:lang w:eastAsia="ru-RU"/>
              </w:rPr>
              <w:br/>
              <w:t xml:space="preserve">статті 8 (12 голосів проти 1, 1 утримався). </w:t>
            </w:r>
          </w:p>
          <w:p w:rsidR="008B2D1C" w:rsidRPr="008B2D1C" w:rsidRDefault="008B2D1C" w:rsidP="008B2D1C">
            <w:pPr>
              <w:rPr>
                <w:rFonts w:ascii="Times New Roman" w:eastAsia="Times New Roman" w:hAnsi="Times New Roman" w:cs="Times New Roman"/>
                <w:sz w:val="28"/>
                <w:szCs w:val="24"/>
                <w:lang w:eastAsia="ru-RU"/>
              </w:rPr>
            </w:pPr>
          </w:p>
        </w:tc>
      </w:tr>
      <w:tr w:rsidR="008B2D1C" w:rsidTr="00360DF7">
        <w:tc>
          <w:tcPr>
            <w:tcW w:w="9279" w:type="dxa"/>
          </w:tcPr>
          <w:p w:rsidR="00C306BA" w:rsidRPr="00C306BA" w:rsidRDefault="00C306BA" w:rsidP="00C306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r w:rsidRPr="00C306BA">
              <w:rPr>
                <w:rFonts w:ascii="Times New Roman" w:eastAsia="Times New Roman" w:hAnsi="Times New Roman" w:cs="Times New Roman"/>
                <w:color w:val="292B2C"/>
                <w:sz w:val="28"/>
                <w:szCs w:val="28"/>
                <w:lang w:eastAsia="ru-RU"/>
              </w:rPr>
              <w:t xml:space="preserve">     15. На слуханні 22 лютого 1979 року в своєму меморандумі Уряд </w:t>
            </w:r>
            <w:r w:rsidRPr="00C306BA">
              <w:rPr>
                <w:rFonts w:ascii="Times New Roman" w:eastAsia="Times New Roman" w:hAnsi="Times New Roman" w:cs="Times New Roman"/>
                <w:color w:val="292B2C"/>
                <w:sz w:val="28"/>
                <w:szCs w:val="28"/>
                <w:lang w:eastAsia="ru-RU"/>
              </w:rPr>
              <w:br/>
              <w:t>подав такі твердження:</w:t>
            </w:r>
          </w:p>
          <w:p w:rsidR="00C306BA" w:rsidRPr="00C306BA" w:rsidRDefault="00C306BA" w:rsidP="00C306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bookmarkStart w:id="97" w:name="o73"/>
            <w:bookmarkEnd w:id="97"/>
            <w:r w:rsidRPr="00C306BA">
              <w:rPr>
                <w:rFonts w:ascii="Times New Roman" w:eastAsia="Times New Roman" w:hAnsi="Times New Roman" w:cs="Times New Roman"/>
                <w:color w:val="292B2C"/>
                <w:sz w:val="28"/>
                <w:szCs w:val="28"/>
                <w:lang w:eastAsia="ru-RU"/>
              </w:rPr>
              <w:t xml:space="preserve">     «Звертаємося до Суду  з  проханням  визнати,  що  Комісія  не </w:t>
            </w:r>
            <w:r w:rsidRPr="00C306BA">
              <w:rPr>
                <w:rFonts w:ascii="Times New Roman" w:eastAsia="Times New Roman" w:hAnsi="Times New Roman" w:cs="Times New Roman"/>
                <w:color w:val="292B2C"/>
                <w:sz w:val="28"/>
                <w:szCs w:val="28"/>
                <w:lang w:eastAsia="ru-RU"/>
              </w:rPr>
              <w:br/>
              <w:t>повинна була оголошувати цю заяву прийнятною.</w:t>
            </w:r>
          </w:p>
          <w:p w:rsidR="00C306BA" w:rsidRPr="00C306BA" w:rsidRDefault="00C306BA" w:rsidP="00C306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bookmarkStart w:id="98" w:name="o74"/>
            <w:bookmarkEnd w:id="98"/>
            <w:r w:rsidRPr="00C306BA">
              <w:rPr>
                <w:rFonts w:ascii="Times New Roman" w:eastAsia="Times New Roman" w:hAnsi="Times New Roman" w:cs="Times New Roman"/>
                <w:color w:val="292B2C"/>
                <w:sz w:val="28"/>
                <w:szCs w:val="28"/>
                <w:lang w:eastAsia="ru-RU"/>
              </w:rPr>
              <w:lastRenderedPageBreak/>
              <w:t xml:space="preserve">     Звертаємося до Суду  з  проханням  визнати,  що  навіть  якщо рішення  Комісії про прийнятність заяви є правильним,  її потрібно </w:t>
            </w:r>
            <w:r w:rsidRPr="00C306BA">
              <w:rPr>
                <w:rFonts w:ascii="Times New Roman" w:eastAsia="Times New Roman" w:hAnsi="Times New Roman" w:cs="Times New Roman"/>
                <w:color w:val="292B2C"/>
                <w:sz w:val="28"/>
                <w:szCs w:val="28"/>
                <w:lang w:eastAsia="ru-RU"/>
              </w:rPr>
              <w:br/>
              <w:t>було відхилити по суті.</w:t>
            </w:r>
          </w:p>
          <w:p w:rsidR="00C306BA" w:rsidRPr="00C306BA" w:rsidRDefault="00C306BA" w:rsidP="00C306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bookmarkStart w:id="99" w:name="o75"/>
            <w:bookmarkEnd w:id="99"/>
            <w:r w:rsidRPr="00C306BA">
              <w:rPr>
                <w:rFonts w:ascii="Times New Roman" w:eastAsia="Times New Roman" w:hAnsi="Times New Roman" w:cs="Times New Roman"/>
                <w:color w:val="292B2C"/>
                <w:sz w:val="28"/>
                <w:szCs w:val="28"/>
                <w:lang w:eastAsia="ru-RU"/>
              </w:rPr>
              <w:t xml:space="preserve">     Уряд-відповідач </w:t>
            </w:r>
            <w:proofErr w:type="gramStart"/>
            <w:r w:rsidRPr="00C306BA">
              <w:rPr>
                <w:rFonts w:ascii="Times New Roman" w:eastAsia="Times New Roman" w:hAnsi="Times New Roman" w:cs="Times New Roman"/>
                <w:color w:val="292B2C"/>
                <w:sz w:val="28"/>
                <w:szCs w:val="28"/>
                <w:lang w:eastAsia="ru-RU"/>
              </w:rPr>
              <w:t>не  порушив</w:t>
            </w:r>
            <w:proofErr w:type="gramEnd"/>
            <w:r w:rsidRPr="00C306BA">
              <w:rPr>
                <w:rFonts w:ascii="Times New Roman" w:eastAsia="Times New Roman" w:hAnsi="Times New Roman" w:cs="Times New Roman"/>
                <w:color w:val="292B2C"/>
                <w:sz w:val="28"/>
                <w:szCs w:val="28"/>
                <w:lang w:eastAsia="ru-RU"/>
              </w:rPr>
              <w:t xml:space="preserve"> своїх зобов'язань за Європейською конвенцією з прав людини».</w:t>
            </w:r>
          </w:p>
          <w:p w:rsidR="00C306BA" w:rsidRPr="00C306BA" w:rsidRDefault="00C306BA" w:rsidP="00C306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bookmarkStart w:id="100" w:name="o76"/>
            <w:bookmarkEnd w:id="100"/>
            <w:r w:rsidRPr="00C306BA">
              <w:rPr>
                <w:rFonts w:ascii="Times New Roman" w:eastAsia="Times New Roman" w:hAnsi="Times New Roman" w:cs="Times New Roman"/>
                <w:color w:val="292B2C"/>
                <w:sz w:val="28"/>
                <w:szCs w:val="28"/>
                <w:lang w:eastAsia="ru-RU"/>
              </w:rPr>
              <w:t xml:space="preserve">     З </w:t>
            </w:r>
            <w:proofErr w:type="gramStart"/>
            <w:r w:rsidRPr="00C306BA">
              <w:rPr>
                <w:rFonts w:ascii="Times New Roman" w:eastAsia="Times New Roman" w:hAnsi="Times New Roman" w:cs="Times New Roman"/>
                <w:color w:val="292B2C"/>
                <w:sz w:val="28"/>
                <w:szCs w:val="28"/>
                <w:lang w:eastAsia="ru-RU"/>
              </w:rPr>
              <w:t>цього  самого</w:t>
            </w:r>
            <w:proofErr w:type="gramEnd"/>
            <w:r w:rsidRPr="00C306BA">
              <w:rPr>
                <w:rFonts w:ascii="Times New Roman" w:eastAsia="Times New Roman" w:hAnsi="Times New Roman" w:cs="Times New Roman"/>
                <w:color w:val="292B2C"/>
                <w:sz w:val="28"/>
                <w:szCs w:val="28"/>
                <w:lang w:eastAsia="ru-RU"/>
              </w:rPr>
              <w:t xml:space="preserve">  приводу адвокат пані Ейрі підсумував позицію своєї клієнтки таким чином:</w:t>
            </w:r>
          </w:p>
          <w:p w:rsidR="00C306BA" w:rsidRPr="00C306BA" w:rsidRDefault="00C306BA" w:rsidP="00C306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val="uk-UA" w:eastAsia="ru-RU"/>
              </w:rPr>
            </w:pPr>
            <w:bookmarkStart w:id="101" w:name="o77"/>
            <w:bookmarkEnd w:id="101"/>
            <w:r w:rsidRPr="00C306BA">
              <w:rPr>
                <w:rFonts w:ascii="Times New Roman" w:eastAsia="Times New Roman" w:hAnsi="Times New Roman" w:cs="Times New Roman"/>
                <w:color w:val="292B2C"/>
                <w:sz w:val="28"/>
                <w:szCs w:val="28"/>
                <w:lang w:eastAsia="ru-RU"/>
              </w:rPr>
              <w:t xml:space="preserve">     «Заявниця стверджує, що цілковита недоступність такого засобу </w:t>
            </w:r>
            <w:r w:rsidRPr="00C306BA">
              <w:rPr>
                <w:rFonts w:ascii="Times New Roman" w:eastAsia="Times New Roman" w:hAnsi="Times New Roman" w:cs="Times New Roman"/>
                <w:color w:val="292B2C"/>
                <w:sz w:val="28"/>
                <w:szCs w:val="28"/>
                <w:lang w:eastAsia="ru-RU"/>
              </w:rPr>
              <w:br/>
              <w:t xml:space="preserve">судового захисту, як постанова Високого суду про окреме проживання </w:t>
            </w:r>
            <w:r w:rsidRPr="00C306BA">
              <w:rPr>
                <w:rFonts w:ascii="Times New Roman" w:eastAsia="Times New Roman" w:hAnsi="Times New Roman" w:cs="Times New Roman"/>
                <w:color w:val="292B2C"/>
                <w:sz w:val="28"/>
                <w:szCs w:val="28"/>
                <w:lang w:eastAsia="ru-RU"/>
              </w:rPr>
              <w:br/>
              <w:t xml:space="preserve">з чоловіком,  є порушенням її права на розгляд справи у цивільному </w:t>
            </w:r>
            <w:r w:rsidRPr="00C306BA">
              <w:rPr>
                <w:rFonts w:ascii="Times New Roman" w:eastAsia="Times New Roman" w:hAnsi="Times New Roman" w:cs="Times New Roman"/>
                <w:color w:val="292B2C"/>
                <w:sz w:val="28"/>
                <w:szCs w:val="28"/>
                <w:lang w:eastAsia="ru-RU"/>
              </w:rPr>
              <w:br/>
              <w:t xml:space="preserve">суді, здійснення якого уряд Ірландії повинен забезпечити, згідно з </w:t>
            </w:r>
            <w:r w:rsidRPr="00C306BA">
              <w:rPr>
                <w:rFonts w:ascii="Times New Roman" w:eastAsia="Times New Roman" w:hAnsi="Times New Roman" w:cs="Times New Roman"/>
                <w:color w:val="292B2C"/>
                <w:sz w:val="28"/>
                <w:szCs w:val="28"/>
                <w:lang w:eastAsia="ru-RU"/>
              </w:rPr>
              <w:br/>
              <w:t xml:space="preserve">пунктом 1 статті 6; вона стверджує, що відсутність у законодавстві </w:t>
            </w:r>
            <w:r w:rsidRPr="00C306BA">
              <w:rPr>
                <w:rFonts w:ascii="Times New Roman" w:eastAsia="Times New Roman" w:hAnsi="Times New Roman" w:cs="Times New Roman"/>
                <w:color w:val="292B2C"/>
                <w:sz w:val="28"/>
                <w:szCs w:val="28"/>
                <w:lang w:eastAsia="ru-RU"/>
              </w:rPr>
              <w:br/>
              <w:t xml:space="preserve">Ірландії  сучасного,  ефективного  і  доступного  засобу  судового </w:t>
            </w:r>
            <w:r w:rsidRPr="00C306BA">
              <w:rPr>
                <w:rFonts w:ascii="Times New Roman" w:eastAsia="Times New Roman" w:hAnsi="Times New Roman" w:cs="Times New Roman"/>
                <w:color w:val="292B2C"/>
                <w:sz w:val="28"/>
                <w:szCs w:val="28"/>
                <w:lang w:eastAsia="ru-RU"/>
              </w:rPr>
              <w:br/>
              <w:t xml:space="preserve">захисту   щодо   її   права   на  розірвання  шлюбу  є  порушенням </w:t>
            </w:r>
            <w:r w:rsidRPr="00C306BA">
              <w:rPr>
                <w:rFonts w:ascii="Times New Roman" w:eastAsia="Times New Roman" w:hAnsi="Times New Roman" w:cs="Times New Roman"/>
                <w:color w:val="292B2C"/>
                <w:sz w:val="28"/>
                <w:szCs w:val="28"/>
                <w:lang w:eastAsia="ru-RU"/>
              </w:rPr>
              <w:br/>
              <w:t xml:space="preserve">передбаченого в статті 8 права на повагу до сімейного життя;  вона </w:t>
            </w:r>
            <w:r w:rsidRPr="00C306BA">
              <w:rPr>
                <w:rFonts w:ascii="Times New Roman" w:eastAsia="Times New Roman" w:hAnsi="Times New Roman" w:cs="Times New Roman"/>
                <w:color w:val="292B2C"/>
                <w:sz w:val="28"/>
                <w:szCs w:val="28"/>
                <w:lang w:eastAsia="ru-RU"/>
              </w:rPr>
              <w:br/>
              <w:t xml:space="preserve">стверджує,  що  наслідком  надзвичайно  високої  вартості  судових </w:t>
            </w:r>
            <w:r w:rsidRPr="00C306BA">
              <w:rPr>
                <w:rFonts w:ascii="Times New Roman" w:eastAsia="Times New Roman" w:hAnsi="Times New Roman" w:cs="Times New Roman"/>
                <w:color w:val="292B2C"/>
                <w:sz w:val="28"/>
                <w:szCs w:val="28"/>
                <w:lang w:eastAsia="ru-RU"/>
              </w:rPr>
              <w:br/>
              <w:t xml:space="preserve">витрат,  які має нести сторона,  добиваючись судової постанови про </w:t>
            </w:r>
            <w:r w:rsidRPr="00C306BA">
              <w:rPr>
                <w:rFonts w:ascii="Times New Roman" w:eastAsia="Times New Roman" w:hAnsi="Times New Roman" w:cs="Times New Roman"/>
                <w:color w:val="292B2C"/>
                <w:sz w:val="28"/>
                <w:szCs w:val="28"/>
                <w:lang w:eastAsia="ru-RU"/>
              </w:rPr>
              <w:br/>
              <w:t xml:space="preserve">окреме  проживання  подружжя,  є  те,  що на рік ухвалюється менше </w:t>
            </w:r>
            <w:r w:rsidRPr="00C306BA">
              <w:rPr>
                <w:rFonts w:ascii="Times New Roman" w:eastAsia="Times New Roman" w:hAnsi="Times New Roman" w:cs="Times New Roman"/>
                <w:color w:val="292B2C"/>
                <w:sz w:val="28"/>
                <w:szCs w:val="28"/>
                <w:lang w:eastAsia="ru-RU"/>
              </w:rPr>
              <w:br/>
              <w:t xml:space="preserve">дюжини таких судових постанов,  і це є дискримінацією  за  ознакою </w:t>
            </w:r>
            <w:r w:rsidRPr="00C306BA">
              <w:rPr>
                <w:rFonts w:ascii="Times New Roman" w:eastAsia="Times New Roman" w:hAnsi="Times New Roman" w:cs="Times New Roman"/>
                <w:color w:val="292B2C"/>
                <w:sz w:val="28"/>
                <w:szCs w:val="28"/>
                <w:lang w:eastAsia="ru-RU"/>
              </w:rPr>
              <w:br/>
              <w:t xml:space="preserve">майнового стану,  на порушення статті 14; вона також стверджує, що </w:t>
            </w:r>
            <w:r w:rsidRPr="00C306BA">
              <w:rPr>
                <w:rFonts w:ascii="Times New Roman" w:eastAsia="Times New Roman" w:hAnsi="Times New Roman" w:cs="Times New Roman"/>
                <w:color w:val="292B2C"/>
                <w:sz w:val="28"/>
                <w:szCs w:val="28"/>
                <w:lang w:eastAsia="ru-RU"/>
              </w:rPr>
              <w:br/>
              <w:t xml:space="preserve">не  має  ефективного  засобу  судового  захисту  щодо   права   на </w:t>
            </w:r>
            <w:r w:rsidRPr="00C306BA">
              <w:rPr>
                <w:rFonts w:ascii="Times New Roman" w:eastAsia="Times New Roman" w:hAnsi="Times New Roman" w:cs="Times New Roman"/>
                <w:color w:val="292B2C"/>
                <w:sz w:val="28"/>
                <w:szCs w:val="28"/>
                <w:lang w:eastAsia="ru-RU"/>
              </w:rPr>
              <w:br/>
              <w:t xml:space="preserve">розірвання шлюбу,  відповідно до ірландського законодавства,  і це </w:t>
            </w:r>
            <w:r w:rsidRPr="00C306BA">
              <w:rPr>
                <w:rFonts w:ascii="Times New Roman" w:eastAsia="Times New Roman" w:hAnsi="Times New Roman" w:cs="Times New Roman"/>
                <w:color w:val="292B2C"/>
                <w:sz w:val="28"/>
                <w:szCs w:val="28"/>
                <w:lang w:eastAsia="ru-RU"/>
              </w:rPr>
              <w:br/>
              <w:t xml:space="preserve">само по собі становить порушення статті 13». </w:t>
            </w:r>
          </w:p>
          <w:p w:rsidR="008B2D1C" w:rsidRDefault="008B2D1C" w:rsidP="008B2D1C">
            <w:pPr>
              <w:rPr>
                <w:rFonts w:ascii="Times New Roman" w:eastAsia="Times New Roman" w:hAnsi="Times New Roman" w:cs="Times New Roman"/>
                <w:sz w:val="28"/>
                <w:szCs w:val="24"/>
                <w:lang w:val="uk-UA" w:eastAsia="ru-RU"/>
              </w:rPr>
            </w:pPr>
          </w:p>
        </w:tc>
      </w:tr>
      <w:tr w:rsidR="008B2D1C" w:rsidTr="00360DF7">
        <w:tc>
          <w:tcPr>
            <w:tcW w:w="9279" w:type="dxa"/>
          </w:tcPr>
          <w:p w:rsidR="00C306BA" w:rsidRPr="00C306BA" w:rsidRDefault="00C306BA" w:rsidP="00C306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r w:rsidRPr="00C306BA">
              <w:rPr>
                <w:rFonts w:ascii="Times New Roman" w:eastAsia="Times New Roman" w:hAnsi="Times New Roman" w:cs="Times New Roman"/>
                <w:color w:val="292B2C"/>
                <w:sz w:val="28"/>
                <w:szCs w:val="28"/>
                <w:lang w:eastAsia="ru-RU"/>
              </w:rPr>
              <w:lastRenderedPageBreak/>
              <w:t xml:space="preserve">     16. У своєму запереченні Уряд стверджує, що заява пані Ейрі є </w:t>
            </w:r>
            <w:r w:rsidRPr="00C306BA">
              <w:rPr>
                <w:rFonts w:ascii="Times New Roman" w:eastAsia="Times New Roman" w:hAnsi="Times New Roman" w:cs="Times New Roman"/>
                <w:color w:val="292B2C"/>
                <w:sz w:val="28"/>
                <w:szCs w:val="28"/>
                <w:lang w:eastAsia="ru-RU"/>
              </w:rPr>
              <w:br/>
              <w:t xml:space="preserve">неприйнятною на тій підставі, що, по-перше, є явно необґрунтованою </w:t>
            </w:r>
            <w:r w:rsidRPr="00C306BA">
              <w:rPr>
                <w:rFonts w:ascii="Times New Roman" w:eastAsia="Times New Roman" w:hAnsi="Times New Roman" w:cs="Times New Roman"/>
                <w:color w:val="292B2C"/>
                <w:sz w:val="28"/>
                <w:szCs w:val="28"/>
                <w:lang w:eastAsia="ru-RU"/>
              </w:rPr>
              <w:br/>
              <w:t xml:space="preserve">і,  по-друге, у справі не було вичерпано всіх національних засобів </w:t>
            </w:r>
            <w:r w:rsidRPr="00C306BA">
              <w:rPr>
                <w:rFonts w:ascii="Times New Roman" w:eastAsia="Times New Roman" w:hAnsi="Times New Roman" w:cs="Times New Roman"/>
                <w:color w:val="292B2C"/>
                <w:sz w:val="28"/>
                <w:szCs w:val="28"/>
                <w:lang w:eastAsia="ru-RU"/>
              </w:rPr>
              <w:br/>
              <w:t>судового захисту.</w:t>
            </w:r>
          </w:p>
          <w:p w:rsidR="00C306BA" w:rsidRPr="00C306BA" w:rsidRDefault="00C306BA" w:rsidP="00C306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bookmarkStart w:id="102" w:name="o81"/>
            <w:bookmarkEnd w:id="102"/>
            <w:r w:rsidRPr="00C306BA">
              <w:rPr>
                <w:rFonts w:ascii="Times New Roman" w:eastAsia="Times New Roman" w:hAnsi="Times New Roman" w:cs="Times New Roman"/>
                <w:color w:val="292B2C"/>
                <w:sz w:val="28"/>
                <w:szCs w:val="28"/>
                <w:lang w:eastAsia="ru-RU"/>
              </w:rPr>
              <w:t xml:space="preserve">     На думку Комісії, Суд, безперечно, має повноваження визначати </w:t>
            </w:r>
            <w:r w:rsidRPr="00C306BA">
              <w:rPr>
                <w:rFonts w:ascii="Times New Roman" w:eastAsia="Times New Roman" w:hAnsi="Times New Roman" w:cs="Times New Roman"/>
                <w:color w:val="292B2C"/>
                <w:sz w:val="28"/>
                <w:szCs w:val="28"/>
                <w:lang w:eastAsia="ru-RU"/>
              </w:rPr>
              <w:br/>
              <w:t xml:space="preserve">всі питання щодо фактів або права, які виникають упродовж судового </w:t>
            </w:r>
            <w:r w:rsidRPr="00C306BA">
              <w:rPr>
                <w:rFonts w:ascii="Times New Roman" w:eastAsia="Times New Roman" w:hAnsi="Times New Roman" w:cs="Times New Roman"/>
                <w:color w:val="292B2C"/>
                <w:sz w:val="28"/>
                <w:szCs w:val="28"/>
                <w:lang w:eastAsia="ru-RU"/>
              </w:rPr>
              <w:br/>
            </w:r>
            <w:r w:rsidRPr="00C306BA">
              <w:rPr>
                <w:rFonts w:ascii="Times New Roman" w:eastAsia="Times New Roman" w:hAnsi="Times New Roman" w:cs="Times New Roman"/>
                <w:color w:val="292B2C"/>
                <w:sz w:val="28"/>
                <w:szCs w:val="28"/>
                <w:lang w:eastAsia="ru-RU"/>
              </w:rPr>
              <w:lastRenderedPageBreak/>
              <w:t xml:space="preserve">провадження, але до його компетенції не належить виявлення помилки </w:t>
            </w:r>
            <w:r w:rsidRPr="00C306BA">
              <w:rPr>
                <w:rFonts w:ascii="Times New Roman" w:eastAsia="Times New Roman" w:hAnsi="Times New Roman" w:cs="Times New Roman"/>
                <w:color w:val="292B2C"/>
                <w:sz w:val="28"/>
                <w:szCs w:val="28"/>
                <w:lang w:eastAsia="ru-RU"/>
              </w:rPr>
              <w:br/>
              <w:t xml:space="preserve">Комісії  в  оголошенні  заяви  прийнятною.  На  слуханнях головний </w:t>
            </w:r>
            <w:r w:rsidRPr="00C306BA">
              <w:rPr>
                <w:rFonts w:ascii="Times New Roman" w:eastAsia="Times New Roman" w:hAnsi="Times New Roman" w:cs="Times New Roman"/>
                <w:color w:val="292B2C"/>
                <w:sz w:val="28"/>
                <w:szCs w:val="28"/>
                <w:lang w:eastAsia="ru-RU"/>
              </w:rPr>
              <w:br/>
              <w:t xml:space="preserve">представник  Комісії  висловив  думку,  що  питання,  пов'язані  з </w:t>
            </w:r>
            <w:r w:rsidRPr="00C306BA">
              <w:rPr>
                <w:rFonts w:ascii="Times New Roman" w:eastAsia="Times New Roman" w:hAnsi="Times New Roman" w:cs="Times New Roman"/>
                <w:color w:val="292B2C"/>
                <w:sz w:val="28"/>
                <w:szCs w:val="28"/>
                <w:lang w:eastAsia="ru-RU"/>
              </w:rPr>
              <w:br/>
              <w:t xml:space="preserve">визначенням  прийнятності  заяви,  розглядаються  Судом як питання </w:t>
            </w:r>
            <w:r w:rsidRPr="00C306BA">
              <w:rPr>
                <w:rFonts w:ascii="Times New Roman" w:eastAsia="Times New Roman" w:hAnsi="Times New Roman" w:cs="Times New Roman"/>
                <w:color w:val="292B2C"/>
                <w:sz w:val="28"/>
                <w:szCs w:val="28"/>
                <w:lang w:eastAsia="ru-RU"/>
              </w:rPr>
              <w:br/>
              <w:t xml:space="preserve">щодо суті справи,  і при цьому Суд не має повноважень апеляційного </w:t>
            </w:r>
            <w:r w:rsidRPr="00C306BA">
              <w:rPr>
                <w:rFonts w:ascii="Times New Roman" w:eastAsia="Times New Roman" w:hAnsi="Times New Roman" w:cs="Times New Roman"/>
                <w:color w:val="292B2C"/>
                <w:sz w:val="28"/>
                <w:szCs w:val="28"/>
                <w:lang w:eastAsia="ru-RU"/>
              </w:rPr>
              <w:br/>
              <w:t xml:space="preserve">суду. </w:t>
            </w:r>
          </w:p>
          <w:p w:rsidR="008B2D1C" w:rsidRPr="00C306BA" w:rsidRDefault="008B2D1C" w:rsidP="008B2D1C">
            <w:pPr>
              <w:rPr>
                <w:rFonts w:ascii="Times New Roman" w:eastAsia="Times New Roman" w:hAnsi="Times New Roman" w:cs="Times New Roman"/>
                <w:sz w:val="28"/>
                <w:szCs w:val="24"/>
                <w:lang w:eastAsia="ru-RU"/>
              </w:rPr>
            </w:pPr>
          </w:p>
        </w:tc>
      </w:tr>
      <w:tr w:rsidR="008B2D1C" w:rsidTr="00360DF7">
        <w:tc>
          <w:tcPr>
            <w:tcW w:w="9279" w:type="dxa"/>
          </w:tcPr>
          <w:p w:rsidR="00C306BA" w:rsidRPr="00C306BA" w:rsidRDefault="00C306BA" w:rsidP="00C306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r w:rsidRPr="00C306BA">
              <w:rPr>
                <w:rFonts w:ascii="Times New Roman" w:eastAsia="Times New Roman" w:hAnsi="Times New Roman" w:cs="Times New Roman"/>
                <w:color w:val="292B2C"/>
                <w:sz w:val="28"/>
                <w:szCs w:val="28"/>
                <w:lang w:eastAsia="ru-RU"/>
              </w:rPr>
              <w:lastRenderedPageBreak/>
              <w:t xml:space="preserve">     17. </w:t>
            </w:r>
            <w:proofErr w:type="gramStart"/>
            <w:r w:rsidRPr="00C306BA">
              <w:rPr>
                <w:rFonts w:ascii="Times New Roman" w:eastAsia="Times New Roman" w:hAnsi="Times New Roman" w:cs="Times New Roman"/>
                <w:color w:val="292B2C"/>
                <w:sz w:val="28"/>
                <w:szCs w:val="28"/>
                <w:lang w:eastAsia="ru-RU"/>
              </w:rPr>
              <w:t>У  зв'язку</w:t>
            </w:r>
            <w:proofErr w:type="gramEnd"/>
            <w:r w:rsidRPr="00C306BA">
              <w:rPr>
                <w:rFonts w:ascii="Times New Roman" w:eastAsia="Times New Roman" w:hAnsi="Times New Roman" w:cs="Times New Roman"/>
                <w:color w:val="292B2C"/>
                <w:sz w:val="28"/>
                <w:szCs w:val="28"/>
                <w:lang w:eastAsia="ru-RU"/>
              </w:rPr>
              <w:t xml:space="preserve">  з  цим  Суд  встановив  два принципи.  Перший </w:t>
            </w:r>
            <w:r w:rsidRPr="00C306BA">
              <w:rPr>
                <w:rFonts w:ascii="Times New Roman" w:eastAsia="Times New Roman" w:hAnsi="Times New Roman" w:cs="Times New Roman"/>
                <w:color w:val="292B2C"/>
                <w:sz w:val="28"/>
                <w:szCs w:val="28"/>
                <w:lang w:eastAsia="ru-RU"/>
              </w:rPr>
              <w:br/>
              <w:t xml:space="preserve">полягає в тому, що рішення Комісії про оголошення заяви прийнятною </w:t>
            </w:r>
            <w:r w:rsidRPr="00C306BA">
              <w:rPr>
                <w:rFonts w:ascii="Times New Roman" w:eastAsia="Times New Roman" w:hAnsi="Times New Roman" w:cs="Times New Roman"/>
                <w:color w:val="292B2C"/>
                <w:sz w:val="28"/>
                <w:szCs w:val="28"/>
                <w:lang w:eastAsia="ru-RU"/>
              </w:rPr>
              <w:br/>
              <w:t xml:space="preserve">не підлягає оскарженню; другий – у тому, що після передання справи </w:t>
            </w:r>
            <w:r w:rsidRPr="00C306BA">
              <w:rPr>
                <w:rFonts w:ascii="Times New Roman" w:eastAsia="Times New Roman" w:hAnsi="Times New Roman" w:cs="Times New Roman"/>
                <w:color w:val="292B2C"/>
                <w:sz w:val="28"/>
                <w:szCs w:val="28"/>
                <w:lang w:eastAsia="ru-RU"/>
              </w:rPr>
              <w:br/>
              <w:t xml:space="preserve">до Суду він отримує всю повноту юрисдикції і має  право  визначати </w:t>
            </w:r>
            <w:r w:rsidRPr="00C306BA">
              <w:rPr>
                <w:rFonts w:ascii="Times New Roman" w:eastAsia="Times New Roman" w:hAnsi="Times New Roman" w:cs="Times New Roman"/>
                <w:color w:val="292B2C"/>
                <w:sz w:val="28"/>
                <w:szCs w:val="28"/>
                <w:lang w:eastAsia="ru-RU"/>
              </w:rPr>
              <w:br/>
              <w:t xml:space="preserve">питання  щодо  прийнятності,  які до цього моменту ставилися перед </w:t>
            </w:r>
            <w:r w:rsidRPr="00C306BA">
              <w:rPr>
                <w:rFonts w:ascii="Times New Roman" w:eastAsia="Times New Roman" w:hAnsi="Times New Roman" w:cs="Times New Roman"/>
                <w:color w:val="292B2C"/>
                <w:sz w:val="28"/>
                <w:szCs w:val="28"/>
                <w:lang w:eastAsia="ru-RU"/>
              </w:rPr>
              <w:br/>
              <w:t xml:space="preserve">Комісією (див.,  зокрема,  рішення у справі Класса  та  інших  від </w:t>
            </w:r>
            <w:r w:rsidRPr="00C306BA">
              <w:rPr>
                <w:rFonts w:ascii="Times New Roman" w:eastAsia="Times New Roman" w:hAnsi="Times New Roman" w:cs="Times New Roman"/>
                <w:color w:val="292B2C"/>
                <w:sz w:val="28"/>
                <w:szCs w:val="28"/>
                <w:lang w:eastAsia="ru-RU"/>
              </w:rPr>
              <w:br/>
              <w:t xml:space="preserve">6 вересня 1978,  серія А,  № 28,  с.  17, п. 32). Із поєднання цих </w:t>
            </w:r>
            <w:r w:rsidRPr="00C306BA">
              <w:rPr>
                <w:rFonts w:ascii="Times New Roman" w:eastAsia="Times New Roman" w:hAnsi="Times New Roman" w:cs="Times New Roman"/>
                <w:color w:val="292B2C"/>
                <w:sz w:val="28"/>
                <w:szCs w:val="28"/>
                <w:lang w:eastAsia="ru-RU"/>
              </w:rPr>
              <w:br/>
              <w:t xml:space="preserve">принципів  випливає,  що,  розглядаючи  згадані  питання,  Суд  не </w:t>
            </w:r>
            <w:r w:rsidRPr="00C306BA">
              <w:rPr>
                <w:rFonts w:ascii="Times New Roman" w:eastAsia="Times New Roman" w:hAnsi="Times New Roman" w:cs="Times New Roman"/>
                <w:color w:val="292B2C"/>
                <w:sz w:val="28"/>
                <w:szCs w:val="28"/>
                <w:lang w:eastAsia="ru-RU"/>
              </w:rPr>
              <w:br/>
              <w:t xml:space="preserve">виступає як апеляційний суд,  а просто встановлює факт задоволення </w:t>
            </w:r>
            <w:r w:rsidRPr="00C306BA">
              <w:rPr>
                <w:rFonts w:ascii="Times New Roman" w:eastAsia="Times New Roman" w:hAnsi="Times New Roman" w:cs="Times New Roman"/>
                <w:color w:val="292B2C"/>
                <w:sz w:val="28"/>
                <w:szCs w:val="28"/>
                <w:lang w:eastAsia="ru-RU"/>
              </w:rPr>
              <w:br/>
              <w:t xml:space="preserve">умов, що дозволяють йому розглядати справу по суті. </w:t>
            </w:r>
          </w:p>
          <w:p w:rsidR="008B2D1C" w:rsidRPr="00C306BA" w:rsidRDefault="008B2D1C" w:rsidP="008B2D1C">
            <w:pPr>
              <w:rPr>
                <w:rFonts w:ascii="Times New Roman" w:eastAsia="Times New Roman" w:hAnsi="Times New Roman" w:cs="Times New Roman"/>
                <w:sz w:val="28"/>
                <w:szCs w:val="24"/>
                <w:lang w:eastAsia="ru-RU"/>
              </w:rPr>
            </w:pPr>
          </w:p>
        </w:tc>
      </w:tr>
      <w:tr w:rsidR="00C306BA" w:rsidTr="00360DF7">
        <w:tc>
          <w:tcPr>
            <w:tcW w:w="9279" w:type="dxa"/>
          </w:tcPr>
          <w:p w:rsidR="00C306BA" w:rsidRPr="00C306BA" w:rsidRDefault="00C306BA" w:rsidP="00C306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r w:rsidRPr="00C306BA">
              <w:rPr>
                <w:rFonts w:ascii="Times New Roman" w:eastAsia="Times New Roman" w:hAnsi="Times New Roman" w:cs="Times New Roman"/>
                <w:color w:val="292B2C"/>
                <w:sz w:val="28"/>
                <w:szCs w:val="28"/>
                <w:lang w:eastAsia="ru-RU"/>
              </w:rPr>
              <w:t xml:space="preserve">18. Із  твердження  Уряду   про   те,   що   заява   є   явно </w:t>
            </w:r>
            <w:r w:rsidRPr="00C306BA">
              <w:rPr>
                <w:rFonts w:ascii="Times New Roman" w:eastAsia="Times New Roman" w:hAnsi="Times New Roman" w:cs="Times New Roman"/>
                <w:color w:val="292B2C"/>
                <w:sz w:val="28"/>
                <w:szCs w:val="28"/>
                <w:lang w:eastAsia="ru-RU"/>
              </w:rPr>
              <w:br/>
              <w:t xml:space="preserve">необґрунтованою, питання стосовно таких умов насправді не виникає. </w:t>
            </w:r>
            <w:r w:rsidRPr="00C306BA">
              <w:rPr>
                <w:rFonts w:ascii="Times New Roman" w:eastAsia="Times New Roman" w:hAnsi="Times New Roman" w:cs="Times New Roman"/>
                <w:color w:val="292B2C"/>
                <w:sz w:val="28"/>
                <w:szCs w:val="28"/>
                <w:lang w:eastAsia="ru-RU"/>
              </w:rPr>
              <w:br/>
              <w:t xml:space="preserve">Цим запереченням Уряд заявляє, що для порушення справи проти нього </w:t>
            </w:r>
            <w:r w:rsidRPr="00C306BA">
              <w:rPr>
                <w:rFonts w:ascii="Times New Roman" w:eastAsia="Times New Roman" w:hAnsi="Times New Roman" w:cs="Times New Roman"/>
                <w:color w:val="292B2C"/>
                <w:sz w:val="28"/>
                <w:szCs w:val="28"/>
                <w:lang w:eastAsia="ru-RU"/>
              </w:rPr>
              <w:br/>
              <w:t xml:space="preserve">просто  немає  достатньо  серйозних  доказів.  Заперечення  такого </w:t>
            </w:r>
            <w:r w:rsidRPr="00C306BA">
              <w:rPr>
                <w:rFonts w:ascii="Times New Roman" w:eastAsia="Times New Roman" w:hAnsi="Times New Roman" w:cs="Times New Roman"/>
                <w:color w:val="292B2C"/>
                <w:sz w:val="28"/>
                <w:szCs w:val="28"/>
                <w:lang w:eastAsia="ru-RU"/>
              </w:rPr>
              <w:br/>
              <w:t xml:space="preserve">змісту,  зроблене відповідачем,  має бути взяте Комісією до  уваги </w:t>
            </w:r>
            <w:r w:rsidRPr="00C306BA">
              <w:rPr>
                <w:rFonts w:ascii="Times New Roman" w:eastAsia="Times New Roman" w:hAnsi="Times New Roman" w:cs="Times New Roman"/>
                <w:color w:val="292B2C"/>
                <w:sz w:val="28"/>
                <w:szCs w:val="28"/>
                <w:lang w:eastAsia="ru-RU"/>
              </w:rPr>
              <w:br/>
              <w:t xml:space="preserve">перед  прийняттям  нею  рішення  про  прийнятність  заяви (пункт 2 </w:t>
            </w:r>
            <w:r w:rsidRPr="00C306BA">
              <w:rPr>
                <w:rFonts w:ascii="Times New Roman" w:eastAsia="Times New Roman" w:hAnsi="Times New Roman" w:cs="Times New Roman"/>
                <w:color w:val="292B2C"/>
                <w:sz w:val="28"/>
                <w:szCs w:val="28"/>
                <w:lang w:eastAsia="ru-RU"/>
              </w:rPr>
              <w:br/>
              <w:t xml:space="preserve">статті 27 Конвенції;  відхиливши  таке  заперечення, </w:t>
            </w:r>
            <w:r w:rsidRPr="00C306BA">
              <w:rPr>
                <w:rFonts w:ascii="Times New Roman" w:eastAsia="Times New Roman" w:hAnsi="Times New Roman" w:cs="Times New Roman"/>
                <w:color w:val="292B2C"/>
                <w:sz w:val="28"/>
                <w:szCs w:val="28"/>
                <w:lang w:eastAsia="ru-RU"/>
              </w:rPr>
              <w:br/>
              <w:t xml:space="preserve">Комісія,  як правило,  повинна, після розгляду конкретних обставин </w:t>
            </w:r>
            <w:r w:rsidRPr="00C306BA">
              <w:rPr>
                <w:rFonts w:ascii="Times New Roman" w:eastAsia="Times New Roman" w:hAnsi="Times New Roman" w:cs="Times New Roman"/>
                <w:color w:val="292B2C"/>
                <w:sz w:val="28"/>
                <w:szCs w:val="28"/>
                <w:lang w:eastAsia="ru-RU"/>
              </w:rPr>
              <w:br/>
              <w:t xml:space="preserve">справи,  висловити думку щодо того,  чи  було  допущено  порушення </w:t>
            </w:r>
            <w:r w:rsidRPr="00C306BA">
              <w:rPr>
                <w:rFonts w:ascii="Times New Roman" w:eastAsia="Times New Roman" w:hAnsi="Times New Roman" w:cs="Times New Roman"/>
                <w:color w:val="292B2C"/>
                <w:sz w:val="28"/>
                <w:szCs w:val="28"/>
                <w:lang w:eastAsia="ru-RU"/>
              </w:rPr>
              <w:br/>
              <w:t xml:space="preserve">статей  Конвенції  (стаття  31).  До  того ж різниця між визнанням </w:t>
            </w:r>
            <w:r w:rsidRPr="00C306BA">
              <w:rPr>
                <w:rFonts w:ascii="Times New Roman" w:eastAsia="Times New Roman" w:hAnsi="Times New Roman" w:cs="Times New Roman"/>
                <w:color w:val="292B2C"/>
                <w:sz w:val="28"/>
                <w:szCs w:val="28"/>
                <w:lang w:eastAsia="ru-RU"/>
              </w:rPr>
              <w:br/>
              <w:t xml:space="preserve">заяви явно необґрунтованою і встановленням  відсутності  порушення </w:t>
            </w:r>
            <w:r w:rsidRPr="00C306BA">
              <w:rPr>
                <w:rFonts w:ascii="Times New Roman" w:eastAsia="Times New Roman" w:hAnsi="Times New Roman" w:cs="Times New Roman"/>
                <w:color w:val="292B2C"/>
                <w:sz w:val="28"/>
                <w:szCs w:val="28"/>
                <w:lang w:eastAsia="ru-RU"/>
              </w:rPr>
              <w:br/>
              <w:t xml:space="preserve">не  має  для Суду жодного інтересу.  Завдання Суду полягає в тому, </w:t>
            </w:r>
            <w:r w:rsidRPr="00C306BA">
              <w:rPr>
                <w:rFonts w:ascii="Times New Roman" w:eastAsia="Times New Roman" w:hAnsi="Times New Roman" w:cs="Times New Roman"/>
                <w:color w:val="292B2C"/>
                <w:sz w:val="28"/>
                <w:szCs w:val="28"/>
                <w:lang w:eastAsia="ru-RU"/>
              </w:rPr>
              <w:br/>
            </w:r>
            <w:r w:rsidRPr="00C306BA">
              <w:rPr>
                <w:rFonts w:ascii="Times New Roman" w:eastAsia="Times New Roman" w:hAnsi="Times New Roman" w:cs="Times New Roman"/>
                <w:color w:val="292B2C"/>
                <w:sz w:val="28"/>
                <w:szCs w:val="28"/>
                <w:lang w:eastAsia="ru-RU"/>
              </w:rPr>
              <w:lastRenderedPageBreak/>
              <w:t xml:space="preserve">щоб,  постановляючи остаточне рішення,  встановити факт додержання </w:t>
            </w:r>
            <w:r w:rsidRPr="00C306BA">
              <w:rPr>
                <w:rFonts w:ascii="Times New Roman" w:eastAsia="Times New Roman" w:hAnsi="Times New Roman" w:cs="Times New Roman"/>
                <w:color w:val="292B2C"/>
                <w:sz w:val="28"/>
                <w:szCs w:val="28"/>
                <w:lang w:eastAsia="ru-RU"/>
              </w:rPr>
              <w:br/>
              <w:t xml:space="preserve">або,  навпаки,  порушення державою-відповідачем положень Конвенції </w:t>
            </w:r>
            <w:r w:rsidRPr="00C306BA">
              <w:rPr>
                <w:rFonts w:ascii="Times New Roman" w:eastAsia="Times New Roman" w:hAnsi="Times New Roman" w:cs="Times New Roman"/>
                <w:color w:val="292B2C"/>
                <w:sz w:val="28"/>
                <w:szCs w:val="28"/>
                <w:lang w:eastAsia="ru-RU"/>
              </w:rPr>
              <w:br/>
              <w:t>(статті 50, 52 та 53).</w:t>
            </w:r>
          </w:p>
          <w:p w:rsidR="00C306BA" w:rsidRPr="00C306BA" w:rsidRDefault="00C306BA" w:rsidP="00C306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bookmarkStart w:id="103" w:name="o84"/>
            <w:bookmarkEnd w:id="103"/>
            <w:r w:rsidRPr="00C306BA">
              <w:rPr>
                <w:rFonts w:ascii="Times New Roman" w:eastAsia="Times New Roman" w:hAnsi="Times New Roman" w:cs="Times New Roman"/>
                <w:color w:val="292B2C"/>
                <w:sz w:val="28"/>
                <w:szCs w:val="28"/>
                <w:lang w:eastAsia="ru-RU"/>
              </w:rPr>
              <w:t xml:space="preserve">     Разом з тим інтерес представляє твердження про те, що не було </w:t>
            </w:r>
            <w:r w:rsidRPr="00C306BA">
              <w:rPr>
                <w:rFonts w:ascii="Times New Roman" w:eastAsia="Times New Roman" w:hAnsi="Times New Roman" w:cs="Times New Roman"/>
                <w:color w:val="292B2C"/>
                <w:sz w:val="28"/>
                <w:szCs w:val="28"/>
                <w:lang w:eastAsia="ru-RU"/>
              </w:rPr>
              <w:br/>
              <w:t xml:space="preserve">вичерпано національних засобів судового захисту. Згідно зі статтею </w:t>
            </w:r>
            <w:r w:rsidRPr="00C306BA">
              <w:rPr>
                <w:rFonts w:ascii="Times New Roman" w:eastAsia="Times New Roman" w:hAnsi="Times New Roman" w:cs="Times New Roman"/>
                <w:color w:val="292B2C"/>
                <w:sz w:val="28"/>
                <w:szCs w:val="28"/>
                <w:lang w:eastAsia="ru-RU"/>
              </w:rPr>
              <w:br/>
              <w:t xml:space="preserve">26, «держави звільнені від обов'язку відповідати перед міжнародним </w:t>
            </w:r>
            <w:r w:rsidRPr="00C306BA">
              <w:rPr>
                <w:rFonts w:ascii="Times New Roman" w:eastAsia="Times New Roman" w:hAnsi="Times New Roman" w:cs="Times New Roman"/>
                <w:color w:val="292B2C"/>
                <w:sz w:val="28"/>
                <w:szCs w:val="28"/>
                <w:lang w:eastAsia="ru-RU"/>
              </w:rPr>
              <w:br/>
              <w:t xml:space="preserve">органом за свої дії,  поки ними не будуть  використані  можливості </w:t>
            </w:r>
            <w:r w:rsidRPr="00C306BA">
              <w:rPr>
                <w:rFonts w:ascii="Times New Roman" w:eastAsia="Times New Roman" w:hAnsi="Times New Roman" w:cs="Times New Roman"/>
                <w:color w:val="292B2C"/>
                <w:sz w:val="28"/>
                <w:szCs w:val="28"/>
                <w:lang w:eastAsia="ru-RU"/>
              </w:rPr>
              <w:br/>
              <w:t xml:space="preserve">виправити  порушення за допомогою своєї правової системи» (Рішення </w:t>
            </w:r>
            <w:r w:rsidRPr="00C306BA">
              <w:rPr>
                <w:rFonts w:ascii="Times New Roman" w:eastAsia="Times New Roman" w:hAnsi="Times New Roman" w:cs="Times New Roman"/>
                <w:color w:val="292B2C"/>
                <w:sz w:val="28"/>
                <w:szCs w:val="28"/>
                <w:lang w:eastAsia="ru-RU"/>
              </w:rPr>
              <w:br/>
              <w:t xml:space="preserve">у справі Де Вільда, Омса та Версіпа від 18 червня 1971 року, серія </w:t>
            </w:r>
            <w:r w:rsidRPr="00C306BA">
              <w:rPr>
                <w:rFonts w:ascii="Times New Roman" w:eastAsia="Times New Roman" w:hAnsi="Times New Roman" w:cs="Times New Roman"/>
                <w:color w:val="292B2C"/>
                <w:sz w:val="28"/>
                <w:szCs w:val="28"/>
                <w:lang w:eastAsia="ru-RU"/>
              </w:rPr>
              <w:br/>
              <w:t xml:space="preserve">А,   №  12,  с.  </w:t>
            </w:r>
            <w:proofErr w:type="gramStart"/>
            <w:r w:rsidRPr="00C306BA">
              <w:rPr>
                <w:rFonts w:ascii="Times New Roman" w:eastAsia="Times New Roman" w:hAnsi="Times New Roman" w:cs="Times New Roman"/>
                <w:color w:val="292B2C"/>
                <w:sz w:val="28"/>
                <w:szCs w:val="28"/>
                <w:lang w:eastAsia="ru-RU"/>
              </w:rPr>
              <w:t>29,  п.</w:t>
            </w:r>
            <w:proofErr w:type="gramEnd"/>
            <w:r w:rsidRPr="00C306BA">
              <w:rPr>
                <w:rFonts w:ascii="Times New Roman" w:eastAsia="Times New Roman" w:hAnsi="Times New Roman" w:cs="Times New Roman"/>
                <w:color w:val="292B2C"/>
                <w:sz w:val="28"/>
                <w:szCs w:val="28"/>
                <w:lang w:eastAsia="ru-RU"/>
              </w:rPr>
              <w:t xml:space="preserve">  50);  йдеться  про  юридичну  можливість </w:t>
            </w:r>
            <w:r w:rsidRPr="00C306BA">
              <w:rPr>
                <w:rFonts w:ascii="Times New Roman" w:eastAsia="Times New Roman" w:hAnsi="Times New Roman" w:cs="Times New Roman"/>
                <w:color w:val="292B2C"/>
                <w:sz w:val="28"/>
                <w:szCs w:val="28"/>
                <w:lang w:eastAsia="ru-RU"/>
              </w:rPr>
              <w:br/>
              <w:t xml:space="preserve">відповідальності держави відповідно  до  Конвенції  . </w:t>
            </w:r>
            <w:r w:rsidRPr="00C306BA">
              <w:rPr>
                <w:rFonts w:ascii="Times New Roman" w:eastAsia="Times New Roman" w:hAnsi="Times New Roman" w:cs="Times New Roman"/>
                <w:color w:val="292B2C"/>
                <w:sz w:val="28"/>
                <w:szCs w:val="28"/>
                <w:lang w:eastAsia="ru-RU"/>
              </w:rPr>
              <w:br/>
              <w:t xml:space="preserve">Отже, зрозуміло, що таке твердження справді може порушити питання, </w:t>
            </w:r>
            <w:r w:rsidRPr="00C306BA">
              <w:rPr>
                <w:rFonts w:ascii="Times New Roman" w:eastAsia="Times New Roman" w:hAnsi="Times New Roman" w:cs="Times New Roman"/>
                <w:color w:val="292B2C"/>
                <w:sz w:val="28"/>
                <w:szCs w:val="28"/>
                <w:lang w:eastAsia="ru-RU"/>
              </w:rPr>
              <w:br/>
              <w:t>відмінні від тих, які стосуються суті стверджуваного порушення.</w:t>
            </w:r>
          </w:p>
          <w:p w:rsidR="00C306BA" w:rsidRPr="00C306BA" w:rsidRDefault="00C306BA" w:rsidP="00C306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bookmarkStart w:id="104" w:name="o85"/>
            <w:bookmarkEnd w:id="104"/>
            <w:r w:rsidRPr="00C306BA">
              <w:rPr>
                <w:rFonts w:ascii="Times New Roman" w:eastAsia="Times New Roman" w:hAnsi="Times New Roman" w:cs="Times New Roman"/>
                <w:color w:val="292B2C"/>
                <w:sz w:val="28"/>
                <w:szCs w:val="28"/>
                <w:lang w:eastAsia="ru-RU"/>
              </w:rPr>
              <w:t xml:space="preserve">     Таким чином,   Суд   не  має  виносити  ухвалу  щодо  першого </w:t>
            </w:r>
            <w:r w:rsidRPr="00C306BA">
              <w:rPr>
                <w:rFonts w:ascii="Times New Roman" w:eastAsia="Times New Roman" w:hAnsi="Times New Roman" w:cs="Times New Roman"/>
                <w:color w:val="292B2C"/>
                <w:sz w:val="28"/>
                <w:szCs w:val="28"/>
                <w:lang w:eastAsia="ru-RU"/>
              </w:rPr>
              <w:br/>
              <w:t xml:space="preserve">попереднього заперечення,  зробленого в  заяві  Уряду-відповідача, </w:t>
            </w:r>
            <w:r w:rsidRPr="00C306BA">
              <w:rPr>
                <w:rFonts w:ascii="Times New Roman" w:eastAsia="Times New Roman" w:hAnsi="Times New Roman" w:cs="Times New Roman"/>
                <w:color w:val="292B2C"/>
                <w:sz w:val="28"/>
                <w:szCs w:val="28"/>
                <w:lang w:eastAsia="ru-RU"/>
              </w:rPr>
              <w:br/>
              <w:t xml:space="preserve">але  повинен  зробити  це  стосовно  другого;  тим паче,  що друге </w:t>
            </w:r>
            <w:r w:rsidRPr="00C306BA">
              <w:rPr>
                <w:rFonts w:ascii="Times New Roman" w:eastAsia="Times New Roman" w:hAnsi="Times New Roman" w:cs="Times New Roman"/>
                <w:color w:val="292B2C"/>
                <w:sz w:val="28"/>
                <w:szCs w:val="28"/>
                <w:lang w:eastAsia="ru-RU"/>
              </w:rPr>
              <w:br/>
              <w:t xml:space="preserve">заперечення висувалося Урядом перед Комісією,  і тому питання  про </w:t>
            </w:r>
            <w:r w:rsidRPr="00C306BA">
              <w:rPr>
                <w:rFonts w:ascii="Times New Roman" w:eastAsia="Times New Roman" w:hAnsi="Times New Roman" w:cs="Times New Roman"/>
                <w:color w:val="292B2C"/>
                <w:sz w:val="28"/>
                <w:szCs w:val="28"/>
                <w:lang w:eastAsia="ru-RU"/>
              </w:rPr>
              <w:br/>
              <w:t xml:space="preserve">позбавлення  його права заперечення не виникає (див.  Згадане вище </w:t>
            </w:r>
            <w:r w:rsidRPr="00C306BA">
              <w:rPr>
                <w:rFonts w:ascii="Times New Roman" w:eastAsia="Times New Roman" w:hAnsi="Times New Roman" w:cs="Times New Roman"/>
                <w:color w:val="292B2C"/>
                <w:sz w:val="28"/>
                <w:szCs w:val="28"/>
                <w:lang w:eastAsia="ru-RU"/>
              </w:rPr>
              <w:br/>
              <w:t xml:space="preserve">рішення у справі Де Вільда, Омса та Версіпа, с. 30, п. 54). </w:t>
            </w:r>
          </w:p>
          <w:p w:rsidR="00C306BA" w:rsidRPr="00C306BA" w:rsidRDefault="00C306BA" w:rsidP="008B2D1C">
            <w:pPr>
              <w:rPr>
                <w:rFonts w:ascii="Times New Roman" w:eastAsia="Times New Roman" w:hAnsi="Times New Roman" w:cs="Times New Roman"/>
                <w:sz w:val="28"/>
                <w:szCs w:val="24"/>
                <w:lang w:eastAsia="ru-RU"/>
              </w:rPr>
            </w:pPr>
          </w:p>
        </w:tc>
      </w:tr>
      <w:tr w:rsidR="00C306BA" w:rsidTr="00360DF7">
        <w:tc>
          <w:tcPr>
            <w:tcW w:w="9279" w:type="dxa"/>
          </w:tcPr>
          <w:p w:rsidR="00C306BA" w:rsidRPr="00C306BA" w:rsidRDefault="00C306BA" w:rsidP="00C306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r w:rsidRPr="00C306BA">
              <w:rPr>
                <w:rFonts w:ascii="Times New Roman" w:eastAsia="Times New Roman" w:hAnsi="Times New Roman" w:cs="Times New Roman"/>
                <w:color w:val="292B2C"/>
                <w:sz w:val="28"/>
                <w:szCs w:val="28"/>
                <w:lang w:eastAsia="ru-RU"/>
              </w:rPr>
              <w:lastRenderedPageBreak/>
              <w:t xml:space="preserve">     19. Уряд стверджує,  що заявниця  не  вичерпала  національних </w:t>
            </w:r>
            <w:r w:rsidRPr="00C306BA">
              <w:rPr>
                <w:rFonts w:ascii="Times New Roman" w:eastAsia="Times New Roman" w:hAnsi="Times New Roman" w:cs="Times New Roman"/>
                <w:color w:val="292B2C"/>
                <w:sz w:val="28"/>
                <w:szCs w:val="28"/>
                <w:lang w:eastAsia="ru-RU"/>
              </w:rPr>
              <w:br/>
              <w:t>засобів судового захисту в багатьох аспектах.</w:t>
            </w:r>
          </w:p>
          <w:p w:rsidR="00C306BA" w:rsidRPr="00C306BA" w:rsidRDefault="00C306BA" w:rsidP="00C306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bookmarkStart w:id="105" w:name="o87"/>
            <w:bookmarkEnd w:id="105"/>
            <w:r w:rsidRPr="00C306BA">
              <w:rPr>
                <w:rFonts w:ascii="Times New Roman" w:eastAsia="Times New Roman" w:hAnsi="Times New Roman" w:cs="Times New Roman"/>
                <w:color w:val="292B2C"/>
                <w:sz w:val="28"/>
                <w:szCs w:val="28"/>
                <w:lang w:eastAsia="ru-RU"/>
              </w:rPr>
              <w:t xml:space="preserve">     a) По-перше,  на його думку,  вона могла укласти документ про </w:t>
            </w:r>
            <w:r w:rsidRPr="00C306BA">
              <w:rPr>
                <w:rFonts w:ascii="Times New Roman" w:eastAsia="Times New Roman" w:hAnsi="Times New Roman" w:cs="Times New Roman"/>
                <w:color w:val="292B2C"/>
                <w:sz w:val="28"/>
                <w:szCs w:val="28"/>
                <w:lang w:eastAsia="ru-RU"/>
              </w:rPr>
              <w:br/>
              <w:t xml:space="preserve">окреме  проживання  зі  своїм  чоловіком,  або могла клопотати про </w:t>
            </w:r>
            <w:r w:rsidRPr="00C306BA">
              <w:rPr>
                <w:rFonts w:ascii="Times New Roman" w:eastAsia="Times New Roman" w:hAnsi="Times New Roman" w:cs="Times New Roman"/>
                <w:color w:val="292B2C"/>
                <w:sz w:val="28"/>
                <w:szCs w:val="28"/>
                <w:lang w:eastAsia="ru-RU"/>
              </w:rPr>
              <w:br/>
              <w:t xml:space="preserve">видання судом наказу,  який забороняє чоловікові доступ  до  місця </w:t>
            </w:r>
            <w:r w:rsidRPr="00C306BA">
              <w:rPr>
                <w:rFonts w:ascii="Times New Roman" w:eastAsia="Times New Roman" w:hAnsi="Times New Roman" w:cs="Times New Roman"/>
                <w:color w:val="292B2C"/>
                <w:sz w:val="28"/>
                <w:szCs w:val="28"/>
                <w:lang w:eastAsia="ru-RU"/>
              </w:rPr>
              <w:br/>
              <w:t xml:space="preserve">проживання сім'ї, або подати заяву з вимогою примусити її чоловіка </w:t>
            </w:r>
            <w:r w:rsidRPr="00C306BA">
              <w:rPr>
                <w:rFonts w:ascii="Times New Roman" w:eastAsia="Times New Roman" w:hAnsi="Times New Roman" w:cs="Times New Roman"/>
                <w:color w:val="292B2C"/>
                <w:sz w:val="28"/>
                <w:szCs w:val="28"/>
                <w:lang w:eastAsia="ru-RU"/>
              </w:rPr>
              <w:br/>
              <w:t xml:space="preserve">сплачувати аліменти,  відповідно до закону 1976 року (див.  Пункти </w:t>
            </w:r>
            <w:r w:rsidRPr="00C306BA">
              <w:rPr>
                <w:rFonts w:ascii="Times New Roman" w:eastAsia="Times New Roman" w:hAnsi="Times New Roman" w:cs="Times New Roman"/>
                <w:color w:val="292B2C"/>
                <w:sz w:val="28"/>
                <w:szCs w:val="28"/>
                <w:lang w:eastAsia="ru-RU"/>
              </w:rPr>
              <w:br/>
              <w:t>10 та 12 вище).</w:t>
            </w:r>
          </w:p>
          <w:p w:rsidR="00C306BA" w:rsidRPr="00C306BA" w:rsidRDefault="00C306BA" w:rsidP="00C306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bookmarkStart w:id="106" w:name="o88"/>
            <w:bookmarkEnd w:id="106"/>
            <w:r w:rsidRPr="00C306BA">
              <w:rPr>
                <w:rFonts w:ascii="Times New Roman" w:eastAsia="Times New Roman" w:hAnsi="Times New Roman" w:cs="Times New Roman"/>
                <w:color w:val="292B2C"/>
                <w:sz w:val="28"/>
                <w:szCs w:val="28"/>
                <w:lang w:eastAsia="ru-RU"/>
              </w:rPr>
              <w:t xml:space="preserve">     Суд наголошує на </w:t>
            </w:r>
            <w:proofErr w:type="gramStart"/>
            <w:r w:rsidRPr="00C306BA">
              <w:rPr>
                <w:rFonts w:ascii="Times New Roman" w:eastAsia="Times New Roman" w:hAnsi="Times New Roman" w:cs="Times New Roman"/>
                <w:color w:val="292B2C"/>
                <w:sz w:val="28"/>
                <w:szCs w:val="28"/>
                <w:lang w:eastAsia="ru-RU"/>
              </w:rPr>
              <w:t>тому,  що</w:t>
            </w:r>
            <w:proofErr w:type="gramEnd"/>
            <w:r w:rsidRPr="00C306BA">
              <w:rPr>
                <w:rFonts w:ascii="Times New Roman" w:eastAsia="Times New Roman" w:hAnsi="Times New Roman" w:cs="Times New Roman"/>
                <w:color w:val="292B2C"/>
                <w:sz w:val="28"/>
                <w:szCs w:val="28"/>
                <w:lang w:eastAsia="ru-RU"/>
              </w:rPr>
              <w:t xml:space="preserve">, відповідно до статті 26 Конвенції ,  мають  бути  використані  лише  ті засоби судового захисту,  які стосуються </w:t>
            </w:r>
            <w:r w:rsidRPr="00C306BA">
              <w:rPr>
                <w:rFonts w:ascii="Times New Roman" w:eastAsia="Times New Roman" w:hAnsi="Times New Roman" w:cs="Times New Roman"/>
                <w:color w:val="292B2C"/>
                <w:sz w:val="28"/>
                <w:szCs w:val="28"/>
                <w:lang w:eastAsia="ru-RU"/>
              </w:rPr>
              <w:lastRenderedPageBreak/>
              <w:t xml:space="preserve">оскаржуваного порушення.  </w:t>
            </w:r>
            <w:proofErr w:type="gramStart"/>
            <w:r w:rsidRPr="00C306BA">
              <w:rPr>
                <w:rFonts w:ascii="Times New Roman" w:eastAsia="Times New Roman" w:hAnsi="Times New Roman" w:cs="Times New Roman"/>
                <w:color w:val="292B2C"/>
                <w:sz w:val="28"/>
                <w:szCs w:val="28"/>
                <w:lang w:eastAsia="ru-RU"/>
              </w:rPr>
              <w:t>Порушення,  про</w:t>
            </w:r>
            <w:proofErr w:type="gramEnd"/>
            <w:r w:rsidRPr="00C306BA">
              <w:rPr>
                <w:rFonts w:ascii="Times New Roman" w:eastAsia="Times New Roman" w:hAnsi="Times New Roman" w:cs="Times New Roman"/>
                <w:color w:val="292B2C"/>
                <w:sz w:val="28"/>
                <w:szCs w:val="28"/>
                <w:lang w:eastAsia="ru-RU"/>
              </w:rPr>
              <w:t xml:space="preserve"> яке  йдеться  у скарзі пані Ейрі,  полягає в тому,  що в її справі держава не спромоглася забезпечити для неї права доступу до  суду, а  саме  </w:t>
            </w:r>
            <w:r w:rsidRPr="00C306BA">
              <w:rPr>
                <w:rFonts w:ascii="Times New Roman" w:eastAsia="Times New Roman" w:hAnsi="Times New Roman" w:cs="Times New Roman"/>
                <w:color w:val="292B2C"/>
                <w:sz w:val="28"/>
                <w:szCs w:val="28"/>
                <w:lang w:val="uk-UA" w:eastAsia="ru-RU"/>
              </w:rPr>
              <w:t>–</w:t>
            </w:r>
            <w:r w:rsidRPr="00C306BA">
              <w:rPr>
                <w:rFonts w:ascii="Times New Roman" w:eastAsia="Times New Roman" w:hAnsi="Times New Roman" w:cs="Times New Roman"/>
                <w:color w:val="292B2C"/>
                <w:sz w:val="28"/>
                <w:szCs w:val="28"/>
                <w:lang w:eastAsia="ru-RU"/>
              </w:rPr>
              <w:t xml:space="preserve">  права  на  судовий  розгляд  клопотання щодо прийняття постанови про окреме проживання з  чоловіком.  Однак  ні  висновок документа про окреме проживання, ні видання наказу, який забороняє чоловікові доступ до місця проживання сім'ї,  чи наказу про сплату </w:t>
            </w:r>
            <w:r w:rsidRPr="00C306BA">
              <w:rPr>
                <w:rFonts w:ascii="Times New Roman" w:eastAsia="Times New Roman" w:hAnsi="Times New Roman" w:cs="Times New Roman"/>
                <w:color w:val="292B2C"/>
                <w:sz w:val="28"/>
                <w:szCs w:val="28"/>
                <w:lang w:eastAsia="ru-RU"/>
              </w:rPr>
              <w:br/>
              <w:t xml:space="preserve">аліментів не можуть забезпечити такого доступу.  Отже, Суд не може </w:t>
            </w:r>
            <w:r w:rsidRPr="00C306BA">
              <w:rPr>
                <w:rFonts w:ascii="Times New Roman" w:eastAsia="Times New Roman" w:hAnsi="Times New Roman" w:cs="Times New Roman"/>
                <w:color w:val="292B2C"/>
                <w:sz w:val="28"/>
                <w:szCs w:val="28"/>
                <w:lang w:eastAsia="ru-RU"/>
              </w:rPr>
              <w:br/>
              <w:t>прийняти першу частину цього заперечення Уряду.</w:t>
            </w:r>
          </w:p>
          <w:p w:rsidR="00C306BA" w:rsidRPr="00C306BA" w:rsidRDefault="00C306BA" w:rsidP="00C306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bookmarkStart w:id="107" w:name="o89"/>
            <w:bookmarkEnd w:id="107"/>
            <w:r w:rsidRPr="00C306BA">
              <w:rPr>
                <w:rFonts w:ascii="Times New Roman" w:eastAsia="Times New Roman" w:hAnsi="Times New Roman" w:cs="Times New Roman"/>
                <w:color w:val="292B2C"/>
                <w:sz w:val="28"/>
                <w:szCs w:val="28"/>
                <w:lang w:eastAsia="ru-RU"/>
              </w:rPr>
              <w:t xml:space="preserve">     b) По-друге,  Уряд наголошує на тому факті, що заявниця могла </w:t>
            </w:r>
            <w:r w:rsidRPr="00C306BA">
              <w:rPr>
                <w:rFonts w:ascii="Times New Roman" w:eastAsia="Times New Roman" w:hAnsi="Times New Roman" w:cs="Times New Roman"/>
                <w:color w:val="292B2C"/>
                <w:sz w:val="28"/>
                <w:szCs w:val="28"/>
                <w:lang w:eastAsia="ru-RU"/>
              </w:rPr>
              <w:br/>
              <w:t xml:space="preserve">представляти себе у Високому  суді  без  допомоги  адвоката.  Крім </w:t>
            </w:r>
            <w:r w:rsidRPr="00C306BA">
              <w:rPr>
                <w:rFonts w:ascii="Times New Roman" w:eastAsia="Times New Roman" w:hAnsi="Times New Roman" w:cs="Times New Roman"/>
                <w:color w:val="292B2C"/>
                <w:sz w:val="28"/>
                <w:szCs w:val="28"/>
                <w:lang w:eastAsia="ru-RU"/>
              </w:rPr>
              <w:br/>
              <w:t xml:space="preserve">того,  прийняття судом постанови про окреме проживання з чоловіком </w:t>
            </w:r>
            <w:r w:rsidRPr="00C306BA">
              <w:rPr>
                <w:rFonts w:ascii="Times New Roman" w:eastAsia="Times New Roman" w:hAnsi="Times New Roman" w:cs="Times New Roman"/>
                <w:color w:val="292B2C"/>
                <w:sz w:val="28"/>
                <w:szCs w:val="28"/>
                <w:lang w:eastAsia="ru-RU"/>
              </w:rPr>
              <w:br/>
              <w:t>не дало б їй ніякої користі.</w:t>
            </w:r>
          </w:p>
          <w:p w:rsidR="00C306BA" w:rsidRPr="00C306BA" w:rsidRDefault="00C306BA" w:rsidP="00C306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bookmarkStart w:id="108" w:name="o90"/>
            <w:bookmarkEnd w:id="108"/>
            <w:r w:rsidRPr="00C306BA">
              <w:rPr>
                <w:rFonts w:ascii="Times New Roman" w:eastAsia="Times New Roman" w:hAnsi="Times New Roman" w:cs="Times New Roman"/>
                <w:color w:val="292B2C"/>
                <w:sz w:val="28"/>
                <w:szCs w:val="28"/>
                <w:lang w:eastAsia="ru-RU"/>
              </w:rPr>
              <w:t xml:space="preserve">     Суд нагадує,  що  міжнародне  право,  чітке  посилання на яке </w:t>
            </w:r>
            <w:r w:rsidRPr="00C306BA">
              <w:rPr>
                <w:rFonts w:ascii="Times New Roman" w:eastAsia="Times New Roman" w:hAnsi="Times New Roman" w:cs="Times New Roman"/>
                <w:color w:val="292B2C"/>
                <w:sz w:val="28"/>
                <w:szCs w:val="28"/>
                <w:lang w:eastAsia="ru-RU"/>
              </w:rPr>
              <w:br/>
              <w:t xml:space="preserve">міститься в статті 26,  вимагає звернення лише  до  таких  засобів </w:t>
            </w:r>
            <w:r w:rsidRPr="00C306BA">
              <w:rPr>
                <w:rFonts w:ascii="Times New Roman" w:eastAsia="Times New Roman" w:hAnsi="Times New Roman" w:cs="Times New Roman"/>
                <w:color w:val="292B2C"/>
                <w:sz w:val="28"/>
                <w:szCs w:val="28"/>
                <w:lang w:eastAsia="ru-RU"/>
              </w:rPr>
              <w:br/>
              <w:t xml:space="preserve">судового захисту,  які «доступні особам,  що їх потребують, і ...є </w:t>
            </w:r>
            <w:r w:rsidRPr="00C306BA">
              <w:rPr>
                <w:rFonts w:ascii="Times New Roman" w:eastAsia="Times New Roman" w:hAnsi="Times New Roman" w:cs="Times New Roman"/>
                <w:color w:val="292B2C"/>
                <w:sz w:val="28"/>
                <w:szCs w:val="28"/>
                <w:lang w:eastAsia="ru-RU"/>
              </w:rPr>
              <w:br/>
              <w:t xml:space="preserve">достатніми,  щоб задовольнити позов» (див.  Згадане вище рішення у </w:t>
            </w:r>
            <w:r w:rsidRPr="00C306BA">
              <w:rPr>
                <w:rFonts w:ascii="Times New Roman" w:eastAsia="Times New Roman" w:hAnsi="Times New Roman" w:cs="Times New Roman"/>
                <w:color w:val="292B2C"/>
                <w:sz w:val="28"/>
                <w:szCs w:val="28"/>
                <w:lang w:eastAsia="ru-RU"/>
              </w:rPr>
              <w:br/>
              <w:t xml:space="preserve">справі  Де Вільда,  Омса та Версіпа,  с.  </w:t>
            </w:r>
            <w:proofErr w:type="gramStart"/>
            <w:r w:rsidRPr="00C306BA">
              <w:rPr>
                <w:rFonts w:ascii="Times New Roman" w:eastAsia="Times New Roman" w:hAnsi="Times New Roman" w:cs="Times New Roman"/>
                <w:color w:val="292B2C"/>
                <w:sz w:val="28"/>
                <w:szCs w:val="28"/>
                <w:lang w:eastAsia="ru-RU"/>
              </w:rPr>
              <w:t>33,  п.</w:t>
            </w:r>
            <w:proofErr w:type="gramEnd"/>
            <w:r w:rsidRPr="00C306BA">
              <w:rPr>
                <w:rFonts w:ascii="Times New Roman" w:eastAsia="Times New Roman" w:hAnsi="Times New Roman" w:cs="Times New Roman"/>
                <w:color w:val="292B2C"/>
                <w:sz w:val="28"/>
                <w:szCs w:val="28"/>
                <w:lang w:eastAsia="ru-RU"/>
              </w:rPr>
              <w:t xml:space="preserve">  60).  Однак без </w:t>
            </w:r>
            <w:r w:rsidRPr="00C306BA">
              <w:rPr>
                <w:rFonts w:ascii="Times New Roman" w:eastAsia="Times New Roman" w:hAnsi="Times New Roman" w:cs="Times New Roman"/>
                <w:color w:val="292B2C"/>
                <w:sz w:val="28"/>
                <w:szCs w:val="28"/>
                <w:lang w:eastAsia="ru-RU"/>
              </w:rPr>
              <w:br/>
              <w:t xml:space="preserve">розгляду суті скарги пані Ейрі, відповідно до пункту 1 статті 6, а </w:t>
            </w:r>
            <w:r w:rsidRPr="00C306BA">
              <w:rPr>
                <w:rFonts w:ascii="Times New Roman" w:eastAsia="Times New Roman" w:hAnsi="Times New Roman" w:cs="Times New Roman"/>
                <w:color w:val="292B2C"/>
                <w:sz w:val="28"/>
                <w:szCs w:val="28"/>
                <w:lang w:eastAsia="ru-RU"/>
              </w:rPr>
              <w:br/>
              <w:t xml:space="preserve">саме   -  стверджуваної  відсутності  у  неї  реальної  можливості </w:t>
            </w:r>
            <w:r w:rsidRPr="00C306BA">
              <w:rPr>
                <w:rFonts w:ascii="Times New Roman" w:eastAsia="Times New Roman" w:hAnsi="Times New Roman" w:cs="Times New Roman"/>
                <w:color w:val="292B2C"/>
                <w:sz w:val="28"/>
                <w:szCs w:val="28"/>
                <w:lang w:eastAsia="ru-RU"/>
              </w:rPr>
              <w:br/>
              <w:t xml:space="preserve">порушити справу у Високому суді,  Суд не  зміг  би  з'ясувати,  чи </w:t>
            </w:r>
            <w:r w:rsidRPr="00C306BA">
              <w:rPr>
                <w:rFonts w:ascii="Times New Roman" w:eastAsia="Times New Roman" w:hAnsi="Times New Roman" w:cs="Times New Roman"/>
                <w:color w:val="292B2C"/>
                <w:sz w:val="28"/>
                <w:szCs w:val="28"/>
                <w:lang w:eastAsia="ru-RU"/>
              </w:rPr>
              <w:br/>
              <w:t xml:space="preserve">вважається «національним засобом захисту», у згаданому вище сенсі, </w:t>
            </w:r>
            <w:r w:rsidRPr="00C306BA">
              <w:rPr>
                <w:rFonts w:ascii="Times New Roman" w:eastAsia="Times New Roman" w:hAnsi="Times New Roman" w:cs="Times New Roman"/>
                <w:color w:val="292B2C"/>
                <w:sz w:val="28"/>
                <w:szCs w:val="28"/>
                <w:lang w:eastAsia="ru-RU"/>
              </w:rPr>
              <w:br/>
              <w:t xml:space="preserve">наявність у неї можливості представляти свою справу особисто.  Так </w:t>
            </w:r>
            <w:r w:rsidRPr="00C306BA">
              <w:rPr>
                <w:rFonts w:ascii="Times New Roman" w:eastAsia="Times New Roman" w:hAnsi="Times New Roman" w:cs="Times New Roman"/>
                <w:color w:val="292B2C"/>
                <w:sz w:val="28"/>
                <w:szCs w:val="28"/>
                <w:lang w:eastAsia="ru-RU"/>
              </w:rPr>
              <w:br/>
              <w:t xml:space="preserve">само  твердження,  що  судова  постанова  про  окреме проживання з </w:t>
            </w:r>
            <w:r w:rsidRPr="00C306BA">
              <w:rPr>
                <w:rFonts w:ascii="Times New Roman" w:eastAsia="Times New Roman" w:hAnsi="Times New Roman" w:cs="Times New Roman"/>
                <w:color w:val="292B2C"/>
                <w:sz w:val="28"/>
                <w:szCs w:val="28"/>
                <w:lang w:eastAsia="ru-RU"/>
              </w:rPr>
              <w:br/>
              <w:t xml:space="preserve">чоловіком  не  дала  б  заявниці  ніякої  користі,   безпосередньо </w:t>
            </w:r>
            <w:r w:rsidRPr="00C306BA">
              <w:rPr>
                <w:rFonts w:ascii="Times New Roman" w:eastAsia="Times New Roman" w:hAnsi="Times New Roman" w:cs="Times New Roman"/>
                <w:color w:val="292B2C"/>
                <w:sz w:val="28"/>
                <w:szCs w:val="28"/>
                <w:lang w:eastAsia="ru-RU"/>
              </w:rPr>
              <w:br/>
              <w:t xml:space="preserve">пов'язане з іншим аспектом її скарги,  а саме:  з тим,  чи було їй </w:t>
            </w:r>
            <w:r w:rsidRPr="00C306BA">
              <w:rPr>
                <w:rFonts w:ascii="Times New Roman" w:eastAsia="Times New Roman" w:hAnsi="Times New Roman" w:cs="Times New Roman"/>
                <w:color w:val="292B2C"/>
                <w:sz w:val="28"/>
                <w:szCs w:val="28"/>
                <w:lang w:eastAsia="ru-RU"/>
              </w:rPr>
              <w:br/>
              <w:t xml:space="preserve">завдано якоїсь реальної шкоди. Отже, Суд приймає решту заперечення </w:t>
            </w:r>
            <w:r w:rsidRPr="00C306BA">
              <w:rPr>
                <w:rFonts w:ascii="Times New Roman" w:eastAsia="Times New Roman" w:hAnsi="Times New Roman" w:cs="Times New Roman"/>
                <w:color w:val="292B2C"/>
                <w:sz w:val="28"/>
                <w:szCs w:val="28"/>
                <w:lang w:eastAsia="ru-RU"/>
              </w:rPr>
              <w:br/>
              <w:t xml:space="preserve">Уряду й по суті справи. </w:t>
            </w:r>
          </w:p>
          <w:p w:rsidR="00C306BA" w:rsidRPr="00C306BA" w:rsidRDefault="00C306BA" w:rsidP="008B2D1C">
            <w:pPr>
              <w:rPr>
                <w:rFonts w:ascii="Times New Roman" w:eastAsia="Times New Roman" w:hAnsi="Times New Roman" w:cs="Times New Roman"/>
                <w:sz w:val="28"/>
                <w:szCs w:val="24"/>
                <w:lang w:eastAsia="ru-RU"/>
              </w:rPr>
            </w:pPr>
          </w:p>
        </w:tc>
      </w:tr>
      <w:tr w:rsidR="00C306BA" w:rsidTr="00360DF7">
        <w:tc>
          <w:tcPr>
            <w:tcW w:w="9279" w:type="dxa"/>
          </w:tcPr>
          <w:p w:rsidR="00C306BA" w:rsidRPr="00C306BA" w:rsidRDefault="00C306BA" w:rsidP="00C306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r w:rsidRPr="00C306BA">
              <w:rPr>
                <w:rFonts w:ascii="Times New Roman" w:eastAsia="Times New Roman" w:hAnsi="Times New Roman" w:cs="Times New Roman"/>
                <w:color w:val="292B2C"/>
                <w:sz w:val="28"/>
                <w:szCs w:val="28"/>
                <w:lang w:eastAsia="ru-RU"/>
              </w:rPr>
              <w:lastRenderedPageBreak/>
              <w:t>20. У пункті 1 статті 6 сказано:</w:t>
            </w:r>
          </w:p>
          <w:p w:rsidR="00C306BA" w:rsidRPr="00C306BA" w:rsidRDefault="00C306BA" w:rsidP="00C306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bookmarkStart w:id="109" w:name="o93"/>
            <w:bookmarkEnd w:id="109"/>
            <w:r w:rsidRPr="00C306BA">
              <w:rPr>
                <w:rFonts w:ascii="Times New Roman" w:eastAsia="Times New Roman" w:hAnsi="Times New Roman" w:cs="Times New Roman"/>
                <w:color w:val="292B2C"/>
                <w:sz w:val="28"/>
                <w:szCs w:val="28"/>
                <w:lang w:eastAsia="ru-RU"/>
              </w:rPr>
              <w:lastRenderedPageBreak/>
              <w:t xml:space="preserve">     «Кожен при вирішенні питання  щодо  його  цивільних  прав  та </w:t>
            </w:r>
            <w:r w:rsidRPr="00C306BA">
              <w:rPr>
                <w:rFonts w:ascii="Times New Roman" w:eastAsia="Times New Roman" w:hAnsi="Times New Roman" w:cs="Times New Roman"/>
                <w:color w:val="292B2C"/>
                <w:sz w:val="28"/>
                <w:szCs w:val="28"/>
                <w:lang w:eastAsia="ru-RU"/>
              </w:rPr>
              <w:br/>
              <w:t xml:space="preserve">обов'язків   або   при   встановленні  обгрунтованості  будь-якого </w:t>
            </w:r>
            <w:r w:rsidRPr="00C306BA">
              <w:rPr>
                <w:rFonts w:ascii="Times New Roman" w:eastAsia="Times New Roman" w:hAnsi="Times New Roman" w:cs="Times New Roman"/>
                <w:color w:val="292B2C"/>
                <w:sz w:val="28"/>
                <w:szCs w:val="28"/>
                <w:lang w:eastAsia="ru-RU"/>
              </w:rPr>
              <w:br/>
              <w:t xml:space="preserve">кримінального обвинувачення,  висунутого проти нього, має право на </w:t>
            </w:r>
            <w:r w:rsidRPr="00C306BA">
              <w:rPr>
                <w:rFonts w:ascii="Times New Roman" w:eastAsia="Times New Roman" w:hAnsi="Times New Roman" w:cs="Times New Roman"/>
                <w:color w:val="292B2C"/>
                <w:sz w:val="28"/>
                <w:szCs w:val="28"/>
                <w:lang w:eastAsia="ru-RU"/>
              </w:rPr>
              <w:br/>
              <w:t xml:space="preserve">справедливий   і   відкритий  розгляд  упродовж  розумного  строку </w:t>
            </w:r>
            <w:r w:rsidRPr="00C306BA">
              <w:rPr>
                <w:rFonts w:ascii="Times New Roman" w:eastAsia="Times New Roman" w:hAnsi="Times New Roman" w:cs="Times New Roman"/>
                <w:color w:val="292B2C"/>
                <w:sz w:val="28"/>
                <w:szCs w:val="28"/>
                <w:lang w:eastAsia="ru-RU"/>
              </w:rPr>
              <w:br/>
              <w:t xml:space="preserve">незалежним і  безстороннім  судом,  встановленим  законом.  Судове </w:t>
            </w:r>
            <w:r w:rsidRPr="00C306BA">
              <w:rPr>
                <w:rFonts w:ascii="Times New Roman" w:eastAsia="Times New Roman" w:hAnsi="Times New Roman" w:cs="Times New Roman"/>
                <w:color w:val="292B2C"/>
                <w:sz w:val="28"/>
                <w:szCs w:val="28"/>
                <w:lang w:eastAsia="ru-RU"/>
              </w:rPr>
              <w:br/>
              <w:t xml:space="preserve">рішення  проголошується  публічно,  але  преса і публіка можуть не </w:t>
            </w:r>
            <w:r w:rsidRPr="00C306BA">
              <w:rPr>
                <w:rFonts w:ascii="Times New Roman" w:eastAsia="Times New Roman" w:hAnsi="Times New Roman" w:cs="Times New Roman"/>
                <w:color w:val="292B2C"/>
                <w:sz w:val="28"/>
                <w:szCs w:val="28"/>
                <w:lang w:eastAsia="ru-RU"/>
              </w:rPr>
              <w:br/>
              <w:t xml:space="preserve">допускатися в зал засідань протягом усього судового  розгляду  або </w:t>
            </w:r>
            <w:r w:rsidRPr="00C306BA">
              <w:rPr>
                <w:rFonts w:ascii="Times New Roman" w:eastAsia="Times New Roman" w:hAnsi="Times New Roman" w:cs="Times New Roman"/>
                <w:color w:val="292B2C"/>
                <w:sz w:val="28"/>
                <w:szCs w:val="28"/>
                <w:lang w:eastAsia="ru-RU"/>
              </w:rPr>
              <w:br/>
              <w:t xml:space="preserve">якоїсь  його  частини в інтересах збереження моралі,  громадського </w:t>
            </w:r>
            <w:r w:rsidRPr="00C306BA">
              <w:rPr>
                <w:rFonts w:ascii="Times New Roman" w:eastAsia="Times New Roman" w:hAnsi="Times New Roman" w:cs="Times New Roman"/>
                <w:color w:val="292B2C"/>
                <w:sz w:val="28"/>
                <w:szCs w:val="28"/>
                <w:lang w:eastAsia="ru-RU"/>
              </w:rPr>
              <w:br/>
              <w:t xml:space="preserve">порядку або національної  безпеки  в  демократичному  суспільстві, </w:t>
            </w:r>
            <w:r w:rsidRPr="00C306BA">
              <w:rPr>
                <w:rFonts w:ascii="Times New Roman" w:eastAsia="Times New Roman" w:hAnsi="Times New Roman" w:cs="Times New Roman"/>
                <w:color w:val="292B2C"/>
                <w:sz w:val="28"/>
                <w:szCs w:val="28"/>
                <w:lang w:eastAsia="ru-RU"/>
              </w:rPr>
              <w:br/>
              <w:t xml:space="preserve">якщо  того  вимагають  інтереси неповнолітніх чи захист приватного </w:t>
            </w:r>
            <w:r w:rsidRPr="00C306BA">
              <w:rPr>
                <w:rFonts w:ascii="Times New Roman" w:eastAsia="Times New Roman" w:hAnsi="Times New Roman" w:cs="Times New Roman"/>
                <w:color w:val="292B2C"/>
                <w:sz w:val="28"/>
                <w:szCs w:val="28"/>
                <w:lang w:eastAsia="ru-RU"/>
              </w:rPr>
              <w:br/>
              <w:t xml:space="preserve">життя сторін,  чи в разі крайньої  необхідності,  якщо,  на  думку </w:t>
            </w:r>
            <w:r w:rsidRPr="00C306BA">
              <w:rPr>
                <w:rFonts w:ascii="Times New Roman" w:eastAsia="Times New Roman" w:hAnsi="Times New Roman" w:cs="Times New Roman"/>
                <w:color w:val="292B2C"/>
                <w:sz w:val="28"/>
                <w:szCs w:val="28"/>
                <w:lang w:eastAsia="ru-RU"/>
              </w:rPr>
              <w:br/>
              <w:t xml:space="preserve">суду,  в  особливих  випадках  публічність розгляду може зашкодити </w:t>
            </w:r>
            <w:r w:rsidRPr="00C306BA">
              <w:rPr>
                <w:rFonts w:ascii="Times New Roman" w:eastAsia="Times New Roman" w:hAnsi="Times New Roman" w:cs="Times New Roman"/>
                <w:color w:val="292B2C"/>
                <w:sz w:val="28"/>
                <w:szCs w:val="28"/>
                <w:lang w:eastAsia="ru-RU"/>
              </w:rPr>
              <w:br/>
              <w:t>інтересам правосуддя».</w:t>
            </w:r>
          </w:p>
          <w:p w:rsidR="00C306BA" w:rsidRPr="00C306BA" w:rsidRDefault="00C306BA" w:rsidP="00C306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bookmarkStart w:id="110" w:name="o94"/>
            <w:bookmarkEnd w:id="110"/>
            <w:r w:rsidRPr="00C306BA">
              <w:rPr>
                <w:rFonts w:ascii="Times New Roman" w:eastAsia="Times New Roman" w:hAnsi="Times New Roman" w:cs="Times New Roman"/>
                <w:color w:val="292B2C"/>
                <w:sz w:val="28"/>
                <w:szCs w:val="28"/>
                <w:lang w:eastAsia="ru-RU"/>
              </w:rPr>
              <w:t xml:space="preserve">     Пані Ейрі  цитує  рішення  у  справі  Голдера  від  21 лютого </w:t>
            </w:r>
            <w:r w:rsidRPr="00C306BA">
              <w:rPr>
                <w:rFonts w:ascii="Times New Roman" w:eastAsia="Times New Roman" w:hAnsi="Times New Roman" w:cs="Times New Roman"/>
                <w:color w:val="292B2C"/>
                <w:sz w:val="28"/>
                <w:szCs w:val="28"/>
                <w:lang w:eastAsia="ru-RU"/>
              </w:rPr>
              <w:br/>
              <w:t xml:space="preserve">1975 року (серія А,  № 18),  де Суд визнав, що цей пункт містить у </w:t>
            </w:r>
            <w:r w:rsidRPr="00C306BA">
              <w:rPr>
                <w:rFonts w:ascii="Times New Roman" w:eastAsia="Times New Roman" w:hAnsi="Times New Roman" w:cs="Times New Roman"/>
                <w:color w:val="292B2C"/>
                <w:sz w:val="28"/>
                <w:szCs w:val="28"/>
                <w:lang w:eastAsia="ru-RU"/>
              </w:rPr>
              <w:br/>
              <w:t xml:space="preserve">собі  право  на  судове  вирішення  спору  щодо  цивільних прав та </w:t>
            </w:r>
            <w:r w:rsidRPr="00C306BA">
              <w:rPr>
                <w:rFonts w:ascii="Times New Roman" w:eastAsia="Times New Roman" w:hAnsi="Times New Roman" w:cs="Times New Roman"/>
                <w:color w:val="292B2C"/>
                <w:sz w:val="28"/>
                <w:szCs w:val="28"/>
                <w:lang w:eastAsia="ru-RU"/>
              </w:rPr>
              <w:br/>
              <w:t xml:space="preserve">обов'язків; вона стверджує, що згадане положення було порушене, бо </w:t>
            </w:r>
            <w:r w:rsidRPr="00C306BA">
              <w:rPr>
                <w:rFonts w:ascii="Times New Roman" w:eastAsia="Times New Roman" w:hAnsi="Times New Roman" w:cs="Times New Roman"/>
                <w:color w:val="292B2C"/>
                <w:sz w:val="28"/>
                <w:szCs w:val="28"/>
                <w:lang w:eastAsia="ru-RU"/>
              </w:rPr>
              <w:br/>
              <w:t xml:space="preserve">надмірно  висока  вартість  судового  провадження  не дозволила їй </w:t>
            </w:r>
            <w:r w:rsidRPr="00C306BA">
              <w:rPr>
                <w:rFonts w:ascii="Times New Roman" w:eastAsia="Times New Roman" w:hAnsi="Times New Roman" w:cs="Times New Roman"/>
                <w:color w:val="292B2C"/>
                <w:sz w:val="28"/>
                <w:szCs w:val="28"/>
                <w:lang w:eastAsia="ru-RU"/>
              </w:rPr>
              <w:br/>
              <w:t xml:space="preserve">подати  до  Високого  суду  клопотання  щодо   отримання   судової </w:t>
            </w:r>
            <w:r w:rsidRPr="00C306BA">
              <w:rPr>
                <w:rFonts w:ascii="Times New Roman" w:eastAsia="Times New Roman" w:hAnsi="Times New Roman" w:cs="Times New Roman"/>
                <w:color w:val="292B2C"/>
                <w:sz w:val="28"/>
                <w:szCs w:val="28"/>
                <w:lang w:eastAsia="ru-RU"/>
              </w:rPr>
              <w:br/>
              <w:t>постанови про окреме проживання з чоловіком.</w:t>
            </w:r>
          </w:p>
          <w:p w:rsidR="00C306BA" w:rsidRPr="00C306BA" w:rsidRDefault="00C306BA" w:rsidP="00C306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bookmarkStart w:id="111" w:name="o95"/>
            <w:bookmarkEnd w:id="111"/>
            <w:r w:rsidRPr="00C306BA">
              <w:rPr>
                <w:rFonts w:ascii="Times New Roman" w:eastAsia="Times New Roman" w:hAnsi="Times New Roman" w:cs="Times New Roman"/>
                <w:color w:val="292B2C"/>
                <w:sz w:val="28"/>
                <w:szCs w:val="28"/>
                <w:lang w:eastAsia="ru-RU"/>
              </w:rPr>
              <w:t xml:space="preserve">     Це твердження було одностайно прийняте по суті Комісією,  але </w:t>
            </w:r>
            <w:r w:rsidRPr="00C306BA">
              <w:rPr>
                <w:rFonts w:ascii="Times New Roman" w:eastAsia="Times New Roman" w:hAnsi="Times New Roman" w:cs="Times New Roman"/>
                <w:color w:val="292B2C"/>
                <w:sz w:val="28"/>
                <w:szCs w:val="28"/>
                <w:lang w:eastAsia="ru-RU"/>
              </w:rPr>
              <w:br/>
              <w:t xml:space="preserve">заперечувалося Урядом. </w:t>
            </w:r>
          </w:p>
          <w:p w:rsidR="00C306BA" w:rsidRPr="00C306BA" w:rsidRDefault="00C306BA" w:rsidP="008B2D1C">
            <w:pPr>
              <w:rPr>
                <w:rFonts w:ascii="Times New Roman" w:eastAsia="Times New Roman" w:hAnsi="Times New Roman" w:cs="Times New Roman"/>
                <w:sz w:val="28"/>
                <w:szCs w:val="24"/>
                <w:lang w:eastAsia="ru-RU"/>
              </w:rPr>
            </w:pPr>
          </w:p>
        </w:tc>
      </w:tr>
      <w:tr w:rsidR="00C306BA" w:rsidTr="00360DF7">
        <w:tc>
          <w:tcPr>
            <w:tcW w:w="9279" w:type="dxa"/>
          </w:tcPr>
          <w:p w:rsidR="00C306BA" w:rsidRPr="00C306BA" w:rsidRDefault="00C306BA" w:rsidP="00C306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r w:rsidRPr="00C306BA">
              <w:rPr>
                <w:rFonts w:ascii="Times New Roman" w:eastAsia="Times New Roman" w:hAnsi="Times New Roman" w:cs="Times New Roman"/>
                <w:color w:val="292B2C"/>
                <w:sz w:val="28"/>
                <w:szCs w:val="28"/>
                <w:lang w:eastAsia="ru-RU"/>
              </w:rPr>
              <w:lastRenderedPageBreak/>
              <w:t xml:space="preserve">     21. Заявниця  бажає  отримати  судову  постанову  про  окреме </w:t>
            </w:r>
            <w:r w:rsidRPr="00C306BA">
              <w:rPr>
                <w:rFonts w:ascii="Times New Roman" w:eastAsia="Times New Roman" w:hAnsi="Times New Roman" w:cs="Times New Roman"/>
                <w:color w:val="292B2C"/>
                <w:sz w:val="28"/>
                <w:szCs w:val="28"/>
                <w:lang w:eastAsia="ru-RU"/>
              </w:rPr>
              <w:br/>
              <w:t xml:space="preserve">проживання зі своїм чоловіком.  Не може бути сумніву  в  тому,  що </w:t>
            </w:r>
            <w:r w:rsidRPr="00C306BA">
              <w:rPr>
                <w:rFonts w:ascii="Times New Roman" w:eastAsia="Times New Roman" w:hAnsi="Times New Roman" w:cs="Times New Roman"/>
                <w:color w:val="292B2C"/>
                <w:sz w:val="28"/>
                <w:szCs w:val="28"/>
                <w:lang w:eastAsia="ru-RU"/>
              </w:rPr>
              <w:br/>
              <w:t xml:space="preserve">підсумок провадження,  у ході якого вирішується таке питання,  має </w:t>
            </w:r>
            <w:r w:rsidRPr="00C306BA">
              <w:rPr>
                <w:rFonts w:ascii="Times New Roman" w:eastAsia="Times New Roman" w:hAnsi="Times New Roman" w:cs="Times New Roman"/>
                <w:color w:val="292B2C"/>
                <w:sz w:val="28"/>
                <w:szCs w:val="28"/>
                <w:lang w:eastAsia="ru-RU"/>
              </w:rPr>
              <w:br/>
              <w:t xml:space="preserve">«вирішальне значення для визначення особистих прав і  обов'язків», </w:t>
            </w:r>
            <w:r w:rsidRPr="00C306BA">
              <w:rPr>
                <w:rFonts w:ascii="Times New Roman" w:eastAsia="Times New Roman" w:hAnsi="Times New Roman" w:cs="Times New Roman"/>
                <w:color w:val="292B2C"/>
                <w:sz w:val="28"/>
                <w:szCs w:val="28"/>
                <w:lang w:eastAsia="ru-RU"/>
              </w:rPr>
              <w:br/>
              <w:t xml:space="preserve">а особливо  «цивільних  прав  і  обов'язків»  у  контексті  пункту </w:t>
            </w:r>
            <w:r w:rsidRPr="00C306BA">
              <w:rPr>
                <w:rFonts w:ascii="Times New Roman" w:eastAsia="Times New Roman" w:hAnsi="Times New Roman" w:cs="Times New Roman"/>
                <w:color w:val="292B2C"/>
                <w:sz w:val="28"/>
                <w:szCs w:val="28"/>
                <w:lang w:eastAsia="ru-RU"/>
              </w:rPr>
              <w:br/>
              <w:t xml:space="preserve">1 статті  6;  виходячи  з  цього,  пункт  1  статті  6  може  бути </w:t>
            </w:r>
            <w:r w:rsidRPr="00C306BA">
              <w:rPr>
                <w:rFonts w:ascii="Times New Roman" w:eastAsia="Times New Roman" w:hAnsi="Times New Roman" w:cs="Times New Roman"/>
                <w:color w:val="292B2C"/>
                <w:sz w:val="28"/>
                <w:szCs w:val="28"/>
                <w:lang w:eastAsia="ru-RU"/>
              </w:rPr>
              <w:br/>
              <w:t xml:space="preserve">застосований у  цій  справі  (див.  Рішення  у  справі  Кеніга від </w:t>
            </w:r>
            <w:r w:rsidRPr="00C306BA">
              <w:rPr>
                <w:rFonts w:ascii="Times New Roman" w:eastAsia="Times New Roman" w:hAnsi="Times New Roman" w:cs="Times New Roman"/>
                <w:color w:val="292B2C"/>
                <w:sz w:val="28"/>
                <w:szCs w:val="28"/>
                <w:lang w:eastAsia="ru-RU"/>
              </w:rPr>
              <w:br/>
            </w:r>
            <w:r w:rsidRPr="00C306BA">
              <w:rPr>
                <w:rFonts w:ascii="Times New Roman" w:eastAsia="Times New Roman" w:hAnsi="Times New Roman" w:cs="Times New Roman"/>
                <w:color w:val="292B2C"/>
                <w:sz w:val="28"/>
                <w:szCs w:val="28"/>
                <w:lang w:eastAsia="ru-RU"/>
              </w:rPr>
              <w:lastRenderedPageBreak/>
              <w:t xml:space="preserve">28 червня 1978 року,  серія А,  № 27,  с. 30 і 32, п. 90 і 95). До </w:t>
            </w:r>
            <w:r w:rsidRPr="00C306BA">
              <w:rPr>
                <w:rFonts w:ascii="Times New Roman" w:eastAsia="Times New Roman" w:hAnsi="Times New Roman" w:cs="Times New Roman"/>
                <w:color w:val="292B2C"/>
                <w:sz w:val="28"/>
                <w:szCs w:val="28"/>
                <w:lang w:eastAsia="ru-RU"/>
              </w:rPr>
              <w:br/>
              <w:t xml:space="preserve">того ж це не заперечувалося в Суді. </w:t>
            </w:r>
          </w:p>
          <w:p w:rsidR="00C306BA" w:rsidRDefault="00C306BA" w:rsidP="008B2D1C">
            <w:pPr>
              <w:rPr>
                <w:rFonts w:ascii="Times New Roman" w:eastAsia="Times New Roman" w:hAnsi="Times New Roman" w:cs="Times New Roman"/>
                <w:sz w:val="28"/>
                <w:szCs w:val="24"/>
                <w:lang w:val="uk-UA" w:eastAsia="ru-RU"/>
              </w:rPr>
            </w:pPr>
          </w:p>
        </w:tc>
      </w:tr>
      <w:tr w:rsidR="00C306BA" w:rsidTr="00360DF7">
        <w:tc>
          <w:tcPr>
            <w:tcW w:w="9279" w:type="dxa"/>
          </w:tcPr>
          <w:p w:rsidR="00C306BA" w:rsidRPr="00C306BA" w:rsidRDefault="00C306BA" w:rsidP="00C306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r w:rsidRPr="00C306BA">
              <w:rPr>
                <w:rFonts w:ascii="Times New Roman" w:eastAsia="Times New Roman" w:hAnsi="Times New Roman" w:cs="Times New Roman"/>
                <w:color w:val="292B2C"/>
                <w:sz w:val="28"/>
                <w:szCs w:val="28"/>
                <w:lang w:eastAsia="ru-RU"/>
              </w:rPr>
              <w:lastRenderedPageBreak/>
              <w:t xml:space="preserve">22. «Пункт   1   статті  6  гарантує  кожному  право  вчинити </w:t>
            </w:r>
            <w:r w:rsidRPr="00C306BA">
              <w:rPr>
                <w:rFonts w:ascii="Times New Roman" w:eastAsia="Times New Roman" w:hAnsi="Times New Roman" w:cs="Times New Roman"/>
                <w:color w:val="292B2C"/>
                <w:sz w:val="28"/>
                <w:szCs w:val="28"/>
                <w:lang w:eastAsia="ru-RU"/>
              </w:rPr>
              <w:br/>
              <w:t xml:space="preserve">будь-який позов щодо його цивільних прав і обов'язків у  суді  або </w:t>
            </w:r>
            <w:r w:rsidRPr="00C306BA">
              <w:rPr>
                <w:rFonts w:ascii="Times New Roman" w:eastAsia="Times New Roman" w:hAnsi="Times New Roman" w:cs="Times New Roman"/>
                <w:color w:val="292B2C"/>
                <w:sz w:val="28"/>
                <w:szCs w:val="28"/>
                <w:lang w:eastAsia="ru-RU"/>
              </w:rPr>
              <w:br/>
              <w:t xml:space="preserve">судовому органі»  (див.  Згадане  вище  рішення  у справі Голдера, </w:t>
            </w:r>
            <w:r w:rsidRPr="00C306BA">
              <w:rPr>
                <w:rFonts w:ascii="Times New Roman" w:eastAsia="Times New Roman" w:hAnsi="Times New Roman" w:cs="Times New Roman"/>
                <w:color w:val="292B2C"/>
                <w:sz w:val="28"/>
                <w:szCs w:val="28"/>
                <w:lang w:eastAsia="ru-RU"/>
              </w:rPr>
              <w:br/>
              <w:t xml:space="preserve">с. 18,  п.  36). Отже, пункт 1 статті 6 передбачає право пані Ейрі </w:t>
            </w:r>
            <w:r w:rsidRPr="00C306BA">
              <w:rPr>
                <w:rFonts w:ascii="Times New Roman" w:eastAsia="Times New Roman" w:hAnsi="Times New Roman" w:cs="Times New Roman"/>
                <w:color w:val="292B2C"/>
                <w:sz w:val="28"/>
                <w:szCs w:val="28"/>
                <w:lang w:eastAsia="ru-RU"/>
              </w:rPr>
              <w:br/>
              <w:t xml:space="preserve">звернутися  до Високого суду із клопотанням щодо отримання судової </w:t>
            </w:r>
            <w:r w:rsidRPr="00C306BA">
              <w:rPr>
                <w:rFonts w:ascii="Times New Roman" w:eastAsia="Times New Roman" w:hAnsi="Times New Roman" w:cs="Times New Roman"/>
                <w:color w:val="292B2C"/>
                <w:sz w:val="28"/>
                <w:szCs w:val="28"/>
                <w:lang w:eastAsia="ru-RU"/>
              </w:rPr>
              <w:br/>
              <w:t xml:space="preserve">постанови про окреме проживання з чоловіком. </w:t>
            </w:r>
          </w:p>
          <w:p w:rsidR="00C306BA" w:rsidRPr="00C306BA" w:rsidRDefault="00C306BA" w:rsidP="008B2D1C">
            <w:pPr>
              <w:rPr>
                <w:rFonts w:ascii="Times New Roman" w:eastAsia="Times New Roman" w:hAnsi="Times New Roman" w:cs="Times New Roman"/>
                <w:sz w:val="28"/>
                <w:szCs w:val="24"/>
                <w:lang w:eastAsia="ru-RU"/>
              </w:rPr>
            </w:pPr>
          </w:p>
        </w:tc>
      </w:tr>
      <w:tr w:rsidR="00C306BA" w:rsidTr="00360DF7">
        <w:tc>
          <w:tcPr>
            <w:tcW w:w="9279" w:type="dxa"/>
          </w:tcPr>
          <w:p w:rsidR="00C306BA" w:rsidRPr="00C306BA" w:rsidRDefault="00C306BA" w:rsidP="00C306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r w:rsidRPr="00C306BA">
              <w:rPr>
                <w:rFonts w:ascii="Times New Roman" w:eastAsia="Times New Roman" w:hAnsi="Times New Roman" w:cs="Times New Roman"/>
                <w:color w:val="292B2C"/>
                <w:sz w:val="28"/>
                <w:szCs w:val="28"/>
                <w:lang w:eastAsia="ru-RU"/>
              </w:rPr>
              <w:t xml:space="preserve">     23. У зв'язку з цим доцільно розглянути твердження Уряду  про </w:t>
            </w:r>
            <w:r w:rsidRPr="00C306BA">
              <w:rPr>
                <w:rFonts w:ascii="Times New Roman" w:eastAsia="Times New Roman" w:hAnsi="Times New Roman" w:cs="Times New Roman"/>
                <w:color w:val="292B2C"/>
                <w:sz w:val="28"/>
                <w:szCs w:val="28"/>
                <w:lang w:eastAsia="ru-RU"/>
              </w:rPr>
              <w:br/>
              <w:t xml:space="preserve">те,  що  заявниця  все  одно  не мала б ніякої користі від судової </w:t>
            </w:r>
            <w:r w:rsidRPr="00C306BA">
              <w:rPr>
                <w:rFonts w:ascii="Times New Roman" w:eastAsia="Times New Roman" w:hAnsi="Times New Roman" w:cs="Times New Roman"/>
                <w:color w:val="292B2C"/>
                <w:sz w:val="28"/>
                <w:szCs w:val="28"/>
                <w:lang w:eastAsia="ru-RU"/>
              </w:rPr>
              <w:br/>
              <w:t xml:space="preserve">постанови про окреме проживання з чоловіком  (див.  Пункт  19  (b) </w:t>
            </w:r>
            <w:r w:rsidRPr="00C306BA">
              <w:rPr>
                <w:rFonts w:ascii="Times New Roman" w:eastAsia="Times New Roman" w:hAnsi="Times New Roman" w:cs="Times New Roman"/>
                <w:color w:val="292B2C"/>
                <w:sz w:val="28"/>
                <w:szCs w:val="28"/>
                <w:lang w:eastAsia="ru-RU"/>
              </w:rPr>
              <w:br/>
              <w:t>вище).</w:t>
            </w:r>
          </w:p>
          <w:p w:rsidR="00C306BA" w:rsidRPr="00C306BA" w:rsidRDefault="00C306BA" w:rsidP="00C306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bookmarkStart w:id="112" w:name="o99"/>
            <w:bookmarkEnd w:id="112"/>
            <w:r w:rsidRPr="00C306BA">
              <w:rPr>
                <w:rFonts w:ascii="Times New Roman" w:eastAsia="Times New Roman" w:hAnsi="Times New Roman" w:cs="Times New Roman"/>
                <w:color w:val="292B2C"/>
                <w:sz w:val="28"/>
                <w:szCs w:val="28"/>
                <w:lang w:eastAsia="ru-RU"/>
              </w:rPr>
              <w:t xml:space="preserve">     Суд відхиляє такий порядок викладу мотивів.  Судова постанова </w:t>
            </w:r>
            <w:r w:rsidRPr="00C306BA">
              <w:rPr>
                <w:rFonts w:ascii="Times New Roman" w:eastAsia="Times New Roman" w:hAnsi="Times New Roman" w:cs="Times New Roman"/>
                <w:color w:val="292B2C"/>
                <w:sz w:val="28"/>
                <w:szCs w:val="28"/>
                <w:lang w:eastAsia="ru-RU"/>
              </w:rPr>
              <w:br/>
              <w:t xml:space="preserve">про   окреме   проживання   є   засобом   судового  захисту,  який </w:t>
            </w:r>
            <w:r w:rsidRPr="00C306BA">
              <w:rPr>
                <w:rFonts w:ascii="Times New Roman" w:eastAsia="Times New Roman" w:hAnsi="Times New Roman" w:cs="Times New Roman"/>
                <w:color w:val="292B2C"/>
                <w:sz w:val="28"/>
                <w:szCs w:val="28"/>
                <w:lang w:eastAsia="ru-RU"/>
              </w:rPr>
              <w:br/>
              <w:t xml:space="preserve">гарантується законодавством Ірландії,  і як  такий  він  має  бути </w:t>
            </w:r>
            <w:r w:rsidRPr="00C306BA">
              <w:rPr>
                <w:rFonts w:ascii="Times New Roman" w:eastAsia="Times New Roman" w:hAnsi="Times New Roman" w:cs="Times New Roman"/>
                <w:color w:val="292B2C"/>
                <w:sz w:val="28"/>
                <w:szCs w:val="28"/>
                <w:lang w:eastAsia="ru-RU"/>
              </w:rPr>
              <w:br/>
              <w:t xml:space="preserve">доступним  кожному,  хто  задовольняє передбачені для цього умови. </w:t>
            </w:r>
            <w:r w:rsidRPr="00C306BA">
              <w:rPr>
                <w:rFonts w:ascii="Times New Roman" w:eastAsia="Times New Roman" w:hAnsi="Times New Roman" w:cs="Times New Roman"/>
                <w:color w:val="292B2C"/>
                <w:sz w:val="28"/>
                <w:szCs w:val="28"/>
                <w:lang w:eastAsia="ru-RU"/>
              </w:rPr>
              <w:br/>
              <w:t xml:space="preserve">Особа сама має вирішити,  який засіб судового засобу  використати; </w:t>
            </w:r>
            <w:r w:rsidRPr="00C306BA">
              <w:rPr>
                <w:rFonts w:ascii="Times New Roman" w:eastAsia="Times New Roman" w:hAnsi="Times New Roman" w:cs="Times New Roman"/>
                <w:color w:val="292B2C"/>
                <w:sz w:val="28"/>
                <w:szCs w:val="28"/>
                <w:lang w:eastAsia="ru-RU"/>
              </w:rPr>
              <w:br/>
              <w:t xml:space="preserve">отже,  навіть  якби виявилося,  що пані Ейрі обрала засіб судового </w:t>
            </w:r>
            <w:r w:rsidRPr="00C306BA">
              <w:rPr>
                <w:rFonts w:ascii="Times New Roman" w:eastAsia="Times New Roman" w:hAnsi="Times New Roman" w:cs="Times New Roman"/>
                <w:color w:val="292B2C"/>
                <w:sz w:val="28"/>
                <w:szCs w:val="28"/>
                <w:lang w:eastAsia="ru-RU"/>
              </w:rPr>
              <w:br/>
              <w:t xml:space="preserve">захисту,  менш підходящий для неї, ніж інші у даних обставинах, то </w:t>
            </w:r>
            <w:r w:rsidRPr="00C306BA">
              <w:rPr>
                <w:rFonts w:ascii="Times New Roman" w:eastAsia="Times New Roman" w:hAnsi="Times New Roman" w:cs="Times New Roman"/>
                <w:color w:val="292B2C"/>
                <w:sz w:val="28"/>
                <w:szCs w:val="28"/>
                <w:lang w:eastAsia="ru-RU"/>
              </w:rPr>
              <w:br/>
              <w:t xml:space="preserve">це не мало б значення. </w:t>
            </w:r>
          </w:p>
          <w:p w:rsidR="00C306BA" w:rsidRPr="00C306BA" w:rsidRDefault="00C306BA" w:rsidP="008B2D1C">
            <w:pPr>
              <w:rPr>
                <w:rFonts w:ascii="Times New Roman" w:eastAsia="Times New Roman" w:hAnsi="Times New Roman" w:cs="Times New Roman"/>
                <w:sz w:val="28"/>
                <w:szCs w:val="24"/>
                <w:lang w:eastAsia="ru-RU"/>
              </w:rPr>
            </w:pPr>
          </w:p>
        </w:tc>
      </w:tr>
      <w:tr w:rsidR="00C306BA" w:rsidTr="00360DF7">
        <w:tc>
          <w:tcPr>
            <w:tcW w:w="9279" w:type="dxa"/>
          </w:tcPr>
          <w:p w:rsidR="00C306BA" w:rsidRPr="00C306BA" w:rsidRDefault="00C306BA" w:rsidP="00C306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r w:rsidRPr="00C306BA">
              <w:rPr>
                <w:rFonts w:ascii="Times New Roman" w:eastAsia="Times New Roman" w:hAnsi="Times New Roman" w:cs="Times New Roman"/>
                <w:color w:val="292B2C"/>
                <w:sz w:val="28"/>
                <w:szCs w:val="28"/>
                <w:lang w:eastAsia="ru-RU"/>
              </w:rPr>
              <w:t xml:space="preserve">24. Уряд  стверджує,  що  все  ж  таки заявниця не позбавлена </w:t>
            </w:r>
            <w:r w:rsidRPr="00C306BA">
              <w:rPr>
                <w:rFonts w:ascii="Times New Roman" w:eastAsia="Times New Roman" w:hAnsi="Times New Roman" w:cs="Times New Roman"/>
                <w:color w:val="292B2C"/>
                <w:sz w:val="28"/>
                <w:szCs w:val="28"/>
                <w:lang w:eastAsia="ru-RU"/>
              </w:rPr>
              <w:br/>
              <w:t xml:space="preserve">права на розгляд її  справи  Високим  судом,  бо  вона  має  змогу </w:t>
            </w:r>
            <w:r w:rsidRPr="00C306BA">
              <w:rPr>
                <w:rFonts w:ascii="Times New Roman" w:eastAsia="Times New Roman" w:hAnsi="Times New Roman" w:cs="Times New Roman"/>
                <w:color w:val="292B2C"/>
                <w:sz w:val="28"/>
                <w:szCs w:val="28"/>
                <w:lang w:eastAsia="ru-RU"/>
              </w:rPr>
              <w:br/>
              <w:t>представити її в цьому суді без допомоги адвоката.</w:t>
            </w:r>
          </w:p>
          <w:p w:rsidR="00C306BA" w:rsidRPr="00C306BA" w:rsidRDefault="00C306BA" w:rsidP="00C306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bookmarkStart w:id="113" w:name="o101"/>
            <w:bookmarkEnd w:id="113"/>
            <w:r w:rsidRPr="00C306BA">
              <w:rPr>
                <w:rFonts w:ascii="Times New Roman" w:eastAsia="Times New Roman" w:hAnsi="Times New Roman" w:cs="Times New Roman"/>
                <w:color w:val="292B2C"/>
                <w:sz w:val="28"/>
                <w:szCs w:val="28"/>
                <w:lang w:eastAsia="ru-RU"/>
              </w:rPr>
              <w:t xml:space="preserve">     Суд не розглядає цю можливість  як  таку,  що  сама  по  собі </w:t>
            </w:r>
            <w:r w:rsidRPr="00C306BA">
              <w:rPr>
                <w:rFonts w:ascii="Times New Roman" w:eastAsia="Times New Roman" w:hAnsi="Times New Roman" w:cs="Times New Roman"/>
                <w:color w:val="292B2C"/>
                <w:sz w:val="28"/>
                <w:szCs w:val="28"/>
                <w:lang w:eastAsia="ru-RU"/>
              </w:rPr>
              <w:br/>
              <w:t xml:space="preserve">становить переконливий   доказ.   Права,  які  гарантує  Конвенція ,  повинні  бути  не  теоретичними  чи  нереальними,  а </w:t>
            </w:r>
            <w:r w:rsidRPr="00C306BA">
              <w:rPr>
                <w:rFonts w:ascii="Times New Roman" w:eastAsia="Times New Roman" w:hAnsi="Times New Roman" w:cs="Times New Roman"/>
                <w:color w:val="292B2C"/>
                <w:sz w:val="28"/>
                <w:szCs w:val="28"/>
                <w:lang w:eastAsia="ru-RU"/>
              </w:rPr>
              <w:br/>
              <w:t xml:space="preserve">такими,  що мають реальну силу і можуть бути здійснені на практиці </w:t>
            </w:r>
            <w:r w:rsidRPr="00C306BA">
              <w:rPr>
                <w:rFonts w:ascii="Times New Roman" w:eastAsia="Times New Roman" w:hAnsi="Times New Roman" w:cs="Times New Roman"/>
                <w:color w:val="292B2C"/>
                <w:sz w:val="28"/>
                <w:szCs w:val="28"/>
                <w:lang w:eastAsia="ru-RU"/>
              </w:rPr>
              <w:br/>
            </w:r>
            <w:r w:rsidRPr="00C306BA">
              <w:rPr>
                <w:rFonts w:ascii="Times New Roman" w:eastAsia="Times New Roman" w:hAnsi="Times New Roman" w:cs="Times New Roman"/>
                <w:color w:val="292B2C"/>
                <w:sz w:val="28"/>
                <w:szCs w:val="28"/>
                <w:lang w:eastAsia="ru-RU"/>
              </w:rPr>
              <w:lastRenderedPageBreak/>
              <w:t xml:space="preserve">(див.,  з необхідними змінами,  рішення від 23 липня 1968  року  в </w:t>
            </w:r>
            <w:r w:rsidRPr="00C306BA">
              <w:rPr>
                <w:rFonts w:ascii="Times New Roman" w:eastAsia="Times New Roman" w:hAnsi="Times New Roman" w:cs="Times New Roman"/>
                <w:color w:val="292B2C"/>
                <w:sz w:val="28"/>
                <w:szCs w:val="28"/>
                <w:lang w:eastAsia="ru-RU"/>
              </w:rPr>
              <w:br/>
              <w:t xml:space="preserve">«Бельгійській мовній справі», серія А, № 6, с. 31, п. 3 в кінці та </w:t>
            </w:r>
            <w:r w:rsidRPr="00C306BA">
              <w:rPr>
                <w:rFonts w:ascii="Times New Roman" w:eastAsia="Times New Roman" w:hAnsi="Times New Roman" w:cs="Times New Roman"/>
                <w:color w:val="292B2C"/>
                <w:sz w:val="28"/>
                <w:szCs w:val="28"/>
                <w:lang w:eastAsia="ru-RU"/>
              </w:rPr>
              <w:br/>
              <w:t xml:space="preserve">4;  згадане вище рішення у справі Голдера,  с.  18, п. 35 в кінці; </w:t>
            </w:r>
            <w:r w:rsidRPr="00C306BA">
              <w:rPr>
                <w:rFonts w:ascii="Times New Roman" w:eastAsia="Times New Roman" w:hAnsi="Times New Roman" w:cs="Times New Roman"/>
                <w:color w:val="292B2C"/>
                <w:sz w:val="28"/>
                <w:szCs w:val="28"/>
                <w:lang w:eastAsia="ru-RU"/>
              </w:rPr>
              <w:br/>
              <w:t xml:space="preserve">рішення  Люедіка,  Белкасема  і  Коча  від 28 листопада 1978 року, </w:t>
            </w:r>
            <w:r w:rsidRPr="00C306BA">
              <w:rPr>
                <w:rFonts w:ascii="Times New Roman" w:eastAsia="Times New Roman" w:hAnsi="Times New Roman" w:cs="Times New Roman"/>
                <w:color w:val="292B2C"/>
                <w:sz w:val="28"/>
                <w:szCs w:val="28"/>
                <w:lang w:eastAsia="ru-RU"/>
              </w:rPr>
              <w:br/>
              <w:t xml:space="preserve">серія А,  № 29,  с.  17-18, п. 42; а також рішення у справі Маркса </w:t>
            </w:r>
            <w:r w:rsidRPr="00C306BA">
              <w:rPr>
                <w:rFonts w:ascii="Times New Roman" w:eastAsia="Times New Roman" w:hAnsi="Times New Roman" w:cs="Times New Roman"/>
                <w:color w:val="292B2C"/>
                <w:sz w:val="28"/>
                <w:szCs w:val="28"/>
                <w:lang w:eastAsia="ru-RU"/>
              </w:rPr>
              <w:br/>
              <w:t xml:space="preserve">від 13 червня 1979 року, серія А, № 31, с. 15, п. 31). Особливо це </w:t>
            </w:r>
            <w:r w:rsidRPr="00C306BA">
              <w:rPr>
                <w:rFonts w:ascii="Times New Roman" w:eastAsia="Times New Roman" w:hAnsi="Times New Roman" w:cs="Times New Roman"/>
                <w:color w:val="292B2C"/>
                <w:sz w:val="28"/>
                <w:szCs w:val="28"/>
                <w:lang w:eastAsia="ru-RU"/>
              </w:rPr>
              <w:br/>
              <w:t xml:space="preserve">стосується права доступу до суду з огляду на визначне місце, яке в </w:t>
            </w:r>
            <w:r w:rsidRPr="00C306BA">
              <w:rPr>
                <w:rFonts w:ascii="Times New Roman" w:eastAsia="Times New Roman" w:hAnsi="Times New Roman" w:cs="Times New Roman"/>
                <w:color w:val="292B2C"/>
                <w:sz w:val="28"/>
                <w:szCs w:val="28"/>
                <w:lang w:eastAsia="ru-RU"/>
              </w:rPr>
              <w:br/>
              <w:t xml:space="preserve">демократичному  суспільстві належить праву на справедливий судовий </w:t>
            </w:r>
            <w:r w:rsidRPr="00C306BA">
              <w:rPr>
                <w:rFonts w:ascii="Times New Roman" w:eastAsia="Times New Roman" w:hAnsi="Times New Roman" w:cs="Times New Roman"/>
                <w:color w:val="292B2C"/>
                <w:sz w:val="28"/>
                <w:szCs w:val="28"/>
                <w:lang w:eastAsia="ru-RU"/>
              </w:rPr>
              <w:br/>
              <w:t xml:space="preserve">розгляд (рішення  зі  змінами  у  справі  Делкорта  від  17  січня </w:t>
            </w:r>
            <w:r w:rsidRPr="00C306BA">
              <w:rPr>
                <w:rFonts w:ascii="Times New Roman" w:eastAsia="Times New Roman" w:hAnsi="Times New Roman" w:cs="Times New Roman"/>
                <w:color w:val="292B2C"/>
                <w:sz w:val="28"/>
                <w:szCs w:val="28"/>
                <w:lang w:eastAsia="ru-RU"/>
              </w:rPr>
              <w:br/>
              <w:t xml:space="preserve">1970 року,  серія А,  № 11, с. 15, п. 25). Отже, потрібно довести, </w:t>
            </w:r>
            <w:r w:rsidRPr="00C306BA">
              <w:rPr>
                <w:rFonts w:ascii="Times New Roman" w:eastAsia="Times New Roman" w:hAnsi="Times New Roman" w:cs="Times New Roman"/>
                <w:color w:val="292B2C"/>
                <w:sz w:val="28"/>
                <w:szCs w:val="28"/>
                <w:lang w:eastAsia="ru-RU"/>
              </w:rPr>
              <w:br/>
              <w:t xml:space="preserve">чи було б ефективним особисте представництво пані Ейрі у  Високому </w:t>
            </w:r>
            <w:r w:rsidRPr="00C306BA">
              <w:rPr>
                <w:rFonts w:ascii="Times New Roman" w:eastAsia="Times New Roman" w:hAnsi="Times New Roman" w:cs="Times New Roman"/>
                <w:color w:val="292B2C"/>
                <w:sz w:val="28"/>
                <w:szCs w:val="28"/>
                <w:lang w:eastAsia="ru-RU"/>
              </w:rPr>
              <w:br/>
              <w:t xml:space="preserve">суді  без  допомоги  адвоката,  тобто чи змогла б вона представити </w:t>
            </w:r>
            <w:r w:rsidRPr="00C306BA">
              <w:rPr>
                <w:rFonts w:ascii="Times New Roman" w:eastAsia="Times New Roman" w:hAnsi="Times New Roman" w:cs="Times New Roman"/>
                <w:color w:val="292B2C"/>
                <w:sz w:val="28"/>
                <w:szCs w:val="28"/>
                <w:lang w:eastAsia="ru-RU"/>
              </w:rPr>
              <w:br/>
              <w:t>свою справу належним чином і ефективно.</w:t>
            </w:r>
          </w:p>
          <w:p w:rsidR="00C306BA" w:rsidRPr="00C306BA" w:rsidRDefault="00C306BA" w:rsidP="00C306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bookmarkStart w:id="114" w:name="o102"/>
            <w:bookmarkEnd w:id="114"/>
            <w:r w:rsidRPr="00C306BA">
              <w:rPr>
                <w:rFonts w:ascii="Times New Roman" w:eastAsia="Times New Roman" w:hAnsi="Times New Roman" w:cs="Times New Roman"/>
                <w:color w:val="292B2C"/>
                <w:sz w:val="28"/>
                <w:szCs w:val="28"/>
                <w:lang w:eastAsia="ru-RU"/>
              </w:rPr>
              <w:t xml:space="preserve">     На слуханнях  Уряд  і  Комісія  висловили  щодо цього питання </w:t>
            </w:r>
            <w:r w:rsidRPr="00C306BA">
              <w:rPr>
                <w:rFonts w:ascii="Times New Roman" w:eastAsia="Times New Roman" w:hAnsi="Times New Roman" w:cs="Times New Roman"/>
                <w:color w:val="292B2C"/>
                <w:sz w:val="28"/>
                <w:szCs w:val="28"/>
                <w:lang w:eastAsia="ru-RU"/>
              </w:rPr>
              <w:br/>
              <w:t xml:space="preserve">протилежні  погляди.  На  думку  Суду,  заявниця  потрапила  б   у </w:t>
            </w:r>
            <w:r w:rsidRPr="00C306BA">
              <w:rPr>
                <w:rFonts w:ascii="Times New Roman" w:eastAsia="Times New Roman" w:hAnsi="Times New Roman" w:cs="Times New Roman"/>
                <w:color w:val="292B2C"/>
                <w:sz w:val="28"/>
                <w:szCs w:val="28"/>
                <w:lang w:eastAsia="ru-RU"/>
              </w:rPr>
              <w:br/>
              <w:t xml:space="preserve">невигідне становище,  якби в суді її чоловіка представляв адвокат, </w:t>
            </w:r>
            <w:r w:rsidRPr="00C306BA">
              <w:rPr>
                <w:rFonts w:ascii="Times New Roman" w:eastAsia="Times New Roman" w:hAnsi="Times New Roman" w:cs="Times New Roman"/>
                <w:color w:val="292B2C"/>
                <w:sz w:val="28"/>
                <w:szCs w:val="28"/>
                <w:lang w:eastAsia="ru-RU"/>
              </w:rPr>
              <w:br/>
              <w:t xml:space="preserve">а її – ні.  Крім того,  Суд вважає  нереальним  припускати,  що  в </w:t>
            </w:r>
            <w:r w:rsidRPr="00C306BA">
              <w:rPr>
                <w:rFonts w:ascii="Times New Roman" w:eastAsia="Times New Roman" w:hAnsi="Times New Roman" w:cs="Times New Roman"/>
                <w:color w:val="292B2C"/>
                <w:sz w:val="28"/>
                <w:szCs w:val="28"/>
                <w:lang w:eastAsia="ru-RU"/>
              </w:rPr>
              <w:br/>
              <w:t xml:space="preserve">судовому  провадженні  такого  характеру  заявниця  спромоглась би </w:t>
            </w:r>
            <w:r w:rsidRPr="00C306BA">
              <w:rPr>
                <w:rFonts w:ascii="Times New Roman" w:eastAsia="Times New Roman" w:hAnsi="Times New Roman" w:cs="Times New Roman"/>
                <w:color w:val="292B2C"/>
                <w:sz w:val="28"/>
                <w:szCs w:val="28"/>
                <w:lang w:eastAsia="ru-RU"/>
              </w:rPr>
              <w:br/>
              <w:t xml:space="preserve">ефективно вести свою справу, навіть і з допомогою, яку, за словами </w:t>
            </w:r>
            <w:r w:rsidRPr="00C306BA">
              <w:rPr>
                <w:rFonts w:ascii="Times New Roman" w:eastAsia="Times New Roman" w:hAnsi="Times New Roman" w:cs="Times New Roman"/>
                <w:color w:val="292B2C"/>
                <w:sz w:val="28"/>
                <w:szCs w:val="28"/>
                <w:lang w:eastAsia="ru-RU"/>
              </w:rPr>
              <w:br/>
              <w:t>Уряду, суддя надає сторонам, які представляють себе особисто.</w:t>
            </w:r>
          </w:p>
          <w:p w:rsidR="00C306BA" w:rsidRPr="00C306BA" w:rsidRDefault="00C306BA" w:rsidP="00C306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bookmarkStart w:id="115" w:name="o103"/>
            <w:bookmarkEnd w:id="115"/>
            <w:r w:rsidRPr="00C306BA">
              <w:rPr>
                <w:rFonts w:ascii="Times New Roman" w:eastAsia="Times New Roman" w:hAnsi="Times New Roman" w:cs="Times New Roman"/>
                <w:color w:val="292B2C"/>
                <w:sz w:val="28"/>
                <w:szCs w:val="28"/>
                <w:lang w:eastAsia="ru-RU"/>
              </w:rPr>
              <w:t xml:space="preserve">     В Ірландії постанова про окреме проживання подружжя  не  може </w:t>
            </w:r>
            <w:r w:rsidRPr="00C306BA">
              <w:rPr>
                <w:rFonts w:ascii="Times New Roman" w:eastAsia="Times New Roman" w:hAnsi="Times New Roman" w:cs="Times New Roman"/>
                <w:color w:val="292B2C"/>
                <w:sz w:val="28"/>
                <w:szCs w:val="28"/>
                <w:lang w:eastAsia="ru-RU"/>
              </w:rPr>
              <w:br/>
              <w:t xml:space="preserve">бути ухвалена районним судом,  де процедура є відносно простою,  а </w:t>
            </w:r>
            <w:r w:rsidRPr="00C306BA">
              <w:rPr>
                <w:rFonts w:ascii="Times New Roman" w:eastAsia="Times New Roman" w:hAnsi="Times New Roman" w:cs="Times New Roman"/>
                <w:color w:val="292B2C"/>
                <w:sz w:val="28"/>
                <w:szCs w:val="28"/>
                <w:lang w:eastAsia="ru-RU"/>
              </w:rPr>
              <w:br/>
              <w:t xml:space="preserve">може бути прийнята лише Високим судом. Фахівець у галузі сімейного </w:t>
            </w:r>
            <w:r w:rsidRPr="00C306BA">
              <w:rPr>
                <w:rFonts w:ascii="Times New Roman" w:eastAsia="Times New Roman" w:hAnsi="Times New Roman" w:cs="Times New Roman"/>
                <w:color w:val="292B2C"/>
                <w:sz w:val="28"/>
                <w:szCs w:val="28"/>
                <w:lang w:eastAsia="ru-RU"/>
              </w:rPr>
              <w:br/>
              <w:t xml:space="preserve">права Ірландії пан Дж. Шаттер вважає Високий суд найменш доступним </w:t>
            </w:r>
            <w:r w:rsidRPr="00C306BA">
              <w:rPr>
                <w:rFonts w:ascii="Times New Roman" w:eastAsia="Times New Roman" w:hAnsi="Times New Roman" w:cs="Times New Roman"/>
                <w:color w:val="292B2C"/>
                <w:sz w:val="28"/>
                <w:szCs w:val="28"/>
                <w:lang w:eastAsia="ru-RU"/>
              </w:rPr>
              <w:br/>
              <w:t xml:space="preserve">не  тільки  тому,  що  «дуже  великими  є  гонорари,   які   мають </w:t>
            </w:r>
            <w:r w:rsidRPr="00C306BA">
              <w:rPr>
                <w:rFonts w:ascii="Times New Roman" w:eastAsia="Times New Roman" w:hAnsi="Times New Roman" w:cs="Times New Roman"/>
                <w:color w:val="292B2C"/>
                <w:sz w:val="28"/>
                <w:szCs w:val="28"/>
                <w:lang w:eastAsia="ru-RU"/>
              </w:rPr>
              <w:br/>
              <w:t xml:space="preserve">сплачуватися за представництво у цьому суді»,  а й з огляду на той </w:t>
            </w:r>
            <w:r w:rsidRPr="00C306BA">
              <w:rPr>
                <w:rFonts w:ascii="Times New Roman" w:eastAsia="Times New Roman" w:hAnsi="Times New Roman" w:cs="Times New Roman"/>
                <w:color w:val="292B2C"/>
                <w:sz w:val="28"/>
                <w:szCs w:val="28"/>
                <w:lang w:eastAsia="ru-RU"/>
              </w:rPr>
              <w:br/>
              <w:t xml:space="preserve">факт,  що «складною є процедура порушення судового  провадження... </w:t>
            </w:r>
            <w:r w:rsidRPr="00C306BA">
              <w:rPr>
                <w:rFonts w:ascii="Times New Roman" w:eastAsia="Times New Roman" w:hAnsi="Times New Roman" w:cs="Times New Roman"/>
                <w:color w:val="292B2C"/>
                <w:sz w:val="28"/>
                <w:szCs w:val="28"/>
                <w:lang w:eastAsia="ru-RU"/>
              </w:rPr>
              <w:br/>
              <w:t xml:space="preserve">особливо   у  випадках,  коли  таке  порушення  має  відбутися  за </w:t>
            </w:r>
            <w:r w:rsidRPr="00C306BA">
              <w:rPr>
                <w:rFonts w:ascii="Times New Roman" w:eastAsia="Times New Roman" w:hAnsi="Times New Roman" w:cs="Times New Roman"/>
                <w:color w:val="292B2C"/>
                <w:sz w:val="28"/>
                <w:szCs w:val="28"/>
                <w:lang w:eastAsia="ru-RU"/>
              </w:rPr>
              <w:br/>
              <w:t xml:space="preserve">клопотанням»,  як це має  бути  у  справі  про  окреме  проживання </w:t>
            </w:r>
            <w:r w:rsidRPr="00C306BA">
              <w:rPr>
                <w:rFonts w:ascii="Times New Roman" w:eastAsia="Times New Roman" w:hAnsi="Times New Roman" w:cs="Times New Roman"/>
                <w:color w:val="292B2C"/>
                <w:sz w:val="28"/>
                <w:szCs w:val="28"/>
                <w:lang w:eastAsia="ru-RU"/>
              </w:rPr>
              <w:br/>
            </w:r>
            <w:r w:rsidRPr="00C306BA">
              <w:rPr>
                <w:rFonts w:ascii="Times New Roman" w:eastAsia="Times New Roman" w:hAnsi="Times New Roman" w:cs="Times New Roman"/>
                <w:color w:val="292B2C"/>
                <w:sz w:val="28"/>
                <w:szCs w:val="28"/>
                <w:lang w:eastAsia="ru-RU"/>
              </w:rPr>
              <w:lastRenderedPageBreak/>
              <w:t xml:space="preserve">подружжя (Сімейне  право у Республіці Ірландії,  Дублін,  1977 р., </w:t>
            </w:r>
            <w:r w:rsidRPr="00C306BA">
              <w:rPr>
                <w:rFonts w:ascii="Times New Roman" w:eastAsia="Times New Roman" w:hAnsi="Times New Roman" w:cs="Times New Roman"/>
                <w:color w:val="292B2C"/>
                <w:sz w:val="28"/>
                <w:szCs w:val="28"/>
                <w:lang w:eastAsia="ru-RU"/>
              </w:rPr>
              <w:br/>
              <w:t>с. 21).</w:t>
            </w:r>
          </w:p>
          <w:p w:rsidR="00C306BA" w:rsidRPr="00C306BA" w:rsidRDefault="00C306BA" w:rsidP="00C306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bookmarkStart w:id="116" w:name="o104"/>
            <w:bookmarkEnd w:id="116"/>
            <w:r w:rsidRPr="00C306BA">
              <w:rPr>
                <w:rFonts w:ascii="Times New Roman" w:eastAsia="Times New Roman" w:hAnsi="Times New Roman" w:cs="Times New Roman"/>
                <w:color w:val="292B2C"/>
                <w:sz w:val="28"/>
                <w:szCs w:val="28"/>
                <w:lang w:eastAsia="ru-RU"/>
              </w:rPr>
              <w:t xml:space="preserve">     Окрім того,    що    судовий    процес    такого    характеру </w:t>
            </w:r>
            <w:r w:rsidRPr="00C306BA">
              <w:rPr>
                <w:rFonts w:ascii="Times New Roman" w:eastAsia="Times New Roman" w:hAnsi="Times New Roman" w:cs="Times New Roman"/>
                <w:color w:val="292B2C"/>
                <w:sz w:val="28"/>
                <w:szCs w:val="28"/>
                <w:lang w:eastAsia="ru-RU"/>
              </w:rPr>
              <w:br/>
              <w:t xml:space="preserve">супроводжується розглядом  складних  питань  права,  він  потребує </w:t>
            </w:r>
            <w:r w:rsidRPr="00C306BA">
              <w:rPr>
                <w:rFonts w:ascii="Times New Roman" w:eastAsia="Times New Roman" w:hAnsi="Times New Roman" w:cs="Times New Roman"/>
                <w:color w:val="292B2C"/>
                <w:sz w:val="28"/>
                <w:szCs w:val="28"/>
                <w:lang w:eastAsia="ru-RU"/>
              </w:rPr>
              <w:br/>
              <w:t xml:space="preserve">доведення  порушення  подружньої  вірності,  неприродної поведінки </w:t>
            </w:r>
            <w:r w:rsidRPr="00C306BA">
              <w:rPr>
                <w:rFonts w:ascii="Times New Roman" w:eastAsia="Times New Roman" w:hAnsi="Times New Roman" w:cs="Times New Roman"/>
                <w:color w:val="292B2C"/>
                <w:sz w:val="28"/>
                <w:szCs w:val="28"/>
                <w:lang w:eastAsia="ru-RU"/>
              </w:rPr>
              <w:br/>
              <w:t xml:space="preserve">або, як це має місце у цій справі, - жорстокості; для встановлення </w:t>
            </w:r>
            <w:r w:rsidRPr="00C306BA">
              <w:rPr>
                <w:rFonts w:ascii="Times New Roman" w:eastAsia="Times New Roman" w:hAnsi="Times New Roman" w:cs="Times New Roman"/>
                <w:color w:val="292B2C"/>
                <w:sz w:val="28"/>
                <w:szCs w:val="28"/>
                <w:lang w:eastAsia="ru-RU"/>
              </w:rPr>
              <w:br/>
              <w:t xml:space="preserve">фактів  може  виникнути  потреба  в  наданні  експертних  доказів, </w:t>
            </w:r>
            <w:r w:rsidRPr="00C306BA">
              <w:rPr>
                <w:rFonts w:ascii="Times New Roman" w:eastAsia="Times New Roman" w:hAnsi="Times New Roman" w:cs="Times New Roman"/>
                <w:color w:val="292B2C"/>
                <w:sz w:val="28"/>
                <w:szCs w:val="28"/>
                <w:lang w:eastAsia="ru-RU"/>
              </w:rPr>
              <w:br/>
              <w:t xml:space="preserve">пошукові,  виклику та опитуванні свідків. Більше того, розв'язання </w:t>
            </w:r>
            <w:r w:rsidRPr="00C306BA">
              <w:rPr>
                <w:rFonts w:ascii="Times New Roman" w:eastAsia="Times New Roman" w:hAnsi="Times New Roman" w:cs="Times New Roman"/>
                <w:color w:val="292B2C"/>
                <w:sz w:val="28"/>
                <w:szCs w:val="28"/>
                <w:lang w:eastAsia="ru-RU"/>
              </w:rPr>
              <w:br/>
              <w:t xml:space="preserve">сімейного  спору  часто супроводжується емоційним напруженням,  що </w:t>
            </w:r>
            <w:r w:rsidRPr="00C306BA">
              <w:rPr>
                <w:rFonts w:ascii="Times New Roman" w:eastAsia="Times New Roman" w:hAnsi="Times New Roman" w:cs="Times New Roman"/>
                <w:color w:val="292B2C"/>
                <w:sz w:val="28"/>
                <w:szCs w:val="28"/>
                <w:lang w:eastAsia="ru-RU"/>
              </w:rPr>
              <w:br/>
              <w:t xml:space="preserve">зовсім не сприяє забезпеченню об'єктивності, якої вимагає захист у </w:t>
            </w:r>
            <w:r w:rsidRPr="00C306BA">
              <w:rPr>
                <w:rFonts w:ascii="Times New Roman" w:eastAsia="Times New Roman" w:hAnsi="Times New Roman" w:cs="Times New Roman"/>
                <w:color w:val="292B2C"/>
                <w:sz w:val="28"/>
                <w:szCs w:val="28"/>
                <w:lang w:eastAsia="ru-RU"/>
              </w:rPr>
              <w:br/>
              <w:t>суді.</w:t>
            </w:r>
          </w:p>
          <w:p w:rsidR="00C306BA" w:rsidRPr="00C306BA" w:rsidRDefault="00C306BA" w:rsidP="00C306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bookmarkStart w:id="117" w:name="o105"/>
            <w:bookmarkEnd w:id="117"/>
            <w:r w:rsidRPr="00C306BA">
              <w:rPr>
                <w:rFonts w:ascii="Times New Roman" w:eastAsia="Times New Roman" w:hAnsi="Times New Roman" w:cs="Times New Roman"/>
                <w:color w:val="292B2C"/>
                <w:sz w:val="28"/>
                <w:szCs w:val="28"/>
                <w:lang w:eastAsia="ru-RU"/>
              </w:rPr>
              <w:t xml:space="preserve">     Виходячи з цих міркувань,  Суд вважає,  що цілком  неможливо, </w:t>
            </w:r>
            <w:r w:rsidRPr="00C306BA">
              <w:rPr>
                <w:rFonts w:ascii="Times New Roman" w:eastAsia="Times New Roman" w:hAnsi="Times New Roman" w:cs="Times New Roman"/>
                <w:color w:val="292B2C"/>
                <w:sz w:val="28"/>
                <w:szCs w:val="28"/>
                <w:lang w:eastAsia="ru-RU"/>
              </w:rPr>
              <w:br/>
              <w:t xml:space="preserve">щоб особа з таким становищем,  як у пані Ейрі (див. Пункт 8 вище), </w:t>
            </w:r>
            <w:r w:rsidRPr="00C306BA">
              <w:rPr>
                <w:rFonts w:ascii="Times New Roman" w:eastAsia="Times New Roman" w:hAnsi="Times New Roman" w:cs="Times New Roman"/>
                <w:color w:val="292B2C"/>
                <w:sz w:val="28"/>
                <w:szCs w:val="28"/>
                <w:lang w:eastAsia="ru-RU"/>
              </w:rPr>
              <w:br/>
              <w:t xml:space="preserve">спромоглася ефективно представити свою справу в суді.  Цей  погляд </w:t>
            </w:r>
            <w:r w:rsidRPr="00C306BA">
              <w:rPr>
                <w:rFonts w:ascii="Times New Roman" w:eastAsia="Times New Roman" w:hAnsi="Times New Roman" w:cs="Times New Roman"/>
                <w:color w:val="292B2C"/>
                <w:sz w:val="28"/>
                <w:szCs w:val="28"/>
                <w:lang w:eastAsia="ru-RU"/>
              </w:rPr>
              <w:br/>
              <w:t xml:space="preserve">підтверджується тими відповідями Уряду на запитання Суду, згідно з </w:t>
            </w:r>
            <w:r w:rsidRPr="00C306BA">
              <w:rPr>
                <w:rFonts w:ascii="Times New Roman" w:eastAsia="Times New Roman" w:hAnsi="Times New Roman" w:cs="Times New Roman"/>
                <w:color w:val="292B2C"/>
                <w:sz w:val="28"/>
                <w:szCs w:val="28"/>
                <w:lang w:eastAsia="ru-RU"/>
              </w:rPr>
              <w:br/>
              <w:t xml:space="preserve">якими виявилося,  що в кожному без винятку судовому провадженні із </w:t>
            </w:r>
            <w:r w:rsidRPr="00C306BA">
              <w:rPr>
                <w:rFonts w:ascii="Times New Roman" w:eastAsia="Times New Roman" w:hAnsi="Times New Roman" w:cs="Times New Roman"/>
                <w:color w:val="292B2C"/>
                <w:sz w:val="28"/>
                <w:szCs w:val="28"/>
                <w:lang w:eastAsia="ru-RU"/>
              </w:rPr>
              <w:br/>
              <w:t xml:space="preserve">255  проваджень,  порушених в Ірландії у період із січня 1972 року </w:t>
            </w:r>
            <w:r w:rsidRPr="00C306BA">
              <w:rPr>
                <w:rFonts w:ascii="Times New Roman" w:eastAsia="Times New Roman" w:hAnsi="Times New Roman" w:cs="Times New Roman"/>
                <w:color w:val="292B2C"/>
                <w:sz w:val="28"/>
                <w:szCs w:val="28"/>
                <w:lang w:eastAsia="ru-RU"/>
              </w:rPr>
              <w:br/>
              <w:t xml:space="preserve">по грудень 1978-го,  позивач  був  представлений  адвокатом  (див. </w:t>
            </w:r>
            <w:r w:rsidRPr="00C306BA">
              <w:rPr>
                <w:rFonts w:ascii="Times New Roman" w:eastAsia="Times New Roman" w:hAnsi="Times New Roman" w:cs="Times New Roman"/>
                <w:color w:val="292B2C"/>
                <w:sz w:val="28"/>
                <w:szCs w:val="28"/>
                <w:lang w:eastAsia="ru-RU"/>
              </w:rPr>
              <w:br/>
              <w:t>пункт 11 вище).</w:t>
            </w:r>
          </w:p>
          <w:p w:rsidR="00C306BA" w:rsidRPr="00C306BA" w:rsidRDefault="00C306BA" w:rsidP="00C306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bookmarkStart w:id="118" w:name="o106"/>
            <w:bookmarkEnd w:id="118"/>
            <w:r w:rsidRPr="00C306BA">
              <w:rPr>
                <w:rFonts w:ascii="Times New Roman" w:eastAsia="Times New Roman" w:hAnsi="Times New Roman" w:cs="Times New Roman"/>
                <w:color w:val="292B2C"/>
                <w:sz w:val="28"/>
                <w:szCs w:val="28"/>
                <w:lang w:eastAsia="ru-RU"/>
              </w:rPr>
              <w:t xml:space="preserve">     З огляду на зазначене,  Суд доходить висновку,  що можливість </w:t>
            </w:r>
            <w:r w:rsidRPr="00C306BA">
              <w:rPr>
                <w:rFonts w:ascii="Times New Roman" w:eastAsia="Times New Roman" w:hAnsi="Times New Roman" w:cs="Times New Roman"/>
                <w:color w:val="292B2C"/>
                <w:sz w:val="28"/>
                <w:szCs w:val="28"/>
                <w:lang w:eastAsia="ru-RU"/>
              </w:rPr>
              <w:br/>
              <w:t xml:space="preserve">представляти  себе особисто у Високому суді не забезпечує заявниці </w:t>
            </w:r>
            <w:r w:rsidRPr="00C306BA">
              <w:rPr>
                <w:rFonts w:ascii="Times New Roman" w:eastAsia="Times New Roman" w:hAnsi="Times New Roman" w:cs="Times New Roman"/>
                <w:color w:val="292B2C"/>
                <w:sz w:val="28"/>
                <w:szCs w:val="28"/>
                <w:lang w:eastAsia="ru-RU"/>
              </w:rPr>
              <w:br/>
              <w:t xml:space="preserve">реального права на судовий розгляд,  а тому така можливість  також </w:t>
            </w:r>
            <w:r w:rsidRPr="00C306BA">
              <w:rPr>
                <w:rFonts w:ascii="Times New Roman" w:eastAsia="Times New Roman" w:hAnsi="Times New Roman" w:cs="Times New Roman"/>
                <w:color w:val="292B2C"/>
                <w:sz w:val="28"/>
                <w:szCs w:val="28"/>
                <w:lang w:eastAsia="ru-RU"/>
              </w:rPr>
              <w:br/>
              <w:t xml:space="preserve">не  є  національним  засобом судового захисту,  використання якого </w:t>
            </w:r>
            <w:r w:rsidRPr="00C306BA">
              <w:rPr>
                <w:rFonts w:ascii="Times New Roman" w:eastAsia="Times New Roman" w:hAnsi="Times New Roman" w:cs="Times New Roman"/>
                <w:color w:val="292B2C"/>
                <w:sz w:val="28"/>
                <w:szCs w:val="28"/>
                <w:lang w:eastAsia="ru-RU"/>
              </w:rPr>
              <w:br/>
              <w:t xml:space="preserve">вимагає стаття 26 (див. Пункт 19 (b) вище). </w:t>
            </w:r>
          </w:p>
          <w:p w:rsidR="00C306BA" w:rsidRDefault="00C306BA" w:rsidP="008B2D1C">
            <w:pPr>
              <w:rPr>
                <w:rFonts w:ascii="Times New Roman" w:eastAsia="Times New Roman" w:hAnsi="Times New Roman" w:cs="Times New Roman"/>
                <w:sz w:val="28"/>
                <w:szCs w:val="24"/>
                <w:lang w:val="uk-UA" w:eastAsia="ru-RU"/>
              </w:rPr>
            </w:pPr>
          </w:p>
        </w:tc>
      </w:tr>
      <w:tr w:rsidR="00C306BA" w:rsidTr="00360DF7">
        <w:tc>
          <w:tcPr>
            <w:tcW w:w="9279" w:type="dxa"/>
          </w:tcPr>
          <w:p w:rsidR="00C306BA" w:rsidRPr="00C306BA" w:rsidRDefault="00C306BA" w:rsidP="00C306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r w:rsidRPr="00C306BA">
              <w:rPr>
                <w:rFonts w:ascii="Times New Roman" w:eastAsia="Times New Roman" w:hAnsi="Times New Roman" w:cs="Times New Roman"/>
                <w:color w:val="292B2C"/>
                <w:sz w:val="28"/>
                <w:szCs w:val="28"/>
                <w:lang w:eastAsia="ru-RU"/>
              </w:rPr>
              <w:lastRenderedPageBreak/>
              <w:t xml:space="preserve">     25. На думку Уряду,  справа Голдера відрізняється  від  даної </w:t>
            </w:r>
            <w:r w:rsidRPr="00C306BA">
              <w:rPr>
                <w:rFonts w:ascii="Times New Roman" w:eastAsia="Times New Roman" w:hAnsi="Times New Roman" w:cs="Times New Roman"/>
                <w:color w:val="292B2C"/>
                <w:sz w:val="28"/>
                <w:szCs w:val="28"/>
                <w:lang w:eastAsia="ru-RU"/>
              </w:rPr>
              <w:br/>
              <w:t xml:space="preserve">тим, що у першій заявника було позбавлено права на судовий розгляд </w:t>
            </w:r>
            <w:r w:rsidRPr="00C306BA">
              <w:rPr>
                <w:rFonts w:ascii="Times New Roman" w:eastAsia="Times New Roman" w:hAnsi="Times New Roman" w:cs="Times New Roman"/>
                <w:color w:val="292B2C"/>
                <w:sz w:val="28"/>
                <w:szCs w:val="28"/>
                <w:lang w:eastAsia="ru-RU"/>
              </w:rPr>
              <w:br/>
              <w:t xml:space="preserve">через встановлення державою явної перешкоди  на  шляху  здійснення </w:t>
            </w:r>
            <w:r w:rsidRPr="00C306BA">
              <w:rPr>
                <w:rFonts w:ascii="Times New Roman" w:eastAsia="Times New Roman" w:hAnsi="Times New Roman" w:cs="Times New Roman"/>
                <w:color w:val="292B2C"/>
                <w:sz w:val="28"/>
                <w:szCs w:val="28"/>
                <w:lang w:eastAsia="ru-RU"/>
              </w:rPr>
              <w:br/>
              <w:t xml:space="preserve">цього права – у вигляді розпорядження міністра внутрішніх справ, у </w:t>
            </w:r>
            <w:r w:rsidRPr="00C306BA">
              <w:rPr>
                <w:rFonts w:ascii="Times New Roman" w:eastAsia="Times New Roman" w:hAnsi="Times New Roman" w:cs="Times New Roman"/>
                <w:color w:val="292B2C"/>
                <w:sz w:val="28"/>
                <w:szCs w:val="28"/>
                <w:lang w:eastAsia="ru-RU"/>
              </w:rPr>
              <w:br/>
              <w:t xml:space="preserve">якому заявникові заборонялося звертатися до  соліситора.  Проте  у </w:t>
            </w:r>
            <w:r w:rsidRPr="00C306BA">
              <w:rPr>
                <w:rFonts w:ascii="Times New Roman" w:eastAsia="Times New Roman" w:hAnsi="Times New Roman" w:cs="Times New Roman"/>
                <w:color w:val="292B2C"/>
                <w:sz w:val="28"/>
                <w:szCs w:val="28"/>
                <w:lang w:eastAsia="ru-RU"/>
              </w:rPr>
              <w:br/>
            </w:r>
            <w:r w:rsidRPr="00C306BA">
              <w:rPr>
                <w:rFonts w:ascii="Times New Roman" w:eastAsia="Times New Roman" w:hAnsi="Times New Roman" w:cs="Times New Roman"/>
                <w:color w:val="292B2C"/>
                <w:sz w:val="28"/>
                <w:szCs w:val="28"/>
                <w:lang w:eastAsia="ru-RU"/>
              </w:rPr>
              <w:lastRenderedPageBreak/>
              <w:t xml:space="preserve">справі  пані  Ейрі,  як  вважає Уряд,  з боку держави немає жодної </w:t>
            </w:r>
            <w:r w:rsidRPr="00C306BA">
              <w:rPr>
                <w:rFonts w:ascii="Times New Roman" w:eastAsia="Times New Roman" w:hAnsi="Times New Roman" w:cs="Times New Roman"/>
                <w:color w:val="292B2C"/>
                <w:sz w:val="28"/>
                <w:szCs w:val="28"/>
                <w:lang w:eastAsia="ru-RU"/>
              </w:rPr>
              <w:br/>
              <w:t xml:space="preserve">явної перешкоди  і  не  чиниться  жодних  навмисних  дій  з  метою </w:t>
            </w:r>
            <w:r w:rsidRPr="00C306BA">
              <w:rPr>
                <w:rFonts w:ascii="Times New Roman" w:eastAsia="Times New Roman" w:hAnsi="Times New Roman" w:cs="Times New Roman"/>
                <w:color w:val="292B2C"/>
                <w:sz w:val="28"/>
                <w:szCs w:val="28"/>
                <w:lang w:eastAsia="ru-RU"/>
              </w:rPr>
              <w:br/>
              <w:t xml:space="preserve">ускладнити   здійснення   її   права:   стверджувана   відсутність </w:t>
            </w:r>
            <w:r w:rsidRPr="00C306BA">
              <w:rPr>
                <w:rFonts w:ascii="Times New Roman" w:eastAsia="Times New Roman" w:hAnsi="Times New Roman" w:cs="Times New Roman"/>
                <w:color w:val="292B2C"/>
                <w:sz w:val="28"/>
                <w:szCs w:val="28"/>
                <w:lang w:eastAsia="ru-RU"/>
              </w:rPr>
              <w:br/>
              <w:t xml:space="preserve">можливості  порушити  судове  провадження  обумовлена   не   діями </w:t>
            </w:r>
            <w:r w:rsidRPr="00C306BA">
              <w:rPr>
                <w:rFonts w:ascii="Times New Roman" w:eastAsia="Times New Roman" w:hAnsi="Times New Roman" w:cs="Times New Roman"/>
                <w:color w:val="292B2C"/>
                <w:sz w:val="28"/>
                <w:szCs w:val="28"/>
                <w:lang w:eastAsia="ru-RU"/>
              </w:rPr>
              <w:br/>
              <w:t xml:space="preserve">повноважних органів,  а виключно особистими обставинами пані Ейрі, </w:t>
            </w:r>
            <w:r w:rsidRPr="00C306BA">
              <w:rPr>
                <w:rFonts w:ascii="Times New Roman" w:eastAsia="Times New Roman" w:hAnsi="Times New Roman" w:cs="Times New Roman"/>
                <w:color w:val="292B2C"/>
                <w:sz w:val="28"/>
                <w:szCs w:val="28"/>
                <w:lang w:eastAsia="ru-RU"/>
              </w:rPr>
              <w:br/>
              <w:t xml:space="preserve">за які Ірландія не може нести відповідальність згідно з Конвенцією </w:t>
            </w:r>
          </w:p>
          <w:p w:rsidR="00C306BA" w:rsidRPr="00C306BA" w:rsidRDefault="00C306BA" w:rsidP="00C306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bookmarkStart w:id="119" w:name="o108"/>
            <w:bookmarkEnd w:id="119"/>
            <w:r w:rsidRPr="00C306BA">
              <w:rPr>
                <w:rFonts w:ascii="Times New Roman" w:eastAsia="Times New Roman" w:hAnsi="Times New Roman" w:cs="Times New Roman"/>
                <w:color w:val="292B2C"/>
                <w:sz w:val="28"/>
                <w:szCs w:val="28"/>
                <w:lang w:eastAsia="ru-RU"/>
              </w:rPr>
              <w:t xml:space="preserve">     Хоча між фактами двох справ дійсно  існує  така  відмінність, </w:t>
            </w:r>
            <w:r w:rsidRPr="00C306BA">
              <w:rPr>
                <w:rFonts w:ascii="Times New Roman" w:eastAsia="Times New Roman" w:hAnsi="Times New Roman" w:cs="Times New Roman"/>
                <w:color w:val="292B2C"/>
                <w:sz w:val="28"/>
                <w:szCs w:val="28"/>
                <w:lang w:eastAsia="ru-RU"/>
              </w:rPr>
              <w:br/>
              <w:t xml:space="preserve">Суд  не  погоджується  з висновком,  який на підставі цього робить </w:t>
            </w:r>
            <w:r w:rsidRPr="00C306BA">
              <w:rPr>
                <w:rFonts w:ascii="Times New Roman" w:eastAsia="Times New Roman" w:hAnsi="Times New Roman" w:cs="Times New Roman"/>
                <w:color w:val="292B2C"/>
                <w:sz w:val="28"/>
                <w:szCs w:val="28"/>
                <w:lang w:eastAsia="ru-RU"/>
              </w:rPr>
              <w:br/>
              <w:t xml:space="preserve">Уряд. Насамперед, встановлення фактичної перешкоди може суперечити </w:t>
            </w:r>
            <w:r w:rsidRPr="00C306BA">
              <w:rPr>
                <w:rFonts w:ascii="Times New Roman" w:eastAsia="Times New Roman" w:hAnsi="Times New Roman" w:cs="Times New Roman"/>
                <w:color w:val="292B2C"/>
                <w:sz w:val="28"/>
                <w:szCs w:val="28"/>
                <w:lang w:eastAsia="ru-RU"/>
              </w:rPr>
              <w:br/>
              <w:t xml:space="preserve">Конвенції    так само,  як і юридична перешкода (див. </w:t>
            </w:r>
            <w:r w:rsidRPr="00C306BA">
              <w:rPr>
                <w:rFonts w:ascii="Times New Roman" w:eastAsia="Times New Roman" w:hAnsi="Times New Roman" w:cs="Times New Roman"/>
                <w:color w:val="292B2C"/>
                <w:sz w:val="28"/>
                <w:szCs w:val="28"/>
                <w:lang w:eastAsia="ru-RU"/>
              </w:rPr>
              <w:br/>
              <w:t xml:space="preserve">згадане вище рішення у справі </w:t>
            </w:r>
            <w:proofErr w:type="gramStart"/>
            <w:r w:rsidRPr="00C306BA">
              <w:rPr>
                <w:rFonts w:ascii="Times New Roman" w:eastAsia="Times New Roman" w:hAnsi="Times New Roman" w:cs="Times New Roman"/>
                <w:color w:val="292B2C"/>
                <w:sz w:val="28"/>
                <w:szCs w:val="28"/>
                <w:lang w:eastAsia="ru-RU"/>
              </w:rPr>
              <w:t>Голдера,  с.</w:t>
            </w:r>
            <w:proofErr w:type="gramEnd"/>
            <w:r w:rsidRPr="00C306BA">
              <w:rPr>
                <w:rFonts w:ascii="Times New Roman" w:eastAsia="Times New Roman" w:hAnsi="Times New Roman" w:cs="Times New Roman"/>
                <w:color w:val="292B2C"/>
                <w:sz w:val="28"/>
                <w:szCs w:val="28"/>
                <w:lang w:eastAsia="ru-RU"/>
              </w:rPr>
              <w:t xml:space="preserve">  </w:t>
            </w:r>
            <w:proofErr w:type="gramStart"/>
            <w:r w:rsidRPr="00C306BA">
              <w:rPr>
                <w:rFonts w:ascii="Times New Roman" w:eastAsia="Times New Roman" w:hAnsi="Times New Roman" w:cs="Times New Roman"/>
                <w:color w:val="292B2C"/>
                <w:sz w:val="28"/>
                <w:szCs w:val="28"/>
                <w:lang w:eastAsia="ru-RU"/>
              </w:rPr>
              <w:t>13,  п.</w:t>
            </w:r>
            <w:proofErr w:type="gramEnd"/>
            <w:r w:rsidRPr="00C306BA">
              <w:rPr>
                <w:rFonts w:ascii="Times New Roman" w:eastAsia="Times New Roman" w:hAnsi="Times New Roman" w:cs="Times New Roman"/>
                <w:color w:val="292B2C"/>
                <w:sz w:val="28"/>
                <w:szCs w:val="28"/>
                <w:lang w:eastAsia="ru-RU"/>
              </w:rPr>
              <w:t xml:space="preserve"> 26). До того ж </w:t>
            </w:r>
            <w:r w:rsidRPr="00C306BA">
              <w:rPr>
                <w:rFonts w:ascii="Times New Roman" w:eastAsia="Times New Roman" w:hAnsi="Times New Roman" w:cs="Times New Roman"/>
                <w:color w:val="292B2C"/>
                <w:sz w:val="28"/>
                <w:szCs w:val="28"/>
                <w:lang w:eastAsia="ru-RU"/>
              </w:rPr>
              <w:br/>
              <w:t xml:space="preserve">виконання  обов'язку за Конвенцією у деяких випадках може вимагати </w:t>
            </w:r>
            <w:r w:rsidRPr="00C306BA">
              <w:rPr>
                <w:rFonts w:ascii="Times New Roman" w:eastAsia="Times New Roman" w:hAnsi="Times New Roman" w:cs="Times New Roman"/>
                <w:color w:val="292B2C"/>
                <w:sz w:val="28"/>
                <w:szCs w:val="28"/>
                <w:lang w:eastAsia="ru-RU"/>
              </w:rPr>
              <w:br/>
              <w:t xml:space="preserve">певних конструктивних заходів з боку держави;  за  таких  обставин </w:t>
            </w:r>
            <w:r w:rsidRPr="00C306BA">
              <w:rPr>
                <w:rFonts w:ascii="Times New Roman" w:eastAsia="Times New Roman" w:hAnsi="Times New Roman" w:cs="Times New Roman"/>
                <w:color w:val="292B2C"/>
                <w:sz w:val="28"/>
                <w:szCs w:val="28"/>
                <w:lang w:eastAsia="ru-RU"/>
              </w:rPr>
              <w:br/>
              <w:t xml:space="preserve">держава  не  може  просто  залишатися  пасивною,  і  «немає жодних </w:t>
            </w:r>
            <w:r w:rsidRPr="00C306BA">
              <w:rPr>
                <w:rFonts w:ascii="Times New Roman" w:eastAsia="Times New Roman" w:hAnsi="Times New Roman" w:cs="Times New Roman"/>
                <w:color w:val="292B2C"/>
                <w:sz w:val="28"/>
                <w:szCs w:val="28"/>
                <w:lang w:eastAsia="ru-RU"/>
              </w:rPr>
              <w:br/>
              <w:t xml:space="preserve">підстав для встановлення різниці між діяльністю  і  бездіяльністю» </w:t>
            </w:r>
            <w:r w:rsidRPr="00C306BA">
              <w:rPr>
                <w:rFonts w:ascii="Times New Roman" w:eastAsia="Times New Roman" w:hAnsi="Times New Roman" w:cs="Times New Roman"/>
                <w:color w:val="292B2C"/>
                <w:sz w:val="28"/>
                <w:szCs w:val="28"/>
                <w:lang w:eastAsia="ru-RU"/>
              </w:rPr>
              <w:br/>
              <w:t xml:space="preserve">(див.,  з  необхідними  змінами,  згадане  вище  рішення  у справі </w:t>
            </w:r>
            <w:r w:rsidRPr="00C306BA">
              <w:rPr>
                <w:rFonts w:ascii="Times New Roman" w:eastAsia="Times New Roman" w:hAnsi="Times New Roman" w:cs="Times New Roman"/>
                <w:color w:val="292B2C"/>
                <w:sz w:val="28"/>
                <w:szCs w:val="28"/>
                <w:lang w:eastAsia="ru-RU"/>
              </w:rPr>
              <w:br/>
              <w:t xml:space="preserve">Маркса,  с.  </w:t>
            </w:r>
            <w:proofErr w:type="gramStart"/>
            <w:r w:rsidRPr="00C306BA">
              <w:rPr>
                <w:rFonts w:ascii="Times New Roman" w:eastAsia="Times New Roman" w:hAnsi="Times New Roman" w:cs="Times New Roman"/>
                <w:color w:val="292B2C"/>
                <w:sz w:val="28"/>
                <w:szCs w:val="28"/>
                <w:lang w:eastAsia="ru-RU"/>
              </w:rPr>
              <w:t>15,  п.</w:t>
            </w:r>
            <w:proofErr w:type="gramEnd"/>
            <w:r w:rsidRPr="00C306BA">
              <w:rPr>
                <w:rFonts w:ascii="Times New Roman" w:eastAsia="Times New Roman" w:hAnsi="Times New Roman" w:cs="Times New Roman"/>
                <w:color w:val="292B2C"/>
                <w:sz w:val="28"/>
                <w:szCs w:val="28"/>
                <w:lang w:eastAsia="ru-RU"/>
              </w:rPr>
              <w:t xml:space="preserve">  31,  та рішення у справі Де Вільда,  Омса та </w:t>
            </w:r>
            <w:r w:rsidRPr="00C306BA">
              <w:rPr>
                <w:rFonts w:ascii="Times New Roman" w:eastAsia="Times New Roman" w:hAnsi="Times New Roman" w:cs="Times New Roman"/>
                <w:color w:val="292B2C"/>
                <w:sz w:val="28"/>
                <w:szCs w:val="28"/>
                <w:lang w:eastAsia="ru-RU"/>
              </w:rPr>
              <w:br/>
              <w:t xml:space="preserve">Версіпа від 10 березня 1972 року,  серія А,  № 14,  с. 10, п. 22). </w:t>
            </w:r>
            <w:r w:rsidRPr="00C306BA">
              <w:rPr>
                <w:rFonts w:ascii="Times New Roman" w:eastAsia="Times New Roman" w:hAnsi="Times New Roman" w:cs="Times New Roman"/>
                <w:color w:val="292B2C"/>
                <w:sz w:val="28"/>
                <w:szCs w:val="28"/>
                <w:lang w:eastAsia="ru-RU"/>
              </w:rPr>
              <w:br/>
              <w:t xml:space="preserve">Зобов'язання  забезпечувати  реальне  право  на  судовий   розгляд </w:t>
            </w:r>
            <w:r w:rsidRPr="00C306BA">
              <w:rPr>
                <w:rFonts w:ascii="Times New Roman" w:eastAsia="Times New Roman" w:hAnsi="Times New Roman" w:cs="Times New Roman"/>
                <w:color w:val="292B2C"/>
                <w:sz w:val="28"/>
                <w:szCs w:val="28"/>
                <w:lang w:eastAsia="ru-RU"/>
              </w:rPr>
              <w:br/>
              <w:t xml:space="preserve">належить до цієї категорії обов'язку. </w:t>
            </w:r>
          </w:p>
          <w:p w:rsidR="00C306BA" w:rsidRPr="00C306BA" w:rsidRDefault="00C306BA" w:rsidP="008B2D1C">
            <w:pPr>
              <w:rPr>
                <w:rFonts w:ascii="Times New Roman" w:eastAsia="Times New Roman" w:hAnsi="Times New Roman" w:cs="Times New Roman"/>
                <w:sz w:val="28"/>
                <w:szCs w:val="24"/>
                <w:lang w:eastAsia="ru-RU"/>
              </w:rPr>
            </w:pPr>
          </w:p>
        </w:tc>
      </w:tr>
      <w:tr w:rsidR="00C306BA" w:rsidTr="00360DF7">
        <w:tc>
          <w:tcPr>
            <w:tcW w:w="9279" w:type="dxa"/>
          </w:tcPr>
          <w:p w:rsidR="00C306BA" w:rsidRPr="00C306BA" w:rsidRDefault="00C306BA" w:rsidP="00C306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r w:rsidRPr="00C306BA">
              <w:rPr>
                <w:rFonts w:ascii="Times New Roman" w:eastAsia="Times New Roman" w:hAnsi="Times New Roman" w:cs="Times New Roman"/>
                <w:color w:val="292B2C"/>
                <w:sz w:val="28"/>
                <w:szCs w:val="28"/>
                <w:lang w:val="uk-UA" w:eastAsia="ru-RU"/>
              </w:rPr>
              <w:lastRenderedPageBreak/>
              <w:t xml:space="preserve">     26. Наводячи  свій основний аргумент,  Уряд виходить із того, </w:t>
            </w:r>
            <w:r w:rsidRPr="00C306BA">
              <w:rPr>
                <w:rFonts w:ascii="Times New Roman" w:eastAsia="Times New Roman" w:hAnsi="Times New Roman" w:cs="Times New Roman"/>
                <w:color w:val="292B2C"/>
                <w:sz w:val="28"/>
                <w:szCs w:val="28"/>
                <w:lang w:val="uk-UA" w:eastAsia="ru-RU"/>
              </w:rPr>
              <w:br/>
              <w:t xml:space="preserve">що,  на його думку,  випливає із заяви Комісії,  а саме: що у всіх </w:t>
            </w:r>
            <w:r w:rsidRPr="00C306BA">
              <w:rPr>
                <w:rFonts w:ascii="Times New Roman" w:eastAsia="Times New Roman" w:hAnsi="Times New Roman" w:cs="Times New Roman"/>
                <w:color w:val="292B2C"/>
                <w:sz w:val="28"/>
                <w:szCs w:val="28"/>
                <w:lang w:val="uk-UA" w:eastAsia="ru-RU"/>
              </w:rPr>
              <w:br/>
              <w:t xml:space="preserve">справах,  які  стосуються вирішення спору щодо «цивільного права», </w:t>
            </w:r>
            <w:r w:rsidRPr="00C306BA">
              <w:rPr>
                <w:rFonts w:ascii="Times New Roman" w:eastAsia="Times New Roman" w:hAnsi="Times New Roman" w:cs="Times New Roman"/>
                <w:color w:val="292B2C"/>
                <w:sz w:val="28"/>
                <w:szCs w:val="28"/>
                <w:lang w:val="uk-UA" w:eastAsia="ru-RU"/>
              </w:rPr>
              <w:br/>
              <w:t xml:space="preserve">держава мусить забезпечити безоплатну правову допомогу.  </w:t>
            </w:r>
            <w:r w:rsidRPr="00C306BA">
              <w:rPr>
                <w:rFonts w:ascii="Times New Roman" w:eastAsia="Times New Roman" w:hAnsi="Times New Roman" w:cs="Times New Roman"/>
                <w:color w:val="292B2C"/>
                <w:sz w:val="28"/>
                <w:szCs w:val="28"/>
                <w:lang w:eastAsia="ru-RU"/>
              </w:rPr>
              <w:t xml:space="preserve">Насправді </w:t>
            </w:r>
            <w:r w:rsidRPr="00C306BA">
              <w:rPr>
                <w:rFonts w:ascii="Times New Roman" w:eastAsia="Times New Roman" w:hAnsi="Times New Roman" w:cs="Times New Roman"/>
                <w:color w:val="292B2C"/>
                <w:sz w:val="28"/>
                <w:szCs w:val="28"/>
                <w:lang w:eastAsia="ru-RU"/>
              </w:rPr>
              <w:br/>
              <w:t xml:space="preserve">ж  єдиним  положенням Конвенції ,  де чітко передбачено </w:t>
            </w:r>
            <w:r w:rsidRPr="00C306BA">
              <w:rPr>
                <w:rFonts w:ascii="Times New Roman" w:eastAsia="Times New Roman" w:hAnsi="Times New Roman" w:cs="Times New Roman"/>
                <w:color w:val="292B2C"/>
                <w:sz w:val="28"/>
                <w:szCs w:val="28"/>
                <w:lang w:eastAsia="ru-RU"/>
              </w:rPr>
              <w:br/>
              <w:t xml:space="preserve">надання такої допомоги,  є пункт 3 © статті 6,  який  стосується </w:t>
            </w:r>
            <w:r w:rsidRPr="00C306BA">
              <w:rPr>
                <w:rFonts w:ascii="Times New Roman" w:eastAsia="Times New Roman" w:hAnsi="Times New Roman" w:cs="Times New Roman"/>
                <w:color w:val="292B2C"/>
                <w:sz w:val="28"/>
                <w:szCs w:val="28"/>
                <w:lang w:eastAsia="ru-RU"/>
              </w:rPr>
              <w:br/>
              <w:t xml:space="preserve">кримінальних  проваджень  і  сам  підлягає  обмеженню;  крім того, </w:t>
            </w:r>
            <w:r w:rsidRPr="00C306BA">
              <w:rPr>
                <w:rFonts w:ascii="Times New Roman" w:eastAsia="Times New Roman" w:hAnsi="Times New Roman" w:cs="Times New Roman"/>
                <w:color w:val="292B2C"/>
                <w:sz w:val="28"/>
                <w:szCs w:val="28"/>
                <w:lang w:eastAsia="ru-RU"/>
              </w:rPr>
              <w:br/>
              <w:t xml:space="preserve">відповідно до встановленої Комісією прецедентної практики, пункт 1 </w:t>
            </w:r>
            <w:r w:rsidRPr="00C306BA">
              <w:rPr>
                <w:rFonts w:ascii="Times New Roman" w:eastAsia="Times New Roman" w:hAnsi="Times New Roman" w:cs="Times New Roman"/>
                <w:color w:val="292B2C"/>
                <w:sz w:val="28"/>
                <w:szCs w:val="28"/>
                <w:lang w:eastAsia="ru-RU"/>
              </w:rPr>
              <w:br/>
              <w:t xml:space="preserve">статті  6 не гарантує жодного права на безоплатну правову допомогу </w:t>
            </w:r>
            <w:r w:rsidRPr="00C306BA">
              <w:rPr>
                <w:rFonts w:ascii="Times New Roman" w:eastAsia="Times New Roman" w:hAnsi="Times New Roman" w:cs="Times New Roman"/>
                <w:color w:val="292B2C"/>
                <w:sz w:val="28"/>
                <w:szCs w:val="28"/>
                <w:lang w:eastAsia="ru-RU"/>
              </w:rPr>
              <w:br/>
            </w:r>
            <w:r w:rsidRPr="00C306BA">
              <w:rPr>
                <w:rFonts w:ascii="Times New Roman" w:eastAsia="Times New Roman" w:hAnsi="Times New Roman" w:cs="Times New Roman"/>
                <w:color w:val="292B2C"/>
                <w:sz w:val="28"/>
                <w:szCs w:val="28"/>
                <w:lang w:eastAsia="ru-RU"/>
              </w:rPr>
              <w:lastRenderedPageBreak/>
              <w:t xml:space="preserve">як таку.  Уряд додає, що, оскільки Ірландія ратифікувала Конвенцію </w:t>
            </w:r>
            <w:r w:rsidRPr="00C306BA">
              <w:rPr>
                <w:rFonts w:ascii="Times New Roman" w:eastAsia="Times New Roman" w:hAnsi="Times New Roman" w:cs="Times New Roman"/>
                <w:color w:val="292B2C"/>
                <w:sz w:val="28"/>
                <w:szCs w:val="28"/>
                <w:lang w:eastAsia="ru-RU"/>
              </w:rPr>
              <w:br/>
              <w:t xml:space="preserve">із  застереженням  щодо  пункту  3  © статті 6 з метою обмеження </w:t>
            </w:r>
            <w:r w:rsidRPr="00C306BA">
              <w:rPr>
                <w:rFonts w:ascii="Times New Roman" w:eastAsia="Times New Roman" w:hAnsi="Times New Roman" w:cs="Times New Roman"/>
                <w:color w:val="292B2C"/>
                <w:sz w:val="28"/>
                <w:szCs w:val="28"/>
                <w:lang w:eastAsia="ru-RU"/>
              </w:rPr>
              <w:br/>
              <w:t xml:space="preserve">своїх  зобов'язань   у   сфері   надання   правової   допомоги   в </w:t>
            </w:r>
            <w:r w:rsidRPr="00C306BA">
              <w:rPr>
                <w:rFonts w:ascii="Times New Roman" w:eastAsia="Times New Roman" w:hAnsi="Times New Roman" w:cs="Times New Roman"/>
                <w:color w:val="292B2C"/>
                <w:sz w:val="28"/>
                <w:szCs w:val="28"/>
                <w:lang w:eastAsia="ru-RU"/>
              </w:rPr>
              <w:br/>
              <w:t xml:space="preserve">кримінальному провадженні,  то з цього безпосередньо випливає,  що </w:t>
            </w:r>
            <w:r w:rsidRPr="00C306BA">
              <w:rPr>
                <w:rFonts w:ascii="Times New Roman" w:eastAsia="Times New Roman" w:hAnsi="Times New Roman" w:cs="Times New Roman"/>
                <w:color w:val="292B2C"/>
                <w:sz w:val="28"/>
                <w:szCs w:val="28"/>
                <w:lang w:eastAsia="ru-RU"/>
              </w:rPr>
              <w:br/>
              <w:t xml:space="preserve">не можна твердити про  її  однозначну  згоду  надавати  необмежену </w:t>
            </w:r>
            <w:r w:rsidRPr="00C306BA">
              <w:rPr>
                <w:rFonts w:ascii="Times New Roman" w:eastAsia="Times New Roman" w:hAnsi="Times New Roman" w:cs="Times New Roman"/>
                <w:color w:val="292B2C"/>
                <w:sz w:val="28"/>
                <w:szCs w:val="28"/>
                <w:lang w:eastAsia="ru-RU"/>
              </w:rPr>
              <w:br/>
              <w:t xml:space="preserve">правову  допомогу  в цивільних справах.  Нарешті,  на думку Уряду, </w:t>
            </w:r>
            <w:r w:rsidRPr="00C306BA">
              <w:rPr>
                <w:rFonts w:ascii="Times New Roman" w:eastAsia="Times New Roman" w:hAnsi="Times New Roman" w:cs="Times New Roman"/>
                <w:color w:val="292B2C"/>
                <w:sz w:val="28"/>
                <w:szCs w:val="28"/>
                <w:lang w:eastAsia="ru-RU"/>
              </w:rPr>
              <w:br/>
              <w:t xml:space="preserve">Конвенція не може тлумачитись як така,  що  потребує  створення  в </w:t>
            </w:r>
            <w:r w:rsidRPr="00C306BA">
              <w:rPr>
                <w:rFonts w:ascii="Times New Roman" w:eastAsia="Times New Roman" w:hAnsi="Times New Roman" w:cs="Times New Roman"/>
                <w:color w:val="292B2C"/>
                <w:sz w:val="28"/>
                <w:szCs w:val="28"/>
                <w:lang w:eastAsia="ru-RU"/>
              </w:rPr>
              <w:br/>
              <w:t xml:space="preserve">державі,   яка   її   підписала,   відповідного   соціального   та </w:t>
            </w:r>
            <w:r w:rsidRPr="00C306BA">
              <w:rPr>
                <w:rFonts w:ascii="Times New Roman" w:eastAsia="Times New Roman" w:hAnsi="Times New Roman" w:cs="Times New Roman"/>
                <w:color w:val="292B2C"/>
                <w:sz w:val="28"/>
                <w:szCs w:val="28"/>
                <w:lang w:eastAsia="ru-RU"/>
              </w:rPr>
              <w:br/>
              <w:t xml:space="preserve">економічного становища;  така перебудова може  відбуватися  тільки </w:t>
            </w:r>
            <w:r w:rsidRPr="00C306BA">
              <w:rPr>
                <w:rFonts w:ascii="Times New Roman" w:eastAsia="Times New Roman" w:hAnsi="Times New Roman" w:cs="Times New Roman"/>
                <w:color w:val="292B2C"/>
                <w:sz w:val="28"/>
                <w:szCs w:val="28"/>
                <w:lang w:eastAsia="ru-RU"/>
              </w:rPr>
              <w:br/>
              <w:t>поступово.</w:t>
            </w:r>
          </w:p>
          <w:p w:rsidR="00C306BA" w:rsidRPr="00C306BA" w:rsidRDefault="00C306BA" w:rsidP="00C306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bookmarkStart w:id="120" w:name="o110"/>
            <w:bookmarkEnd w:id="120"/>
            <w:r w:rsidRPr="00C306BA">
              <w:rPr>
                <w:rFonts w:ascii="Times New Roman" w:eastAsia="Times New Roman" w:hAnsi="Times New Roman" w:cs="Times New Roman"/>
                <w:color w:val="292B2C"/>
                <w:sz w:val="28"/>
                <w:szCs w:val="28"/>
                <w:lang w:eastAsia="ru-RU"/>
              </w:rPr>
              <w:t xml:space="preserve">     Суд розуміє, що подальша реалізація соціальних та економічних </w:t>
            </w:r>
            <w:r w:rsidRPr="00C306BA">
              <w:rPr>
                <w:rFonts w:ascii="Times New Roman" w:eastAsia="Times New Roman" w:hAnsi="Times New Roman" w:cs="Times New Roman"/>
                <w:color w:val="292B2C"/>
                <w:sz w:val="28"/>
                <w:szCs w:val="28"/>
                <w:lang w:eastAsia="ru-RU"/>
              </w:rPr>
              <w:br/>
              <w:t xml:space="preserve">прав здебільшого залежить від ситуації,  особливо фінансової,  яка </w:t>
            </w:r>
            <w:r w:rsidRPr="00C306BA">
              <w:rPr>
                <w:rFonts w:ascii="Times New Roman" w:eastAsia="Times New Roman" w:hAnsi="Times New Roman" w:cs="Times New Roman"/>
                <w:color w:val="292B2C"/>
                <w:sz w:val="28"/>
                <w:szCs w:val="28"/>
                <w:lang w:eastAsia="ru-RU"/>
              </w:rPr>
              <w:br/>
              <w:t xml:space="preserve">склалася в даній державі. З іншого боку, Конвенція  має </w:t>
            </w:r>
            <w:r w:rsidRPr="00C306BA">
              <w:rPr>
                <w:rFonts w:ascii="Times New Roman" w:eastAsia="Times New Roman" w:hAnsi="Times New Roman" w:cs="Times New Roman"/>
                <w:color w:val="292B2C"/>
                <w:sz w:val="28"/>
                <w:szCs w:val="28"/>
                <w:lang w:eastAsia="ru-RU"/>
              </w:rPr>
              <w:br/>
              <w:t xml:space="preserve">тлумачитися  у  світлі  ситуації  сьогодення  (згадуване рішення у </w:t>
            </w:r>
            <w:r w:rsidRPr="00C306BA">
              <w:rPr>
                <w:rFonts w:ascii="Times New Roman" w:eastAsia="Times New Roman" w:hAnsi="Times New Roman" w:cs="Times New Roman"/>
                <w:color w:val="292B2C"/>
                <w:sz w:val="28"/>
                <w:szCs w:val="28"/>
                <w:lang w:eastAsia="ru-RU"/>
              </w:rPr>
              <w:br/>
              <w:t xml:space="preserve">справі Маркса,  с.  19, п. 41), і вона покликана гарантувати особі </w:t>
            </w:r>
            <w:r w:rsidRPr="00C306BA">
              <w:rPr>
                <w:rFonts w:ascii="Times New Roman" w:eastAsia="Times New Roman" w:hAnsi="Times New Roman" w:cs="Times New Roman"/>
                <w:color w:val="292B2C"/>
                <w:sz w:val="28"/>
                <w:szCs w:val="28"/>
                <w:lang w:eastAsia="ru-RU"/>
              </w:rPr>
              <w:br/>
              <w:t xml:space="preserve">реальні права,  що можуть бути практично реалізовані у сферах, які </w:t>
            </w:r>
            <w:r w:rsidRPr="00C306BA">
              <w:rPr>
                <w:rFonts w:ascii="Times New Roman" w:eastAsia="Times New Roman" w:hAnsi="Times New Roman" w:cs="Times New Roman"/>
                <w:color w:val="292B2C"/>
                <w:sz w:val="28"/>
                <w:szCs w:val="28"/>
                <w:lang w:eastAsia="ru-RU"/>
              </w:rPr>
              <w:br/>
              <w:t xml:space="preserve">вона охоплює (див.  Пункт 24 вище).  Хоча в Конвенції пояснюється, </w:t>
            </w:r>
            <w:r w:rsidRPr="00C306BA">
              <w:rPr>
                <w:rFonts w:ascii="Times New Roman" w:eastAsia="Times New Roman" w:hAnsi="Times New Roman" w:cs="Times New Roman"/>
                <w:color w:val="292B2C"/>
                <w:sz w:val="28"/>
                <w:szCs w:val="28"/>
                <w:lang w:eastAsia="ru-RU"/>
              </w:rPr>
              <w:br/>
              <w:t xml:space="preserve">які саме права є цивільними і політичними, чимало з них обумовлені </w:t>
            </w:r>
            <w:r w:rsidRPr="00C306BA">
              <w:rPr>
                <w:rFonts w:ascii="Times New Roman" w:eastAsia="Times New Roman" w:hAnsi="Times New Roman" w:cs="Times New Roman"/>
                <w:color w:val="292B2C"/>
                <w:sz w:val="28"/>
                <w:szCs w:val="28"/>
                <w:lang w:eastAsia="ru-RU"/>
              </w:rPr>
              <w:br/>
              <w:t xml:space="preserve">соціальними або економічними чинниками.  Тому Суд,  як і  Комісія, </w:t>
            </w:r>
            <w:r w:rsidRPr="00C306BA">
              <w:rPr>
                <w:rFonts w:ascii="Times New Roman" w:eastAsia="Times New Roman" w:hAnsi="Times New Roman" w:cs="Times New Roman"/>
                <w:color w:val="292B2C"/>
                <w:sz w:val="28"/>
                <w:szCs w:val="28"/>
                <w:lang w:eastAsia="ru-RU"/>
              </w:rPr>
              <w:br/>
              <w:t xml:space="preserve">вважає,  що  сам  факт  тлумачення  Конвенції  як  такої,  що може </w:t>
            </w:r>
            <w:r w:rsidRPr="00C306BA">
              <w:rPr>
                <w:rFonts w:ascii="Times New Roman" w:eastAsia="Times New Roman" w:hAnsi="Times New Roman" w:cs="Times New Roman"/>
                <w:color w:val="292B2C"/>
                <w:sz w:val="28"/>
                <w:szCs w:val="28"/>
                <w:lang w:eastAsia="ru-RU"/>
              </w:rPr>
              <w:br/>
              <w:t xml:space="preserve">поширюватися на сферу соціальних та економічних прав, не може бути </w:t>
            </w:r>
            <w:r w:rsidRPr="00C306BA">
              <w:rPr>
                <w:rFonts w:ascii="Times New Roman" w:eastAsia="Times New Roman" w:hAnsi="Times New Roman" w:cs="Times New Roman"/>
                <w:color w:val="292B2C"/>
                <w:sz w:val="28"/>
                <w:szCs w:val="28"/>
                <w:lang w:eastAsia="ru-RU"/>
              </w:rPr>
              <w:br/>
              <w:t xml:space="preserve">вирішальним аргументом проти такого тлумачення;  між цією сферою і </w:t>
            </w:r>
            <w:r w:rsidRPr="00C306BA">
              <w:rPr>
                <w:rFonts w:ascii="Times New Roman" w:eastAsia="Times New Roman" w:hAnsi="Times New Roman" w:cs="Times New Roman"/>
                <w:color w:val="292B2C"/>
                <w:sz w:val="28"/>
                <w:szCs w:val="28"/>
                <w:lang w:eastAsia="ru-RU"/>
              </w:rPr>
              <w:br/>
              <w:t>сферою, яку охоплює Конвенція, не існує якоїсь непроникної межі.</w:t>
            </w:r>
          </w:p>
          <w:p w:rsidR="00C306BA" w:rsidRPr="00C306BA" w:rsidRDefault="00C306BA" w:rsidP="00C306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bookmarkStart w:id="121" w:name="o111"/>
            <w:bookmarkEnd w:id="121"/>
            <w:r w:rsidRPr="00C306BA">
              <w:rPr>
                <w:rFonts w:ascii="Times New Roman" w:eastAsia="Times New Roman" w:hAnsi="Times New Roman" w:cs="Times New Roman"/>
                <w:color w:val="292B2C"/>
                <w:sz w:val="28"/>
                <w:szCs w:val="28"/>
                <w:lang w:eastAsia="ru-RU"/>
              </w:rPr>
              <w:t xml:space="preserve">     Крім того,  Суд не поділяє погляду Уряду щодо наслідку,  який </w:t>
            </w:r>
            <w:r w:rsidRPr="00C306BA">
              <w:rPr>
                <w:rFonts w:ascii="Times New Roman" w:eastAsia="Times New Roman" w:hAnsi="Times New Roman" w:cs="Times New Roman"/>
                <w:color w:val="292B2C"/>
                <w:sz w:val="28"/>
                <w:szCs w:val="28"/>
                <w:lang w:eastAsia="ru-RU"/>
              </w:rPr>
              <w:br/>
              <w:t>випливає із заяви Комісії.</w:t>
            </w:r>
          </w:p>
          <w:p w:rsidR="00C306BA" w:rsidRPr="00C306BA" w:rsidRDefault="00C306BA" w:rsidP="00C306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bookmarkStart w:id="122" w:name="o112"/>
            <w:bookmarkEnd w:id="122"/>
            <w:r w:rsidRPr="00C306BA">
              <w:rPr>
                <w:rFonts w:ascii="Times New Roman" w:eastAsia="Times New Roman" w:hAnsi="Times New Roman" w:cs="Times New Roman"/>
                <w:color w:val="292B2C"/>
                <w:sz w:val="28"/>
                <w:szCs w:val="28"/>
                <w:lang w:eastAsia="ru-RU"/>
              </w:rPr>
              <w:t xml:space="preserve">     Було б помилкою узагальнювати справу висновком, що можливість </w:t>
            </w:r>
            <w:r w:rsidRPr="00C306BA">
              <w:rPr>
                <w:rFonts w:ascii="Times New Roman" w:eastAsia="Times New Roman" w:hAnsi="Times New Roman" w:cs="Times New Roman"/>
                <w:color w:val="292B2C"/>
                <w:sz w:val="28"/>
                <w:szCs w:val="28"/>
                <w:lang w:eastAsia="ru-RU"/>
              </w:rPr>
              <w:br/>
              <w:t xml:space="preserve">постати перед Високим  судом  особисто  не  забезпечує  пані  Ейрі </w:t>
            </w:r>
            <w:r w:rsidRPr="00C306BA">
              <w:rPr>
                <w:rFonts w:ascii="Times New Roman" w:eastAsia="Times New Roman" w:hAnsi="Times New Roman" w:cs="Times New Roman"/>
                <w:color w:val="292B2C"/>
                <w:sz w:val="28"/>
                <w:szCs w:val="28"/>
                <w:lang w:eastAsia="ru-RU"/>
              </w:rPr>
              <w:br/>
              <w:t xml:space="preserve">реального  права  на  судовий  розгляд;  такий  висновок  не  може </w:t>
            </w:r>
            <w:r w:rsidRPr="00C306BA">
              <w:rPr>
                <w:rFonts w:ascii="Times New Roman" w:eastAsia="Times New Roman" w:hAnsi="Times New Roman" w:cs="Times New Roman"/>
                <w:color w:val="292B2C"/>
                <w:sz w:val="28"/>
                <w:szCs w:val="28"/>
                <w:lang w:eastAsia="ru-RU"/>
              </w:rPr>
              <w:br/>
              <w:t xml:space="preserve">застосовуватися до всіх справ,  які стосуються «цивільних  прав  і </w:t>
            </w:r>
            <w:r w:rsidRPr="00C306BA">
              <w:rPr>
                <w:rFonts w:ascii="Times New Roman" w:eastAsia="Times New Roman" w:hAnsi="Times New Roman" w:cs="Times New Roman"/>
                <w:color w:val="292B2C"/>
                <w:sz w:val="28"/>
                <w:szCs w:val="28"/>
                <w:lang w:eastAsia="ru-RU"/>
              </w:rPr>
              <w:br/>
              <w:t xml:space="preserve">обов'язків»,  та до кожного,  хто залучений у ці справи.  У певних </w:t>
            </w:r>
            <w:r w:rsidRPr="00C306BA">
              <w:rPr>
                <w:rFonts w:ascii="Times New Roman" w:eastAsia="Times New Roman" w:hAnsi="Times New Roman" w:cs="Times New Roman"/>
                <w:color w:val="292B2C"/>
                <w:sz w:val="28"/>
                <w:szCs w:val="28"/>
                <w:lang w:eastAsia="ru-RU"/>
              </w:rPr>
              <w:br/>
            </w:r>
            <w:r w:rsidRPr="00C306BA">
              <w:rPr>
                <w:rFonts w:ascii="Times New Roman" w:eastAsia="Times New Roman" w:hAnsi="Times New Roman" w:cs="Times New Roman"/>
                <w:color w:val="292B2C"/>
                <w:sz w:val="28"/>
                <w:szCs w:val="28"/>
                <w:lang w:eastAsia="ru-RU"/>
              </w:rPr>
              <w:lastRenderedPageBreak/>
              <w:t xml:space="preserve">випадках можливість представляти  в  суді  свою  справу  особисто, </w:t>
            </w:r>
            <w:r w:rsidRPr="00C306BA">
              <w:rPr>
                <w:rFonts w:ascii="Times New Roman" w:eastAsia="Times New Roman" w:hAnsi="Times New Roman" w:cs="Times New Roman"/>
                <w:color w:val="292B2C"/>
                <w:sz w:val="28"/>
                <w:szCs w:val="28"/>
                <w:lang w:eastAsia="ru-RU"/>
              </w:rPr>
              <w:br/>
              <w:t xml:space="preserve">навіть  без допомоги адвоката,  задовольняє вимоги пункту 1 статті </w:t>
            </w:r>
            <w:r w:rsidRPr="00C306BA">
              <w:rPr>
                <w:rFonts w:ascii="Times New Roman" w:eastAsia="Times New Roman" w:hAnsi="Times New Roman" w:cs="Times New Roman"/>
                <w:color w:val="292B2C"/>
                <w:sz w:val="28"/>
                <w:szCs w:val="28"/>
                <w:lang w:eastAsia="ru-RU"/>
              </w:rPr>
              <w:br/>
              <w:t xml:space="preserve">6;  за  деякими  обставинами  наявність  такої   можливості   може </w:t>
            </w:r>
            <w:r w:rsidRPr="00C306BA">
              <w:rPr>
                <w:rFonts w:ascii="Times New Roman" w:eastAsia="Times New Roman" w:hAnsi="Times New Roman" w:cs="Times New Roman"/>
                <w:color w:val="292B2C"/>
                <w:sz w:val="28"/>
                <w:szCs w:val="28"/>
                <w:lang w:eastAsia="ru-RU"/>
              </w:rPr>
              <w:br/>
              <w:t xml:space="preserve">забезпечити   належний   розгляд   справи  навіть  Високим  судом. </w:t>
            </w:r>
            <w:r w:rsidRPr="00C306BA">
              <w:rPr>
                <w:rFonts w:ascii="Times New Roman" w:eastAsia="Times New Roman" w:hAnsi="Times New Roman" w:cs="Times New Roman"/>
                <w:color w:val="292B2C"/>
                <w:sz w:val="28"/>
                <w:szCs w:val="28"/>
                <w:lang w:eastAsia="ru-RU"/>
              </w:rPr>
              <w:br/>
              <w:t>Насправді чимало залежить від конкретних обставин.</w:t>
            </w:r>
          </w:p>
          <w:p w:rsidR="00C306BA" w:rsidRPr="00C306BA" w:rsidRDefault="00C306BA" w:rsidP="00C306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bookmarkStart w:id="123" w:name="o113"/>
            <w:bookmarkEnd w:id="123"/>
            <w:r w:rsidRPr="00C306BA">
              <w:rPr>
                <w:rFonts w:ascii="Times New Roman" w:eastAsia="Times New Roman" w:hAnsi="Times New Roman" w:cs="Times New Roman"/>
                <w:color w:val="292B2C"/>
                <w:sz w:val="28"/>
                <w:szCs w:val="28"/>
                <w:lang w:eastAsia="ru-RU"/>
              </w:rPr>
              <w:t xml:space="preserve">     Крім того,  хоча  пункт 1 статті 6 гарантує позивачам реальне </w:t>
            </w:r>
            <w:r w:rsidRPr="00C306BA">
              <w:rPr>
                <w:rFonts w:ascii="Times New Roman" w:eastAsia="Times New Roman" w:hAnsi="Times New Roman" w:cs="Times New Roman"/>
                <w:color w:val="292B2C"/>
                <w:sz w:val="28"/>
                <w:szCs w:val="28"/>
                <w:lang w:eastAsia="ru-RU"/>
              </w:rPr>
              <w:br/>
              <w:t xml:space="preserve">право на вирішення спору щодо їхніх цивільних прав  та  обов'язків </w:t>
            </w:r>
            <w:r w:rsidRPr="00C306BA">
              <w:rPr>
                <w:rFonts w:ascii="Times New Roman" w:eastAsia="Times New Roman" w:hAnsi="Times New Roman" w:cs="Times New Roman"/>
                <w:color w:val="292B2C"/>
                <w:sz w:val="28"/>
                <w:szCs w:val="28"/>
                <w:lang w:eastAsia="ru-RU"/>
              </w:rPr>
              <w:br/>
              <w:t xml:space="preserve">шляхом  судового  розгляду,  він  залишає  державі  свободу вибору </w:t>
            </w:r>
            <w:r w:rsidRPr="00C306BA">
              <w:rPr>
                <w:rFonts w:ascii="Times New Roman" w:eastAsia="Times New Roman" w:hAnsi="Times New Roman" w:cs="Times New Roman"/>
                <w:color w:val="292B2C"/>
                <w:sz w:val="28"/>
                <w:szCs w:val="28"/>
                <w:lang w:eastAsia="ru-RU"/>
              </w:rPr>
              <w:br/>
              <w:t xml:space="preserve">засобів,  які мають бути використані з цією  метою.  Запровадження </w:t>
            </w:r>
            <w:r w:rsidRPr="00C306BA">
              <w:rPr>
                <w:rFonts w:ascii="Times New Roman" w:eastAsia="Times New Roman" w:hAnsi="Times New Roman" w:cs="Times New Roman"/>
                <w:color w:val="292B2C"/>
                <w:sz w:val="28"/>
                <w:szCs w:val="28"/>
                <w:lang w:eastAsia="ru-RU"/>
              </w:rPr>
              <w:br/>
              <w:t xml:space="preserve">системи  правової  допомоги,  яка  нині передбачається в сімейному </w:t>
            </w:r>
            <w:r w:rsidRPr="00C306BA">
              <w:rPr>
                <w:rFonts w:ascii="Times New Roman" w:eastAsia="Times New Roman" w:hAnsi="Times New Roman" w:cs="Times New Roman"/>
                <w:color w:val="292B2C"/>
                <w:sz w:val="28"/>
                <w:szCs w:val="28"/>
                <w:lang w:eastAsia="ru-RU"/>
              </w:rPr>
              <w:br/>
              <w:t xml:space="preserve">праві Ірландії (див. Пункт 11 вище), є одним із таких засобів. Але </w:t>
            </w:r>
            <w:r w:rsidRPr="00C306BA">
              <w:rPr>
                <w:rFonts w:ascii="Times New Roman" w:eastAsia="Times New Roman" w:hAnsi="Times New Roman" w:cs="Times New Roman"/>
                <w:color w:val="292B2C"/>
                <w:sz w:val="28"/>
                <w:szCs w:val="28"/>
                <w:lang w:eastAsia="ru-RU"/>
              </w:rPr>
              <w:br/>
              <w:t xml:space="preserve">існують інші засоби,  наприклад, спрощення процедури. У будь-якому </w:t>
            </w:r>
            <w:r w:rsidRPr="00C306BA">
              <w:rPr>
                <w:rFonts w:ascii="Times New Roman" w:eastAsia="Times New Roman" w:hAnsi="Times New Roman" w:cs="Times New Roman"/>
                <w:color w:val="292B2C"/>
                <w:sz w:val="28"/>
                <w:szCs w:val="28"/>
                <w:lang w:eastAsia="ru-RU"/>
              </w:rPr>
              <w:br/>
              <w:t xml:space="preserve">разі,  Суд не зобов'язаний вказувати,  і тим більше диктувати, які </w:t>
            </w:r>
            <w:r w:rsidRPr="00C306BA">
              <w:rPr>
                <w:rFonts w:ascii="Times New Roman" w:eastAsia="Times New Roman" w:hAnsi="Times New Roman" w:cs="Times New Roman"/>
                <w:color w:val="292B2C"/>
                <w:sz w:val="28"/>
                <w:szCs w:val="28"/>
                <w:lang w:eastAsia="ru-RU"/>
              </w:rPr>
              <w:br/>
              <w:t xml:space="preserve">мають бути   вжиті   заходи.   Єдине,   чого   вимагає   Конвенція </w:t>
            </w:r>
            <w:r w:rsidRPr="00C306BA">
              <w:rPr>
                <w:rFonts w:ascii="Times New Roman" w:eastAsia="Times New Roman" w:hAnsi="Times New Roman" w:cs="Times New Roman"/>
                <w:color w:val="292B2C"/>
                <w:sz w:val="28"/>
                <w:szCs w:val="28"/>
                <w:lang w:eastAsia="ru-RU"/>
              </w:rPr>
              <w:br/>
              <w:t xml:space="preserve">,  це надання особі  можливості  практично  реалізувати </w:t>
            </w:r>
            <w:r w:rsidRPr="00C306BA">
              <w:rPr>
                <w:rFonts w:ascii="Times New Roman" w:eastAsia="Times New Roman" w:hAnsi="Times New Roman" w:cs="Times New Roman"/>
                <w:color w:val="292B2C"/>
                <w:sz w:val="28"/>
                <w:szCs w:val="28"/>
                <w:lang w:eastAsia="ru-RU"/>
              </w:rPr>
              <w:br/>
              <w:t xml:space="preserve">своє  право  на  судовий  розгляд  за  умовами,  які не суперечать </w:t>
            </w:r>
            <w:r w:rsidRPr="00C306BA">
              <w:rPr>
                <w:rFonts w:ascii="Times New Roman" w:eastAsia="Times New Roman" w:hAnsi="Times New Roman" w:cs="Times New Roman"/>
                <w:color w:val="292B2C"/>
                <w:sz w:val="28"/>
                <w:szCs w:val="28"/>
                <w:lang w:eastAsia="ru-RU"/>
              </w:rPr>
              <w:br/>
              <w:t xml:space="preserve">вимогам пункту 1 статті 6 (див.,  з необхідними змінами, рішення у </w:t>
            </w:r>
            <w:r w:rsidRPr="00C306BA">
              <w:rPr>
                <w:rFonts w:ascii="Times New Roman" w:eastAsia="Times New Roman" w:hAnsi="Times New Roman" w:cs="Times New Roman"/>
                <w:color w:val="292B2C"/>
                <w:sz w:val="28"/>
                <w:szCs w:val="28"/>
                <w:lang w:eastAsia="ru-RU"/>
              </w:rPr>
              <w:br/>
              <w:t xml:space="preserve">справі  Національної профспілки бельгійської поліції від 27 жовтня </w:t>
            </w:r>
            <w:r w:rsidRPr="00C306BA">
              <w:rPr>
                <w:rFonts w:ascii="Times New Roman" w:eastAsia="Times New Roman" w:hAnsi="Times New Roman" w:cs="Times New Roman"/>
                <w:color w:val="292B2C"/>
                <w:sz w:val="28"/>
                <w:szCs w:val="28"/>
                <w:lang w:eastAsia="ru-RU"/>
              </w:rPr>
              <w:br/>
              <w:t xml:space="preserve">1975 року,  серія А, № 19, с. 18, п. 39, а також згадуване рішення </w:t>
            </w:r>
            <w:r w:rsidRPr="00C306BA">
              <w:rPr>
                <w:rFonts w:ascii="Times New Roman" w:eastAsia="Times New Roman" w:hAnsi="Times New Roman" w:cs="Times New Roman"/>
                <w:color w:val="292B2C"/>
                <w:sz w:val="28"/>
                <w:szCs w:val="28"/>
                <w:lang w:eastAsia="ru-RU"/>
              </w:rPr>
              <w:br/>
              <w:t>у справі Маркса, с. 15, п. 31).</w:t>
            </w:r>
          </w:p>
          <w:p w:rsidR="00C306BA" w:rsidRPr="00C306BA" w:rsidRDefault="00C306BA" w:rsidP="00C306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bookmarkStart w:id="124" w:name="o114"/>
            <w:bookmarkEnd w:id="124"/>
            <w:r w:rsidRPr="00C306BA">
              <w:rPr>
                <w:rFonts w:ascii="Times New Roman" w:eastAsia="Times New Roman" w:hAnsi="Times New Roman" w:cs="Times New Roman"/>
                <w:color w:val="292B2C"/>
                <w:sz w:val="28"/>
                <w:szCs w:val="28"/>
                <w:lang w:eastAsia="ru-RU"/>
              </w:rPr>
              <w:t xml:space="preserve">     Отже, висновок, наведений у кінці пункту 24 вище, не означає, </w:t>
            </w:r>
            <w:r w:rsidRPr="00C306BA">
              <w:rPr>
                <w:rFonts w:ascii="Times New Roman" w:eastAsia="Times New Roman" w:hAnsi="Times New Roman" w:cs="Times New Roman"/>
                <w:color w:val="292B2C"/>
                <w:sz w:val="28"/>
                <w:szCs w:val="28"/>
                <w:lang w:eastAsia="ru-RU"/>
              </w:rPr>
              <w:br/>
              <w:t xml:space="preserve">що  держава повинна надавати безоплатну правову допомогу в кожному </w:t>
            </w:r>
            <w:r w:rsidRPr="00C306BA">
              <w:rPr>
                <w:rFonts w:ascii="Times New Roman" w:eastAsia="Times New Roman" w:hAnsi="Times New Roman" w:cs="Times New Roman"/>
                <w:color w:val="292B2C"/>
                <w:sz w:val="28"/>
                <w:szCs w:val="28"/>
                <w:lang w:eastAsia="ru-RU"/>
              </w:rPr>
              <w:br/>
              <w:t>випадку, коли розглядається спір щодо «цивільного права».</w:t>
            </w:r>
          </w:p>
          <w:p w:rsidR="00C306BA" w:rsidRPr="00C306BA" w:rsidRDefault="00C306BA" w:rsidP="00C306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bookmarkStart w:id="125" w:name="o115"/>
            <w:bookmarkEnd w:id="125"/>
            <w:r w:rsidRPr="00C306BA">
              <w:rPr>
                <w:rFonts w:ascii="Times New Roman" w:eastAsia="Times New Roman" w:hAnsi="Times New Roman" w:cs="Times New Roman"/>
                <w:color w:val="292B2C"/>
                <w:sz w:val="28"/>
                <w:szCs w:val="28"/>
                <w:lang w:eastAsia="ru-RU"/>
              </w:rPr>
              <w:t xml:space="preserve">     Суд погоджується, що визнання факту існування такого широкого </w:t>
            </w:r>
            <w:r w:rsidRPr="00C306BA">
              <w:rPr>
                <w:rFonts w:ascii="Times New Roman" w:eastAsia="Times New Roman" w:hAnsi="Times New Roman" w:cs="Times New Roman"/>
                <w:color w:val="292B2C"/>
                <w:sz w:val="28"/>
                <w:szCs w:val="28"/>
                <w:lang w:eastAsia="ru-RU"/>
              </w:rPr>
              <w:br/>
              <w:t xml:space="preserve">зобов'язання суперечило б тому факту,  що Конвенція  не </w:t>
            </w:r>
            <w:r w:rsidRPr="00C306BA">
              <w:rPr>
                <w:rFonts w:ascii="Times New Roman" w:eastAsia="Times New Roman" w:hAnsi="Times New Roman" w:cs="Times New Roman"/>
                <w:color w:val="292B2C"/>
                <w:sz w:val="28"/>
                <w:szCs w:val="28"/>
                <w:lang w:eastAsia="ru-RU"/>
              </w:rPr>
              <w:br/>
              <w:t xml:space="preserve">містить жодного положення щодо правової допомоги у таких спорах, а </w:t>
            </w:r>
            <w:r w:rsidRPr="00C306BA">
              <w:rPr>
                <w:rFonts w:ascii="Times New Roman" w:eastAsia="Times New Roman" w:hAnsi="Times New Roman" w:cs="Times New Roman"/>
                <w:color w:val="292B2C"/>
                <w:sz w:val="28"/>
                <w:szCs w:val="28"/>
                <w:lang w:eastAsia="ru-RU"/>
              </w:rPr>
              <w:br/>
              <w:t xml:space="preserve">пункт 3 © статті 6 стосується  лише  проваджень  у  кримінальних </w:t>
            </w:r>
            <w:r w:rsidRPr="00C306BA">
              <w:rPr>
                <w:rFonts w:ascii="Times New Roman" w:eastAsia="Times New Roman" w:hAnsi="Times New Roman" w:cs="Times New Roman"/>
                <w:color w:val="292B2C"/>
                <w:sz w:val="28"/>
                <w:szCs w:val="28"/>
                <w:lang w:eastAsia="ru-RU"/>
              </w:rPr>
              <w:br/>
              <w:t xml:space="preserve">справах. Однак, незважаючи на відсутність подібного положення щодо </w:t>
            </w:r>
            <w:r w:rsidRPr="00C306BA">
              <w:rPr>
                <w:rFonts w:ascii="Times New Roman" w:eastAsia="Times New Roman" w:hAnsi="Times New Roman" w:cs="Times New Roman"/>
                <w:color w:val="292B2C"/>
                <w:sz w:val="28"/>
                <w:szCs w:val="28"/>
                <w:lang w:eastAsia="ru-RU"/>
              </w:rPr>
              <w:br/>
              <w:t xml:space="preserve">провадження у цивільних справах,  пункт 1 статті 6 може  в  деяких </w:t>
            </w:r>
            <w:r w:rsidRPr="00C306BA">
              <w:rPr>
                <w:rFonts w:ascii="Times New Roman" w:eastAsia="Times New Roman" w:hAnsi="Times New Roman" w:cs="Times New Roman"/>
                <w:color w:val="292B2C"/>
                <w:sz w:val="28"/>
                <w:szCs w:val="28"/>
                <w:lang w:eastAsia="ru-RU"/>
              </w:rPr>
              <w:br/>
              <w:t xml:space="preserve">випадках зобов'язати державу надати адвокатську допомогу, якщо без </w:t>
            </w:r>
            <w:r w:rsidRPr="00C306BA">
              <w:rPr>
                <w:rFonts w:ascii="Times New Roman" w:eastAsia="Times New Roman" w:hAnsi="Times New Roman" w:cs="Times New Roman"/>
                <w:color w:val="292B2C"/>
                <w:sz w:val="28"/>
                <w:szCs w:val="28"/>
                <w:lang w:eastAsia="ru-RU"/>
              </w:rPr>
              <w:br/>
            </w:r>
            <w:r w:rsidRPr="00C306BA">
              <w:rPr>
                <w:rFonts w:ascii="Times New Roman" w:eastAsia="Times New Roman" w:hAnsi="Times New Roman" w:cs="Times New Roman"/>
                <w:color w:val="292B2C"/>
                <w:sz w:val="28"/>
                <w:szCs w:val="28"/>
                <w:lang w:eastAsia="ru-RU"/>
              </w:rPr>
              <w:lastRenderedPageBreak/>
              <w:t xml:space="preserve">такої допомоги неможливо забезпечити практичної  реалізації  права </w:t>
            </w:r>
            <w:r w:rsidRPr="00C306BA">
              <w:rPr>
                <w:rFonts w:ascii="Times New Roman" w:eastAsia="Times New Roman" w:hAnsi="Times New Roman" w:cs="Times New Roman"/>
                <w:color w:val="292B2C"/>
                <w:sz w:val="28"/>
                <w:szCs w:val="28"/>
                <w:lang w:eastAsia="ru-RU"/>
              </w:rPr>
              <w:br/>
              <w:t xml:space="preserve">на  судовий  розгляд,  якщо  юридичне  представництво  надається в </w:t>
            </w:r>
            <w:r w:rsidRPr="00C306BA">
              <w:rPr>
                <w:rFonts w:ascii="Times New Roman" w:eastAsia="Times New Roman" w:hAnsi="Times New Roman" w:cs="Times New Roman"/>
                <w:color w:val="292B2C"/>
                <w:sz w:val="28"/>
                <w:szCs w:val="28"/>
                <w:lang w:eastAsia="ru-RU"/>
              </w:rPr>
              <w:br/>
              <w:t xml:space="preserve">обов'язковому порядку, як це передбачено внутрішнім законодавством </w:t>
            </w:r>
            <w:r w:rsidRPr="00C306BA">
              <w:rPr>
                <w:rFonts w:ascii="Times New Roman" w:eastAsia="Times New Roman" w:hAnsi="Times New Roman" w:cs="Times New Roman"/>
                <w:color w:val="292B2C"/>
                <w:sz w:val="28"/>
                <w:szCs w:val="28"/>
                <w:lang w:eastAsia="ru-RU"/>
              </w:rPr>
              <w:br/>
              <w:t xml:space="preserve">деяких Договірних Сторін стосовно різних видів судового спору,  чи </w:t>
            </w:r>
            <w:r w:rsidRPr="00C306BA">
              <w:rPr>
                <w:rFonts w:ascii="Times New Roman" w:eastAsia="Times New Roman" w:hAnsi="Times New Roman" w:cs="Times New Roman"/>
                <w:color w:val="292B2C"/>
                <w:sz w:val="28"/>
                <w:szCs w:val="28"/>
                <w:lang w:eastAsia="ru-RU"/>
              </w:rPr>
              <w:br/>
              <w:t>з огляду на складність процедури або справи.</w:t>
            </w:r>
          </w:p>
          <w:p w:rsidR="00C306BA" w:rsidRDefault="00C306BA" w:rsidP="00C306BA">
            <w:pPr>
              <w:rPr>
                <w:rFonts w:ascii="Times New Roman" w:eastAsia="Times New Roman" w:hAnsi="Times New Roman" w:cs="Times New Roman"/>
                <w:sz w:val="28"/>
                <w:szCs w:val="24"/>
                <w:lang w:val="uk-UA" w:eastAsia="ru-RU"/>
              </w:rPr>
            </w:pPr>
            <w:bookmarkStart w:id="126" w:name="o116"/>
            <w:bookmarkEnd w:id="126"/>
            <w:r w:rsidRPr="00C306BA">
              <w:rPr>
                <w:rFonts w:ascii="Times New Roman" w:eastAsia="MS Mincho" w:hAnsi="Times New Roman" w:cs="Times New Roman"/>
                <w:color w:val="292B2C"/>
                <w:sz w:val="28"/>
                <w:szCs w:val="28"/>
                <w:lang w:eastAsia="ru-RU"/>
              </w:rPr>
              <w:t xml:space="preserve">     Щодо застереження  Ірландії  стосовно  пункту 3 © статті 6, </w:t>
            </w:r>
            <w:r w:rsidRPr="00C306BA">
              <w:rPr>
                <w:rFonts w:ascii="Times New Roman" w:eastAsia="MS Mincho" w:hAnsi="Times New Roman" w:cs="Times New Roman"/>
                <w:color w:val="292B2C"/>
                <w:sz w:val="28"/>
                <w:szCs w:val="28"/>
                <w:lang w:eastAsia="ru-RU"/>
              </w:rPr>
              <w:br/>
              <w:t xml:space="preserve">його не можна тлумачити як таке,  що впливає  на  її  зобов'язання </w:t>
            </w:r>
            <w:r w:rsidRPr="00C306BA">
              <w:rPr>
                <w:rFonts w:ascii="Times New Roman" w:eastAsia="MS Mincho" w:hAnsi="Times New Roman" w:cs="Times New Roman"/>
                <w:color w:val="292B2C"/>
                <w:sz w:val="28"/>
                <w:szCs w:val="28"/>
                <w:lang w:eastAsia="ru-RU"/>
              </w:rPr>
              <w:br/>
              <w:t xml:space="preserve">відповідно  до  пункту  1  статті  6;  отже,  в  даному  контексті </w:t>
            </w:r>
            <w:r w:rsidRPr="00C306BA">
              <w:rPr>
                <w:rFonts w:ascii="Times New Roman" w:eastAsia="MS Mincho" w:hAnsi="Times New Roman" w:cs="Times New Roman"/>
                <w:color w:val="292B2C"/>
                <w:sz w:val="28"/>
                <w:szCs w:val="28"/>
                <w:lang w:eastAsia="ru-RU"/>
              </w:rPr>
              <w:br/>
              <w:t>посилання на це застереження є недоречним.</w:t>
            </w:r>
          </w:p>
        </w:tc>
      </w:tr>
      <w:tr w:rsidR="00C306BA" w:rsidTr="00360DF7">
        <w:tc>
          <w:tcPr>
            <w:tcW w:w="9279" w:type="dxa"/>
          </w:tcPr>
          <w:p w:rsidR="00C306BA" w:rsidRPr="00C306BA" w:rsidRDefault="00C306BA" w:rsidP="00C306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r w:rsidRPr="00C306BA">
              <w:rPr>
                <w:rFonts w:ascii="Times New Roman" w:eastAsia="Times New Roman" w:hAnsi="Times New Roman" w:cs="Times New Roman"/>
                <w:color w:val="292B2C"/>
                <w:sz w:val="28"/>
                <w:szCs w:val="28"/>
                <w:lang w:eastAsia="ru-RU"/>
              </w:rPr>
              <w:lastRenderedPageBreak/>
              <w:t xml:space="preserve">     27. Заявниця не змогла знайти соліситора,  готового виступити </w:t>
            </w:r>
            <w:r w:rsidRPr="00C306BA">
              <w:rPr>
                <w:rFonts w:ascii="Times New Roman" w:eastAsia="Times New Roman" w:hAnsi="Times New Roman" w:cs="Times New Roman"/>
                <w:color w:val="292B2C"/>
                <w:sz w:val="28"/>
                <w:szCs w:val="28"/>
                <w:lang w:eastAsia="ru-RU"/>
              </w:rPr>
              <w:br/>
              <w:t xml:space="preserve">від  її  імені  в  судовому  провадженні  щодо окремого проживання </w:t>
            </w:r>
            <w:r w:rsidRPr="00C306BA">
              <w:rPr>
                <w:rFonts w:ascii="Times New Roman" w:eastAsia="Times New Roman" w:hAnsi="Times New Roman" w:cs="Times New Roman"/>
                <w:color w:val="292B2C"/>
                <w:sz w:val="28"/>
                <w:szCs w:val="28"/>
                <w:lang w:eastAsia="ru-RU"/>
              </w:rPr>
              <w:br/>
              <w:t>подружжя.</w:t>
            </w:r>
          </w:p>
          <w:p w:rsidR="00C306BA" w:rsidRPr="00C306BA" w:rsidRDefault="00C306BA" w:rsidP="00C306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bookmarkStart w:id="127" w:name="o118"/>
            <w:bookmarkEnd w:id="127"/>
            <w:r w:rsidRPr="00C306BA">
              <w:rPr>
                <w:rFonts w:ascii="Times New Roman" w:eastAsia="Times New Roman" w:hAnsi="Times New Roman" w:cs="Times New Roman"/>
                <w:color w:val="292B2C"/>
                <w:sz w:val="28"/>
                <w:szCs w:val="28"/>
                <w:lang w:eastAsia="ru-RU"/>
              </w:rPr>
              <w:t xml:space="preserve">     Комісія дійшла висновку, що причиною цього є те, що пані Ейрі </w:t>
            </w:r>
            <w:r w:rsidRPr="00C306BA">
              <w:rPr>
                <w:rFonts w:ascii="Times New Roman" w:eastAsia="Times New Roman" w:hAnsi="Times New Roman" w:cs="Times New Roman"/>
                <w:color w:val="292B2C"/>
                <w:sz w:val="28"/>
                <w:szCs w:val="28"/>
                <w:lang w:eastAsia="ru-RU"/>
              </w:rPr>
              <w:br/>
              <w:t xml:space="preserve">була  не  в  змозі  сплатити  вартість  очікуваних  соліситорських </w:t>
            </w:r>
            <w:r w:rsidRPr="00C306BA">
              <w:rPr>
                <w:rFonts w:ascii="Times New Roman" w:eastAsia="Times New Roman" w:hAnsi="Times New Roman" w:cs="Times New Roman"/>
                <w:color w:val="292B2C"/>
                <w:sz w:val="28"/>
                <w:szCs w:val="28"/>
                <w:lang w:eastAsia="ru-RU"/>
              </w:rPr>
              <w:br/>
              <w:t xml:space="preserve">послуг.  Уряд  піддав  сумніву це твердження,  але Суд визнає його </w:t>
            </w:r>
            <w:r w:rsidRPr="00C306BA">
              <w:rPr>
                <w:rFonts w:ascii="Times New Roman" w:eastAsia="Times New Roman" w:hAnsi="Times New Roman" w:cs="Times New Roman"/>
                <w:color w:val="292B2C"/>
                <w:sz w:val="28"/>
                <w:szCs w:val="28"/>
                <w:lang w:eastAsia="ru-RU"/>
              </w:rPr>
              <w:br/>
              <w:t xml:space="preserve">правдоподібним і позбавленим будь-яких свідчень,  які могли б його </w:t>
            </w:r>
            <w:r w:rsidRPr="00C306BA">
              <w:rPr>
                <w:rFonts w:ascii="Times New Roman" w:eastAsia="Times New Roman" w:hAnsi="Times New Roman" w:cs="Times New Roman"/>
                <w:color w:val="292B2C"/>
                <w:sz w:val="28"/>
                <w:szCs w:val="28"/>
                <w:lang w:eastAsia="ru-RU"/>
              </w:rPr>
              <w:br/>
              <w:t xml:space="preserve">спростувати. </w:t>
            </w:r>
          </w:p>
          <w:p w:rsidR="00C306BA" w:rsidRPr="00C306BA" w:rsidRDefault="00C306BA" w:rsidP="008B2D1C">
            <w:pPr>
              <w:rPr>
                <w:rFonts w:ascii="Times New Roman" w:eastAsia="Times New Roman" w:hAnsi="Times New Roman" w:cs="Times New Roman"/>
                <w:sz w:val="28"/>
                <w:szCs w:val="24"/>
                <w:lang w:eastAsia="ru-RU"/>
              </w:rPr>
            </w:pPr>
          </w:p>
        </w:tc>
      </w:tr>
      <w:tr w:rsidR="00C306BA" w:rsidTr="00360DF7">
        <w:tc>
          <w:tcPr>
            <w:tcW w:w="9279" w:type="dxa"/>
          </w:tcPr>
          <w:p w:rsidR="00C306BA" w:rsidRPr="00C306BA" w:rsidRDefault="00C306BA" w:rsidP="00C306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r w:rsidRPr="00C306BA">
              <w:rPr>
                <w:rFonts w:ascii="Times New Roman" w:eastAsia="Times New Roman" w:hAnsi="Times New Roman" w:cs="Times New Roman"/>
                <w:color w:val="292B2C"/>
                <w:sz w:val="28"/>
                <w:szCs w:val="28"/>
                <w:lang w:eastAsia="ru-RU"/>
              </w:rPr>
              <w:t xml:space="preserve">     28. Зважаючи  на  всі обставини справи,  Суд визнає,  що пані </w:t>
            </w:r>
            <w:r w:rsidRPr="00C306BA">
              <w:rPr>
                <w:rFonts w:ascii="Times New Roman" w:eastAsia="Times New Roman" w:hAnsi="Times New Roman" w:cs="Times New Roman"/>
                <w:color w:val="292B2C"/>
                <w:sz w:val="28"/>
                <w:szCs w:val="28"/>
                <w:lang w:eastAsia="ru-RU"/>
              </w:rPr>
              <w:br/>
              <w:t xml:space="preserve">Ейрі практично не реалізувала право на розгляд  Високим  судом  її </w:t>
            </w:r>
            <w:r w:rsidRPr="00C306BA">
              <w:rPr>
                <w:rFonts w:ascii="Times New Roman" w:eastAsia="Times New Roman" w:hAnsi="Times New Roman" w:cs="Times New Roman"/>
                <w:color w:val="292B2C"/>
                <w:sz w:val="28"/>
                <w:szCs w:val="28"/>
                <w:lang w:eastAsia="ru-RU"/>
              </w:rPr>
              <w:br/>
              <w:t xml:space="preserve">клопотання  щодо отримання судової постанови про окреме проживання </w:t>
            </w:r>
            <w:r w:rsidRPr="00C306BA">
              <w:rPr>
                <w:rFonts w:ascii="Times New Roman" w:eastAsia="Times New Roman" w:hAnsi="Times New Roman" w:cs="Times New Roman"/>
                <w:color w:val="292B2C"/>
                <w:sz w:val="28"/>
                <w:szCs w:val="28"/>
                <w:lang w:eastAsia="ru-RU"/>
              </w:rPr>
              <w:br/>
              <w:t xml:space="preserve">з чоловіком. Отже, відбулося порушення пункту 1 статті 6. </w:t>
            </w:r>
          </w:p>
          <w:p w:rsidR="00C306BA" w:rsidRDefault="00C306BA" w:rsidP="008B2D1C">
            <w:pPr>
              <w:rPr>
                <w:rFonts w:ascii="Times New Roman" w:eastAsia="Times New Roman" w:hAnsi="Times New Roman" w:cs="Times New Roman"/>
                <w:sz w:val="28"/>
                <w:szCs w:val="24"/>
                <w:lang w:val="uk-UA" w:eastAsia="ru-RU"/>
              </w:rPr>
            </w:pPr>
          </w:p>
        </w:tc>
      </w:tr>
      <w:tr w:rsidR="00C306BA" w:rsidTr="00360DF7">
        <w:tc>
          <w:tcPr>
            <w:tcW w:w="9279" w:type="dxa"/>
          </w:tcPr>
          <w:p w:rsidR="00C306BA" w:rsidRPr="00C306BA" w:rsidRDefault="00C306BA" w:rsidP="00C306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r w:rsidRPr="00C306BA">
              <w:rPr>
                <w:rFonts w:ascii="Times New Roman" w:eastAsia="Times New Roman" w:hAnsi="Times New Roman" w:cs="Times New Roman"/>
                <w:color w:val="292B2C"/>
                <w:sz w:val="28"/>
                <w:szCs w:val="28"/>
                <w:lang w:eastAsia="ru-RU"/>
              </w:rPr>
              <w:t xml:space="preserve">29. Заявниця  стверджує,  що,  оскільки судової постанови про </w:t>
            </w:r>
            <w:r w:rsidRPr="00C306BA">
              <w:rPr>
                <w:rFonts w:ascii="Times New Roman" w:eastAsia="Times New Roman" w:hAnsi="Times New Roman" w:cs="Times New Roman"/>
                <w:color w:val="292B2C"/>
                <w:sz w:val="28"/>
                <w:szCs w:val="28"/>
                <w:lang w:eastAsia="ru-RU"/>
              </w:rPr>
              <w:br/>
              <w:t xml:space="preserve">окреме проживання легше добитися тим,  хто має  кошти  для  сплати </w:t>
            </w:r>
            <w:r w:rsidRPr="00C306BA">
              <w:rPr>
                <w:rFonts w:ascii="Times New Roman" w:eastAsia="Times New Roman" w:hAnsi="Times New Roman" w:cs="Times New Roman"/>
                <w:color w:val="292B2C"/>
                <w:sz w:val="28"/>
                <w:szCs w:val="28"/>
                <w:lang w:eastAsia="ru-RU"/>
              </w:rPr>
              <w:br/>
              <w:t xml:space="preserve">судових   витрат,   ніж  тим,  хто  їх  не  має,  вона  є  жертвою </w:t>
            </w:r>
            <w:r w:rsidRPr="00C306BA">
              <w:rPr>
                <w:rFonts w:ascii="Times New Roman" w:eastAsia="Times New Roman" w:hAnsi="Times New Roman" w:cs="Times New Roman"/>
                <w:color w:val="292B2C"/>
                <w:sz w:val="28"/>
                <w:szCs w:val="28"/>
                <w:lang w:eastAsia="ru-RU"/>
              </w:rPr>
              <w:br/>
              <w:t xml:space="preserve">дискримінації за «майновою» ознакою,  на  порушення  статті  14  у </w:t>
            </w:r>
            <w:r w:rsidRPr="00C306BA">
              <w:rPr>
                <w:rFonts w:ascii="Times New Roman" w:eastAsia="Times New Roman" w:hAnsi="Times New Roman" w:cs="Times New Roman"/>
                <w:color w:val="292B2C"/>
                <w:sz w:val="28"/>
                <w:szCs w:val="28"/>
                <w:lang w:eastAsia="ru-RU"/>
              </w:rPr>
              <w:br/>
              <w:t>поєднанні з пунктом 1 статті 6.</w:t>
            </w:r>
          </w:p>
          <w:p w:rsidR="00C306BA" w:rsidRPr="00C306BA" w:rsidRDefault="00C306BA" w:rsidP="00C306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bookmarkStart w:id="128" w:name="o122"/>
            <w:bookmarkEnd w:id="128"/>
            <w:r w:rsidRPr="00C306BA">
              <w:rPr>
                <w:rFonts w:ascii="Times New Roman" w:eastAsia="Times New Roman" w:hAnsi="Times New Roman" w:cs="Times New Roman"/>
                <w:color w:val="292B2C"/>
                <w:sz w:val="28"/>
                <w:szCs w:val="28"/>
                <w:lang w:eastAsia="ru-RU"/>
              </w:rPr>
              <w:t xml:space="preserve">     Комісія дотримувалася думки,  що, виходячи з її висновку щодо </w:t>
            </w:r>
            <w:r w:rsidRPr="00C306BA">
              <w:rPr>
                <w:rFonts w:ascii="Times New Roman" w:eastAsia="Times New Roman" w:hAnsi="Times New Roman" w:cs="Times New Roman"/>
                <w:color w:val="292B2C"/>
                <w:sz w:val="28"/>
                <w:szCs w:val="28"/>
                <w:lang w:eastAsia="ru-RU"/>
              </w:rPr>
              <w:br/>
              <w:t xml:space="preserve">пункту  1  статті  6,  немає  необхідності розглядати застосування </w:t>
            </w:r>
            <w:r w:rsidRPr="00C306BA">
              <w:rPr>
                <w:rFonts w:ascii="Times New Roman" w:eastAsia="Times New Roman" w:hAnsi="Times New Roman" w:cs="Times New Roman"/>
                <w:color w:val="292B2C"/>
                <w:sz w:val="28"/>
                <w:szCs w:val="28"/>
                <w:lang w:eastAsia="ru-RU"/>
              </w:rPr>
              <w:br/>
              <w:t xml:space="preserve">статті 14. Уряд не зробив зауважень з цього приводу. </w:t>
            </w:r>
          </w:p>
          <w:p w:rsidR="00C306BA" w:rsidRDefault="00C306BA" w:rsidP="008B2D1C">
            <w:pPr>
              <w:rPr>
                <w:rFonts w:ascii="Times New Roman" w:eastAsia="Times New Roman" w:hAnsi="Times New Roman" w:cs="Times New Roman"/>
                <w:sz w:val="28"/>
                <w:szCs w:val="24"/>
                <w:lang w:val="uk-UA" w:eastAsia="ru-RU"/>
              </w:rPr>
            </w:pPr>
          </w:p>
        </w:tc>
      </w:tr>
      <w:tr w:rsidR="00C306BA" w:rsidTr="00360DF7">
        <w:tc>
          <w:tcPr>
            <w:tcW w:w="9279" w:type="dxa"/>
          </w:tcPr>
          <w:p w:rsidR="00C306BA" w:rsidRPr="00C306BA" w:rsidRDefault="00C306BA" w:rsidP="00C306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r w:rsidRPr="00C306BA">
              <w:rPr>
                <w:rFonts w:ascii="Times New Roman" w:eastAsia="Times New Roman" w:hAnsi="Times New Roman" w:cs="Times New Roman"/>
                <w:color w:val="292B2C"/>
                <w:sz w:val="28"/>
                <w:szCs w:val="28"/>
                <w:lang w:eastAsia="ru-RU"/>
              </w:rPr>
              <w:lastRenderedPageBreak/>
              <w:t xml:space="preserve">     30. Стаття 14 не застосовується  незалежно  від  інших;  вона </w:t>
            </w:r>
            <w:r w:rsidRPr="00C306BA">
              <w:rPr>
                <w:rFonts w:ascii="Times New Roman" w:eastAsia="Times New Roman" w:hAnsi="Times New Roman" w:cs="Times New Roman"/>
                <w:color w:val="292B2C"/>
                <w:sz w:val="28"/>
                <w:szCs w:val="28"/>
                <w:lang w:eastAsia="ru-RU"/>
              </w:rPr>
              <w:br/>
              <w:t xml:space="preserve">проголошує заборону дискримінації як один окремий елемент гарантії </w:t>
            </w:r>
            <w:r w:rsidRPr="00C306BA">
              <w:rPr>
                <w:rFonts w:ascii="Times New Roman" w:eastAsia="Times New Roman" w:hAnsi="Times New Roman" w:cs="Times New Roman"/>
                <w:color w:val="292B2C"/>
                <w:sz w:val="28"/>
                <w:szCs w:val="28"/>
                <w:lang w:eastAsia="ru-RU"/>
              </w:rPr>
              <w:br/>
              <w:t xml:space="preserve">всіх інших  прав,  передбачених  Конвенцією    (див., </w:t>
            </w:r>
            <w:r w:rsidRPr="00C306BA">
              <w:rPr>
                <w:rFonts w:ascii="Times New Roman" w:eastAsia="Times New Roman" w:hAnsi="Times New Roman" w:cs="Times New Roman"/>
                <w:color w:val="292B2C"/>
                <w:sz w:val="28"/>
                <w:szCs w:val="28"/>
                <w:lang w:eastAsia="ru-RU"/>
              </w:rPr>
              <w:br/>
              <w:t xml:space="preserve">зокрема,  згадуване рішення у справі Маркса,  с.  15 – 16, п. 32). </w:t>
            </w:r>
            <w:r w:rsidRPr="00C306BA">
              <w:rPr>
                <w:rFonts w:ascii="Times New Roman" w:eastAsia="Times New Roman" w:hAnsi="Times New Roman" w:cs="Times New Roman"/>
                <w:color w:val="292B2C"/>
                <w:sz w:val="28"/>
                <w:szCs w:val="28"/>
                <w:lang w:eastAsia="ru-RU"/>
              </w:rPr>
              <w:br/>
              <w:t xml:space="preserve">Статті,  в яких гарантуються ці права, можуть виявитися порушеними </w:t>
            </w:r>
            <w:r w:rsidRPr="00C306BA">
              <w:rPr>
                <w:rFonts w:ascii="Times New Roman" w:eastAsia="Times New Roman" w:hAnsi="Times New Roman" w:cs="Times New Roman"/>
                <w:color w:val="292B2C"/>
                <w:sz w:val="28"/>
                <w:szCs w:val="28"/>
                <w:lang w:eastAsia="ru-RU"/>
              </w:rPr>
              <w:br/>
              <w:t xml:space="preserve">окремо  та/або  у  поєднанні зі статтею 14.  Якщо Суд не знаходить </w:t>
            </w:r>
            <w:r w:rsidRPr="00C306BA">
              <w:rPr>
                <w:rFonts w:ascii="Times New Roman" w:eastAsia="Times New Roman" w:hAnsi="Times New Roman" w:cs="Times New Roman"/>
                <w:color w:val="292B2C"/>
                <w:sz w:val="28"/>
                <w:szCs w:val="28"/>
                <w:lang w:eastAsia="ru-RU"/>
              </w:rPr>
              <w:br/>
              <w:t xml:space="preserve">конкретного порушення однієї з цих статей, взятої окремо або разом </w:t>
            </w:r>
            <w:r w:rsidRPr="00C306BA">
              <w:rPr>
                <w:rFonts w:ascii="Times New Roman" w:eastAsia="Times New Roman" w:hAnsi="Times New Roman" w:cs="Times New Roman"/>
                <w:color w:val="292B2C"/>
                <w:sz w:val="28"/>
                <w:szCs w:val="28"/>
                <w:lang w:eastAsia="ru-RU"/>
              </w:rPr>
              <w:br/>
              <w:t xml:space="preserve">зі  статтею  14,  він  повинен також розглянути справу в контексті </w:t>
            </w:r>
            <w:r w:rsidRPr="00C306BA">
              <w:rPr>
                <w:rFonts w:ascii="Times New Roman" w:eastAsia="Times New Roman" w:hAnsi="Times New Roman" w:cs="Times New Roman"/>
                <w:color w:val="292B2C"/>
                <w:sz w:val="28"/>
                <w:szCs w:val="28"/>
                <w:lang w:eastAsia="ru-RU"/>
              </w:rPr>
              <w:br/>
              <w:t xml:space="preserve">останньої статті.  З іншого боку,  такий розгляд,  як правило,  не </w:t>
            </w:r>
            <w:r w:rsidRPr="00C306BA">
              <w:rPr>
                <w:rFonts w:ascii="Times New Roman" w:eastAsia="Times New Roman" w:hAnsi="Times New Roman" w:cs="Times New Roman"/>
                <w:color w:val="292B2C"/>
                <w:sz w:val="28"/>
                <w:szCs w:val="28"/>
                <w:lang w:eastAsia="ru-RU"/>
              </w:rPr>
              <w:br/>
              <w:t xml:space="preserve">потребується у випадках,  коли Суд знаходить порушення попередньої </w:t>
            </w:r>
            <w:r w:rsidRPr="00C306BA">
              <w:rPr>
                <w:rFonts w:ascii="Times New Roman" w:eastAsia="Times New Roman" w:hAnsi="Times New Roman" w:cs="Times New Roman"/>
                <w:color w:val="292B2C"/>
                <w:sz w:val="28"/>
                <w:szCs w:val="28"/>
                <w:lang w:eastAsia="ru-RU"/>
              </w:rPr>
              <w:br/>
              <w:t xml:space="preserve">статті,  взятої  окремо.  Протилежного  вимагає   ситуація,   коли </w:t>
            </w:r>
            <w:r w:rsidRPr="00C306BA">
              <w:rPr>
                <w:rFonts w:ascii="Times New Roman" w:eastAsia="Times New Roman" w:hAnsi="Times New Roman" w:cs="Times New Roman"/>
                <w:color w:val="292B2C"/>
                <w:sz w:val="28"/>
                <w:szCs w:val="28"/>
                <w:lang w:eastAsia="ru-RU"/>
              </w:rPr>
              <w:br/>
              <w:t xml:space="preserve">основним  аспектом  справи  є  явна  дискримінація щодо здійснення </w:t>
            </w:r>
            <w:r w:rsidRPr="00C306BA">
              <w:rPr>
                <w:rFonts w:ascii="Times New Roman" w:eastAsia="Times New Roman" w:hAnsi="Times New Roman" w:cs="Times New Roman"/>
                <w:color w:val="292B2C"/>
                <w:sz w:val="28"/>
                <w:szCs w:val="28"/>
                <w:lang w:eastAsia="ru-RU"/>
              </w:rPr>
              <w:br/>
              <w:t xml:space="preserve">права,  яке розглядається, але це не стосується порушення пункту 1 </w:t>
            </w:r>
            <w:r w:rsidRPr="00C306BA">
              <w:rPr>
                <w:rFonts w:ascii="Times New Roman" w:eastAsia="Times New Roman" w:hAnsi="Times New Roman" w:cs="Times New Roman"/>
                <w:color w:val="292B2C"/>
                <w:sz w:val="28"/>
                <w:szCs w:val="28"/>
                <w:lang w:eastAsia="ru-RU"/>
              </w:rPr>
              <w:br/>
              <w:t xml:space="preserve">статті 6,  виявленого у цьому провадженні;  отже, Суд не вважає за </w:t>
            </w:r>
            <w:r w:rsidRPr="00C306BA">
              <w:rPr>
                <w:rFonts w:ascii="Times New Roman" w:eastAsia="Times New Roman" w:hAnsi="Times New Roman" w:cs="Times New Roman"/>
                <w:color w:val="292B2C"/>
                <w:sz w:val="28"/>
                <w:szCs w:val="28"/>
                <w:lang w:eastAsia="ru-RU"/>
              </w:rPr>
              <w:br/>
              <w:t xml:space="preserve">необхідне додатково розглядати цю справу в контексті  застосування </w:t>
            </w:r>
            <w:r w:rsidRPr="00C306BA">
              <w:rPr>
                <w:rFonts w:ascii="Times New Roman" w:eastAsia="Times New Roman" w:hAnsi="Times New Roman" w:cs="Times New Roman"/>
                <w:color w:val="292B2C"/>
                <w:sz w:val="28"/>
                <w:szCs w:val="28"/>
                <w:lang w:eastAsia="ru-RU"/>
              </w:rPr>
              <w:br/>
              <w:t xml:space="preserve">статті 14. </w:t>
            </w:r>
          </w:p>
          <w:p w:rsidR="00C306BA" w:rsidRPr="00C306BA" w:rsidRDefault="00C306BA" w:rsidP="008B2D1C">
            <w:pPr>
              <w:rPr>
                <w:rFonts w:ascii="Times New Roman" w:eastAsia="Times New Roman" w:hAnsi="Times New Roman" w:cs="Times New Roman"/>
                <w:sz w:val="28"/>
                <w:szCs w:val="24"/>
                <w:lang w:eastAsia="ru-RU"/>
              </w:rPr>
            </w:pPr>
          </w:p>
        </w:tc>
      </w:tr>
      <w:tr w:rsidR="00C306BA" w:rsidTr="00360DF7">
        <w:tc>
          <w:tcPr>
            <w:tcW w:w="9279" w:type="dxa"/>
          </w:tcPr>
          <w:p w:rsidR="00C306BA" w:rsidRPr="00C306BA" w:rsidRDefault="00C306BA" w:rsidP="00C306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r w:rsidRPr="00C306BA">
              <w:rPr>
                <w:rFonts w:ascii="Times New Roman" w:eastAsia="Times New Roman" w:hAnsi="Times New Roman" w:cs="Times New Roman"/>
                <w:color w:val="292B2C"/>
                <w:sz w:val="28"/>
                <w:szCs w:val="28"/>
                <w:lang w:eastAsia="ru-RU"/>
              </w:rPr>
              <w:t xml:space="preserve">     31. За   словами  пані  Ейрі,  не  передбачивши  існування  в </w:t>
            </w:r>
            <w:r w:rsidRPr="00C306BA">
              <w:rPr>
                <w:rFonts w:ascii="Times New Roman" w:eastAsia="Times New Roman" w:hAnsi="Times New Roman" w:cs="Times New Roman"/>
                <w:color w:val="292B2C"/>
                <w:sz w:val="28"/>
                <w:szCs w:val="28"/>
                <w:lang w:eastAsia="ru-RU"/>
              </w:rPr>
              <w:br/>
              <w:t xml:space="preserve">сімейному  праві  доступної  юридичної  процедури,   Ірландія   не </w:t>
            </w:r>
            <w:r w:rsidRPr="00C306BA">
              <w:rPr>
                <w:rFonts w:ascii="Times New Roman" w:eastAsia="Times New Roman" w:hAnsi="Times New Roman" w:cs="Times New Roman"/>
                <w:color w:val="292B2C"/>
                <w:sz w:val="28"/>
                <w:szCs w:val="28"/>
                <w:lang w:eastAsia="ru-RU"/>
              </w:rPr>
              <w:br/>
              <w:t xml:space="preserve">забезпечила  повагу  до її сімейного життя,  порушивши таким чином </w:t>
            </w:r>
            <w:r w:rsidRPr="00C306BA">
              <w:rPr>
                <w:rFonts w:ascii="Times New Roman" w:eastAsia="Times New Roman" w:hAnsi="Times New Roman" w:cs="Times New Roman"/>
                <w:color w:val="292B2C"/>
                <w:sz w:val="28"/>
                <w:szCs w:val="28"/>
                <w:lang w:eastAsia="ru-RU"/>
              </w:rPr>
              <w:br/>
              <w:t>статтю 8, яка проголошує:</w:t>
            </w:r>
          </w:p>
          <w:p w:rsidR="00C306BA" w:rsidRPr="00C306BA" w:rsidRDefault="00C306BA" w:rsidP="00C306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bookmarkStart w:id="129" w:name="o126"/>
            <w:bookmarkEnd w:id="129"/>
            <w:r w:rsidRPr="00C306BA">
              <w:rPr>
                <w:rFonts w:ascii="Times New Roman" w:eastAsia="Times New Roman" w:hAnsi="Times New Roman" w:cs="Times New Roman"/>
                <w:color w:val="292B2C"/>
                <w:sz w:val="28"/>
                <w:szCs w:val="28"/>
                <w:lang w:eastAsia="ru-RU"/>
              </w:rPr>
              <w:t xml:space="preserve">     «1. Кожен  має право на повагу до його приватного і сімейного </w:t>
            </w:r>
            <w:r w:rsidRPr="00C306BA">
              <w:rPr>
                <w:rFonts w:ascii="Times New Roman" w:eastAsia="Times New Roman" w:hAnsi="Times New Roman" w:cs="Times New Roman"/>
                <w:color w:val="292B2C"/>
                <w:sz w:val="28"/>
                <w:szCs w:val="28"/>
                <w:lang w:eastAsia="ru-RU"/>
              </w:rPr>
              <w:br/>
              <w:t>життя, до житла і до таємниці кореспонденції.</w:t>
            </w:r>
          </w:p>
          <w:p w:rsidR="00C306BA" w:rsidRPr="00C306BA" w:rsidRDefault="00C306BA" w:rsidP="00C306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bookmarkStart w:id="130" w:name="o127"/>
            <w:bookmarkEnd w:id="130"/>
            <w:r w:rsidRPr="00C306BA">
              <w:rPr>
                <w:rFonts w:ascii="Times New Roman" w:eastAsia="Times New Roman" w:hAnsi="Times New Roman" w:cs="Times New Roman"/>
                <w:color w:val="292B2C"/>
                <w:sz w:val="28"/>
                <w:szCs w:val="28"/>
                <w:lang w:eastAsia="ru-RU"/>
              </w:rPr>
              <w:t xml:space="preserve">     2. Органи державної влади не можуть втручатися  у  здійснення </w:t>
            </w:r>
            <w:r w:rsidRPr="00C306BA">
              <w:rPr>
                <w:rFonts w:ascii="Times New Roman" w:eastAsia="Times New Roman" w:hAnsi="Times New Roman" w:cs="Times New Roman"/>
                <w:color w:val="292B2C"/>
                <w:sz w:val="28"/>
                <w:szCs w:val="28"/>
                <w:lang w:eastAsia="ru-RU"/>
              </w:rPr>
              <w:br/>
              <w:t xml:space="preserve">цього  права  інакше  ніж  згідно із законом і коли це необхідно в </w:t>
            </w:r>
            <w:r w:rsidRPr="00C306BA">
              <w:rPr>
                <w:rFonts w:ascii="Times New Roman" w:eastAsia="Times New Roman" w:hAnsi="Times New Roman" w:cs="Times New Roman"/>
                <w:color w:val="292B2C"/>
                <w:sz w:val="28"/>
                <w:szCs w:val="28"/>
                <w:lang w:eastAsia="ru-RU"/>
              </w:rPr>
              <w:br/>
              <w:t xml:space="preserve">демократичному суспільстві в інтересах національної і  громадської </w:t>
            </w:r>
            <w:r w:rsidRPr="00C306BA">
              <w:rPr>
                <w:rFonts w:ascii="Times New Roman" w:eastAsia="Times New Roman" w:hAnsi="Times New Roman" w:cs="Times New Roman"/>
                <w:color w:val="292B2C"/>
                <w:sz w:val="28"/>
                <w:szCs w:val="28"/>
                <w:lang w:eastAsia="ru-RU"/>
              </w:rPr>
              <w:br/>
              <w:t xml:space="preserve">безпеки  або  економічного  добробуту країни,  з метою запобігання </w:t>
            </w:r>
            <w:r w:rsidRPr="00C306BA">
              <w:rPr>
                <w:rFonts w:ascii="Times New Roman" w:eastAsia="Times New Roman" w:hAnsi="Times New Roman" w:cs="Times New Roman"/>
                <w:color w:val="292B2C"/>
                <w:sz w:val="28"/>
                <w:szCs w:val="28"/>
                <w:lang w:eastAsia="ru-RU"/>
              </w:rPr>
              <w:br/>
              <w:t xml:space="preserve">заворушенням чи злочинам,  для захисту здоров'я чи  моралі  або  з </w:t>
            </w:r>
            <w:r w:rsidRPr="00C306BA">
              <w:rPr>
                <w:rFonts w:ascii="Times New Roman" w:eastAsia="Times New Roman" w:hAnsi="Times New Roman" w:cs="Times New Roman"/>
                <w:color w:val="292B2C"/>
                <w:sz w:val="28"/>
                <w:szCs w:val="28"/>
                <w:lang w:eastAsia="ru-RU"/>
              </w:rPr>
              <w:br/>
              <w:t>метою захисту прав і свобод інших осіб».</w:t>
            </w:r>
          </w:p>
          <w:p w:rsidR="00C306BA" w:rsidRPr="00C306BA" w:rsidRDefault="00C306BA" w:rsidP="00C306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bookmarkStart w:id="131" w:name="o128"/>
            <w:bookmarkEnd w:id="131"/>
            <w:r w:rsidRPr="00C306BA">
              <w:rPr>
                <w:rFonts w:ascii="Times New Roman" w:eastAsia="Times New Roman" w:hAnsi="Times New Roman" w:cs="Times New Roman"/>
                <w:color w:val="292B2C"/>
                <w:sz w:val="28"/>
                <w:szCs w:val="28"/>
                <w:lang w:eastAsia="ru-RU"/>
              </w:rPr>
              <w:lastRenderedPageBreak/>
              <w:t xml:space="preserve">     У своїй доповіді Комісія висловила думку,  що, з огляду на її </w:t>
            </w:r>
            <w:r w:rsidRPr="00C306BA">
              <w:rPr>
                <w:rFonts w:ascii="Times New Roman" w:eastAsia="Times New Roman" w:hAnsi="Times New Roman" w:cs="Times New Roman"/>
                <w:color w:val="292B2C"/>
                <w:sz w:val="28"/>
                <w:szCs w:val="28"/>
                <w:lang w:eastAsia="ru-RU"/>
              </w:rPr>
              <w:br/>
              <w:t xml:space="preserve">висновок стосовно пункту 1 статті 6, немає необхідності розглядати </w:t>
            </w:r>
            <w:r w:rsidRPr="00C306BA">
              <w:rPr>
                <w:rFonts w:ascii="Times New Roman" w:eastAsia="Times New Roman" w:hAnsi="Times New Roman" w:cs="Times New Roman"/>
                <w:color w:val="292B2C"/>
                <w:sz w:val="28"/>
                <w:szCs w:val="28"/>
                <w:lang w:eastAsia="ru-RU"/>
              </w:rPr>
              <w:br/>
              <w:t xml:space="preserve">питання про застосування статті 8. Однак упродовж слухань основний </w:t>
            </w:r>
            <w:r w:rsidRPr="00C306BA">
              <w:rPr>
                <w:rFonts w:ascii="Times New Roman" w:eastAsia="Times New Roman" w:hAnsi="Times New Roman" w:cs="Times New Roman"/>
                <w:color w:val="292B2C"/>
                <w:sz w:val="28"/>
                <w:szCs w:val="28"/>
                <w:lang w:eastAsia="ru-RU"/>
              </w:rPr>
              <w:br/>
              <w:t xml:space="preserve">представник  Комісії  зауважив,  що цю статтю також було порушено. </w:t>
            </w:r>
            <w:r w:rsidRPr="00C306BA">
              <w:rPr>
                <w:rFonts w:ascii="Times New Roman" w:eastAsia="Times New Roman" w:hAnsi="Times New Roman" w:cs="Times New Roman"/>
                <w:color w:val="292B2C"/>
                <w:sz w:val="28"/>
                <w:szCs w:val="28"/>
                <w:lang w:eastAsia="ru-RU"/>
              </w:rPr>
              <w:br/>
              <w:t xml:space="preserve">Уряд заперечив це твердження. </w:t>
            </w:r>
          </w:p>
          <w:p w:rsidR="00C306BA" w:rsidRDefault="00C306BA" w:rsidP="008B2D1C">
            <w:pPr>
              <w:rPr>
                <w:rFonts w:ascii="Times New Roman" w:eastAsia="Times New Roman" w:hAnsi="Times New Roman" w:cs="Times New Roman"/>
                <w:sz w:val="28"/>
                <w:szCs w:val="24"/>
                <w:lang w:val="uk-UA" w:eastAsia="ru-RU"/>
              </w:rPr>
            </w:pPr>
          </w:p>
        </w:tc>
      </w:tr>
      <w:tr w:rsidR="00C306BA" w:rsidTr="00360DF7">
        <w:tc>
          <w:tcPr>
            <w:tcW w:w="9279" w:type="dxa"/>
          </w:tcPr>
          <w:p w:rsidR="00C306BA" w:rsidRPr="00C306BA" w:rsidRDefault="00C306BA" w:rsidP="00C306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r w:rsidRPr="00C306BA">
              <w:rPr>
                <w:rFonts w:ascii="Times New Roman" w:eastAsia="Times New Roman" w:hAnsi="Times New Roman" w:cs="Times New Roman"/>
                <w:color w:val="292B2C"/>
                <w:sz w:val="28"/>
                <w:szCs w:val="28"/>
                <w:lang w:eastAsia="ru-RU"/>
              </w:rPr>
              <w:lastRenderedPageBreak/>
              <w:t xml:space="preserve">     32. Суд не вважає, що можна говорити про «втручання» Ірландії </w:t>
            </w:r>
            <w:r w:rsidRPr="00C306BA">
              <w:rPr>
                <w:rFonts w:ascii="Times New Roman" w:eastAsia="Times New Roman" w:hAnsi="Times New Roman" w:cs="Times New Roman"/>
                <w:color w:val="292B2C"/>
                <w:sz w:val="28"/>
                <w:szCs w:val="28"/>
                <w:lang w:eastAsia="ru-RU"/>
              </w:rPr>
              <w:br/>
              <w:t xml:space="preserve">у приватне чи сімейне життя пані Ейрі:  суть її скарги  полягає  в </w:t>
            </w:r>
            <w:r w:rsidRPr="00C306BA">
              <w:rPr>
                <w:rFonts w:ascii="Times New Roman" w:eastAsia="Times New Roman" w:hAnsi="Times New Roman" w:cs="Times New Roman"/>
                <w:color w:val="292B2C"/>
                <w:sz w:val="28"/>
                <w:szCs w:val="28"/>
                <w:lang w:eastAsia="ru-RU"/>
              </w:rPr>
              <w:br/>
              <w:t xml:space="preserve">оскарженні не дій,  а бездіяльності держави.  Проте, хоча стаття 8 </w:t>
            </w:r>
            <w:r w:rsidRPr="00C306BA">
              <w:rPr>
                <w:rFonts w:ascii="Times New Roman" w:eastAsia="Times New Roman" w:hAnsi="Times New Roman" w:cs="Times New Roman"/>
                <w:color w:val="292B2C"/>
                <w:sz w:val="28"/>
                <w:szCs w:val="28"/>
                <w:lang w:eastAsia="ru-RU"/>
              </w:rPr>
              <w:br/>
              <w:t xml:space="preserve">спрямована саме на захист особи проти свавільного втручання з боку </w:t>
            </w:r>
            <w:r w:rsidRPr="00C306BA">
              <w:rPr>
                <w:rFonts w:ascii="Times New Roman" w:eastAsia="Times New Roman" w:hAnsi="Times New Roman" w:cs="Times New Roman"/>
                <w:color w:val="292B2C"/>
                <w:sz w:val="28"/>
                <w:szCs w:val="28"/>
                <w:lang w:eastAsia="ru-RU"/>
              </w:rPr>
              <w:br/>
              <w:t xml:space="preserve">органів   державної   влади,   вона  не  просто  примушує  державу </w:t>
            </w:r>
            <w:r w:rsidRPr="00C306BA">
              <w:rPr>
                <w:rFonts w:ascii="Times New Roman" w:eastAsia="Times New Roman" w:hAnsi="Times New Roman" w:cs="Times New Roman"/>
                <w:color w:val="292B2C"/>
                <w:sz w:val="28"/>
                <w:szCs w:val="28"/>
                <w:lang w:eastAsia="ru-RU"/>
              </w:rPr>
              <w:br/>
              <w:t xml:space="preserve">утримуватися від такого втручання:  на  додаток  до  цієї  загалом </w:t>
            </w:r>
            <w:r w:rsidRPr="00C306BA">
              <w:rPr>
                <w:rFonts w:ascii="Times New Roman" w:eastAsia="Times New Roman" w:hAnsi="Times New Roman" w:cs="Times New Roman"/>
                <w:color w:val="292B2C"/>
                <w:sz w:val="28"/>
                <w:szCs w:val="28"/>
                <w:lang w:eastAsia="ru-RU"/>
              </w:rPr>
              <w:br/>
              <w:t xml:space="preserve">заборонної гарантії можуть існувати певні обов'язки, без виконання </w:t>
            </w:r>
            <w:r w:rsidRPr="00C306BA">
              <w:rPr>
                <w:rFonts w:ascii="Times New Roman" w:eastAsia="Times New Roman" w:hAnsi="Times New Roman" w:cs="Times New Roman"/>
                <w:color w:val="292B2C"/>
                <w:sz w:val="28"/>
                <w:szCs w:val="28"/>
                <w:lang w:eastAsia="ru-RU"/>
              </w:rPr>
              <w:br/>
              <w:t xml:space="preserve">яких неможливо забезпечити на практиці  повагу  до  приватного  чи </w:t>
            </w:r>
            <w:r w:rsidRPr="00C306BA">
              <w:rPr>
                <w:rFonts w:ascii="Times New Roman" w:eastAsia="Times New Roman" w:hAnsi="Times New Roman" w:cs="Times New Roman"/>
                <w:color w:val="292B2C"/>
                <w:sz w:val="28"/>
                <w:szCs w:val="28"/>
                <w:lang w:eastAsia="ru-RU"/>
              </w:rPr>
              <w:br/>
              <w:t xml:space="preserve">сімейного життя   (див.   Згадуване   рішення   у  справі  Маркса, </w:t>
            </w:r>
            <w:r w:rsidRPr="00C306BA">
              <w:rPr>
                <w:rFonts w:ascii="Times New Roman" w:eastAsia="Times New Roman" w:hAnsi="Times New Roman" w:cs="Times New Roman"/>
                <w:color w:val="292B2C"/>
                <w:sz w:val="28"/>
                <w:szCs w:val="28"/>
                <w:lang w:eastAsia="ru-RU"/>
              </w:rPr>
              <w:br/>
              <w:t xml:space="preserve">с. 15, п. 31). </w:t>
            </w:r>
          </w:p>
          <w:p w:rsidR="00C306BA" w:rsidRDefault="00C306BA" w:rsidP="008B2D1C">
            <w:pPr>
              <w:rPr>
                <w:rFonts w:ascii="Times New Roman" w:eastAsia="Times New Roman" w:hAnsi="Times New Roman" w:cs="Times New Roman"/>
                <w:sz w:val="28"/>
                <w:szCs w:val="24"/>
                <w:lang w:val="uk-UA" w:eastAsia="ru-RU"/>
              </w:rPr>
            </w:pPr>
          </w:p>
        </w:tc>
      </w:tr>
      <w:tr w:rsidR="00C306BA" w:rsidTr="00360DF7">
        <w:tc>
          <w:tcPr>
            <w:tcW w:w="9279" w:type="dxa"/>
          </w:tcPr>
          <w:p w:rsidR="00C306BA" w:rsidRPr="00C306BA" w:rsidRDefault="00C306BA" w:rsidP="00C306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r w:rsidRPr="00C306BA">
              <w:rPr>
                <w:rFonts w:ascii="Times New Roman" w:eastAsia="Times New Roman" w:hAnsi="Times New Roman" w:cs="Times New Roman"/>
                <w:color w:val="292B2C"/>
                <w:sz w:val="28"/>
                <w:szCs w:val="28"/>
                <w:lang w:eastAsia="ru-RU"/>
              </w:rPr>
              <w:t xml:space="preserve">     33. В Ірландії чимало аспектів приватного чи сімейного  життя </w:t>
            </w:r>
            <w:r w:rsidRPr="00C306BA">
              <w:rPr>
                <w:rFonts w:ascii="Times New Roman" w:eastAsia="Times New Roman" w:hAnsi="Times New Roman" w:cs="Times New Roman"/>
                <w:color w:val="292B2C"/>
                <w:sz w:val="28"/>
                <w:szCs w:val="28"/>
                <w:lang w:eastAsia="ru-RU"/>
              </w:rPr>
              <w:br/>
              <w:t xml:space="preserve">регулюються  законом.  Щодо  шлюбу,  чоловік  і  жінка  у принципі </w:t>
            </w:r>
            <w:r w:rsidRPr="00C306BA">
              <w:rPr>
                <w:rFonts w:ascii="Times New Roman" w:eastAsia="Times New Roman" w:hAnsi="Times New Roman" w:cs="Times New Roman"/>
                <w:color w:val="292B2C"/>
                <w:sz w:val="28"/>
                <w:szCs w:val="28"/>
                <w:lang w:eastAsia="ru-RU"/>
              </w:rPr>
              <w:br/>
              <w:t xml:space="preserve">зобов'язані жити  разом,  але  мають  право,  у  деяких  випадках, </w:t>
            </w:r>
            <w:r w:rsidRPr="00C306BA">
              <w:rPr>
                <w:rFonts w:ascii="Times New Roman" w:eastAsia="Times New Roman" w:hAnsi="Times New Roman" w:cs="Times New Roman"/>
                <w:color w:val="292B2C"/>
                <w:sz w:val="28"/>
                <w:szCs w:val="28"/>
                <w:lang w:eastAsia="ru-RU"/>
              </w:rPr>
              <w:br/>
              <w:t xml:space="preserve">клопотати  про  надання їм судом статусу окремого проживання;  цим </w:t>
            </w:r>
            <w:r w:rsidRPr="00C306BA">
              <w:rPr>
                <w:rFonts w:ascii="Times New Roman" w:eastAsia="Times New Roman" w:hAnsi="Times New Roman" w:cs="Times New Roman"/>
                <w:color w:val="292B2C"/>
                <w:sz w:val="28"/>
                <w:szCs w:val="28"/>
                <w:lang w:eastAsia="ru-RU"/>
              </w:rPr>
              <w:br/>
              <w:t xml:space="preserve">визнається,  що інколи інтереси захисту  приватного  чи  сімейного </w:t>
            </w:r>
            <w:r w:rsidRPr="00C306BA">
              <w:rPr>
                <w:rFonts w:ascii="Times New Roman" w:eastAsia="Times New Roman" w:hAnsi="Times New Roman" w:cs="Times New Roman"/>
                <w:color w:val="292B2C"/>
                <w:sz w:val="28"/>
                <w:szCs w:val="28"/>
                <w:lang w:eastAsia="ru-RU"/>
              </w:rPr>
              <w:br/>
              <w:t xml:space="preserve">життя  подружжя  можуть  диктувати  необхідність звільнення їх від </w:t>
            </w:r>
            <w:r w:rsidRPr="00C306BA">
              <w:rPr>
                <w:rFonts w:ascii="Times New Roman" w:eastAsia="Times New Roman" w:hAnsi="Times New Roman" w:cs="Times New Roman"/>
                <w:color w:val="292B2C"/>
                <w:sz w:val="28"/>
                <w:szCs w:val="28"/>
                <w:lang w:eastAsia="ru-RU"/>
              </w:rPr>
              <w:br/>
              <w:t>обов'язку спільного проживання.</w:t>
            </w:r>
          </w:p>
          <w:p w:rsidR="00C306BA" w:rsidRPr="00C306BA" w:rsidRDefault="00C306BA" w:rsidP="00C306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bookmarkStart w:id="132" w:name="o131"/>
            <w:bookmarkEnd w:id="132"/>
            <w:r w:rsidRPr="00C306BA">
              <w:rPr>
                <w:rFonts w:ascii="Times New Roman" w:eastAsia="Times New Roman" w:hAnsi="Times New Roman" w:cs="Times New Roman"/>
                <w:color w:val="292B2C"/>
                <w:sz w:val="28"/>
                <w:szCs w:val="28"/>
                <w:lang w:eastAsia="ru-RU"/>
              </w:rPr>
              <w:t xml:space="preserve">     Необхідність забезпечення на практиці поваги до приватного чи </w:t>
            </w:r>
            <w:r w:rsidRPr="00C306BA">
              <w:rPr>
                <w:rFonts w:ascii="Times New Roman" w:eastAsia="Times New Roman" w:hAnsi="Times New Roman" w:cs="Times New Roman"/>
                <w:color w:val="292B2C"/>
                <w:sz w:val="28"/>
                <w:szCs w:val="28"/>
                <w:lang w:eastAsia="ru-RU"/>
              </w:rPr>
              <w:br/>
              <w:t xml:space="preserve">сімейного життя зобов'язує Ірландію робити такі засоби  захисту  у </w:t>
            </w:r>
            <w:r w:rsidRPr="00C306BA">
              <w:rPr>
                <w:rFonts w:ascii="Times New Roman" w:eastAsia="Times New Roman" w:hAnsi="Times New Roman" w:cs="Times New Roman"/>
                <w:color w:val="292B2C"/>
                <w:sz w:val="28"/>
                <w:szCs w:val="28"/>
                <w:lang w:eastAsia="ru-RU"/>
              </w:rPr>
              <w:br/>
              <w:t xml:space="preserve">певних випадках реально доступними кожному, хто їх потребує. Однак </w:t>
            </w:r>
            <w:r w:rsidRPr="00C306BA">
              <w:rPr>
                <w:rFonts w:ascii="Times New Roman" w:eastAsia="Times New Roman" w:hAnsi="Times New Roman" w:cs="Times New Roman"/>
                <w:color w:val="292B2C"/>
                <w:sz w:val="28"/>
                <w:szCs w:val="28"/>
                <w:lang w:eastAsia="ru-RU"/>
              </w:rPr>
              <w:br/>
              <w:t xml:space="preserve">цього  не  відбулося  у  справі  заявниці:  не  маючи   можливості </w:t>
            </w:r>
            <w:r w:rsidRPr="00C306BA">
              <w:rPr>
                <w:rFonts w:ascii="Times New Roman" w:eastAsia="Times New Roman" w:hAnsi="Times New Roman" w:cs="Times New Roman"/>
                <w:color w:val="292B2C"/>
                <w:sz w:val="28"/>
                <w:szCs w:val="28"/>
                <w:lang w:eastAsia="ru-RU"/>
              </w:rPr>
              <w:br/>
              <w:t xml:space="preserve">звернутися до Високого суду (див. Пункти з 20 по 28 вище), вона не </w:t>
            </w:r>
            <w:r w:rsidRPr="00C306BA">
              <w:rPr>
                <w:rFonts w:ascii="Times New Roman" w:eastAsia="Times New Roman" w:hAnsi="Times New Roman" w:cs="Times New Roman"/>
                <w:color w:val="292B2C"/>
                <w:sz w:val="28"/>
                <w:szCs w:val="28"/>
                <w:lang w:eastAsia="ru-RU"/>
              </w:rPr>
              <w:br/>
              <w:t xml:space="preserve">була в змозі домогтися визнання  законом  її  фактичного  окремого </w:t>
            </w:r>
            <w:r w:rsidRPr="00C306BA">
              <w:rPr>
                <w:rFonts w:ascii="Times New Roman" w:eastAsia="Times New Roman" w:hAnsi="Times New Roman" w:cs="Times New Roman"/>
                <w:color w:val="292B2C"/>
                <w:sz w:val="28"/>
                <w:szCs w:val="28"/>
                <w:lang w:eastAsia="ru-RU"/>
              </w:rPr>
              <w:br/>
            </w:r>
            <w:r w:rsidRPr="00C306BA">
              <w:rPr>
                <w:rFonts w:ascii="Times New Roman" w:eastAsia="Times New Roman" w:hAnsi="Times New Roman" w:cs="Times New Roman"/>
                <w:color w:val="292B2C"/>
                <w:sz w:val="28"/>
                <w:szCs w:val="28"/>
                <w:lang w:eastAsia="ru-RU"/>
              </w:rPr>
              <w:lastRenderedPageBreak/>
              <w:t xml:space="preserve">проживання з   чоловіком.   Отже,  вона  стала  жертвою  порушення </w:t>
            </w:r>
            <w:r w:rsidRPr="00C306BA">
              <w:rPr>
                <w:rFonts w:ascii="Times New Roman" w:eastAsia="Times New Roman" w:hAnsi="Times New Roman" w:cs="Times New Roman"/>
                <w:color w:val="292B2C"/>
                <w:sz w:val="28"/>
                <w:szCs w:val="28"/>
                <w:lang w:eastAsia="ru-RU"/>
              </w:rPr>
              <w:br/>
              <w:t xml:space="preserve">статті 8. </w:t>
            </w:r>
          </w:p>
          <w:p w:rsidR="00C306BA" w:rsidRDefault="00C306BA" w:rsidP="008B2D1C">
            <w:pPr>
              <w:rPr>
                <w:rFonts w:ascii="Times New Roman" w:eastAsia="Times New Roman" w:hAnsi="Times New Roman" w:cs="Times New Roman"/>
                <w:sz w:val="28"/>
                <w:szCs w:val="24"/>
                <w:lang w:val="uk-UA" w:eastAsia="ru-RU"/>
              </w:rPr>
            </w:pPr>
          </w:p>
        </w:tc>
      </w:tr>
      <w:tr w:rsidR="00C306BA" w:rsidTr="00360DF7">
        <w:tc>
          <w:tcPr>
            <w:tcW w:w="9279" w:type="dxa"/>
          </w:tcPr>
          <w:p w:rsidR="00C306BA" w:rsidRPr="00C306BA" w:rsidRDefault="00C306BA" w:rsidP="00C306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r w:rsidRPr="00C306BA">
              <w:rPr>
                <w:rFonts w:ascii="Times New Roman" w:eastAsia="Times New Roman" w:hAnsi="Times New Roman" w:cs="Times New Roman"/>
                <w:color w:val="292B2C"/>
                <w:sz w:val="28"/>
                <w:szCs w:val="28"/>
                <w:lang w:eastAsia="ru-RU"/>
              </w:rPr>
              <w:lastRenderedPageBreak/>
              <w:t xml:space="preserve">     34. Стверджуючи,  що її було  позбавлено  ефективного  засобу </w:t>
            </w:r>
            <w:r w:rsidRPr="00C306BA">
              <w:rPr>
                <w:rFonts w:ascii="Times New Roman" w:eastAsia="Times New Roman" w:hAnsi="Times New Roman" w:cs="Times New Roman"/>
                <w:color w:val="292B2C"/>
                <w:sz w:val="28"/>
                <w:szCs w:val="28"/>
                <w:lang w:eastAsia="ru-RU"/>
              </w:rPr>
              <w:br/>
              <w:t xml:space="preserve">захисту  в  національному  органі  від стверджуваних нею порушень, </w:t>
            </w:r>
            <w:r w:rsidRPr="00C306BA">
              <w:rPr>
                <w:rFonts w:ascii="Times New Roman" w:eastAsia="Times New Roman" w:hAnsi="Times New Roman" w:cs="Times New Roman"/>
                <w:color w:val="292B2C"/>
                <w:sz w:val="28"/>
                <w:szCs w:val="28"/>
                <w:lang w:eastAsia="ru-RU"/>
              </w:rPr>
              <w:br/>
              <w:t>пані Ейрі також посилається на статтю 13, в якій зазначено:</w:t>
            </w:r>
          </w:p>
          <w:p w:rsidR="00C306BA" w:rsidRPr="00C306BA" w:rsidRDefault="00C306BA" w:rsidP="00C306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bookmarkStart w:id="133" w:name="o134"/>
            <w:bookmarkEnd w:id="133"/>
            <w:r w:rsidRPr="00C306BA">
              <w:rPr>
                <w:rFonts w:ascii="Times New Roman" w:eastAsia="Times New Roman" w:hAnsi="Times New Roman" w:cs="Times New Roman"/>
                <w:color w:val="292B2C"/>
                <w:sz w:val="28"/>
                <w:szCs w:val="28"/>
                <w:lang w:eastAsia="ru-RU"/>
              </w:rPr>
              <w:t xml:space="preserve">     «Кожен, чиї  права  і  свободи,  викладені  в  цій Конвенції, </w:t>
            </w:r>
            <w:r w:rsidRPr="00C306BA">
              <w:rPr>
                <w:rFonts w:ascii="Times New Roman" w:eastAsia="Times New Roman" w:hAnsi="Times New Roman" w:cs="Times New Roman"/>
                <w:color w:val="292B2C"/>
                <w:sz w:val="28"/>
                <w:szCs w:val="28"/>
                <w:lang w:eastAsia="ru-RU"/>
              </w:rPr>
              <w:br/>
              <w:t xml:space="preserve">порушуються,  має право на ефективний засіб  правового  захисту  у </w:t>
            </w:r>
            <w:r w:rsidRPr="00C306BA">
              <w:rPr>
                <w:rFonts w:ascii="Times New Roman" w:eastAsia="Times New Roman" w:hAnsi="Times New Roman" w:cs="Times New Roman"/>
                <w:color w:val="292B2C"/>
                <w:sz w:val="28"/>
                <w:szCs w:val="28"/>
                <w:lang w:eastAsia="ru-RU"/>
              </w:rPr>
              <w:br/>
              <w:t xml:space="preserve">відповідному національному органі, навіть якщо таке порушення було </w:t>
            </w:r>
            <w:r w:rsidRPr="00C306BA">
              <w:rPr>
                <w:rFonts w:ascii="Times New Roman" w:eastAsia="Times New Roman" w:hAnsi="Times New Roman" w:cs="Times New Roman"/>
                <w:color w:val="292B2C"/>
                <w:sz w:val="28"/>
                <w:szCs w:val="28"/>
                <w:lang w:eastAsia="ru-RU"/>
              </w:rPr>
              <w:br/>
              <w:t>вчинене особами, що діяли як офіційні особи».</w:t>
            </w:r>
          </w:p>
          <w:p w:rsidR="00C306BA" w:rsidRPr="00C306BA" w:rsidRDefault="00C306BA" w:rsidP="00C306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bookmarkStart w:id="134" w:name="o135"/>
            <w:bookmarkEnd w:id="134"/>
            <w:r w:rsidRPr="00C306BA">
              <w:rPr>
                <w:rFonts w:ascii="Times New Roman" w:eastAsia="Times New Roman" w:hAnsi="Times New Roman" w:cs="Times New Roman"/>
                <w:color w:val="292B2C"/>
                <w:sz w:val="28"/>
                <w:szCs w:val="28"/>
                <w:lang w:eastAsia="ru-RU"/>
              </w:rPr>
              <w:t xml:space="preserve">     Виходячи зі  свого  висновку щодо пункту 1 статті 6,  Комісія </w:t>
            </w:r>
            <w:r w:rsidRPr="00C306BA">
              <w:rPr>
                <w:rFonts w:ascii="Times New Roman" w:eastAsia="Times New Roman" w:hAnsi="Times New Roman" w:cs="Times New Roman"/>
                <w:color w:val="292B2C"/>
                <w:sz w:val="28"/>
                <w:szCs w:val="28"/>
                <w:lang w:eastAsia="ru-RU"/>
              </w:rPr>
              <w:br/>
              <w:t xml:space="preserve">дотримувалася думки, що немає необхідності розглядати застосування </w:t>
            </w:r>
            <w:r w:rsidRPr="00C306BA">
              <w:rPr>
                <w:rFonts w:ascii="Times New Roman" w:eastAsia="Times New Roman" w:hAnsi="Times New Roman" w:cs="Times New Roman"/>
                <w:color w:val="292B2C"/>
                <w:sz w:val="28"/>
                <w:szCs w:val="28"/>
                <w:lang w:eastAsia="ru-RU"/>
              </w:rPr>
              <w:br/>
              <w:t xml:space="preserve">статті 13. Уряд не зробив зауважень з цього приводу. </w:t>
            </w:r>
          </w:p>
          <w:p w:rsidR="00C306BA" w:rsidRDefault="00C306BA" w:rsidP="008B2D1C">
            <w:pPr>
              <w:rPr>
                <w:rFonts w:ascii="Times New Roman" w:eastAsia="Times New Roman" w:hAnsi="Times New Roman" w:cs="Times New Roman"/>
                <w:sz w:val="28"/>
                <w:szCs w:val="24"/>
                <w:lang w:val="uk-UA" w:eastAsia="ru-RU"/>
              </w:rPr>
            </w:pPr>
          </w:p>
        </w:tc>
      </w:tr>
      <w:tr w:rsidR="00C306BA" w:rsidTr="00360DF7">
        <w:tc>
          <w:tcPr>
            <w:tcW w:w="9279" w:type="dxa"/>
          </w:tcPr>
          <w:p w:rsidR="00C306BA" w:rsidRDefault="00360DF7" w:rsidP="008B2D1C">
            <w:pPr>
              <w:rPr>
                <w:rFonts w:ascii="Times New Roman" w:eastAsia="Times New Roman" w:hAnsi="Times New Roman" w:cs="Times New Roman"/>
                <w:sz w:val="28"/>
                <w:szCs w:val="24"/>
                <w:lang w:val="uk-UA" w:eastAsia="ru-RU"/>
              </w:rPr>
            </w:pPr>
            <w:r w:rsidRPr="00360DF7">
              <w:rPr>
                <w:rFonts w:ascii="Times New Roman" w:eastAsia="MS Mincho" w:hAnsi="Times New Roman" w:cs="Times New Roman"/>
                <w:color w:val="292B2C"/>
                <w:sz w:val="28"/>
                <w:szCs w:val="28"/>
                <w:lang w:eastAsia="ru-RU"/>
              </w:rPr>
              <w:t xml:space="preserve">     35. Пані   Ейрі   бажає   здійснити   своє  право,  згідно  з </w:t>
            </w:r>
            <w:r w:rsidRPr="00360DF7">
              <w:rPr>
                <w:rFonts w:ascii="Times New Roman" w:eastAsia="MS Mincho" w:hAnsi="Times New Roman" w:cs="Times New Roman"/>
                <w:color w:val="292B2C"/>
                <w:sz w:val="28"/>
                <w:szCs w:val="28"/>
                <w:lang w:eastAsia="ru-RU"/>
              </w:rPr>
              <w:br/>
              <w:t xml:space="preserve">ірландським законодавством, порушити провадження за її клопотанням </w:t>
            </w:r>
            <w:r w:rsidRPr="00360DF7">
              <w:rPr>
                <w:rFonts w:ascii="Times New Roman" w:eastAsia="MS Mincho" w:hAnsi="Times New Roman" w:cs="Times New Roman"/>
                <w:color w:val="292B2C"/>
                <w:sz w:val="28"/>
                <w:szCs w:val="28"/>
                <w:lang w:eastAsia="ru-RU"/>
              </w:rPr>
              <w:br/>
              <w:t xml:space="preserve">щодо  отримання  судової постанови про окреме проживання.  Суд уже </w:t>
            </w:r>
            <w:r w:rsidRPr="00360DF7">
              <w:rPr>
                <w:rFonts w:ascii="Times New Roman" w:eastAsia="MS Mincho" w:hAnsi="Times New Roman" w:cs="Times New Roman"/>
                <w:color w:val="292B2C"/>
                <w:sz w:val="28"/>
                <w:szCs w:val="28"/>
                <w:lang w:eastAsia="ru-RU"/>
              </w:rPr>
              <w:br/>
              <w:t xml:space="preserve">визнав,  що  таке  провадження  стосується  «цивільного  права»  в </w:t>
            </w:r>
            <w:r w:rsidRPr="00360DF7">
              <w:rPr>
                <w:rFonts w:ascii="Times New Roman" w:eastAsia="MS Mincho" w:hAnsi="Times New Roman" w:cs="Times New Roman"/>
                <w:color w:val="292B2C"/>
                <w:sz w:val="28"/>
                <w:szCs w:val="28"/>
                <w:lang w:eastAsia="ru-RU"/>
              </w:rPr>
              <w:br/>
              <w:t xml:space="preserve">контексті пункту 1 статті 6 (див.  Пункт 21 вище),  а також те, що </w:t>
            </w:r>
            <w:r w:rsidRPr="00360DF7">
              <w:rPr>
                <w:rFonts w:ascii="Times New Roman" w:eastAsia="MS Mincho" w:hAnsi="Times New Roman" w:cs="Times New Roman"/>
                <w:color w:val="292B2C"/>
                <w:sz w:val="28"/>
                <w:szCs w:val="28"/>
                <w:lang w:eastAsia="ru-RU"/>
              </w:rPr>
              <w:br/>
              <w:t xml:space="preserve">Ірландія зобов'язана,  відповідно до статті 8,  надати  пані  Ейрі </w:t>
            </w:r>
            <w:r w:rsidRPr="00360DF7">
              <w:rPr>
                <w:rFonts w:ascii="Times New Roman" w:eastAsia="MS Mincho" w:hAnsi="Times New Roman" w:cs="Times New Roman"/>
                <w:color w:val="292B2C"/>
                <w:sz w:val="28"/>
                <w:szCs w:val="28"/>
                <w:lang w:eastAsia="ru-RU"/>
              </w:rPr>
              <w:br/>
              <w:t xml:space="preserve">реальну  можливість порушити таке провадження,  яке може допомогти </w:t>
            </w:r>
            <w:r w:rsidRPr="00360DF7">
              <w:rPr>
                <w:rFonts w:ascii="Times New Roman" w:eastAsia="MS Mincho" w:hAnsi="Times New Roman" w:cs="Times New Roman"/>
                <w:color w:val="292B2C"/>
                <w:sz w:val="28"/>
                <w:szCs w:val="28"/>
                <w:lang w:eastAsia="ru-RU"/>
              </w:rPr>
              <w:br/>
              <w:t xml:space="preserve">їй налагодити своє приватне життя (див.  Пункт 33 вище).  У  цьому </w:t>
            </w:r>
            <w:r w:rsidRPr="00360DF7">
              <w:rPr>
                <w:rFonts w:ascii="Times New Roman" w:eastAsia="MS Mincho" w:hAnsi="Times New Roman" w:cs="Times New Roman"/>
                <w:color w:val="292B2C"/>
                <w:sz w:val="28"/>
                <w:szCs w:val="28"/>
                <w:lang w:eastAsia="ru-RU"/>
              </w:rPr>
              <w:br/>
              <w:t xml:space="preserve">конкретному  випадку  сфери  застосування  статті  13  та пункту 1 </w:t>
            </w:r>
            <w:r w:rsidRPr="00360DF7">
              <w:rPr>
                <w:rFonts w:ascii="Times New Roman" w:eastAsia="MS Mincho" w:hAnsi="Times New Roman" w:cs="Times New Roman"/>
                <w:color w:val="292B2C"/>
                <w:sz w:val="28"/>
                <w:szCs w:val="28"/>
                <w:lang w:eastAsia="ru-RU"/>
              </w:rPr>
              <w:br/>
              <w:t xml:space="preserve">статті 6 частково збігаються,  тому Суд  не  вважає  за  необхідне </w:t>
            </w:r>
            <w:r w:rsidRPr="00360DF7">
              <w:rPr>
                <w:rFonts w:ascii="Times New Roman" w:eastAsia="MS Mincho" w:hAnsi="Times New Roman" w:cs="Times New Roman"/>
                <w:color w:val="292B2C"/>
                <w:sz w:val="28"/>
                <w:szCs w:val="28"/>
                <w:lang w:eastAsia="ru-RU"/>
              </w:rPr>
              <w:br/>
              <w:t xml:space="preserve">визначати,  чи було допущено порушення вимог статті 13;  ці вимоги </w:t>
            </w:r>
            <w:r w:rsidRPr="00360DF7">
              <w:rPr>
                <w:rFonts w:ascii="Times New Roman" w:eastAsia="MS Mincho" w:hAnsi="Times New Roman" w:cs="Times New Roman"/>
                <w:color w:val="292B2C"/>
                <w:sz w:val="28"/>
                <w:szCs w:val="28"/>
                <w:lang w:eastAsia="ru-RU"/>
              </w:rPr>
              <w:br/>
              <w:t xml:space="preserve">менш суворі,  ніж вимоги пункту 1 статті 6,  і  в  даному  випадку </w:t>
            </w:r>
            <w:r w:rsidRPr="00360DF7">
              <w:rPr>
                <w:rFonts w:ascii="Times New Roman" w:eastAsia="MS Mincho" w:hAnsi="Times New Roman" w:cs="Times New Roman"/>
                <w:color w:val="292B2C"/>
                <w:sz w:val="28"/>
                <w:szCs w:val="28"/>
                <w:lang w:eastAsia="ru-RU"/>
              </w:rPr>
              <w:br/>
              <w:t xml:space="preserve">цілком ними поглинаються (див.,  з необхідними змінами,  згадуване </w:t>
            </w:r>
            <w:r w:rsidRPr="00360DF7">
              <w:rPr>
                <w:rFonts w:ascii="Times New Roman" w:eastAsia="MS Mincho" w:hAnsi="Times New Roman" w:cs="Times New Roman"/>
                <w:color w:val="292B2C"/>
                <w:sz w:val="28"/>
                <w:szCs w:val="28"/>
                <w:lang w:eastAsia="ru-RU"/>
              </w:rPr>
              <w:br/>
              <w:t xml:space="preserve">рішення у  справі  Де  Вільда,  Омса  та  Версіпа  від  18  червня </w:t>
            </w:r>
            <w:r w:rsidRPr="00360DF7">
              <w:rPr>
                <w:rFonts w:ascii="Times New Roman" w:eastAsia="MS Mincho" w:hAnsi="Times New Roman" w:cs="Times New Roman"/>
                <w:color w:val="292B2C"/>
                <w:sz w:val="28"/>
                <w:szCs w:val="28"/>
                <w:lang w:eastAsia="ru-RU"/>
              </w:rPr>
              <w:br/>
              <w:t xml:space="preserve">1971 року, с. 46, п. 95). </w:t>
            </w:r>
            <w:bookmarkStart w:id="135" w:name="o137"/>
            <w:bookmarkEnd w:id="135"/>
            <w:r w:rsidRPr="00360DF7">
              <w:rPr>
                <w:rFonts w:ascii="Times New Roman" w:eastAsia="MS Mincho" w:hAnsi="Times New Roman" w:cs="Times New Roman"/>
                <w:color w:val="292B2C"/>
                <w:sz w:val="28"/>
                <w:szCs w:val="28"/>
                <w:lang w:eastAsia="ru-RU"/>
              </w:rPr>
              <w:t xml:space="preserve">  </w:t>
            </w:r>
          </w:p>
        </w:tc>
      </w:tr>
      <w:tr w:rsidR="00C306BA" w:rsidTr="00360DF7">
        <w:tc>
          <w:tcPr>
            <w:tcW w:w="9279" w:type="dxa"/>
          </w:tcPr>
          <w:p w:rsidR="00360DF7" w:rsidRPr="00360DF7" w:rsidRDefault="00360DF7" w:rsidP="00360DF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r w:rsidRPr="00360DF7">
              <w:rPr>
                <w:rFonts w:ascii="Times New Roman" w:eastAsia="Times New Roman" w:hAnsi="Times New Roman" w:cs="Times New Roman"/>
                <w:color w:val="292B2C"/>
                <w:sz w:val="28"/>
                <w:szCs w:val="28"/>
                <w:lang w:val="uk-UA" w:eastAsia="ru-RU"/>
              </w:rPr>
              <w:t xml:space="preserve">     36. На слуханнях адвокат заявниці поінформував Суд про те, що </w:t>
            </w:r>
            <w:r w:rsidRPr="00360DF7">
              <w:rPr>
                <w:rFonts w:ascii="Times New Roman" w:eastAsia="Times New Roman" w:hAnsi="Times New Roman" w:cs="Times New Roman"/>
                <w:color w:val="292B2C"/>
                <w:sz w:val="28"/>
                <w:szCs w:val="28"/>
                <w:lang w:val="uk-UA" w:eastAsia="ru-RU"/>
              </w:rPr>
              <w:br/>
              <w:t xml:space="preserve">в  разі  виявлення  порушення  Конвенції     заявниця </w:t>
            </w:r>
            <w:r w:rsidRPr="00360DF7">
              <w:rPr>
                <w:rFonts w:ascii="Times New Roman" w:eastAsia="Times New Roman" w:hAnsi="Times New Roman" w:cs="Times New Roman"/>
                <w:color w:val="292B2C"/>
                <w:sz w:val="28"/>
                <w:szCs w:val="28"/>
                <w:lang w:val="uk-UA" w:eastAsia="ru-RU"/>
              </w:rPr>
              <w:br/>
              <w:t xml:space="preserve">прохатиме  справедливої  сатисфакції  відповідно  до  статті 50 за </w:t>
            </w:r>
            <w:r w:rsidRPr="00360DF7">
              <w:rPr>
                <w:rFonts w:ascii="Times New Roman" w:eastAsia="Times New Roman" w:hAnsi="Times New Roman" w:cs="Times New Roman"/>
                <w:color w:val="292B2C"/>
                <w:sz w:val="28"/>
                <w:szCs w:val="28"/>
                <w:lang w:val="uk-UA" w:eastAsia="ru-RU"/>
              </w:rPr>
              <w:br/>
              <w:t xml:space="preserve">трьома  пунктами:  компенсація  витрат,  пов'язаних   з   наданням </w:t>
            </w:r>
            <w:r w:rsidRPr="00360DF7">
              <w:rPr>
                <w:rFonts w:ascii="Times New Roman" w:eastAsia="Times New Roman" w:hAnsi="Times New Roman" w:cs="Times New Roman"/>
                <w:color w:val="292B2C"/>
                <w:sz w:val="28"/>
                <w:szCs w:val="28"/>
                <w:lang w:val="uk-UA" w:eastAsia="ru-RU"/>
              </w:rPr>
              <w:br/>
              <w:t xml:space="preserve">реальної  можливості  отримання  судової  постанови про розірвання </w:t>
            </w:r>
            <w:r w:rsidRPr="00360DF7">
              <w:rPr>
                <w:rFonts w:ascii="Times New Roman" w:eastAsia="Times New Roman" w:hAnsi="Times New Roman" w:cs="Times New Roman"/>
                <w:color w:val="292B2C"/>
                <w:sz w:val="28"/>
                <w:szCs w:val="28"/>
                <w:lang w:val="uk-UA" w:eastAsia="ru-RU"/>
              </w:rPr>
              <w:br/>
              <w:t xml:space="preserve">шлюбу;  грошова компенсація за те, що вона зазнала болю, страждань </w:t>
            </w:r>
            <w:r w:rsidRPr="00360DF7">
              <w:rPr>
                <w:rFonts w:ascii="Times New Roman" w:eastAsia="Times New Roman" w:hAnsi="Times New Roman" w:cs="Times New Roman"/>
                <w:color w:val="292B2C"/>
                <w:sz w:val="28"/>
                <w:szCs w:val="28"/>
                <w:lang w:val="uk-UA" w:eastAsia="ru-RU"/>
              </w:rPr>
              <w:br/>
            </w:r>
            <w:r w:rsidRPr="00360DF7">
              <w:rPr>
                <w:rFonts w:ascii="Times New Roman" w:eastAsia="Times New Roman" w:hAnsi="Times New Roman" w:cs="Times New Roman"/>
                <w:color w:val="292B2C"/>
                <w:sz w:val="28"/>
                <w:szCs w:val="28"/>
                <w:lang w:val="uk-UA" w:eastAsia="ru-RU"/>
              </w:rPr>
              <w:lastRenderedPageBreak/>
              <w:t xml:space="preserve">та  психічних  травм;  та  грошова компенсація зазнаних витрат,  в </w:t>
            </w:r>
            <w:r w:rsidRPr="00360DF7">
              <w:rPr>
                <w:rFonts w:ascii="Times New Roman" w:eastAsia="Times New Roman" w:hAnsi="Times New Roman" w:cs="Times New Roman"/>
                <w:color w:val="292B2C"/>
                <w:sz w:val="28"/>
                <w:szCs w:val="28"/>
                <w:lang w:val="uk-UA" w:eastAsia="ru-RU"/>
              </w:rPr>
              <w:br/>
              <w:t xml:space="preserve">основному  побічних,  гонорарів   адвокатам   та   інших   окремих </w:t>
            </w:r>
            <w:r w:rsidRPr="00360DF7">
              <w:rPr>
                <w:rFonts w:ascii="Times New Roman" w:eastAsia="Times New Roman" w:hAnsi="Times New Roman" w:cs="Times New Roman"/>
                <w:color w:val="292B2C"/>
                <w:sz w:val="28"/>
                <w:szCs w:val="28"/>
                <w:lang w:val="uk-UA" w:eastAsia="ru-RU"/>
              </w:rPr>
              <w:br/>
              <w:t xml:space="preserve">гонорарів. </w:t>
            </w:r>
            <w:r w:rsidRPr="00360DF7">
              <w:rPr>
                <w:rFonts w:ascii="Times New Roman" w:eastAsia="Times New Roman" w:hAnsi="Times New Roman" w:cs="Times New Roman"/>
                <w:color w:val="292B2C"/>
                <w:sz w:val="28"/>
                <w:szCs w:val="28"/>
                <w:lang w:eastAsia="ru-RU"/>
              </w:rPr>
              <w:t>При цьому величина гонорарів не зазначалася.</w:t>
            </w:r>
          </w:p>
          <w:p w:rsidR="00360DF7" w:rsidRPr="00360DF7" w:rsidRDefault="00360DF7" w:rsidP="00360DF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bookmarkStart w:id="136" w:name="o139"/>
            <w:bookmarkEnd w:id="136"/>
            <w:r w:rsidRPr="00360DF7">
              <w:rPr>
                <w:rFonts w:ascii="Times New Roman" w:eastAsia="Times New Roman" w:hAnsi="Times New Roman" w:cs="Times New Roman"/>
                <w:color w:val="292B2C"/>
                <w:sz w:val="28"/>
                <w:szCs w:val="28"/>
                <w:lang w:eastAsia="ru-RU"/>
              </w:rPr>
              <w:t xml:space="preserve">     Уряд не  зробив  жодних  зауважень  з  приводу   застосування </w:t>
            </w:r>
            <w:r w:rsidRPr="00360DF7">
              <w:rPr>
                <w:rFonts w:ascii="Times New Roman" w:eastAsia="Times New Roman" w:hAnsi="Times New Roman" w:cs="Times New Roman"/>
                <w:color w:val="292B2C"/>
                <w:sz w:val="28"/>
                <w:szCs w:val="28"/>
                <w:lang w:eastAsia="ru-RU"/>
              </w:rPr>
              <w:br/>
              <w:t xml:space="preserve">статті 50. </w:t>
            </w:r>
          </w:p>
          <w:p w:rsidR="00C306BA" w:rsidRPr="00360DF7" w:rsidRDefault="00C306BA" w:rsidP="008B2D1C">
            <w:pPr>
              <w:rPr>
                <w:rFonts w:ascii="Times New Roman" w:eastAsia="Times New Roman" w:hAnsi="Times New Roman" w:cs="Times New Roman"/>
                <w:sz w:val="28"/>
                <w:szCs w:val="24"/>
                <w:lang w:eastAsia="ru-RU"/>
              </w:rPr>
            </w:pPr>
          </w:p>
        </w:tc>
      </w:tr>
      <w:tr w:rsidR="00C306BA" w:rsidTr="00360DF7">
        <w:tc>
          <w:tcPr>
            <w:tcW w:w="9279" w:type="dxa"/>
          </w:tcPr>
          <w:p w:rsidR="00360DF7" w:rsidRPr="00360DF7" w:rsidRDefault="00360DF7" w:rsidP="00360DF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r w:rsidRPr="00360DF7">
              <w:rPr>
                <w:rFonts w:ascii="Times New Roman" w:eastAsia="Times New Roman" w:hAnsi="Times New Roman" w:cs="Times New Roman"/>
                <w:color w:val="292B2C"/>
                <w:sz w:val="28"/>
                <w:szCs w:val="28"/>
                <w:lang w:eastAsia="ru-RU"/>
              </w:rPr>
              <w:lastRenderedPageBreak/>
              <w:t xml:space="preserve">     37. Отже,  зазначене питання є не готовим для вирішення, хоча </w:t>
            </w:r>
            <w:r w:rsidRPr="00360DF7">
              <w:rPr>
                <w:rFonts w:ascii="Times New Roman" w:eastAsia="Times New Roman" w:hAnsi="Times New Roman" w:cs="Times New Roman"/>
                <w:color w:val="292B2C"/>
                <w:sz w:val="28"/>
                <w:szCs w:val="28"/>
                <w:lang w:eastAsia="ru-RU"/>
              </w:rPr>
              <w:br/>
              <w:t xml:space="preserve">воно і ставилося двічі,  відповідно до правила 47 Регламенту Суду. </w:t>
            </w:r>
            <w:r w:rsidRPr="00360DF7">
              <w:rPr>
                <w:rFonts w:ascii="Times New Roman" w:eastAsia="Times New Roman" w:hAnsi="Times New Roman" w:cs="Times New Roman"/>
                <w:color w:val="292B2C"/>
                <w:sz w:val="28"/>
                <w:szCs w:val="28"/>
                <w:lang w:eastAsia="ru-RU"/>
              </w:rPr>
              <w:br/>
              <w:t xml:space="preserve">Тому  Суд зобов'язаний відкласти розгляд цього питання і визначити </w:t>
            </w:r>
            <w:r w:rsidRPr="00360DF7">
              <w:rPr>
                <w:rFonts w:ascii="Times New Roman" w:eastAsia="Times New Roman" w:hAnsi="Times New Roman" w:cs="Times New Roman"/>
                <w:color w:val="292B2C"/>
                <w:sz w:val="28"/>
                <w:szCs w:val="28"/>
                <w:lang w:eastAsia="ru-RU"/>
              </w:rPr>
              <w:br/>
              <w:t xml:space="preserve">подальшу   процедуру,   належним   чином   враховуючи   можливість </w:t>
            </w:r>
            <w:r w:rsidRPr="00360DF7">
              <w:rPr>
                <w:rFonts w:ascii="Times New Roman" w:eastAsia="Times New Roman" w:hAnsi="Times New Roman" w:cs="Times New Roman"/>
                <w:color w:val="292B2C"/>
                <w:sz w:val="28"/>
                <w:szCs w:val="28"/>
                <w:lang w:eastAsia="ru-RU"/>
              </w:rPr>
              <w:br/>
              <w:t xml:space="preserve">досягнення  згоди між державою-відповідачем та заявницею (пункти 3 </w:t>
            </w:r>
            <w:r w:rsidRPr="00360DF7">
              <w:rPr>
                <w:rFonts w:ascii="Times New Roman" w:eastAsia="Times New Roman" w:hAnsi="Times New Roman" w:cs="Times New Roman"/>
                <w:color w:val="292B2C"/>
                <w:sz w:val="28"/>
                <w:szCs w:val="28"/>
                <w:lang w:eastAsia="ru-RU"/>
              </w:rPr>
              <w:br/>
              <w:t xml:space="preserve">і 5 правила 50 Регламенту Суду). </w:t>
            </w:r>
          </w:p>
          <w:p w:rsidR="00C306BA" w:rsidRDefault="00C306BA" w:rsidP="008B2D1C">
            <w:pPr>
              <w:rPr>
                <w:rFonts w:ascii="Times New Roman" w:eastAsia="Times New Roman" w:hAnsi="Times New Roman" w:cs="Times New Roman"/>
                <w:sz w:val="28"/>
                <w:szCs w:val="24"/>
                <w:lang w:val="uk-UA" w:eastAsia="ru-RU"/>
              </w:rPr>
            </w:pPr>
          </w:p>
        </w:tc>
      </w:tr>
    </w:tbl>
    <w:p w:rsidR="008B2D1C" w:rsidRDefault="008B2D1C" w:rsidP="008B2D1C">
      <w:pPr>
        <w:rPr>
          <w:rFonts w:ascii="Times New Roman" w:eastAsia="Times New Roman" w:hAnsi="Times New Roman" w:cs="Times New Roman"/>
          <w:sz w:val="28"/>
          <w:szCs w:val="24"/>
          <w:lang w:val="uk-UA" w:eastAsia="ru-RU"/>
        </w:rPr>
      </w:pPr>
    </w:p>
    <w:tbl>
      <w:tblPr>
        <w:tblStyle w:val="aa"/>
        <w:tblW w:w="0" w:type="auto"/>
        <w:tblLook w:val="04A0" w:firstRow="1" w:lastRow="0" w:firstColumn="1" w:lastColumn="0" w:noHBand="0" w:noVBand="1"/>
      </w:tblPr>
      <w:tblGrid>
        <w:gridCol w:w="9345"/>
      </w:tblGrid>
      <w:tr w:rsidR="00360DF7" w:rsidTr="00360DF7">
        <w:tc>
          <w:tcPr>
            <w:tcW w:w="9345" w:type="dxa"/>
          </w:tcPr>
          <w:p w:rsidR="00360DF7" w:rsidRPr="00360DF7" w:rsidRDefault="00360DF7" w:rsidP="00360DF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r w:rsidRPr="00360DF7">
              <w:rPr>
                <w:rFonts w:ascii="Times New Roman" w:eastAsia="Times New Roman" w:hAnsi="Times New Roman" w:cs="Times New Roman"/>
                <w:color w:val="292B2C"/>
                <w:sz w:val="28"/>
                <w:szCs w:val="28"/>
                <w:lang w:eastAsia="ru-RU"/>
              </w:rPr>
              <w:t xml:space="preserve">   </w:t>
            </w:r>
            <w:r>
              <w:rPr>
                <w:rFonts w:ascii="Times New Roman" w:eastAsia="Times New Roman" w:hAnsi="Times New Roman" w:cs="Times New Roman"/>
                <w:color w:val="292B2C"/>
                <w:sz w:val="28"/>
                <w:szCs w:val="28"/>
                <w:lang w:val="uk-UA" w:eastAsia="ru-RU"/>
              </w:rPr>
              <w:t xml:space="preserve">                     </w:t>
            </w:r>
            <w:r w:rsidRPr="00360DF7">
              <w:rPr>
                <w:rFonts w:ascii="Times New Roman" w:eastAsia="Times New Roman" w:hAnsi="Times New Roman" w:cs="Times New Roman"/>
                <w:color w:val="292B2C"/>
                <w:sz w:val="28"/>
                <w:szCs w:val="28"/>
                <w:lang w:eastAsia="ru-RU"/>
              </w:rPr>
              <w:t xml:space="preserve">  I. Щодо попередніх заперечень Уряду </w:t>
            </w:r>
          </w:p>
          <w:p w:rsidR="00360DF7" w:rsidRDefault="00360DF7" w:rsidP="008B2D1C">
            <w:pPr>
              <w:rPr>
                <w:rFonts w:ascii="Times New Roman" w:eastAsia="Times New Roman" w:hAnsi="Times New Roman" w:cs="Times New Roman"/>
                <w:sz w:val="28"/>
                <w:szCs w:val="24"/>
                <w:lang w:val="uk-UA" w:eastAsia="ru-RU"/>
              </w:rPr>
            </w:pPr>
          </w:p>
        </w:tc>
      </w:tr>
    </w:tbl>
    <w:p w:rsidR="00360DF7" w:rsidRPr="008B2D1C" w:rsidRDefault="00360DF7" w:rsidP="008B2D1C">
      <w:pPr>
        <w:rPr>
          <w:rFonts w:ascii="Times New Roman" w:eastAsia="Times New Roman" w:hAnsi="Times New Roman" w:cs="Times New Roman"/>
          <w:sz w:val="28"/>
          <w:szCs w:val="24"/>
          <w:lang w:val="uk-UA" w:eastAsia="ru-RU"/>
        </w:rPr>
      </w:pPr>
      <w:r>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83840" behindDoc="0" locked="0" layoutInCell="1" allowOverlap="1">
                <wp:simplePos x="0" y="0"/>
                <wp:positionH relativeFrom="column">
                  <wp:posOffset>2796540</wp:posOffset>
                </wp:positionH>
                <wp:positionV relativeFrom="paragraph">
                  <wp:posOffset>10795</wp:posOffset>
                </wp:positionV>
                <wp:extent cx="484632" cy="978408"/>
                <wp:effectExtent l="19050" t="0" r="10795" b="31750"/>
                <wp:wrapNone/>
                <wp:docPr id="26" name="Стрелка вниз 26"/>
                <wp:cNvGraphicFramePr/>
                <a:graphic xmlns:a="http://schemas.openxmlformats.org/drawingml/2006/main">
                  <a:graphicData uri="http://schemas.microsoft.com/office/word/2010/wordprocessingShape">
                    <wps:wsp>
                      <wps:cNvSpPr/>
                      <wps:spPr>
                        <a:xfrm>
                          <a:off x="0" y="0"/>
                          <a:ext cx="484632" cy="978408"/>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C0561CE" id="Стрелка вниз 26" o:spid="_x0000_s1026" type="#_x0000_t67" style="position:absolute;margin-left:220.2pt;margin-top:.85pt;width:38.15pt;height:77.05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4PnlwIAAEEFAAAOAAAAZHJzL2Uyb0RvYy54bWysVMFuEzEQvSPxD5bvdDchbdMomypqVYRU&#10;tRUp6tn12t0VXo+xnWzCCfEn/AFCQiAQ/7D9I8bezbaUckHk4Iw9M88zb994eriuFFkJ60rQGR3s&#10;pJQIzSEv9U1GX1+ePBtT4jzTOVOgRUY3wtHD2dMn09pMxBAKULmwBEG0m9Qmo4X3ZpIkjheiYm4H&#10;jNDolGAr5nFrb5LcshrRK5UM03QvqcHmxgIXzuHpceuks4gvpeD+XEonPFEZxdp8XG1cr8OazKZs&#10;cmOZKUrelcH+oYqKlRov7aGOmWdkacs/oKqSW3Ag/Q6HKgEpSy5iD9jNIH3QzaJgRsRekBxneprc&#10;/4PlZ6sLS8o8o8M9SjSr8Bs1H28/3L5vvjQ/mu/NJ9J8bn4235qvBCOQrtq4CWYtzIXtdg7N0Pta&#10;2ir8Y1dkHSne9BSLtSccD0fj0d7zISUcXQf741E6DpjJXbKxzr8QUJFgZDSHWs+thTqyy1anzrfx&#10;2zhMDhW1NUTLb5QIZSj9SkhsDW8dxuwoKnGkLFkxlEP+ZtAeFywX7dFuir+uoD46lhfBAqoslepx&#10;O4Ag1t9x2xq72JAmohb7xPRvBbWJfXS8EbTvE6tSg30sWflBV7hs47fEtHQEZq4h3+DHttBOgTP8&#10;pESST5nzF8yi7HFAcJT9OS5SQZ1R6CxKCrDvHjsP8ahG9FJS4xhl1L1dMisoUS816vRgMBqFuYub&#10;0e7+EDf2vuf6vkcvqyPATzPAR8PwaIZ4r7amtFBd4cTPw63oYprj3Rnl3m43R74db3wzuJjPYxjO&#10;mmH+VC8MD+CB1aCfy/UVs6ZTmkeJnsF25Njkgdba2JCpYb70IMsoxDteO75xTqNgujclPAT39zHq&#10;7uWb/QIAAP//AwBQSwMEFAAGAAgAAAAhAGsG/ibfAAAACQEAAA8AAABkcnMvZG93bnJldi54bWxM&#10;j0FLw0AQhe+C/2EZwUtoN5UklphNEcWLitBYisdtMiaL2dmQ3aTx3zue9DaP7/HmvWK32F7MOHrj&#10;SMFmHYNAql1jqFVweH9abUH4oKnRvSNU8I0eduXlRaHzxp1pj3MVWsEh5HOtoAthyKX0dYdW+7Ub&#10;kJh9utHqwHJsZTPqM4fbXt7EcSatNsQfOj3gQ4f1VzVZBW+Vec4isz/Osz08fkQ4vbSvkVLXV8v9&#10;HYiAS/gzw299rg4ldzq5iRovegVJEidsZXALgnm6yfg4sU7TLciykP8XlD8AAAD//wMAUEsBAi0A&#10;FAAGAAgAAAAhALaDOJL+AAAA4QEAABMAAAAAAAAAAAAAAAAAAAAAAFtDb250ZW50X1R5cGVzXS54&#10;bWxQSwECLQAUAAYACAAAACEAOP0h/9YAAACUAQAACwAAAAAAAAAAAAAAAAAvAQAAX3JlbHMvLnJl&#10;bHNQSwECLQAUAAYACAAAACEAICeD55cCAABBBQAADgAAAAAAAAAAAAAAAAAuAgAAZHJzL2Uyb0Rv&#10;Yy54bWxQSwECLQAUAAYACAAAACEAawb+Jt8AAAAJAQAADwAAAAAAAAAAAAAAAADxBAAAZHJzL2Rv&#10;d25yZXYueG1sUEsFBgAAAAAEAAQA8wAAAP0FAAAAAA==&#10;" adj="16250" fillcolor="black [3200]" strokecolor="black [1600]" strokeweight="1pt"/>
            </w:pict>
          </mc:Fallback>
        </mc:AlternateContent>
      </w:r>
    </w:p>
    <w:p w:rsidR="008B2D1C" w:rsidRPr="008B2D1C" w:rsidRDefault="008B2D1C" w:rsidP="008B2D1C">
      <w:pPr>
        <w:rPr>
          <w:rFonts w:ascii="Times New Roman" w:eastAsia="Times New Roman" w:hAnsi="Times New Roman" w:cs="Times New Roman"/>
          <w:sz w:val="28"/>
          <w:szCs w:val="24"/>
          <w:lang w:val="uk-UA" w:eastAsia="ru-RU"/>
        </w:rPr>
      </w:pPr>
    </w:p>
    <w:p w:rsidR="008B2D1C" w:rsidRDefault="008B2D1C" w:rsidP="008B2D1C">
      <w:pPr>
        <w:rPr>
          <w:rFonts w:ascii="Times New Roman" w:eastAsia="Times New Roman" w:hAnsi="Times New Roman" w:cs="Times New Roman"/>
          <w:sz w:val="28"/>
          <w:szCs w:val="24"/>
          <w:lang w:val="uk-UA" w:eastAsia="ru-RU"/>
        </w:rPr>
      </w:pPr>
    </w:p>
    <w:tbl>
      <w:tblPr>
        <w:tblStyle w:val="aa"/>
        <w:tblpPr w:leftFromText="180" w:rightFromText="180" w:vertAnchor="text" w:horzAnchor="margin" w:tblpY="26"/>
        <w:tblW w:w="0" w:type="auto"/>
        <w:tblLook w:val="04A0" w:firstRow="1" w:lastRow="0" w:firstColumn="1" w:lastColumn="0" w:noHBand="0" w:noVBand="1"/>
      </w:tblPr>
      <w:tblGrid>
        <w:gridCol w:w="9345"/>
      </w:tblGrid>
      <w:tr w:rsidR="00360DF7" w:rsidTr="00360DF7">
        <w:tc>
          <w:tcPr>
            <w:tcW w:w="9345" w:type="dxa"/>
          </w:tcPr>
          <w:p w:rsidR="00360DF7" w:rsidRPr="00360DF7" w:rsidRDefault="00360DF7" w:rsidP="00360DF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r w:rsidRPr="00360DF7">
              <w:rPr>
                <w:rFonts w:ascii="Times New Roman" w:eastAsia="Times New Roman" w:hAnsi="Times New Roman" w:cs="Times New Roman"/>
                <w:color w:val="292B2C"/>
                <w:sz w:val="28"/>
                <w:szCs w:val="28"/>
                <w:lang w:eastAsia="ru-RU"/>
              </w:rPr>
              <w:t xml:space="preserve">     1. Одностайно  відхиляє  заперечення   Уряду,   зроблене   на </w:t>
            </w:r>
            <w:r w:rsidRPr="00360DF7">
              <w:rPr>
                <w:rFonts w:ascii="Times New Roman" w:eastAsia="Times New Roman" w:hAnsi="Times New Roman" w:cs="Times New Roman"/>
                <w:color w:val="292B2C"/>
                <w:sz w:val="28"/>
                <w:szCs w:val="28"/>
                <w:lang w:eastAsia="ru-RU"/>
              </w:rPr>
              <w:br/>
              <w:t xml:space="preserve">підставі   стверджуваної   ним   явної   необґрунтованості  скарги </w:t>
            </w:r>
            <w:r w:rsidRPr="00360DF7">
              <w:rPr>
                <w:rFonts w:ascii="Times New Roman" w:eastAsia="Times New Roman" w:hAnsi="Times New Roman" w:cs="Times New Roman"/>
                <w:color w:val="292B2C"/>
                <w:sz w:val="28"/>
                <w:szCs w:val="28"/>
                <w:lang w:eastAsia="ru-RU"/>
              </w:rPr>
              <w:br/>
              <w:t xml:space="preserve">заявниці. </w:t>
            </w:r>
          </w:p>
          <w:p w:rsidR="00360DF7" w:rsidRPr="00360DF7" w:rsidRDefault="00360DF7" w:rsidP="00360DF7">
            <w:pPr>
              <w:tabs>
                <w:tab w:val="left" w:pos="2415"/>
              </w:tabs>
              <w:rPr>
                <w:rFonts w:ascii="Times New Roman" w:eastAsia="Times New Roman" w:hAnsi="Times New Roman" w:cs="Times New Roman"/>
                <w:sz w:val="28"/>
                <w:szCs w:val="24"/>
                <w:lang w:eastAsia="ru-RU"/>
              </w:rPr>
            </w:pPr>
          </w:p>
        </w:tc>
      </w:tr>
      <w:tr w:rsidR="00360DF7" w:rsidTr="00360DF7">
        <w:tc>
          <w:tcPr>
            <w:tcW w:w="9345" w:type="dxa"/>
          </w:tcPr>
          <w:p w:rsidR="00360DF7" w:rsidRPr="00360DF7" w:rsidRDefault="00360DF7" w:rsidP="00360DF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r w:rsidRPr="00360DF7">
              <w:rPr>
                <w:rFonts w:ascii="Times New Roman" w:eastAsia="Times New Roman" w:hAnsi="Times New Roman" w:cs="Times New Roman"/>
                <w:color w:val="292B2C"/>
                <w:sz w:val="28"/>
                <w:szCs w:val="28"/>
                <w:lang w:eastAsia="ru-RU"/>
              </w:rPr>
              <w:t xml:space="preserve">     2. Відхиляє (6 голосів проти  1)  першу  частину  заперечення </w:t>
            </w:r>
            <w:r w:rsidRPr="00360DF7">
              <w:rPr>
                <w:rFonts w:ascii="Times New Roman" w:eastAsia="Times New Roman" w:hAnsi="Times New Roman" w:cs="Times New Roman"/>
                <w:color w:val="292B2C"/>
                <w:sz w:val="28"/>
                <w:szCs w:val="28"/>
                <w:lang w:eastAsia="ru-RU"/>
              </w:rPr>
              <w:br/>
              <w:t xml:space="preserve">Уряду  про  невичерпання  національних  засобів  судового  захисту </w:t>
            </w:r>
            <w:r w:rsidRPr="00360DF7">
              <w:rPr>
                <w:rFonts w:ascii="Times New Roman" w:eastAsia="Times New Roman" w:hAnsi="Times New Roman" w:cs="Times New Roman"/>
                <w:color w:val="292B2C"/>
                <w:sz w:val="28"/>
                <w:szCs w:val="28"/>
                <w:lang w:eastAsia="ru-RU"/>
              </w:rPr>
              <w:br/>
              <w:t xml:space="preserve">(пункт 19 (a). </w:t>
            </w:r>
          </w:p>
          <w:p w:rsidR="00360DF7" w:rsidRPr="00360DF7" w:rsidRDefault="00360DF7" w:rsidP="00360DF7">
            <w:pPr>
              <w:tabs>
                <w:tab w:val="left" w:pos="2415"/>
              </w:tabs>
              <w:rPr>
                <w:rFonts w:ascii="Times New Roman" w:eastAsia="Times New Roman" w:hAnsi="Times New Roman" w:cs="Times New Roman"/>
                <w:sz w:val="28"/>
                <w:szCs w:val="24"/>
                <w:lang w:eastAsia="ru-RU"/>
              </w:rPr>
            </w:pPr>
          </w:p>
        </w:tc>
      </w:tr>
      <w:tr w:rsidR="00360DF7" w:rsidTr="00360DF7">
        <w:tc>
          <w:tcPr>
            <w:tcW w:w="9345" w:type="dxa"/>
          </w:tcPr>
          <w:p w:rsidR="00360DF7" w:rsidRPr="00360DF7" w:rsidRDefault="00360DF7" w:rsidP="00360DF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r w:rsidRPr="00360DF7">
              <w:rPr>
                <w:rFonts w:ascii="Times New Roman" w:eastAsia="Times New Roman" w:hAnsi="Times New Roman" w:cs="Times New Roman"/>
                <w:color w:val="292B2C"/>
                <w:sz w:val="28"/>
                <w:szCs w:val="28"/>
                <w:lang w:eastAsia="ru-RU"/>
              </w:rPr>
              <w:t xml:space="preserve">     3. Одностайно приймає  другу  частину  згаданого  заперечення </w:t>
            </w:r>
            <w:r w:rsidRPr="00360DF7">
              <w:rPr>
                <w:rFonts w:ascii="Times New Roman" w:eastAsia="Times New Roman" w:hAnsi="Times New Roman" w:cs="Times New Roman"/>
                <w:color w:val="292B2C"/>
                <w:sz w:val="28"/>
                <w:szCs w:val="28"/>
                <w:lang w:eastAsia="ru-RU"/>
              </w:rPr>
              <w:br/>
              <w:t xml:space="preserve">Уряду по  суті  справи (пункт 19 (b),  але відхиляє це заперечення </w:t>
            </w:r>
            <w:r w:rsidRPr="00360DF7">
              <w:rPr>
                <w:rFonts w:ascii="Times New Roman" w:eastAsia="Times New Roman" w:hAnsi="Times New Roman" w:cs="Times New Roman"/>
                <w:color w:val="292B2C"/>
                <w:sz w:val="28"/>
                <w:szCs w:val="28"/>
                <w:lang w:eastAsia="ru-RU"/>
              </w:rPr>
              <w:br/>
              <w:t xml:space="preserve">(6 голосів проти 1) після розгляду конкретних обставин справи. </w:t>
            </w:r>
          </w:p>
          <w:p w:rsidR="00360DF7" w:rsidRPr="00360DF7" w:rsidRDefault="00360DF7" w:rsidP="00360DF7">
            <w:pPr>
              <w:tabs>
                <w:tab w:val="left" w:pos="2415"/>
              </w:tabs>
              <w:rPr>
                <w:rFonts w:ascii="Times New Roman" w:eastAsia="Times New Roman" w:hAnsi="Times New Roman" w:cs="Times New Roman"/>
                <w:sz w:val="28"/>
                <w:szCs w:val="24"/>
                <w:lang w:eastAsia="ru-RU"/>
              </w:rPr>
            </w:pPr>
          </w:p>
        </w:tc>
      </w:tr>
    </w:tbl>
    <w:tbl>
      <w:tblPr>
        <w:tblStyle w:val="aa"/>
        <w:tblpPr w:leftFromText="180" w:rightFromText="180" w:vertAnchor="page" w:horzAnchor="margin" w:tblpXSpec="center" w:tblpY="1546"/>
        <w:tblW w:w="0" w:type="auto"/>
        <w:tblLook w:val="04A0" w:firstRow="1" w:lastRow="0" w:firstColumn="1" w:lastColumn="0" w:noHBand="0" w:noVBand="1"/>
      </w:tblPr>
      <w:tblGrid>
        <w:gridCol w:w="3539"/>
      </w:tblGrid>
      <w:tr w:rsidR="00360DF7" w:rsidTr="00360DF7">
        <w:tc>
          <w:tcPr>
            <w:tcW w:w="3539" w:type="dxa"/>
          </w:tcPr>
          <w:p w:rsidR="00360DF7" w:rsidRPr="00360DF7" w:rsidRDefault="00360DF7" w:rsidP="00360DF7">
            <w:pPr>
              <w:tabs>
                <w:tab w:val="left" w:pos="2415"/>
              </w:tabs>
              <w:rPr>
                <w:rFonts w:ascii="Times New Roman" w:eastAsia="Times New Roman" w:hAnsi="Times New Roman" w:cs="Times New Roman"/>
                <w:sz w:val="28"/>
                <w:szCs w:val="24"/>
                <w:lang w:eastAsia="ru-RU"/>
              </w:rPr>
            </w:pPr>
            <w:r w:rsidRPr="00360DF7">
              <w:rPr>
                <w:rFonts w:ascii="Times New Roman" w:eastAsia="Times New Roman" w:hAnsi="Times New Roman" w:cs="Times New Roman"/>
                <w:sz w:val="28"/>
                <w:szCs w:val="24"/>
                <w:lang w:eastAsia="ru-RU"/>
              </w:rPr>
              <w:lastRenderedPageBreak/>
              <w:t xml:space="preserve">     II. Щодо суті справи </w:t>
            </w:r>
          </w:p>
          <w:p w:rsidR="00360DF7" w:rsidRDefault="00360DF7" w:rsidP="00360DF7">
            <w:pPr>
              <w:tabs>
                <w:tab w:val="left" w:pos="2415"/>
              </w:tabs>
              <w:rPr>
                <w:rFonts w:ascii="Times New Roman" w:eastAsia="Times New Roman" w:hAnsi="Times New Roman" w:cs="Times New Roman"/>
                <w:sz w:val="28"/>
                <w:szCs w:val="24"/>
                <w:lang w:val="uk-UA" w:eastAsia="ru-RU"/>
              </w:rPr>
            </w:pPr>
          </w:p>
        </w:tc>
      </w:tr>
    </w:tbl>
    <w:p w:rsidR="008B2D1C" w:rsidRPr="008B2D1C" w:rsidRDefault="008B2D1C" w:rsidP="008B2D1C">
      <w:pPr>
        <w:tabs>
          <w:tab w:val="left" w:pos="2415"/>
        </w:tabs>
        <w:rPr>
          <w:rFonts w:ascii="Times New Roman" w:eastAsia="Times New Roman" w:hAnsi="Times New Roman" w:cs="Times New Roman"/>
          <w:sz w:val="28"/>
          <w:szCs w:val="24"/>
          <w:lang w:val="uk-UA" w:eastAsia="ru-RU"/>
        </w:rPr>
      </w:pPr>
      <w:r>
        <w:rPr>
          <w:rFonts w:ascii="Times New Roman" w:eastAsia="Times New Roman" w:hAnsi="Times New Roman" w:cs="Times New Roman"/>
          <w:sz w:val="28"/>
          <w:szCs w:val="24"/>
          <w:lang w:val="uk-UA" w:eastAsia="ru-RU"/>
        </w:rPr>
        <w:tab/>
      </w:r>
    </w:p>
    <w:p w:rsidR="00360DF7" w:rsidRDefault="00360DF7" w:rsidP="008B2D1C">
      <w:pPr>
        <w:tabs>
          <w:tab w:val="left" w:pos="2415"/>
        </w:tabs>
        <w:rPr>
          <w:rFonts w:ascii="Times New Roman" w:eastAsia="Times New Roman" w:hAnsi="Times New Roman" w:cs="Times New Roman"/>
          <w:sz w:val="28"/>
          <w:szCs w:val="24"/>
          <w:lang w:val="uk-UA" w:eastAsia="ru-RU"/>
        </w:rPr>
      </w:pPr>
      <w:r>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354330</wp:posOffset>
                </wp:positionV>
                <wp:extent cx="484632" cy="978408"/>
                <wp:effectExtent l="19050" t="0" r="10795" b="31750"/>
                <wp:wrapNone/>
                <wp:docPr id="28" name="Стрелка вниз 28"/>
                <wp:cNvGraphicFramePr/>
                <a:graphic xmlns:a="http://schemas.openxmlformats.org/drawingml/2006/main">
                  <a:graphicData uri="http://schemas.microsoft.com/office/word/2010/wordprocessingShape">
                    <wps:wsp>
                      <wps:cNvSpPr/>
                      <wps:spPr>
                        <a:xfrm>
                          <a:off x="0" y="0"/>
                          <a:ext cx="484632" cy="978408"/>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47FEBC4" id="Стрелка вниз 28" o:spid="_x0000_s1026" type="#_x0000_t67" style="position:absolute;margin-left:0;margin-top:27.9pt;width:38.15pt;height:77.05pt;z-index:25168486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s2nmAIAAEEFAAAOAAAAZHJzL2Uyb0RvYy54bWysVM1u1DAQviPxDpbvNNll+7dqtlq1KkKq&#10;2hUt6tnr2E2E4zG2d7PLCfEmvAFCQiAQ75C+EWMnmy6lXBA5OB7PzDczn2d8dLyqFFkK60rQGR3s&#10;pJQIzSEv9W1GX1+fPTugxHmmc6ZAi4yuhaPHk6dPjmozFkMoQOXCEgTRblybjBbem3GSOF6Iirkd&#10;MEKjUoKtmEfR3ia5ZTWiVyoZpuleUoPNjQUunMPT01ZJJxFfSsH9pZROeKIyirn5uNq4zsOaTI7Y&#10;+NYyU5S8S4P9QxYVKzUG7aFOmWdkYcs/oKqSW3Ag/Q6HKgEpSy5iDVjNIH1QzVXBjIi1IDnO9DS5&#10;/wfLL5YzS8o8o0O8Kc0qvKPm492Hu/fNl+ZH8735RJrPzc/mW/OVoAXSVRs3Rq8rM7Od5HAbal9J&#10;W4U/VkVWkeJ1T7FYecLxcHQw2ns+pISj6nD/YJRGzOTe2VjnXwioSNhkNIdaT62FOrLLlufOY1S0&#10;39ihEDJqc4g7v1YipKH0KyGxNIw6jN6xqcSJsmTJsB3yN4P2uGC5aI92U/xCkRigt45SBAuoslSq&#10;x+0AQrP+jttCdLbBTcRe7B3TvyXUOvbWMSJo3ztWpQb7mLPygy5x2dpviGnpCMzMIV/jZVtop8AZ&#10;flYiyefM+Rmz2PY4IDjK/hIXqaDOKHQ7Sgqw7x47D/bYjailpMYxyqh7u2BWUKJeauzTw8FoFOYu&#10;CqPd/SEKdlsz39boRXUCeDUDfDQMj9tg79VmKy1UNzjx0xAVVUxzjJ1R7u1GOPHteOObwcV0Gs1w&#10;1gzz5/rK8AAeWA39c726YdZ0neaxRS9gM3Js/KDXWtvgqWG68CDL2Ij3vHZ845zGhunelPAQbMvR&#10;6v7lm/wCAAD//wMAUEsDBBQABgAIAAAAIQDJSbcQ3gAAAAYBAAAPAAAAZHJzL2Rvd25yZXYueG1s&#10;TM/BSsNAEAbgu+A7LCN4CXZjpbGNmRRRvKgIjaV43GbHZDG7G7KbNL6940mPwz/8802xnW0nJhqC&#10;8Q7hepGCIFd7bVyDsH9/ulqDCFE5rTrvCOGbAmzL87NC5dqf3I6mKjaCS1zIFUIbY59LGeqWrAoL&#10;35Pj7NMPVkUeh0bqQZ243HZymaaZtMo4vtCqnh5aqr+q0SK8VeY5S8zuME12//iR0PjSvCaIlxfz&#10;/R2ISHP8W4ZfPtOhZNPRj04H0SHwIxFhtWI/p7fZDYgjwjLdbECWhfzPL38AAAD//wMAUEsBAi0A&#10;FAAGAAgAAAAhALaDOJL+AAAA4QEAABMAAAAAAAAAAAAAAAAAAAAAAFtDb250ZW50X1R5cGVzXS54&#10;bWxQSwECLQAUAAYACAAAACEAOP0h/9YAAACUAQAACwAAAAAAAAAAAAAAAAAvAQAAX3JlbHMvLnJl&#10;bHNQSwECLQAUAAYACAAAACEAForNp5gCAABBBQAADgAAAAAAAAAAAAAAAAAuAgAAZHJzL2Uyb0Rv&#10;Yy54bWxQSwECLQAUAAYACAAAACEAyUm3EN4AAAAGAQAADwAAAAAAAAAAAAAAAADyBAAAZHJzL2Rv&#10;d25yZXYueG1sUEsFBgAAAAAEAAQA8wAAAP0FAAAAAA==&#10;" adj="16250" fillcolor="black [3200]" strokecolor="black [1600]" strokeweight="1pt">
                <w10:wrap anchorx="margin"/>
              </v:shape>
            </w:pict>
          </mc:Fallback>
        </mc:AlternateContent>
      </w:r>
    </w:p>
    <w:p w:rsidR="00360DF7" w:rsidRPr="00360DF7" w:rsidRDefault="00360DF7" w:rsidP="00360DF7">
      <w:pPr>
        <w:rPr>
          <w:rFonts w:ascii="Times New Roman" w:eastAsia="Times New Roman" w:hAnsi="Times New Roman" w:cs="Times New Roman"/>
          <w:sz w:val="28"/>
          <w:szCs w:val="24"/>
          <w:lang w:val="uk-UA" w:eastAsia="ru-RU"/>
        </w:rPr>
      </w:pPr>
    </w:p>
    <w:p w:rsidR="00360DF7" w:rsidRPr="00360DF7" w:rsidRDefault="00360DF7" w:rsidP="00360DF7">
      <w:pPr>
        <w:rPr>
          <w:rFonts w:ascii="Times New Roman" w:eastAsia="Times New Roman" w:hAnsi="Times New Roman" w:cs="Times New Roman"/>
          <w:sz w:val="28"/>
          <w:szCs w:val="24"/>
          <w:lang w:val="uk-UA" w:eastAsia="ru-RU"/>
        </w:rPr>
      </w:pPr>
    </w:p>
    <w:p w:rsidR="00360DF7" w:rsidRPr="00360DF7" w:rsidRDefault="00360DF7" w:rsidP="00360DF7">
      <w:pPr>
        <w:rPr>
          <w:rFonts w:ascii="Times New Roman" w:eastAsia="Times New Roman" w:hAnsi="Times New Roman" w:cs="Times New Roman"/>
          <w:sz w:val="28"/>
          <w:szCs w:val="24"/>
          <w:lang w:val="uk-UA" w:eastAsia="ru-RU"/>
        </w:rPr>
      </w:pPr>
    </w:p>
    <w:tbl>
      <w:tblPr>
        <w:tblStyle w:val="aa"/>
        <w:tblpPr w:leftFromText="180" w:rightFromText="180" w:vertAnchor="text" w:horzAnchor="margin" w:tblpY="165"/>
        <w:tblW w:w="0" w:type="auto"/>
        <w:tblLook w:val="04A0" w:firstRow="1" w:lastRow="0" w:firstColumn="1" w:lastColumn="0" w:noHBand="0" w:noVBand="1"/>
      </w:tblPr>
      <w:tblGrid>
        <w:gridCol w:w="9345"/>
      </w:tblGrid>
      <w:tr w:rsidR="00360DF7" w:rsidTr="00360DF7">
        <w:tc>
          <w:tcPr>
            <w:tcW w:w="9345" w:type="dxa"/>
          </w:tcPr>
          <w:p w:rsidR="00360DF7" w:rsidRPr="00360DF7" w:rsidRDefault="00360DF7" w:rsidP="00360DF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r w:rsidRPr="00360DF7">
              <w:rPr>
                <w:rFonts w:ascii="Times New Roman" w:eastAsia="Times New Roman" w:hAnsi="Times New Roman" w:cs="Times New Roman"/>
                <w:color w:val="292B2C"/>
                <w:sz w:val="28"/>
                <w:szCs w:val="28"/>
                <w:lang w:eastAsia="ru-RU"/>
              </w:rPr>
              <w:t xml:space="preserve">     4. Постановляє (5 голосів проти 2),  </w:t>
            </w:r>
            <w:r w:rsidRPr="00360DF7">
              <w:rPr>
                <w:rFonts w:ascii="Times New Roman" w:eastAsia="Times New Roman" w:hAnsi="Times New Roman" w:cs="Times New Roman"/>
                <w:color w:val="292B2C"/>
                <w:sz w:val="28"/>
                <w:szCs w:val="28"/>
                <w:lang w:eastAsia="ru-RU"/>
              </w:rPr>
              <w:pgNum/>
            </w:r>
            <w:r w:rsidRPr="00360DF7">
              <w:rPr>
                <w:rFonts w:ascii="Times New Roman" w:eastAsia="Times New Roman" w:hAnsi="Times New Roman" w:cs="Times New Roman"/>
                <w:color w:val="292B2C"/>
                <w:sz w:val="28"/>
                <w:szCs w:val="28"/>
                <w:lang w:eastAsia="ru-RU"/>
              </w:rPr>
              <w:t xml:space="preserve"> обуло  порушено  пункт </w:t>
            </w:r>
            <w:r w:rsidRPr="00360DF7">
              <w:rPr>
                <w:rFonts w:ascii="Times New Roman" w:eastAsia="Times New Roman" w:hAnsi="Times New Roman" w:cs="Times New Roman"/>
                <w:color w:val="292B2C"/>
                <w:sz w:val="28"/>
                <w:szCs w:val="28"/>
                <w:lang w:eastAsia="ru-RU"/>
              </w:rPr>
              <w:br/>
              <w:t xml:space="preserve">1 статті 6 Конвенції , взятий окремо. </w:t>
            </w:r>
          </w:p>
          <w:p w:rsidR="00360DF7" w:rsidRPr="00360DF7" w:rsidRDefault="00360DF7" w:rsidP="00360DF7">
            <w:pPr>
              <w:tabs>
                <w:tab w:val="left" w:pos="2535"/>
              </w:tabs>
              <w:rPr>
                <w:rFonts w:ascii="Times New Roman" w:eastAsia="Times New Roman" w:hAnsi="Times New Roman" w:cs="Times New Roman"/>
                <w:sz w:val="28"/>
                <w:szCs w:val="24"/>
                <w:lang w:eastAsia="ru-RU"/>
              </w:rPr>
            </w:pPr>
          </w:p>
        </w:tc>
      </w:tr>
      <w:tr w:rsidR="00360DF7" w:rsidTr="00360DF7">
        <w:tc>
          <w:tcPr>
            <w:tcW w:w="9345" w:type="dxa"/>
          </w:tcPr>
          <w:p w:rsidR="00360DF7" w:rsidRPr="00360DF7" w:rsidRDefault="00360DF7" w:rsidP="00360DF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r w:rsidRPr="00360DF7">
              <w:rPr>
                <w:rFonts w:ascii="Times New Roman" w:eastAsia="Times New Roman" w:hAnsi="Times New Roman" w:cs="Times New Roman"/>
                <w:color w:val="292B2C"/>
                <w:sz w:val="28"/>
                <w:szCs w:val="28"/>
                <w:lang w:eastAsia="ru-RU"/>
              </w:rPr>
              <w:t xml:space="preserve">     5. Постановляє  (4  голоси  проти  3),  що немає необхідності </w:t>
            </w:r>
            <w:r w:rsidRPr="00360DF7">
              <w:rPr>
                <w:rFonts w:ascii="Times New Roman" w:eastAsia="Times New Roman" w:hAnsi="Times New Roman" w:cs="Times New Roman"/>
                <w:color w:val="292B2C"/>
                <w:sz w:val="28"/>
                <w:szCs w:val="28"/>
                <w:lang w:eastAsia="ru-RU"/>
              </w:rPr>
              <w:br/>
              <w:t xml:space="preserve">додатково розглядати справу в контексті статті 14  у  поєднанні  з </w:t>
            </w:r>
            <w:r w:rsidRPr="00360DF7">
              <w:rPr>
                <w:rFonts w:ascii="Times New Roman" w:eastAsia="Times New Roman" w:hAnsi="Times New Roman" w:cs="Times New Roman"/>
                <w:color w:val="292B2C"/>
                <w:sz w:val="28"/>
                <w:szCs w:val="28"/>
                <w:lang w:eastAsia="ru-RU"/>
              </w:rPr>
              <w:br/>
              <w:t xml:space="preserve">пунктом 1 статті 6. </w:t>
            </w:r>
          </w:p>
          <w:p w:rsidR="00360DF7" w:rsidRPr="00360DF7" w:rsidRDefault="00360DF7" w:rsidP="00360DF7">
            <w:pPr>
              <w:tabs>
                <w:tab w:val="left" w:pos="2535"/>
              </w:tabs>
              <w:rPr>
                <w:rFonts w:ascii="Times New Roman" w:eastAsia="Times New Roman" w:hAnsi="Times New Roman" w:cs="Times New Roman"/>
                <w:sz w:val="28"/>
                <w:szCs w:val="24"/>
                <w:lang w:eastAsia="ru-RU"/>
              </w:rPr>
            </w:pPr>
          </w:p>
        </w:tc>
      </w:tr>
      <w:tr w:rsidR="00360DF7" w:rsidTr="00360DF7">
        <w:tc>
          <w:tcPr>
            <w:tcW w:w="9345" w:type="dxa"/>
          </w:tcPr>
          <w:p w:rsidR="00360DF7" w:rsidRPr="00360DF7" w:rsidRDefault="00360DF7" w:rsidP="00360DF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r w:rsidRPr="00360DF7">
              <w:rPr>
                <w:rFonts w:ascii="Times New Roman" w:eastAsia="Times New Roman" w:hAnsi="Times New Roman" w:cs="Times New Roman"/>
                <w:color w:val="292B2C"/>
                <w:sz w:val="28"/>
                <w:szCs w:val="28"/>
                <w:lang w:eastAsia="ru-RU"/>
              </w:rPr>
              <w:t xml:space="preserve">     6. Постановляє   (5   голосів  проти  2),  що  було  порушено </w:t>
            </w:r>
            <w:r w:rsidRPr="00360DF7">
              <w:rPr>
                <w:rFonts w:ascii="Times New Roman" w:eastAsia="Times New Roman" w:hAnsi="Times New Roman" w:cs="Times New Roman"/>
                <w:color w:val="292B2C"/>
                <w:sz w:val="28"/>
                <w:szCs w:val="28"/>
                <w:lang w:eastAsia="ru-RU"/>
              </w:rPr>
              <w:br/>
              <w:t xml:space="preserve">статтю 8. </w:t>
            </w:r>
          </w:p>
          <w:p w:rsidR="00360DF7" w:rsidRDefault="00360DF7" w:rsidP="00360DF7">
            <w:pPr>
              <w:tabs>
                <w:tab w:val="left" w:pos="2535"/>
              </w:tabs>
              <w:rPr>
                <w:rFonts w:ascii="Times New Roman" w:eastAsia="Times New Roman" w:hAnsi="Times New Roman" w:cs="Times New Roman"/>
                <w:sz w:val="28"/>
                <w:szCs w:val="24"/>
                <w:lang w:val="uk-UA" w:eastAsia="ru-RU"/>
              </w:rPr>
            </w:pPr>
          </w:p>
        </w:tc>
      </w:tr>
      <w:tr w:rsidR="00360DF7" w:rsidTr="00360DF7">
        <w:tc>
          <w:tcPr>
            <w:tcW w:w="9345" w:type="dxa"/>
          </w:tcPr>
          <w:p w:rsidR="001A7D14" w:rsidRPr="001A7D14" w:rsidRDefault="001A7D14" w:rsidP="001A7D1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r w:rsidRPr="001A7D14">
              <w:rPr>
                <w:rFonts w:ascii="Times New Roman" w:eastAsia="Times New Roman" w:hAnsi="Times New Roman" w:cs="Times New Roman"/>
                <w:color w:val="292B2C"/>
                <w:sz w:val="28"/>
                <w:szCs w:val="28"/>
                <w:lang w:eastAsia="ru-RU"/>
              </w:rPr>
              <w:t xml:space="preserve">     7. Постановляє (5 голосів проти  2),  що  немає  необхідності </w:t>
            </w:r>
            <w:r w:rsidRPr="001A7D14">
              <w:rPr>
                <w:rFonts w:ascii="Times New Roman" w:eastAsia="Times New Roman" w:hAnsi="Times New Roman" w:cs="Times New Roman"/>
                <w:color w:val="292B2C"/>
                <w:sz w:val="28"/>
                <w:szCs w:val="28"/>
                <w:lang w:eastAsia="ru-RU"/>
              </w:rPr>
              <w:br/>
              <w:t xml:space="preserve">додатково розглядати справу в контексті статті 13. </w:t>
            </w:r>
          </w:p>
          <w:p w:rsidR="00360DF7" w:rsidRPr="001A7D14" w:rsidRDefault="00360DF7" w:rsidP="00360DF7">
            <w:pPr>
              <w:tabs>
                <w:tab w:val="left" w:pos="2535"/>
              </w:tabs>
              <w:rPr>
                <w:rFonts w:ascii="Times New Roman" w:eastAsia="Times New Roman" w:hAnsi="Times New Roman" w:cs="Times New Roman"/>
                <w:sz w:val="28"/>
                <w:szCs w:val="24"/>
                <w:lang w:eastAsia="ru-RU"/>
              </w:rPr>
            </w:pPr>
          </w:p>
        </w:tc>
      </w:tr>
      <w:tr w:rsidR="00360DF7" w:rsidTr="00360DF7">
        <w:tc>
          <w:tcPr>
            <w:tcW w:w="9345" w:type="dxa"/>
          </w:tcPr>
          <w:p w:rsidR="001A7D14" w:rsidRPr="001A7D14" w:rsidRDefault="001A7D14" w:rsidP="001A7D1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r w:rsidRPr="001A7D14">
              <w:rPr>
                <w:rFonts w:ascii="Times New Roman" w:eastAsia="Times New Roman" w:hAnsi="Times New Roman" w:cs="Times New Roman"/>
                <w:color w:val="292B2C"/>
                <w:sz w:val="28"/>
                <w:szCs w:val="28"/>
                <w:lang w:eastAsia="ru-RU"/>
              </w:rPr>
              <w:t xml:space="preserve">     8. Постановляє одностайно,  що питання застосування статті 50 </w:t>
            </w:r>
            <w:r w:rsidRPr="001A7D14">
              <w:rPr>
                <w:rFonts w:ascii="Times New Roman" w:eastAsia="Times New Roman" w:hAnsi="Times New Roman" w:cs="Times New Roman"/>
                <w:color w:val="292B2C"/>
                <w:sz w:val="28"/>
                <w:szCs w:val="28"/>
                <w:lang w:eastAsia="ru-RU"/>
              </w:rPr>
              <w:br/>
              <w:t>не готове для вирішення,</w:t>
            </w:r>
          </w:p>
          <w:p w:rsidR="00360DF7" w:rsidRDefault="00360DF7" w:rsidP="00360DF7">
            <w:pPr>
              <w:tabs>
                <w:tab w:val="left" w:pos="2535"/>
              </w:tabs>
              <w:rPr>
                <w:rFonts w:ascii="Times New Roman" w:eastAsia="Times New Roman" w:hAnsi="Times New Roman" w:cs="Times New Roman"/>
                <w:sz w:val="28"/>
                <w:szCs w:val="24"/>
                <w:lang w:val="uk-UA" w:eastAsia="ru-RU"/>
              </w:rPr>
            </w:pPr>
          </w:p>
        </w:tc>
      </w:tr>
    </w:tbl>
    <w:p w:rsidR="001A7D14" w:rsidRDefault="001A7D14" w:rsidP="00360DF7">
      <w:pPr>
        <w:rPr>
          <w:rFonts w:ascii="Times New Roman" w:eastAsia="Times New Roman" w:hAnsi="Times New Roman" w:cs="Times New Roman"/>
          <w:sz w:val="28"/>
          <w:szCs w:val="24"/>
          <w:lang w:val="uk-UA" w:eastAsia="ru-RU"/>
        </w:rPr>
      </w:pPr>
      <w:r>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86912" behindDoc="0" locked="0" layoutInCell="1" allowOverlap="1">
                <wp:simplePos x="0" y="0"/>
                <wp:positionH relativeFrom="column">
                  <wp:posOffset>2225040</wp:posOffset>
                </wp:positionH>
                <wp:positionV relativeFrom="paragraph">
                  <wp:posOffset>4571365</wp:posOffset>
                </wp:positionV>
                <wp:extent cx="523875" cy="723900"/>
                <wp:effectExtent l="19050" t="19050" r="47625" b="38100"/>
                <wp:wrapNone/>
                <wp:docPr id="30" name="Двойная стрелка влево/вверх 30"/>
                <wp:cNvGraphicFramePr/>
                <a:graphic xmlns:a="http://schemas.openxmlformats.org/drawingml/2006/main">
                  <a:graphicData uri="http://schemas.microsoft.com/office/word/2010/wordprocessingShape">
                    <wps:wsp>
                      <wps:cNvSpPr/>
                      <wps:spPr>
                        <a:xfrm>
                          <a:off x="0" y="0"/>
                          <a:ext cx="523875" cy="723900"/>
                        </a:xfrm>
                        <a:prstGeom prst="leftUpArrow">
                          <a:avLst>
                            <a:gd name="adj1" fmla="val 32273"/>
                            <a:gd name="adj2" fmla="val 25000"/>
                            <a:gd name="adj3" fmla="val 25000"/>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8C1550" id="Двойная стрелка влево/вверх 30" o:spid="_x0000_s1026" style="position:absolute;margin-left:175.2pt;margin-top:359.95pt;width:41.25pt;height:57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23875,723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H5b2gIAANQFAAAOAAAAZHJzL2Uyb0RvYy54bWysVE9v0zAUvyPxHSzfWdJ0pVvVdKo2DSFN&#10;28Q27ew59hpwbGO7TctpQ+LMhQ8yTdoBJvgM6Tfi2UnTAuOCuCTv+f3/vT/DvXkh0IwZmyuZ4s5W&#10;jBGTVGW5vE7xxfnhix2MrCMyI0JJluIFs3hv9PzZsNQDlqiJEhkzCJxIOyh1iifO6UEUWTphBbFb&#10;SjMJQq5MQRyw5jrKDCnBeyGiJI5fRqUymTaKMmvh9aAW4lHwzzmj7oRzyxwSKYbcXPia8L3y32g0&#10;JINrQ/Qkp00a5B+yKEguIWjr6oA4gqYm/8NVkVOjrOJui6oiUpznlIUaoJpO/Fs1ZxOiWagFwLG6&#10;hcn+P7f0eHZqUJ6luAvwSFJAj6ov1X31o/pafa/ulp/R8nb5cXlTPVSP1bfqDoHsERjQiOBzXz0s&#10;b5afEFgDlKW2A/B4pk9Nw1kgPS5zbgr/h4rRPMC/aOFnc4coPPaS7k6/hxEFUT/p7sbBZ7Q21sa6&#10;V0wVyBMpFoy7Cz02RpUBezI7si40IWsqIdnbDka8ENDTGRGomyT9btPzDZ1kUyfpxXVgaOaGTvdJ&#10;HUiuiQrUKr3RMPJA1KUHyi0E84kJ+YZxQBuKTULKYc7ZvjAI0ktx9q5TP09Ixuonn80Kh1YbIjTO&#10;vFeeC9H6bRz4/fnVLzQEjBpdb8bCerSG8d8Sqg1b7RBRSdcaFrlU5ilj4Toeax+11l8BU8PhkblS&#10;2QLmz6h6Ma2mhzn09ohYd0oMdA2GEq6LO4EPF6pMsWoojCbKfHjq3evDgoAUoxI2O8X2/ZQYhpF4&#10;LWF1djvb2/4UBGa710+AMZuSq02JnBb7CloDcwTZBdLrO7EiuVHFJRyhsY8KIiIpxE4xdWbF7Lv6&#10;4sAZo2w8Dmqw/pq4I3mmqXfuUfXzcz6/JEY3A+5gM47V6go0o1Yjutb1llKNp07x3HnhGteGgdMR&#10;utCcOX+bNvmgtT7Go58AAAD//wMAUEsDBBQABgAIAAAAIQDTBxi74AAAAAsBAAAPAAAAZHJzL2Rv&#10;d25yZXYueG1sTI/LTsMwEEX3SPyDNUjsqNOmUCdkUiEeC6RuKHTv2G4SJbaj2GnC3zOsYDejObpz&#10;brFfbM8uZgytdwjrVQLMOOV162qEr8+3OwEsROm07L0zCN8mwL68vipkrv3sPszlGGtGIS7kEqGJ&#10;ccg5D6oxVoaVH4yj29mPVkZax5rrUc4Ubnu+SZIHbmXr6EMjB/PcGNUdJ4sQ5u40qamrD0IF8S66&#10;XXx5rRBvb5anR2DRLPEPhl99UoeSnCo/OR1Yj5DeJ1tCEXbrLANGxDbd0FAhiDTNgJcF/9+h/AEA&#10;AP//AwBQSwECLQAUAAYACAAAACEAtoM4kv4AAADhAQAAEwAAAAAAAAAAAAAAAAAAAAAAW0NvbnRl&#10;bnRfVHlwZXNdLnhtbFBLAQItABQABgAIAAAAIQA4/SH/1gAAAJQBAAALAAAAAAAAAAAAAAAAAC8B&#10;AABfcmVscy8ucmVsc1BLAQItABQABgAIAAAAIQDemH5b2gIAANQFAAAOAAAAAAAAAAAAAAAAAC4C&#10;AABkcnMvZTJvRG9jLnhtbFBLAQItABQABgAIAAAAIQDTBxi74AAAAAsBAAAPAAAAAAAAAAAAAAAA&#10;ADQFAABkcnMvZG93bnJldi54bWxQSwUGAAAAAAQABADzAAAAQQYAAAAA&#10;" path="m,592931l130969,461963r,46433l308371,508396r,-377427l261938,130969,392906,,523875,130969r-46434,l477441,677466r-346472,l130969,723900,,592931xe" fillcolor="black [3200]" strokecolor="black [1600]" strokeweight="1pt">
                <v:stroke joinstyle="miter"/>
                <v:path arrowok="t" o:connecttype="custom" o:connectlocs="0,592931;130969,461963;130969,508396;308371,508396;308371,130969;261938,130969;392906,0;523875,130969;477441,130969;477441,677466;130969,677466;130969,723900;0,592931" o:connectangles="0,0,0,0,0,0,0,0,0,0,0,0,0"/>
              </v:shape>
            </w:pict>
          </mc:Fallback>
        </mc:AlternateContent>
      </w:r>
    </w:p>
    <w:p w:rsidR="001A7D14" w:rsidRPr="00360DF7" w:rsidRDefault="001A7D14" w:rsidP="00360DF7">
      <w:pPr>
        <w:rPr>
          <w:rFonts w:ascii="Times New Roman" w:eastAsia="Times New Roman" w:hAnsi="Times New Roman" w:cs="Times New Roman"/>
          <w:sz w:val="28"/>
          <w:szCs w:val="24"/>
          <w:lang w:val="uk-UA" w:eastAsia="ru-RU"/>
        </w:rPr>
      </w:pPr>
      <w:r>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85888" behindDoc="0" locked="0" layoutInCell="1" allowOverlap="1">
                <wp:simplePos x="0" y="0"/>
                <wp:positionH relativeFrom="margin">
                  <wp:align>left</wp:align>
                </wp:positionH>
                <wp:positionV relativeFrom="paragraph">
                  <wp:posOffset>24765</wp:posOffset>
                </wp:positionV>
                <wp:extent cx="2219325" cy="590550"/>
                <wp:effectExtent l="0" t="0" r="28575" b="19050"/>
                <wp:wrapNone/>
                <wp:docPr id="29" name="Надпись 29"/>
                <wp:cNvGraphicFramePr/>
                <a:graphic xmlns:a="http://schemas.openxmlformats.org/drawingml/2006/main">
                  <a:graphicData uri="http://schemas.microsoft.com/office/word/2010/wordprocessingShape">
                    <wps:wsp>
                      <wps:cNvSpPr txBox="1"/>
                      <wps:spPr>
                        <a:xfrm>
                          <a:off x="0" y="0"/>
                          <a:ext cx="2219325" cy="590550"/>
                        </a:xfrm>
                        <a:prstGeom prst="rect">
                          <a:avLst/>
                        </a:prstGeom>
                        <a:ln/>
                      </wps:spPr>
                      <wps:style>
                        <a:lnRef idx="2">
                          <a:schemeClr val="dk1"/>
                        </a:lnRef>
                        <a:fillRef idx="1">
                          <a:schemeClr val="lt1"/>
                        </a:fillRef>
                        <a:effectRef idx="0">
                          <a:schemeClr val="dk1"/>
                        </a:effectRef>
                        <a:fontRef idx="minor">
                          <a:schemeClr val="dk1"/>
                        </a:fontRef>
                      </wps:style>
                      <wps:txbx>
                        <w:txbxContent>
                          <w:p w:rsidR="0003271F" w:rsidRPr="001A7D14" w:rsidRDefault="0003271F" w:rsidP="001A7D1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292B2C"/>
                                <w:sz w:val="28"/>
                                <w:szCs w:val="28"/>
                                <w:lang w:eastAsia="ru-RU"/>
                              </w:rPr>
                            </w:pPr>
                            <w:r w:rsidRPr="001A7D14">
                              <w:rPr>
                                <w:rFonts w:ascii="Times New Roman" w:eastAsia="Times New Roman" w:hAnsi="Times New Roman" w:cs="Times New Roman"/>
                                <w:color w:val="292B2C"/>
                                <w:sz w:val="28"/>
                                <w:szCs w:val="28"/>
                                <w:lang w:eastAsia="ru-RU"/>
                              </w:rPr>
                              <w:t xml:space="preserve">     тому Суд</w:t>
                            </w:r>
                          </w:p>
                          <w:p w:rsidR="0003271F" w:rsidRDefault="0003271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Надпись 29" o:spid="_x0000_s1026" type="#_x0000_t202" style="position:absolute;margin-left:0;margin-top:1.95pt;width:174.75pt;height:46.5pt;z-index:251685888;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yPvhAIAACsFAAAOAAAAZHJzL2Uyb0RvYy54bWysVM1uEzEQviPxDpbvdJOlARJ1U4VWRUhV&#10;W9Ginh2v3aywPcZ2shtuvfMKvAMHDtx4hfSNGHt/WpWKA+Kya8988/+NDw4brchGOF+BKeh4b0SJ&#10;MBzKytwU9OPVyYs3lPjATMkUGFHQrfD0cP782UFtZyKHFahSOIJOjJ/VtqCrEOwsyzxfCc38Hlhh&#10;UCnBaRbw6m6y0rEavWuV5aPRq6wGV1oHXHiP0uNWSefJv5SCh3MpvQhEFRRzC+nr0ncZv9n8gM1u&#10;HLOrindpsH/IQrPKYNDB1TELjKxd9YcrXXEHHmTY46AzkLLiItWA1YxHj6q5XDErUi3YHG+HNvn/&#10;55afbS4cqcqC5lNKDNM4o9233ffdj92v3c+727uvBBXYpdr6GYIvLcJD8xYanHYv9yiMxTfS6fjH&#10;sgjqsd/boceiCYSjMM/H05f5hBKOusl0NJmkIWT31tb58E6AJvFQUIczTK1lm1MfMBOE9pAYTJko&#10;i+m1aaRT2CrRKj8IieXFwMlJIpY4Uo5sGFKi/JSKQJfKIDKayEqpwWj8lJEKvVGHjWYikW0wHD1l&#10;eB9tQKeIYMJgqCsD7u/GssX3Vbe1xrJDs2y6US2h3OKkHLSM95afVNjOU+bDBXNIcRwOrm04x49U&#10;UBcUuhMlK3BfnpJHPDIPtZTUuDIF9Z/XzAlK1HuDnJyO9/fjjqXL/uR1jhf3ULN8qDFrfQQ4gjE+&#10;EJanY8QH1R+lA32N272IUVHFDMfYBQ398Si0i4yvAxeLRQLhVlkWTs2l5dF1bG8ky1VzzZztGBWQ&#10;i2fQLxebPSJWi42WBhbrALJKrIsNbrvaNR43MpGxez3iyj+8J9T9Gzf/DQAA//8DAFBLAwQUAAYA&#10;CAAAACEAG4BAbtwAAAAFAQAADwAAAGRycy9kb3ducmV2LnhtbEyPwU7DMBBE70j8g7VI3KgDhoqk&#10;2VRAhYSqXigcenTjbRLVXkex24S/x5zocTSjmTflcnJWnGkInWeE+1kGgrj2puMG4fvr/e4ZRIia&#10;jbaeCeGHAiyr66tSF8aP/EnnbWxEKuFQaIQ2xr6QMtQtOR1mvidO3sEPTsckh0aaQY+p3Fn5kGVz&#10;6XTHaaHVPb21VB+3J4ewVnTcqSZswnh4VR8mW23seoV4ezO9LEBEmuJ/GP7wEzpUiWnvT2yCsAjp&#10;SERQOYhkqsf8CcQeIZ/nIKtSXtJXvwAAAP//AwBQSwECLQAUAAYACAAAACEAtoM4kv4AAADhAQAA&#10;EwAAAAAAAAAAAAAAAAAAAAAAW0NvbnRlbnRfVHlwZXNdLnhtbFBLAQItABQABgAIAAAAIQA4/SH/&#10;1gAAAJQBAAALAAAAAAAAAAAAAAAAAC8BAABfcmVscy8ucmVsc1BLAQItABQABgAIAAAAIQBfDyPv&#10;hAIAACsFAAAOAAAAAAAAAAAAAAAAAC4CAABkcnMvZTJvRG9jLnhtbFBLAQItABQABgAIAAAAIQAb&#10;gEBu3AAAAAUBAAAPAAAAAAAAAAAAAAAAAN4EAABkcnMvZG93bnJldi54bWxQSwUGAAAAAAQABADz&#10;AAAA5wUAAAAA&#10;" fillcolor="white [3201]" strokecolor="black [3200]" strokeweight="1pt">
                <v:textbox>
                  <w:txbxContent>
                    <w:p w:rsidR="0003271F" w:rsidRPr="001A7D14" w:rsidRDefault="0003271F" w:rsidP="001A7D1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292B2C"/>
                          <w:sz w:val="28"/>
                          <w:szCs w:val="28"/>
                          <w:lang w:eastAsia="ru-RU"/>
                        </w:rPr>
                      </w:pPr>
                      <w:r w:rsidRPr="001A7D14">
                        <w:rPr>
                          <w:rFonts w:ascii="Times New Roman" w:eastAsia="Times New Roman" w:hAnsi="Times New Roman" w:cs="Times New Roman"/>
                          <w:color w:val="292B2C"/>
                          <w:sz w:val="28"/>
                          <w:szCs w:val="28"/>
                          <w:lang w:eastAsia="ru-RU"/>
                        </w:rPr>
                        <w:t xml:space="preserve">     тому Суд</w:t>
                      </w:r>
                    </w:p>
                    <w:p w:rsidR="0003271F" w:rsidRDefault="0003271F"/>
                  </w:txbxContent>
                </v:textbox>
                <w10:wrap anchorx="margin"/>
              </v:shape>
            </w:pict>
          </mc:Fallback>
        </mc:AlternateContent>
      </w:r>
    </w:p>
    <w:p w:rsidR="00360DF7" w:rsidRPr="00360DF7" w:rsidRDefault="00360DF7" w:rsidP="00360DF7">
      <w:pPr>
        <w:rPr>
          <w:rFonts w:ascii="Times New Roman" w:eastAsia="Times New Roman" w:hAnsi="Times New Roman" w:cs="Times New Roman"/>
          <w:sz w:val="28"/>
          <w:szCs w:val="24"/>
          <w:lang w:val="uk-UA" w:eastAsia="ru-RU"/>
        </w:rPr>
      </w:pPr>
    </w:p>
    <w:tbl>
      <w:tblPr>
        <w:tblStyle w:val="aa"/>
        <w:tblpPr w:leftFromText="180" w:rightFromText="180" w:vertAnchor="text" w:horzAnchor="margin" w:tblpY="-45"/>
        <w:tblW w:w="0" w:type="auto"/>
        <w:tblLook w:val="04A0" w:firstRow="1" w:lastRow="0" w:firstColumn="1" w:lastColumn="0" w:noHBand="0" w:noVBand="1"/>
      </w:tblPr>
      <w:tblGrid>
        <w:gridCol w:w="9345"/>
      </w:tblGrid>
      <w:tr w:rsidR="001A7D14" w:rsidTr="001A7D14">
        <w:tc>
          <w:tcPr>
            <w:tcW w:w="9345" w:type="dxa"/>
          </w:tcPr>
          <w:p w:rsidR="001A7D14" w:rsidRDefault="001A7D14" w:rsidP="001A7D14">
            <w:pPr>
              <w:tabs>
                <w:tab w:val="left" w:pos="2535"/>
              </w:tabs>
              <w:rPr>
                <w:rFonts w:ascii="Times New Roman" w:eastAsia="Times New Roman" w:hAnsi="Times New Roman" w:cs="Times New Roman"/>
                <w:sz w:val="28"/>
                <w:szCs w:val="24"/>
                <w:lang w:val="uk-UA" w:eastAsia="ru-RU"/>
              </w:rPr>
            </w:pPr>
            <w:r w:rsidRPr="001A7D14">
              <w:rPr>
                <w:rFonts w:ascii="Times New Roman" w:eastAsia="MS Mincho" w:hAnsi="Times New Roman" w:cs="Times New Roman"/>
                <w:color w:val="292B2C"/>
                <w:sz w:val="28"/>
                <w:szCs w:val="28"/>
                <w:lang w:eastAsia="ru-RU"/>
              </w:rPr>
              <w:t>a) відкладає розгляд цього питання у цілому;</w:t>
            </w:r>
          </w:p>
        </w:tc>
      </w:tr>
      <w:tr w:rsidR="001A7D14" w:rsidTr="001A7D14">
        <w:tc>
          <w:tcPr>
            <w:tcW w:w="9345" w:type="dxa"/>
          </w:tcPr>
          <w:p w:rsidR="001A7D14" w:rsidRPr="001A7D14" w:rsidRDefault="001A7D14" w:rsidP="001A7D1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val="uk-UA" w:eastAsia="ru-RU"/>
              </w:rPr>
            </w:pPr>
            <w:r w:rsidRPr="001A7D14">
              <w:rPr>
                <w:rFonts w:ascii="Times New Roman" w:eastAsia="Times New Roman" w:hAnsi="Times New Roman" w:cs="Times New Roman"/>
                <w:color w:val="292B2C"/>
                <w:sz w:val="28"/>
                <w:szCs w:val="28"/>
                <w:lang w:eastAsia="ru-RU"/>
              </w:rPr>
              <w:t>b</w:t>
            </w:r>
            <w:r w:rsidRPr="001A7D14">
              <w:rPr>
                <w:rFonts w:ascii="Times New Roman" w:eastAsia="Times New Roman" w:hAnsi="Times New Roman" w:cs="Times New Roman"/>
                <w:color w:val="292B2C"/>
                <w:sz w:val="28"/>
                <w:szCs w:val="28"/>
                <w:lang w:val="uk-UA" w:eastAsia="ru-RU"/>
              </w:rPr>
              <w:t xml:space="preserve">) пропонує Комісії упродовж двох  місяців  з  дня  винесення </w:t>
            </w:r>
            <w:r w:rsidRPr="001A7D14">
              <w:rPr>
                <w:rFonts w:ascii="Times New Roman" w:eastAsia="Times New Roman" w:hAnsi="Times New Roman" w:cs="Times New Roman"/>
                <w:color w:val="292B2C"/>
                <w:sz w:val="28"/>
                <w:szCs w:val="28"/>
                <w:lang w:val="uk-UA" w:eastAsia="ru-RU"/>
              </w:rPr>
              <w:br/>
              <w:t xml:space="preserve">цього рішення подати до Суду свої зауваження щодо даного питання і </w:t>
            </w:r>
            <w:r w:rsidRPr="001A7D14">
              <w:rPr>
                <w:rFonts w:ascii="Times New Roman" w:eastAsia="Times New Roman" w:hAnsi="Times New Roman" w:cs="Times New Roman"/>
                <w:color w:val="292B2C"/>
                <w:sz w:val="28"/>
                <w:szCs w:val="28"/>
                <w:lang w:val="uk-UA" w:eastAsia="ru-RU"/>
              </w:rPr>
              <w:br/>
              <w:t xml:space="preserve">повідомити Суд  у  разі  досягнення  будь-якого  врегулювання  між </w:t>
            </w:r>
            <w:r w:rsidRPr="001A7D14">
              <w:rPr>
                <w:rFonts w:ascii="Times New Roman" w:eastAsia="Times New Roman" w:hAnsi="Times New Roman" w:cs="Times New Roman"/>
                <w:color w:val="292B2C"/>
                <w:sz w:val="28"/>
                <w:szCs w:val="28"/>
                <w:lang w:val="uk-UA" w:eastAsia="ru-RU"/>
              </w:rPr>
              <w:br/>
              <w:t>Урядом і заявницею;</w:t>
            </w:r>
          </w:p>
          <w:p w:rsidR="001A7D14" w:rsidRDefault="001A7D14" w:rsidP="001A7D14">
            <w:pPr>
              <w:tabs>
                <w:tab w:val="left" w:pos="2535"/>
              </w:tabs>
              <w:rPr>
                <w:rFonts w:ascii="Times New Roman" w:eastAsia="Times New Roman" w:hAnsi="Times New Roman" w:cs="Times New Roman"/>
                <w:sz w:val="28"/>
                <w:szCs w:val="24"/>
                <w:lang w:val="uk-UA" w:eastAsia="ru-RU"/>
              </w:rPr>
            </w:pPr>
          </w:p>
        </w:tc>
      </w:tr>
      <w:tr w:rsidR="001A7D14" w:rsidTr="001A7D14">
        <w:tc>
          <w:tcPr>
            <w:tcW w:w="9345" w:type="dxa"/>
          </w:tcPr>
          <w:p w:rsidR="001A7D14" w:rsidRDefault="001A7D14" w:rsidP="001A7D14">
            <w:pPr>
              <w:tabs>
                <w:tab w:val="left" w:pos="2535"/>
              </w:tabs>
              <w:rPr>
                <w:rFonts w:ascii="Times New Roman" w:eastAsia="Times New Roman" w:hAnsi="Times New Roman" w:cs="Times New Roman"/>
                <w:sz w:val="28"/>
                <w:szCs w:val="24"/>
                <w:lang w:val="uk-UA" w:eastAsia="ru-RU"/>
              </w:rPr>
            </w:pPr>
            <w:r w:rsidRPr="001A7D14">
              <w:rPr>
                <w:rFonts w:ascii="Times New Roman" w:eastAsia="MS Mincho" w:hAnsi="Times New Roman" w:cs="Times New Roman"/>
                <w:color w:val="292B2C"/>
                <w:sz w:val="28"/>
                <w:szCs w:val="28"/>
                <w:lang w:eastAsia="ru-RU"/>
              </w:rPr>
              <w:t>c) відкладає подальшу процедуру.</w:t>
            </w:r>
          </w:p>
        </w:tc>
      </w:tr>
    </w:tbl>
    <w:p w:rsidR="00360DF7" w:rsidRDefault="00360DF7" w:rsidP="00360DF7">
      <w:pPr>
        <w:rPr>
          <w:rFonts w:ascii="Times New Roman" w:eastAsia="Times New Roman" w:hAnsi="Times New Roman" w:cs="Times New Roman"/>
          <w:sz w:val="28"/>
          <w:szCs w:val="24"/>
          <w:lang w:val="uk-UA" w:eastAsia="ru-RU"/>
        </w:rPr>
      </w:pPr>
    </w:p>
    <w:p w:rsidR="00360DF7" w:rsidRPr="00360DF7" w:rsidRDefault="001A7D14" w:rsidP="00360DF7">
      <w:pPr>
        <w:tabs>
          <w:tab w:val="left" w:pos="2535"/>
        </w:tabs>
        <w:rPr>
          <w:rFonts w:ascii="Times New Roman" w:eastAsia="Times New Roman" w:hAnsi="Times New Roman" w:cs="Times New Roman"/>
          <w:sz w:val="28"/>
          <w:szCs w:val="24"/>
          <w:lang w:val="uk-UA" w:eastAsia="ru-RU"/>
        </w:rPr>
      </w:pPr>
      <w:r>
        <w:rPr>
          <w:rFonts w:ascii="Times New Roman" w:eastAsia="Times New Roman" w:hAnsi="Times New Roman" w:cs="Times New Roman"/>
          <w:noProof/>
          <w:sz w:val="28"/>
          <w:szCs w:val="24"/>
          <w:lang w:eastAsia="ru-RU"/>
        </w:rPr>
        <w:lastRenderedPageBreak/>
        <mc:AlternateContent>
          <mc:Choice Requires="wps">
            <w:drawing>
              <wp:anchor distT="0" distB="0" distL="114300" distR="114300" simplePos="0" relativeHeight="251687936" behindDoc="0" locked="0" layoutInCell="1" allowOverlap="1">
                <wp:simplePos x="0" y="0"/>
                <wp:positionH relativeFrom="page">
                  <wp:align>center</wp:align>
                </wp:positionH>
                <wp:positionV relativeFrom="paragraph">
                  <wp:posOffset>2372360</wp:posOffset>
                </wp:positionV>
                <wp:extent cx="484632" cy="978408"/>
                <wp:effectExtent l="19050" t="0" r="10795" b="31750"/>
                <wp:wrapNone/>
                <wp:docPr id="31" name="Стрелка вниз 31"/>
                <wp:cNvGraphicFramePr/>
                <a:graphic xmlns:a="http://schemas.openxmlformats.org/drawingml/2006/main">
                  <a:graphicData uri="http://schemas.microsoft.com/office/word/2010/wordprocessingShape">
                    <wps:wsp>
                      <wps:cNvSpPr/>
                      <wps:spPr>
                        <a:xfrm>
                          <a:off x="0" y="0"/>
                          <a:ext cx="484632" cy="978408"/>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0CF537C" id="Стрелка вниз 31" o:spid="_x0000_s1026" type="#_x0000_t67" style="position:absolute;margin-left:0;margin-top:186.8pt;width:38.15pt;height:77.05pt;z-index:251687936;visibility:visible;mso-wrap-style:square;mso-wrap-distance-left:9pt;mso-wrap-distance-top:0;mso-wrap-distance-right:9pt;mso-wrap-distance-bottom:0;mso-position-horizontal:center;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VvQmAIAAEEFAAAOAAAAZHJzL2Uyb0RvYy54bWysVMFu1DAQvSPxD5bvNNnttt2umq1WrYqQ&#10;qnZFi3p2HbuJcDzG9m52OaH+CX+AkBAIxD+kf8TYyaallAsiB8f2zDzPPL/xweGqUmQprCtBZ3Sw&#10;lVIiNIe81DcZfXN58mJMifNM50yBFhldC0cPp8+fHdRmIoZQgMqFJQii3aQ2GS28N5MkcbwQFXNb&#10;YIRGowRbMY9Le5PkltWIXqlkmKa7SQ02Nxa4cA53j1sjnUZ8KQX351I64YnKKObm42jjeB3GZHrA&#10;JjeWmaLkXRrsH7KoWKnx0B7qmHlGFrb8A6oquQUH0m9xqBKQsuQi1oDVDNJH1VwUzIhYC5LjTE+T&#10;+3+w/Gw5t6TMM7o9oESzCu+o+Xh3e/eh+dL8aL43n0jzufnZfGu+EvRAumrjJhh1Yea2WzmchtpX&#10;0lbhj1WRVaR43VMsVp5w3ByNR7vbQ0o4mvb3xqN0HDCT+2BjnX8poCJhktEcaj2zFurILlueOt/6&#10;b/wwOGTU5hBnfq1ESEPp10JiaXjqMEZHUYkjZcmSoRzyt4N2u2C5aLd2Uvy6hHrvmF4EC6iyVKrH&#10;7QCCWH/HbXPsfEOYiFrsA9O/JdQG9t7xRNC+D6xKDfapYOXj7SCTsvXfENPSEZi5hnyNl22h7QJn&#10;+EmJJJ8y5+fMouyxQbCV/TkOUkGdUehmlBRg3z+1H/xRjWilpMY2yqh7t2BWUKJeadTp/mA0Cn0X&#10;F6OdvSEu7EPL9UOLXlRHgFeDUsTs4jT4e7WZSgvVFXb8LJyKJqY5np1R7u1mceTb9sY3g4vZLLph&#10;rxnmT/WF4QE8sBr0c7m6YtZ0SvMo0TPYtBybPNJa6xsiNcwWHmQZhXjPa8c39mkUTPemhIfg4Tp6&#10;3b98018AAAD//wMAUEsDBBQABgAIAAAAIQD6razD3gAAAAcBAAAPAAAAZHJzL2Rvd25yZXYueG1s&#10;TI9BS8NAFITvgv9heYKXYDc2mJSYlyKKF5VCY5Eet8kzWcy+DdlNGv+960mPwwwz3xTbxfRiptFp&#10;ywi3qxgEcW0bzS3C4f35ZgPCecWN6i0Twjc52JaXF4XKG3vmPc2Vb0UoYZcrhM77IZfS1R0Z5VZ2&#10;IA7epx2N8kGOrWxGdQ7lppfrOE6lUZrDQqcGeuyo/qomg7Cr9Esa6f3HPJvD0zGi6bV9ixCvr5aH&#10;exCeFv8Xhl/8gA5lYDrZiRsneoRwxCMkWZKCCHaWJiBOCHfrLANZFvI/f/kDAAD//wMAUEsBAi0A&#10;FAAGAAgAAAAhALaDOJL+AAAA4QEAABMAAAAAAAAAAAAAAAAAAAAAAFtDb250ZW50X1R5cGVzXS54&#10;bWxQSwECLQAUAAYACAAAACEAOP0h/9YAAACUAQAACwAAAAAAAAAAAAAAAAAvAQAAX3JlbHMvLnJl&#10;bHNQSwECLQAUAAYACAAAACEA5WVb0JgCAABBBQAADgAAAAAAAAAAAAAAAAAuAgAAZHJzL2Uyb0Rv&#10;Yy54bWxQSwECLQAUAAYACAAAACEA+q2sw94AAAAHAQAADwAAAAAAAAAAAAAAAADyBAAAZHJzL2Rv&#10;d25yZXYueG1sUEsFBgAAAAAEAAQA8wAAAP0FAAAAAA==&#10;" adj="16250" fillcolor="black [3200]" strokecolor="black [1600]" strokeweight="1pt">
                <w10:wrap anchorx="page"/>
              </v:shape>
            </w:pict>
          </mc:Fallback>
        </mc:AlternateContent>
      </w:r>
      <w:r w:rsidR="00360DF7">
        <w:rPr>
          <w:rFonts w:ascii="Times New Roman" w:eastAsia="Times New Roman" w:hAnsi="Times New Roman" w:cs="Times New Roman"/>
          <w:sz w:val="28"/>
          <w:szCs w:val="24"/>
          <w:lang w:val="uk-UA" w:eastAsia="ru-RU"/>
        </w:rPr>
        <w:tab/>
      </w:r>
    </w:p>
    <w:tbl>
      <w:tblPr>
        <w:tblStyle w:val="aa"/>
        <w:tblW w:w="0" w:type="auto"/>
        <w:tblLook w:val="04A0" w:firstRow="1" w:lastRow="0" w:firstColumn="1" w:lastColumn="0" w:noHBand="0" w:noVBand="1"/>
      </w:tblPr>
      <w:tblGrid>
        <w:gridCol w:w="9345"/>
      </w:tblGrid>
      <w:tr w:rsidR="001A7D14" w:rsidTr="001A7D14">
        <w:tc>
          <w:tcPr>
            <w:tcW w:w="9345" w:type="dxa"/>
          </w:tcPr>
          <w:p w:rsidR="001A7D14" w:rsidRPr="001A7D14" w:rsidRDefault="001A7D14" w:rsidP="001A7D1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r w:rsidRPr="001A7D14">
              <w:rPr>
                <w:rFonts w:ascii="Times New Roman" w:eastAsia="Times New Roman" w:hAnsi="Times New Roman" w:cs="Times New Roman"/>
                <w:color w:val="292B2C"/>
                <w:sz w:val="28"/>
                <w:szCs w:val="28"/>
                <w:lang w:eastAsia="ru-RU"/>
              </w:rPr>
              <w:t xml:space="preserve">Учинено в  Страсбурзі  у  Палаці  прав  людини  дев'ятого дня </w:t>
            </w:r>
            <w:r w:rsidRPr="001A7D14">
              <w:rPr>
                <w:rFonts w:ascii="Times New Roman" w:eastAsia="Times New Roman" w:hAnsi="Times New Roman" w:cs="Times New Roman"/>
                <w:color w:val="292B2C"/>
                <w:sz w:val="28"/>
                <w:szCs w:val="28"/>
                <w:lang w:eastAsia="ru-RU"/>
              </w:rPr>
              <w:br/>
              <w:t xml:space="preserve">жовтня місяця 1979 року англійською і французькою мовами,  причому </w:t>
            </w:r>
            <w:r w:rsidRPr="001A7D14">
              <w:rPr>
                <w:rFonts w:ascii="Times New Roman" w:eastAsia="Times New Roman" w:hAnsi="Times New Roman" w:cs="Times New Roman"/>
                <w:color w:val="292B2C"/>
                <w:sz w:val="28"/>
                <w:szCs w:val="28"/>
                <w:lang w:eastAsia="ru-RU"/>
              </w:rPr>
              <w:br/>
              <w:t xml:space="preserve">обидва тексти є автентичними. </w:t>
            </w:r>
            <w:bookmarkStart w:id="137" w:name="o157"/>
            <w:bookmarkEnd w:id="137"/>
          </w:p>
          <w:p w:rsidR="001A7D14" w:rsidRPr="001A7D14" w:rsidRDefault="001A7D14" w:rsidP="001A7D1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bookmarkStart w:id="138" w:name="o159"/>
            <w:bookmarkEnd w:id="138"/>
            <w:r w:rsidRPr="001A7D14">
              <w:rPr>
                <w:rFonts w:ascii="Times New Roman" w:eastAsia="Times New Roman" w:hAnsi="Times New Roman" w:cs="Times New Roman"/>
                <w:color w:val="292B2C"/>
                <w:sz w:val="28"/>
                <w:szCs w:val="28"/>
                <w:lang w:eastAsia="ru-RU"/>
              </w:rPr>
              <w:t xml:space="preserve">     Відповідно до пункту 2 статті 51 Конвенції    та </w:t>
            </w:r>
            <w:r w:rsidRPr="001A7D14">
              <w:rPr>
                <w:rFonts w:ascii="Times New Roman" w:eastAsia="Times New Roman" w:hAnsi="Times New Roman" w:cs="Times New Roman"/>
                <w:color w:val="292B2C"/>
                <w:sz w:val="28"/>
                <w:szCs w:val="28"/>
                <w:lang w:eastAsia="ru-RU"/>
              </w:rPr>
              <w:br/>
              <w:t xml:space="preserve">пункту  2  правила  50  Регламенту  Суду ,  до судового </w:t>
            </w:r>
            <w:r w:rsidRPr="001A7D14">
              <w:rPr>
                <w:rFonts w:ascii="Times New Roman" w:eastAsia="Times New Roman" w:hAnsi="Times New Roman" w:cs="Times New Roman"/>
                <w:color w:val="292B2C"/>
                <w:sz w:val="28"/>
                <w:szCs w:val="28"/>
                <w:lang w:eastAsia="ru-RU"/>
              </w:rPr>
              <w:br/>
              <w:t>рішення додаються окремі думки суддів:</w:t>
            </w:r>
          </w:p>
          <w:p w:rsidR="001A7D14" w:rsidRPr="001A7D14" w:rsidRDefault="001A7D14" w:rsidP="00360DF7">
            <w:pPr>
              <w:tabs>
                <w:tab w:val="left" w:pos="2535"/>
              </w:tabs>
              <w:rPr>
                <w:rFonts w:ascii="Times New Roman" w:eastAsia="Times New Roman" w:hAnsi="Times New Roman" w:cs="Times New Roman"/>
                <w:sz w:val="28"/>
                <w:szCs w:val="24"/>
                <w:lang w:eastAsia="ru-RU"/>
              </w:rPr>
            </w:pPr>
          </w:p>
        </w:tc>
      </w:tr>
    </w:tbl>
    <w:p w:rsidR="001A7D14" w:rsidRDefault="001A7D14" w:rsidP="00360DF7">
      <w:pPr>
        <w:tabs>
          <w:tab w:val="left" w:pos="2535"/>
        </w:tabs>
        <w:rPr>
          <w:rFonts w:ascii="Times New Roman" w:eastAsia="Times New Roman" w:hAnsi="Times New Roman" w:cs="Times New Roman"/>
          <w:sz w:val="28"/>
          <w:szCs w:val="24"/>
          <w:lang w:val="uk-UA" w:eastAsia="ru-RU"/>
        </w:rPr>
      </w:pPr>
    </w:p>
    <w:p w:rsidR="001A7D14" w:rsidRPr="001A7D14" w:rsidRDefault="001A7D14" w:rsidP="001A7D14">
      <w:pPr>
        <w:rPr>
          <w:rFonts w:ascii="Times New Roman" w:eastAsia="Times New Roman" w:hAnsi="Times New Roman" w:cs="Times New Roman"/>
          <w:sz w:val="28"/>
          <w:szCs w:val="24"/>
          <w:lang w:val="uk-UA" w:eastAsia="ru-RU"/>
        </w:rPr>
      </w:pPr>
    </w:p>
    <w:p w:rsidR="001A7D14" w:rsidRPr="001A7D14" w:rsidRDefault="001A7D14" w:rsidP="001A7D14">
      <w:pPr>
        <w:rPr>
          <w:rFonts w:ascii="Times New Roman" w:eastAsia="Times New Roman" w:hAnsi="Times New Roman" w:cs="Times New Roman"/>
          <w:sz w:val="28"/>
          <w:szCs w:val="24"/>
          <w:lang w:val="uk-UA" w:eastAsia="ru-RU"/>
        </w:rPr>
      </w:pPr>
    </w:p>
    <w:tbl>
      <w:tblPr>
        <w:tblStyle w:val="aa"/>
        <w:tblpPr w:leftFromText="180" w:rightFromText="180" w:vertAnchor="text" w:horzAnchor="margin" w:tblpY="13"/>
        <w:tblW w:w="0" w:type="auto"/>
        <w:tblLook w:val="04A0" w:firstRow="1" w:lastRow="0" w:firstColumn="1" w:lastColumn="0" w:noHBand="0" w:noVBand="1"/>
      </w:tblPr>
      <w:tblGrid>
        <w:gridCol w:w="9345"/>
      </w:tblGrid>
      <w:tr w:rsidR="001A7D14" w:rsidTr="001A7D14">
        <w:tc>
          <w:tcPr>
            <w:tcW w:w="9345" w:type="dxa"/>
          </w:tcPr>
          <w:p w:rsidR="001A7D14" w:rsidRPr="001A7D14" w:rsidRDefault="001A7D14" w:rsidP="001A7D1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r w:rsidRPr="001A7D14">
              <w:rPr>
                <w:rFonts w:ascii="Times New Roman" w:eastAsia="Times New Roman" w:hAnsi="Times New Roman" w:cs="Times New Roman"/>
                <w:color w:val="292B2C"/>
                <w:sz w:val="28"/>
                <w:szCs w:val="28"/>
                <w:lang w:eastAsia="ru-RU"/>
              </w:rPr>
              <w:t xml:space="preserve">     - думка  пана  П.О'Донахью,  яка  не  збігається  з  позицією </w:t>
            </w:r>
            <w:r w:rsidRPr="001A7D14">
              <w:rPr>
                <w:rFonts w:ascii="Times New Roman" w:eastAsia="Times New Roman" w:hAnsi="Times New Roman" w:cs="Times New Roman"/>
                <w:color w:val="292B2C"/>
                <w:sz w:val="28"/>
                <w:szCs w:val="28"/>
                <w:lang w:eastAsia="ru-RU"/>
              </w:rPr>
              <w:br/>
              <w:t>більшості суддів;</w:t>
            </w:r>
          </w:p>
          <w:p w:rsidR="001A7D14" w:rsidRDefault="001A7D14" w:rsidP="001A7D14">
            <w:pPr>
              <w:tabs>
                <w:tab w:val="left" w:pos="1875"/>
              </w:tabs>
              <w:rPr>
                <w:rFonts w:ascii="Times New Roman" w:eastAsia="Times New Roman" w:hAnsi="Times New Roman" w:cs="Times New Roman"/>
                <w:sz w:val="28"/>
                <w:szCs w:val="24"/>
                <w:lang w:val="uk-UA" w:eastAsia="ru-RU"/>
              </w:rPr>
            </w:pPr>
          </w:p>
        </w:tc>
      </w:tr>
      <w:tr w:rsidR="001A7D14" w:rsidTr="001A7D14">
        <w:tc>
          <w:tcPr>
            <w:tcW w:w="9345" w:type="dxa"/>
          </w:tcPr>
          <w:p w:rsidR="001A7D14" w:rsidRPr="001A7D14" w:rsidRDefault="001A7D14" w:rsidP="001A7D1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r w:rsidRPr="001A7D14">
              <w:rPr>
                <w:rFonts w:ascii="Times New Roman" w:eastAsia="Times New Roman" w:hAnsi="Times New Roman" w:cs="Times New Roman"/>
                <w:color w:val="292B2C"/>
                <w:sz w:val="28"/>
                <w:szCs w:val="28"/>
                <w:lang w:eastAsia="ru-RU"/>
              </w:rPr>
              <w:t xml:space="preserve">     - думка  пана Тора Вільямссона,  яка не збігається з позицією </w:t>
            </w:r>
            <w:r w:rsidRPr="001A7D14">
              <w:rPr>
                <w:rFonts w:ascii="Times New Roman" w:eastAsia="Times New Roman" w:hAnsi="Times New Roman" w:cs="Times New Roman"/>
                <w:color w:val="292B2C"/>
                <w:sz w:val="28"/>
                <w:szCs w:val="28"/>
                <w:lang w:eastAsia="ru-RU"/>
              </w:rPr>
              <w:br/>
              <w:t>більшості суддів;</w:t>
            </w:r>
          </w:p>
          <w:p w:rsidR="001A7D14" w:rsidRDefault="001A7D14" w:rsidP="001A7D14">
            <w:pPr>
              <w:tabs>
                <w:tab w:val="left" w:pos="1875"/>
              </w:tabs>
              <w:rPr>
                <w:rFonts w:ascii="Times New Roman" w:eastAsia="Times New Roman" w:hAnsi="Times New Roman" w:cs="Times New Roman"/>
                <w:sz w:val="28"/>
                <w:szCs w:val="24"/>
                <w:lang w:val="uk-UA" w:eastAsia="ru-RU"/>
              </w:rPr>
            </w:pPr>
          </w:p>
        </w:tc>
      </w:tr>
      <w:tr w:rsidR="001A7D14" w:rsidTr="001A7D14">
        <w:tc>
          <w:tcPr>
            <w:tcW w:w="9345" w:type="dxa"/>
          </w:tcPr>
          <w:p w:rsidR="001A7D14" w:rsidRPr="001A7D14" w:rsidRDefault="001A7D14" w:rsidP="001A7D1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r w:rsidRPr="001A7D14">
              <w:rPr>
                <w:rFonts w:ascii="Times New Roman" w:eastAsia="Times New Roman" w:hAnsi="Times New Roman" w:cs="Times New Roman"/>
                <w:color w:val="292B2C"/>
                <w:sz w:val="28"/>
                <w:szCs w:val="28"/>
                <w:lang w:eastAsia="ru-RU"/>
              </w:rPr>
              <w:t xml:space="preserve">     - думка  пана  Д.Еврігеніса,  яка  не  збігається  з позицією </w:t>
            </w:r>
            <w:r w:rsidRPr="001A7D14">
              <w:rPr>
                <w:rFonts w:ascii="Times New Roman" w:eastAsia="Times New Roman" w:hAnsi="Times New Roman" w:cs="Times New Roman"/>
                <w:color w:val="292B2C"/>
                <w:sz w:val="28"/>
                <w:szCs w:val="28"/>
                <w:lang w:eastAsia="ru-RU"/>
              </w:rPr>
              <w:br/>
              <w:t xml:space="preserve">більшості суддів. </w:t>
            </w:r>
          </w:p>
          <w:p w:rsidR="001A7D14" w:rsidRDefault="001E1D37" w:rsidP="001A7D14">
            <w:pPr>
              <w:tabs>
                <w:tab w:val="left" w:pos="1875"/>
              </w:tabs>
              <w:rPr>
                <w:rFonts w:ascii="Times New Roman" w:eastAsia="Times New Roman" w:hAnsi="Times New Roman" w:cs="Times New Roman"/>
                <w:sz w:val="28"/>
                <w:szCs w:val="24"/>
                <w:lang w:val="uk-UA" w:eastAsia="ru-RU"/>
              </w:rPr>
            </w:pPr>
            <w:r>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88960" behindDoc="0" locked="0" layoutInCell="1" allowOverlap="1">
                      <wp:simplePos x="0" y="0"/>
                      <wp:positionH relativeFrom="column">
                        <wp:posOffset>2629535</wp:posOffset>
                      </wp:positionH>
                      <wp:positionV relativeFrom="paragraph">
                        <wp:posOffset>197485</wp:posOffset>
                      </wp:positionV>
                      <wp:extent cx="180975" cy="333375"/>
                      <wp:effectExtent l="19050" t="0" r="28575" b="47625"/>
                      <wp:wrapNone/>
                      <wp:docPr id="32" name="Стрелка вниз 32"/>
                      <wp:cNvGraphicFramePr/>
                      <a:graphic xmlns:a="http://schemas.openxmlformats.org/drawingml/2006/main">
                        <a:graphicData uri="http://schemas.microsoft.com/office/word/2010/wordprocessingShape">
                          <wps:wsp>
                            <wps:cNvSpPr/>
                            <wps:spPr>
                              <a:xfrm>
                                <a:off x="0" y="0"/>
                                <a:ext cx="180975" cy="333375"/>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F8A9058" id="Стрелка вниз 32" o:spid="_x0000_s1026" type="#_x0000_t67" style="position:absolute;margin-left:207.05pt;margin-top:15.55pt;width:14.25pt;height:26.25pt;z-index:25168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WfAlQIAAEEFAAAOAAAAZHJzL2Uyb0RvYy54bWysVMFu1DAQvSPxD5bvNMm2pe2q2WrVqgip&#10;aita1LPXsZsIx2Ns72aXE+JP+AOEhEAg/iH9I8ZONl1KuSD24B17Zp5nXt748GhZK7IQ1lWgc5pt&#10;pZQIzaGo9G1OX1+fPtunxHmmC6ZAi5yuhKNHk6dPDhszFiMoQRXCEgTRbtyYnJbem3GSOF6Kmrkt&#10;MEKjU4KtmcetvU0KyxpEr1UyStPnSQO2MBa4cA5PTzonnUR8KQX3F1I64YnKKdbm42rjOgtrMjlk&#10;41vLTFnxvgz2D1XUrNJ46QB1wjwjc1v9AVVX3IID6bc41AlIWXERe8BusvRBN1clMyL2guQ4M9Dk&#10;/h8sP19cWlIVOd0eUaJZjd+o/Xj34e59+6X90X5vP5H2c/uz/dZ+JRiBdDXGjTHrylzafufQDL0v&#10;pa3DP3ZFlpHi1UCxWHrC8TDbTw/2dinh6NrGH9qIktwnG+v8CwE1CUZOC2j01FpoIrtsceZ8F7+O&#10;w+RQUVdDtPxKiVCG0q+ExNbw1lHMjqISx8qSBUM5FG+y7rhkheiOdlP89QUN0bG8CBZQZaXUgNsD&#10;BLH+jtvV2MeGNBG1OCSmfyuoSxyi442g/ZBYVxrsY8nKZ33hsotfE9PREZiZQbHCj22hmwJn+GmF&#10;JJ8x5y+ZRdnjgOAo+wtcpIImp9BblJRg3z12HuJRjeilpMExyql7O2dWUKJeatTpQbazE+YubnZ2&#10;90a4sZue2aZHz+tjwE+T4aNheDRDvFdrU1qob3Dip+FWdDHN8e6ccm/Xm2PfjTe+GVxMpzEMZ80w&#10;f6avDA/ggdWgn+vlDbOmV5pHiZ7DeuTY+IHWutiQqWE69yCrKMR7Xnu+cU6jYPo3JTwEm/sYdf/y&#10;TX4BAAD//wMAUEsDBBQABgAIAAAAIQB92hDy4AAAAAkBAAAPAAAAZHJzL2Rvd25yZXYueG1sTI/B&#10;SsNAEIbvgu+wjODNbpKGUGMmRQse6qGlqYLHTXZMgtnZkN228e1dT/U0DPPxz/cX69kM4kyT6y0j&#10;xIsIBHFjdc8twvvx9WEFwnnFWg2WCeGHHKzL25tC5dpe+EDnyrcihLDLFULn/ZhL6ZqOjHILOxKH&#10;25edjPJhnVqpJ3UJ4WaQSRRl0qiew4dOjbTpqPmuTgZBvu2rzScnLx/RuHs81nq7P+y2iPd38/MT&#10;CE+zv8Lwpx/UoQxOtT2xdmJASOM0DijCMg4zAGmaZCBqhNUyA1kW8n+D8hcAAP//AwBQSwECLQAU&#10;AAYACAAAACEAtoM4kv4AAADhAQAAEwAAAAAAAAAAAAAAAAAAAAAAW0NvbnRlbnRfVHlwZXNdLnht&#10;bFBLAQItABQABgAIAAAAIQA4/SH/1gAAAJQBAAALAAAAAAAAAAAAAAAAAC8BAABfcmVscy8ucmVs&#10;c1BLAQItABQABgAIAAAAIQAVVWfAlQIAAEEFAAAOAAAAAAAAAAAAAAAAAC4CAABkcnMvZTJvRG9j&#10;LnhtbFBLAQItABQABgAIAAAAIQB92hDy4AAAAAkBAAAPAAAAAAAAAAAAAAAAAO8EAABkcnMvZG93&#10;bnJldi54bWxQSwUGAAAAAAQABADzAAAA/AUAAAAA&#10;" adj="15737" fillcolor="black [3200]" strokecolor="black [1600]" strokeweight="1pt"/>
                  </w:pict>
                </mc:Fallback>
              </mc:AlternateContent>
            </w:r>
          </w:p>
        </w:tc>
      </w:tr>
    </w:tbl>
    <w:p w:rsidR="001A7D14" w:rsidRPr="001A7D14" w:rsidRDefault="001A7D14" w:rsidP="001A7D14">
      <w:pPr>
        <w:rPr>
          <w:rFonts w:ascii="Times New Roman" w:eastAsia="Times New Roman" w:hAnsi="Times New Roman" w:cs="Times New Roman"/>
          <w:sz w:val="28"/>
          <w:szCs w:val="24"/>
          <w:lang w:val="uk-UA" w:eastAsia="ru-RU"/>
        </w:rPr>
      </w:pPr>
    </w:p>
    <w:tbl>
      <w:tblPr>
        <w:tblStyle w:val="aa"/>
        <w:tblW w:w="0" w:type="auto"/>
        <w:tblLook w:val="04A0" w:firstRow="1" w:lastRow="0" w:firstColumn="1" w:lastColumn="0" w:noHBand="0" w:noVBand="1"/>
      </w:tblPr>
      <w:tblGrid>
        <w:gridCol w:w="9345"/>
      </w:tblGrid>
      <w:tr w:rsidR="001A7D14" w:rsidTr="001A7D14">
        <w:tc>
          <w:tcPr>
            <w:tcW w:w="9345" w:type="dxa"/>
          </w:tcPr>
          <w:p w:rsidR="001E1D37" w:rsidRPr="001E1D37" w:rsidRDefault="001E1D37" w:rsidP="001E1D3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val="uk-UA" w:eastAsia="ru-RU"/>
              </w:rPr>
            </w:pPr>
            <w:r w:rsidRPr="001E1D37">
              <w:rPr>
                <w:rFonts w:ascii="Times New Roman" w:eastAsia="Times New Roman" w:hAnsi="Times New Roman" w:cs="Times New Roman"/>
                <w:color w:val="292B2C"/>
                <w:sz w:val="28"/>
                <w:szCs w:val="28"/>
                <w:lang w:val="uk-UA" w:eastAsia="ru-RU"/>
              </w:rPr>
              <w:t xml:space="preserve">                    Думка Судді П. О'донахью, яка не збігається з позицією більшості </w:t>
            </w:r>
          </w:p>
          <w:p w:rsidR="001E1D37" w:rsidRPr="001E1D37" w:rsidRDefault="001E1D37" w:rsidP="001E1D3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bookmarkStart w:id="139" w:name="o165"/>
            <w:bookmarkEnd w:id="139"/>
            <w:r w:rsidRPr="001E1D37">
              <w:rPr>
                <w:rFonts w:ascii="Times New Roman" w:eastAsia="Times New Roman" w:hAnsi="Times New Roman" w:cs="Times New Roman"/>
                <w:color w:val="292B2C"/>
                <w:sz w:val="28"/>
                <w:szCs w:val="28"/>
                <w:lang w:val="uk-UA" w:eastAsia="ru-RU"/>
              </w:rPr>
              <w:t xml:space="preserve">     </w:t>
            </w:r>
            <w:r w:rsidRPr="001E1D37">
              <w:rPr>
                <w:rFonts w:ascii="Times New Roman" w:eastAsia="Times New Roman" w:hAnsi="Times New Roman" w:cs="Times New Roman"/>
                <w:color w:val="292B2C"/>
                <w:sz w:val="28"/>
                <w:szCs w:val="28"/>
                <w:lang w:eastAsia="ru-RU"/>
              </w:rPr>
              <w:t xml:space="preserve">Оскільки я не можу погодитись  з  основними  міркуваннями  та </w:t>
            </w:r>
            <w:r w:rsidRPr="001E1D37">
              <w:rPr>
                <w:rFonts w:ascii="Times New Roman" w:eastAsia="Times New Roman" w:hAnsi="Times New Roman" w:cs="Times New Roman"/>
                <w:color w:val="292B2C"/>
                <w:sz w:val="28"/>
                <w:szCs w:val="28"/>
                <w:lang w:eastAsia="ru-RU"/>
              </w:rPr>
              <w:br/>
              <w:t xml:space="preserve">висновками,   викладеними  у  рішенні  Суду,  мені,  вважаю,  слід </w:t>
            </w:r>
            <w:r w:rsidRPr="001E1D37">
              <w:rPr>
                <w:rFonts w:ascii="Times New Roman" w:eastAsia="Times New Roman" w:hAnsi="Times New Roman" w:cs="Times New Roman"/>
                <w:color w:val="292B2C"/>
                <w:sz w:val="28"/>
                <w:szCs w:val="28"/>
                <w:lang w:eastAsia="ru-RU"/>
              </w:rPr>
              <w:br/>
              <w:t xml:space="preserve">передусім  висвітлити  мою  загальну  позицію,  а  потім   коротко </w:t>
            </w:r>
            <w:r w:rsidRPr="001E1D37">
              <w:rPr>
                <w:rFonts w:ascii="Times New Roman" w:eastAsia="Times New Roman" w:hAnsi="Times New Roman" w:cs="Times New Roman"/>
                <w:color w:val="292B2C"/>
                <w:sz w:val="28"/>
                <w:szCs w:val="28"/>
                <w:lang w:eastAsia="ru-RU"/>
              </w:rPr>
              <w:br/>
              <w:t xml:space="preserve">зупинитися на ухвалах, які Суд виніс щодо окремих застосованих ним </w:t>
            </w:r>
            <w:r w:rsidRPr="001E1D37">
              <w:rPr>
                <w:rFonts w:ascii="Times New Roman" w:eastAsia="Times New Roman" w:hAnsi="Times New Roman" w:cs="Times New Roman"/>
                <w:color w:val="292B2C"/>
                <w:sz w:val="28"/>
                <w:szCs w:val="28"/>
                <w:lang w:eastAsia="ru-RU"/>
              </w:rPr>
              <w:br/>
              <w:t xml:space="preserve">статей Конвенції . </w:t>
            </w:r>
          </w:p>
          <w:p w:rsidR="001A7D14" w:rsidRPr="001E1D37" w:rsidRDefault="001A7D14" w:rsidP="001A7D14">
            <w:pPr>
              <w:rPr>
                <w:rFonts w:ascii="Times New Roman" w:eastAsia="Times New Roman" w:hAnsi="Times New Roman" w:cs="Times New Roman"/>
                <w:sz w:val="28"/>
                <w:szCs w:val="24"/>
                <w:lang w:eastAsia="ru-RU"/>
              </w:rPr>
            </w:pPr>
          </w:p>
        </w:tc>
      </w:tr>
    </w:tbl>
    <w:p w:rsidR="001A7D14" w:rsidRPr="001A7D14" w:rsidRDefault="001A7D14" w:rsidP="001A7D14">
      <w:pPr>
        <w:rPr>
          <w:rFonts w:ascii="Times New Roman" w:eastAsia="Times New Roman" w:hAnsi="Times New Roman" w:cs="Times New Roman"/>
          <w:sz w:val="28"/>
          <w:szCs w:val="24"/>
          <w:lang w:val="uk-UA" w:eastAsia="ru-RU"/>
        </w:rPr>
      </w:pPr>
    </w:p>
    <w:p w:rsidR="001A7D14" w:rsidRDefault="001A7D14" w:rsidP="001A7D14">
      <w:pPr>
        <w:rPr>
          <w:rFonts w:ascii="Times New Roman" w:eastAsia="Times New Roman" w:hAnsi="Times New Roman" w:cs="Times New Roman"/>
          <w:sz w:val="28"/>
          <w:szCs w:val="24"/>
          <w:lang w:val="uk-UA" w:eastAsia="ru-RU"/>
        </w:rPr>
      </w:pPr>
    </w:p>
    <w:p w:rsidR="001A7D14" w:rsidRPr="001A7D14" w:rsidRDefault="001A7D14" w:rsidP="001A7D14">
      <w:pPr>
        <w:tabs>
          <w:tab w:val="left" w:pos="1875"/>
        </w:tabs>
        <w:rPr>
          <w:rFonts w:ascii="Times New Roman" w:eastAsia="Times New Roman" w:hAnsi="Times New Roman" w:cs="Times New Roman"/>
          <w:sz w:val="28"/>
          <w:szCs w:val="24"/>
          <w:lang w:val="uk-UA" w:eastAsia="ru-RU"/>
        </w:rPr>
      </w:pPr>
      <w:r>
        <w:rPr>
          <w:rFonts w:ascii="Times New Roman" w:eastAsia="Times New Roman" w:hAnsi="Times New Roman" w:cs="Times New Roman"/>
          <w:sz w:val="28"/>
          <w:szCs w:val="24"/>
          <w:lang w:val="uk-UA" w:eastAsia="ru-RU"/>
        </w:rPr>
        <w:lastRenderedPageBreak/>
        <w:tab/>
      </w:r>
    </w:p>
    <w:tbl>
      <w:tblPr>
        <w:tblStyle w:val="aa"/>
        <w:tblW w:w="0" w:type="auto"/>
        <w:tblInd w:w="2477" w:type="dxa"/>
        <w:tblLook w:val="04A0" w:firstRow="1" w:lastRow="0" w:firstColumn="1" w:lastColumn="0" w:noHBand="0" w:noVBand="1"/>
      </w:tblPr>
      <w:tblGrid>
        <w:gridCol w:w="3544"/>
      </w:tblGrid>
      <w:tr w:rsidR="001E1D37" w:rsidTr="001E1D37">
        <w:tc>
          <w:tcPr>
            <w:tcW w:w="3544" w:type="dxa"/>
          </w:tcPr>
          <w:p w:rsidR="001E1D37" w:rsidRPr="001E1D37" w:rsidRDefault="001E1D37" w:rsidP="001E1D3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r>
              <w:rPr>
                <w:rFonts w:ascii="Times New Roman" w:eastAsia="Times New Roman" w:hAnsi="Times New Roman" w:cs="Times New Roman"/>
                <w:color w:val="292B2C"/>
                <w:sz w:val="28"/>
                <w:szCs w:val="28"/>
                <w:lang w:eastAsia="ru-RU"/>
              </w:rPr>
              <w:t xml:space="preserve">   </w:t>
            </w:r>
            <w:r w:rsidRPr="001E1D37">
              <w:rPr>
                <w:rFonts w:ascii="Times New Roman" w:eastAsia="Times New Roman" w:hAnsi="Times New Roman" w:cs="Times New Roman"/>
                <w:color w:val="292B2C"/>
                <w:sz w:val="28"/>
                <w:szCs w:val="28"/>
                <w:lang w:eastAsia="ru-RU"/>
              </w:rPr>
              <w:t xml:space="preserve"> А. Загальні зауваження </w:t>
            </w:r>
          </w:p>
          <w:p w:rsidR="001E1D37" w:rsidRDefault="001E1D37" w:rsidP="001A7D14">
            <w:pPr>
              <w:tabs>
                <w:tab w:val="left" w:pos="1875"/>
              </w:tabs>
              <w:rPr>
                <w:rFonts w:ascii="Times New Roman" w:eastAsia="Times New Roman" w:hAnsi="Times New Roman" w:cs="Times New Roman"/>
                <w:sz w:val="28"/>
                <w:szCs w:val="24"/>
                <w:lang w:val="uk-UA" w:eastAsia="ru-RU"/>
              </w:rPr>
            </w:pPr>
          </w:p>
        </w:tc>
      </w:tr>
    </w:tbl>
    <w:p w:rsidR="007D0871" w:rsidRDefault="001E1D37" w:rsidP="001A7D14">
      <w:pPr>
        <w:tabs>
          <w:tab w:val="left" w:pos="1875"/>
        </w:tabs>
        <w:rPr>
          <w:rFonts w:ascii="Times New Roman" w:eastAsia="Times New Roman" w:hAnsi="Times New Roman" w:cs="Times New Roman"/>
          <w:sz w:val="28"/>
          <w:szCs w:val="24"/>
          <w:lang w:val="uk-UA" w:eastAsia="ru-RU"/>
        </w:rPr>
      </w:pPr>
      <w:r>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89984" behindDoc="0" locked="0" layoutInCell="1" allowOverlap="1">
                <wp:simplePos x="0" y="0"/>
                <wp:positionH relativeFrom="column">
                  <wp:posOffset>2548890</wp:posOffset>
                </wp:positionH>
                <wp:positionV relativeFrom="paragraph">
                  <wp:posOffset>30480</wp:posOffset>
                </wp:positionV>
                <wp:extent cx="484632" cy="978408"/>
                <wp:effectExtent l="19050" t="0" r="10795" b="31750"/>
                <wp:wrapNone/>
                <wp:docPr id="33" name="Стрелка вниз 33"/>
                <wp:cNvGraphicFramePr/>
                <a:graphic xmlns:a="http://schemas.openxmlformats.org/drawingml/2006/main">
                  <a:graphicData uri="http://schemas.microsoft.com/office/word/2010/wordprocessingShape">
                    <wps:wsp>
                      <wps:cNvSpPr/>
                      <wps:spPr>
                        <a:xfrm>
                          <a:off x="0" y="0"/>
                          <a:ext cx="484632" cy="978408"/>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C5AB45D" id="Стрелка вниз 33" o:spid="_x0000_s1026" type="#_x0000_t67" style="position:absolute;margin-left:200.7pt;margin-top:2.4pt;width:38.15pt;height:77.05pt;z-index:25168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g9BmAIAAEEFAAAOAAAAZHJzL2Uyb0RvYy54bWysVMFuEzEQvSPxD5bvdDdp2qZRN1XUqgip&#10;aiNa1LPrtbsrvB5jO9mEE+qf8AcICYFA/MP2jxh7N9tSygWRgzP2zDzPvH3jg8NVpchSWFeCzuhg&#10;K6VEaA55qW8y+uby5MWYEueZzpkCLTK6Fo4eTp8/O6jNRAyhAJULSxBEu0ltMlp4byZJ4nghKua2&#10;wAiNTgm2Yh639ibJLasRvVLJME13kxpsbixw4RyeHrdOOo34Ugruz6V0whOVUazNx9XG9TqsyfSA&#10;TW4sM0XJuzLYP1RRsVLjpT3UMfOMLGz5B1RVcgsOpN/iUCUgZclF7AG7GaSPurkomBGxFyTHmZ4m&#10;9/9g+dlybkmZZ3R7mxLNKvxGzce727sPzZfmR/O9+USaz83P5lvzlWAE0lUbN8GsCzO33c6hGXpf&#10;SVuFf+yKrCLF655isfKE4+FoPNrdHlLC0bW/Nx6l44CZ3Ccb6/xLARUJRkZzqPXMWqgju2x56nwb&#10;v4nD5FBRW0O0/FqJUIbSr4XE1vDWYcyOohJHypIlQznkbwftccFy0R7tpPjrCuqjY3kRLKDKUqke&#10;twMIYv0dt62xiw1pImqxT0z/VlCb2EfHG0H7PrEqNdinkpUfdIXLNn5DTEtHYOYa8jV+bAvtFDjD&#10;T0ok+ZQ5P2cWZY8DgqPsz3GRCuqMQmdRUoB9/9R5iEc1opeSGscoo+7dgllBiXqlUaf7g9EozF3c&#10;jHb2hrixDz3XDz16UR0BfpoBPhqGRzPEe7UxpYXqCid+Fm5FF9Mc784o93azOfLteOObwcVsFsNw&#10;1gzzp/rC8AAeWA36uVxdMWs6pXmU6BlsRo5NHmmtjQ2ZGmYLD7KMQrznteMb5zQKpntTwkPwcB+j&#10;7l++6S8AAAD//wMAUEsDBBQABgAIAAAAIQASf4Ia4AAAAAkBAAAPAAAAZHJzL2Rvd25yZXYueG1s&#10;TI9BS8NAEIXvgv9hGcFLsJtKbGrMpojiRYvQWEqP22RMFrOzIbtJ4793POltHu/jzXv5ZradmHDw&#10;xpGC5SIGgVS52lCjYP/xcrMG4YOmWneOUME3etgUlxe5zmp3ph1OZWgEh5DPtII2hD6T0lctWu0X&#10;rkdi79MNVgeWQyPrQZ853HbyNo5X0mpD/KHVPT61WH2Vo1XwXprXVWR2h2my++djhONbs42Uur6a&#10;Hx9ABJzDHwy/9bk6FNzp5EaqvegUJPEyYZQPXsB+kqYpiBODd+t7kEUu/y8ofgAAAP//AwBQSwEC&#10;LQAUAAYACAAAACEAtoM4kv4AAADhAQAAEwAAAAAAAAAAAAAAAAAAAAAAW0NvbnRlbnRfVHlwZXNd&#10;LnhtbFBLAQItABQABgAIAAAAIQA4/SH/1gAAAJQBAAALAAAAAAAAAAAAAAAAAC8BAABfcmVscy8u&#10;cmVsc1BLAQItABQABgAIAAAAIQDZXg9BmAIAAEEFAAAOAAAAAAAAAAAAAAAAAC4CAABkcnMvZTJv&#10;RG9jLnhtbFBLAQItABQABgAIAAAAIQASf4Ia4AAAAAkBAAAPAAAAAAAAAAAAAAAAAPIEAABkcnMv&#10;ZG93bnJldi54bWxQSwUGAAAAAAQABADzAAAA/wUAAAAA&#10;" adj="16250" fillcolor="black [3200]" strokecolor="black [1600]" strokeweight="1pt"/>
            </w:pict>
          </mc:Fallback>
        </mc:AlternateContent>
      </w:r>
    </w:p>
    <w:p w:rsidR="001E1D37" w:rsidRDefault="001E1D37" w:rsidP="001A7D14">
      <w:pPr>
        <w:tabs>
          <w:tab w:val="left" w:pos="1875"/>
        </w:tabs>
        <w:rPr>
          <w:rFonts w:ascii="Times New Roman" w:eastAsia="Times New Roman" w:hAnsi="Times New Roman" w:cs="Times New Roman"/>
          <w:sz w:val="28"/>
          <w:szCs w:val="24"/>
          <w:lang w:val="uk-UA" w:eastAsia="ru-RU"/>
        </w:rPr>
      </w:pPr>
    </w:p>
    <w:p w:rsidR="001E1D37" w:rsidRDefault="001E1D37" w:rsidP="001A7D14">
      <w:pPr>
        <w:tabs>
          <w:tab w:val="left" w:pos="1875"/>
        </w:tabs>
        <w:rPr>
          <w:rFonts w:ascii="Times New Roman" w:eastAsia="Times New Roman" w:hAnsi="Times New Roman" w:cs="Times New Roman"/>
          <w:sz w:val="28"/>
          <w:szCs w:val="24"/>
          <w:lang w:val="uk-UA" w:eastAsia="ru-RU"/>
        </w:rPr>
      </w:pPr>
    </w:p>
    <w:tbl>
      <w:tblPr>
        <w:tblStyle w:val="aa"/>
        <w:tblpPr w:leftFromText="180" w:rightFromText="180" w:vertAnchor="text" w:horzAnchor="margin" w:tblpY="103"/>
        <w:tblW w:w="0" w:type="auto"/>
        <w:tblLook w:val="04A0" w:firstRow="1" w:lastRow="0" w:firstColumn="1" w:lastColumn="0" w:noHBand="0" w:noVBand="1"/>
      </w:tblPr>
      <w:tblGrid>
        <w:gridCol w:w="9345"/>
      </w:tblGrid>
      <w:tr w:rsidR="001E1D37" w:rsidTr="001E1D37">
        <w:tc>
          <w:tcPr>
            <w:tcW w:w="9345" w:type="dxa"/>
          </w:tcPr>
          <w:p w:rsidR="001E1D37" w:rsidRPr="001E1D37" w:rsidRDefault="001E1D37" w:rsidP="001E1D3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r w:rsidRPr="001E1D37">
              <w:rPr>
                <w:rFonts w:ascii="Times New Roman" w:eastAsia="Times New Roman" w:hAnsi="Times New Roman" w:cs="Times New Roman"/>
                <w:color w:val="292B2C"/>
                <w:sz w:val="28"/>
                <w:szCs w:val="28"/>
                <w:lang w:eastAsia="ru-RU"/>
              </w:rPr>
              <w:t xml:space="preserve">     Те, що Конвенція  не гарантує права  на  отримання </w:t>
            </w:r>
            <w:r w:rsidRPr="001E1D37">
              <w:rPr>
                <w:rFonts w:ascii="Times New Roman" w:eastAsia="Times New Roman" w:hAnsi="Times New Roman" w:cs="Times New Roman"/>
                <w:color w:val="292B2C"/>
                <w:sz w:val="28"/>
                <w:szCs w:val="28"/>
                <w:lang w:eastAsia="ru-RU"/>
              </w:rPr>
              <w:br/>
              <w:t xml:space="preserve">безоплатної    правової   допомоги   у   цивільних   справах,   не </w:t>
            </w:r>
            <w:r w:rsidRPr="001E1D37">
              <w:rPr>
                <w:rFonts w:ascii="Times New Roman" w:eastAsia="Times New Roman" w:hAnsi="Times New Roman" w:cs="Times New Roman"/>
                <w:color w:val="292B2C"/>
                <w:sz w:val="28"/>
                <w:szCs w:val="28"/>
                <w:lang w:eastAsia="ru-RU"/>
              </w:rPr>
              <w:br/>
              <w:t xml:space="preserve">заперечується.  Цей висновок можна  зробити  на  підставі  рішень, </w:t>
            </w:r>
            <w:r w:rsidRPr="001E1D37">
              <w:rPr>
                <w:rFonts w:ascii="Times New Roman" w:eastAsia="Times New Roman" w:hAnsi="Times New Roman" w:cs="Times New Roman"/>
                <w:color w:val="292B2C"/>
                <w:sz w:val="28"/>
                <w:szCs w:val="28"/>
                <w:lang w:eastAsia="ru-RU"/>
              </w:rPr>
              <w:br/>
              <w:t xml:space="preserve">прийнятих  у  низці  справ,  та  розвитку подій,  внаслідок яких у </w:t>
            </w:r>
            <w:r w:rsidRPr="001E1D37">
              <w:rPr>
                <w:rFonts w:ascii="Times New Roman" w:eastAsia="Times New Roman" w:hAnsi="Times New Roman" w:cs="Times New Roman"/>
                <w:color w:val="292B2C"/>
                <w:sz w:val="28"/>
                <w:szCs w:val="28"/>
                <w:lang w:eastAsia="ru-RU"/>
              </w:rPr>
              <w:br/>
              <w:t xml:space="preserve">березні 1978    року    Комітетом    міністрів    була    ухвалена </w:t>
            </w:r>
            <w:r w:rsidRPr="001E1D37">
              <w:rPr>
                <w:rFonts w:ascii="Times New Roman" w:eastAsia="Times New Roman" w:hAnsi="Times New Roman" w:cs="Times New Roman"/>
                <w:color w:val="292B2C"/>
                <w:sz w:val="28"/>
                <w:szCs w:val="28"/>
                <w:lang w:eastAsia="ru-RU"/>
              </w:rPr>
              <w:br/>
              <w:t xml:space="preserve">Резолюція (78) 8. Цьому передувала широка дискусія, </w:t>
            </w:r>
            <w:r w:rsidRPr="001E1D37">
              <w:rPr>
                <w:rFonts w:ascii="Times New Roman" w:eastAsia="Times New Roman" w:hAnsi="Times New Roman" w:cs="Times New Roman"/>
                <w:color w:val="292B2C"/>
                <w:sz w:val="28"/>
                <w:szCs w:val="28"/>
                <w:lang w:eastAsia="ru-RU"/>
              </w:rPr>
              <w:br/>
              <w:t xml:space="preserve">під час якої обговорювалася бажаність запровадження положення, яке </w:t>
            </w:r>
            <w:r w:rsidRPr="001E1D37">
              <w:rPr>
                <w:rFonts w:ascii="Times New Roman" w:eastAsia="Times New Roman" w:hAnsi="Times New Roman" w:cs="Times New Roman"/>
                <w:color w:val="292B2C"/>
                <w:sz w:val="28"/>
                <w:szCs w:val="28"/>
                <w:lang w:eastAsia="ru-RU"/>
              </w:rPr>
              <w:br/>
              <w:t xml:space="preserve">передбачало  б допомогу і консультацію в таких справах.  Резолюція </w:t>
            </w:r>
            <w:r w:rsidRPr="001E1D37">
              <w:rPr>
                <w:rFonts w:ascii="Times New Roman" w:eastAsia="Times New Roman" w:hAnsi="Times New Roman" w:cs="Times New Roman"/>
                <w:color w:val="292B2C"/>
                <w:sz w:val="28"/>
                <w:szCs w:val="28"/>
                <w:lang w:eastAsia="ru-RU"/>
              </w:rPr>
              <w:br/>
              <w:t xml:space="preserve">містила рекомендацію урядам держав – членів Ради  Європи  «вживати </w:t>
            </w:r>
            <w:r w:rsidRPr="001E1D37">
              <w:rPr>
                <w:rFonts w:ascii="Times New Roman" w:eastAsia="Times New Roman" w:hAnsi="Times New Roman" w:cs="Times New Roman"/>
                <w:color w:val="292B2C"/>
                <w:sz w:val="28"/>
                <w:szCs w:val="28"/>
                <w:lang w:eastAsia="ru-RU"/>
              </w:rPr>
              <w:br/>
              <w:t xml:space="preserve">або,  в  разі  потреби,  посилювати всі заходи,  які вони вважають </w:t>
            </w:r>
            <w:r w:rsidRPr="001E1D37">
              <w:rPr>
                <w:rFonts w:ascii="Times New Roman" w:eastAsia="Times New Roman" w:hAnsi="Times New Roman" w:cs="Times New Roman"/>
                <w:color w:val="292B2C"/>
                <w:sz w:val="28"/>
                <w:szCs w:val="28"/>
                <w:lang w:eastAsia="ru-RU"/>
              </w:rPr>
              <w:br/>
              <w:t xml:space="preserve">необхідними,  для поступового  втілення  принципів,  викладених  у </w:t>
            </w:r>
            <w:r w:rsidRPr="001E1D37">
              <w:rPr>
                <w:rFonts w:ascii="Times New Roman" w:eastAsia="Times New Roman" w:hAnsi="Times New Roman" w:cs="Times New Roman"/>
                <w:color w:val="292B2C"/>
                <w:sz w:val="28"/>
                <w:szCs w:val="28"/>
                <w:lang w:eastAsia="ru-RU"/>
              </w:rPr>
              <w:br/>
              <w:t xml:space="preserve">додатку» до Резолюції. Ці принципи передбачали надання безоплатної </w:t>
            </w:r>
            <w:r w:rsidRPr="001E1D37">
              <w:rPr>
                <w:rFonts w:ascii="Times New Roman" w:eastAsia="Times New Roman" w:hAnsi="Times New Roman" w:cs="Times New Roman"/>
                <w:color w:val="292B2C"/>
                <w:sz w:val="28"/>
                <w:szCs w:val="28"/>
                <w:lang w:eastAsia="ru-RU"/>
              </w:rPr>
              <w:br/>
              <w:t xml:space="preserve">правової  допомоги  і  консультації   незаможним.   Посилання   на </w:t>
            </w:r>
            <w:r w:rsidRPr="001E1D37">
              <w:rPr>
                <w:rFonts w:ascii="Times New Roman" w:eastAsia="Times New Roman" w:hAnsi="Times New Roman" w:cs="Times New Roman"/>
                <w:color w:val="292B2C"/>
                <w:sz w:val="28"/>
                <w:szCs w:val="28"/>
                <w:lang w:eastAsia="ru-RU"/>
              </w:rPr>
              <w:br/>
              <w:t xml:space="preserve">поступове  втілення  цих принципів свідчить про визнання того,  що </w:t>
            </w:r>
            <w:r w:rsidRPr="001E1D37">
              <w:rPr>
                <w:rFonts w:ascii="Times New Roman" w:eastAsia="Times New Roman" w:hAnsi="Times New Roman" w:cs="Times New Roman"/>
                <w:color w:val="292B2C"/>
                <w:sz w:val="28"/>
                <w:szCs w:val="28"/>
                <w:lang w:eastAsia="ru-RU"/>
              </w:rPr>
              <w:br/>
              <w:t xml:space="preserve">становище в країнах,  які підписали Конвенцію,  не було однаковим. </w:t>
            </w:r>
            <w:r w:rsidRPr="001E1D37">
              <w:rPr>
                <w:rFonts w:ascii="Times New Roman" w:eastAsia="Times New Roman" w:hAnsi="Times New Roman" w:cs="Times New Roman"/>
                <w:color w:val="292B2C"/>
                <w:sz w:val="28"/>
                <w:szCs w:val="28"/>
                <w:lang w:eastAsia="ru-RU"/>
              </w:rPr>
              <w:br/>
              <w:t xml:space="preserve">До  відома  Суду  було  доведено,  що  Уряд-відповідач запровадить </w:t>
            </w:r>
            <w:r w:rsidRPr="001E1D37">
              <w:rPr>
                <w:rFonts w:ascii="Times New Roman" w:eastAsia="Times New Roman" w:hAnsi="Times New Roman" w:cs="Times New Roman"/>
                <w:color w:val="292B2C"/>
                <w:sz w:val="28"/>
                <w:szCs w:val="28"/>
                <w:lang w:eastAsia="ru-RU"/>
              </w:rPr>
              <w:br/>
              <w:t xml:space="preserve">законодавство,  яке передбачає надання правової допомоги у справах </w:t>
            </w:r>
            <w:r w:rsidRPr="001E1D37">
              <w:rPr>
                <w:rFonts w:ascii="Times New Roman" w:eastAsia="Times New Roman" w:hAnsi="Times New Roman" w:cs="Times New Roman"/>
                <w:color w:val="292B2C"/>
                <w:sz w:val="28"/>
                <w:szCs w:val="28"/>
                <w:lang w:eastAsia="ru-RU"/>
              </w:rPr>
              <w:br/>
              <w:t xml:space="preserve">зі сфери сімейного права,  до кінця 1979 року. Враховуючи загальне </w:t>
            </w:r>
            <w:r w:rsidRPr="001E1D37">
              <w:rPr>
                <w:rFonts w:ascii="Times New Roman" w:eastAsia="Times New Roman" w:hAnsi="Times New Roman" w:cs="Times New Roman"/>
                <w:color w:val="292B2C"/>
                <w:sz w:val="28"/>
                <w:szCs w:val="28"/>
                <w:lang w:eastAsia="ru-RU"/>
              </w:rPr>
              <w:br/>
              <w:t xml:space="preserve">запізнення держав із прийняттям законодавства у  сфері  соціальних </w:t>
            </w:r>
            <w:r w:rsidRPr="001E1D37">
              <w:rPr>
                <w:rFonts w:ascii="Times New Roman" w:eastAsia="Times New Roman" w:hAnsi="Times New Roman" w:cs="Times New Roman"/>
                <w:color w:val="292B2C"/>
                <w:sz w:val="28"/>
                <w:szCs w:val="28"/>
                <w:lang w:eastAsia="ru-RU"/>
              </w:rPr>
              <w:br/>
              <w:t xml:space="preserve">реформ,  вважаю,  що  в  даному  випадку  немає будь-яких свідчень </w:t>
            </w:r>
            <w:r w:rsidRPr="001E1D37">
              <w:rPr>
                <w:rFonts w:ascii="Times New Roman" w:eastAsia="Times New Roman" w:hAnsi="Times New Roman" w:cs="Times New Roman"/>
                <w:color w:val="292B2C"/>
                <w:sz w:val="28"/>
                <w:szCs w:val="28"/>
                <w:lang w:eastAsia="ru-RU"/>
              </w:rPr>
              <w:br/>
              <w:t xml:space="preserve">необгрунтованої затримки із виконанням зобов'язання відповідно  до </w:t>
            </w:r>
            <w:r w:rsidRPr="001E1D37">
              <w:rPr>
                <w:rFonts w:ascii="Times New Roman" w:eastAsia="Times New Roman" w:hAnsi="Times New Roman" w:cs="Times New Roman"/>
                <w:color w:val="292B2C"/>
                <w:sz w:val="28"/>
                <w:szCs w:val="28"/>
                <w:lang w:eastAsia="ru-RU"/>
              </w:rPr>
              <w:br/>
              <w:t xml:space="preserve">рекомендацій Комітету міністрів. </w:t>
            </w:r>
          </w:p>
          <w:p w:rsidR="001E1D37" w:rsidRPr="001E1D37" w:rsidRDefault="001E1D37" w:rsidP="001E1D37">
            <w:pPr>
              <w:tabs>
                <w:tab w:val="left" w:pos="1485"/>
              </w:tabs>
              <w:rPr>
                <w:rFonts w:ascii="Times New Roman" w:eastAsia="Times New Roman" w:hAnsi="Times New Roman" w:cs="Times New Roman"/>
                <w:sz w:val="28"/>
                <w:szCs w:val="24"/>
                <w:lang w:eastAsia="ru-RU"/>
              </w:rPr>
            </w:pPr>
          </w:p>
        </w:tc>
      </w:tr>
    </w:tbl>
    <w:p w:rsidR="001E1D37" w:rsidRPr="001E1D37" w:rsidRDefault="001E1D37" w:rsidP="001E1D37">
      <w:pPr>
        <w:rPr>
          <w:rFonts w:ascii="Times New Roman" w:eastAsia="Times New Roman" w:hAnsi="Times New Roman" w:cs="Times New Roman"/>
          <w:sz w:val="28"/>
          <w:szCs w:val="24"/>
          <w:lang w:val="uk-UA" w:eastAsia="ru-RU"/>
        </w:rPr>
      </w:pPr>
    </w:p>
    <w:p w:rsidR="001E1D37" w:rsidRDefault="001E1D37" w:rsidP="001E1D37">
      <w:pPr>
        <w:rPr>
          <w:rFonts w:ascii="Times New Roman" w:eastAsia="Times New Roman" w:hAnsi="Times New Roman" w:cs="Times New Roman"/>
          <w:sz w:val="28"/>
          <w:szCs w:val="24"/>
          <w:lang w:val="uk-UA" w:eastAsia="ru-RU"/>
        </w:rPr>
      </w:pPr>
    </w:p>
    <w:tbl>
      <w:tblPr>
        <w:tblStyle w:val="aa"/>
        <w:tblW w:w="0" w:type="auto"/>
        <w:tblLook w:val="04A0" w:firstRow="1" w:lastRow="0" w:firstColumn="1" w:lastColumn="0" w:noHBand="0" w:noVBand="1"/>
      </w:tblPr>
      <w:tblGrid>
        <w:gridCol w:w="9345"/>
      </w:tblGrid>
      <w:tr w:rsidR="001E1D37" w:rsidTr="001E1D37">
        <w:tc>
          <w:tcPr>
            <w:tcW w:w="9345" w:type="dxa"/>
          </w:tcPr>
          <w:p w:rsidR="001E1D37" w:rsidRPr="001E1D37" w:rsidRDefault="001E1D37" w:rsidP="001E1D3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r w:rsidRPr="001E1D37">
              <w:rPr>
                <w:rFonts w:ascii="Times New Roman" w:eastAsia="Times New Roman" w:hAnsi="Times New Roman" w:cs="Times New Roman"/>
                <w:color w:val="292B2C"/>
                <w:sz w:val="28"/>
                <w:szCs w:val="28"/>
                <w:lang w:eastAsia="ru-RU"/>
              </w:rPr>
              <w:t xml:space="preserve">Знаючи про  те,  що Конвенція  не гарантує жодного </w:t>
            </w:r>
            <w:r w:rsidRPr="001E1D37">
              <w:rPr>
                <w:rFonts w:ascii="Times New Roman" w:eastAsia="Times New Roman" w:hAnsi="Times New Roman" w:cs="Times New Roman"/>
                <w:color w:val="292B2C"/>
                <w:sz w:val="28"/>
                <w:szCs w:val="28"/>
                <w:lang w:eastAsia="ru-RU"/>
              </w:rPr>
              <w:br/>
              <w:t xml:space="preserve">права на  отримання  правової  допомоги,  заявниця  стверджує,  що </w:t>
            </w:r>
            <w:r w:rsidRPr="001E1D37">
              <w:rPr>
                <w:rFonts w:ascii="Times New Roman" w:eastAsia="Times New Roman" w:hAnsi="Times New Roman" w:cs="Times New Roman"/>
                <w:color w:val="292B2C"/>
                <w:sz w:val="28"/>
                <w:szCs w:val="28"/>
                <w:lang w:eastAsia="ru-RU"/>
              </w:rPr>
              <w:br/>
              <w:t xml:space="preserve">здійсненню  її  права  на  порушення  провадження  у Високому суді </w:t>
            </w:r>
            <w:r w:rsidRPr="001E1D37">
              <w:rPr>
                <w:rFonts w:ascii="Times New Roman" w:eastAsia="Times New Roman" w:hAnsi="Times New Roman" w:cs="Times New Roman"/>
                <w:color w:val="292B2C"/>
                <w:sz w:val="28"/>
                <w:szCs w:val="28"/>
                <w:lang w:eastAsia="ru-RU"/>
              </w:rPr>
              <w:br/>
              <w:t xml:space="preserve">заважає відсутність гарантії такої допомоги. На підтвердження вона </w:t>
            </w:r>
            <w:r w:rsidRPr="001E1D37">
              <w:rPr>
                <w:rFonts w:ascii="Times New Roman" w:eastAsia="Times New Roman" w:hAnsi="Times New Roman" w:cs="Times New Roman"/>
                <w:color w:val="292B2C"/>
                <w:sz w:val="28"/>
                <w:szCs w:val="28"/>
                <w:lang w:eastAsia="ru-RU"/>
              </w:rPr>
              <w:br/>
              <w:t xml:space="preserve">наводить рішення Суду у справі Голдера.  Однак слід зауважити,  що </w:t>
            </w:r>
            <w:r w:rsidRPr="001E1D37">
              <w:rPr>
                <w:rFonts w:ascii="Times New Roman" w:eastAsia="Times New Roman" w:hAnsi="Times New Roman" w:cs="Times New Roman"/>
                <w:color w:val="292B2C"/>
                <w:sz w:val="28"/>
                <w:szCs w:val="28"/>
                <w:lang w:eastAsia="ru-RU"/>
              </w:rPr>
              <w:br/>
              <w:t xml:space="preserve">Голдер не міг  здійснити  своє  право  на  судовий  розгляд  через </w:t>
            </w:r>
            <w:r w:rsidRPr="001E1D37">
              <w:rPr>
                <w:rFonts w:ascii="Times New Roman" w:eastAsia="Times New Roman" w:hAnsi="Times New Roman" w:cs="Times New Roman"/>
                <w:color w:val="292B2C"/>
                <w:sz w:val="28"/>
                <w:szCs w:val="28"/>
                <w:lang w:eastAsia="ru-RU"/>
              </w:rPr>
              <w:br/>
              <w:t xml:space="preserve">існування  явної заборони звертатися до соліситора.  Проте у даній </w:t>
            </w:r>
            <w:r w:rsidRPr="001E1D37">
              <w:rPr>
                <w:rFonts w:ascii="Times New Roman" w:eastAsia="Times New Roman" w:hAnsi="Times New Roman" w:cs="Times New Roman"/>
                <w:color w:val="292B2C"/>
                <w:sz w:val="28"/>
                <w:szCs w:val="28"/>
                <w:lang w:eastAsia="ru-RU"/>
              </w:rPr>
              <w:br/>
              <w:t xml:space="preserve">справі немає жодних перешкод,  які б заважали пані  Ейрі  порушити </w:t>
            </w:r>
            <w:r w:rsidRPr="001E1D37">
              <w:rPr>
                <w:rFonts w:ascii="Times New Roman" w:eastAsia="Times New Roman" w:hAnsi="Times New Roman" w:cs="Times New Roman"/>
                <w:color w:val="292B2C"/>
                <w:sz w:val="28"/>
                <w:szCs w:val="28"/>
                <w:lang w:eastAsia="ru-RU"/>
              </w:rPr>
              <w:br/>
              <w:t xml:space="preserve">провадження  у  Високому  суді.  Будь-яка  непідготовлена  особа в </w:t>
            </w:r>
            <w:r w:rsidRPr="001E1D37">
              <w:rPr>
                <w:rFonts w:ascii="Times New Roman" w:eastAsia="Times New Roman" w:hAnsi="Times New Roman" w:cs="Times New Roman"/>
                <w:color w:val="292B2C"/>
                <w:sz w:val="28"/>
                <w:szCs w:val="28"/>
                <w:lang w:eastAsia="ru-RU"/>
              </w:rPr>
              <w:br/>
              <w:t xml:space="preserve">Ірландії має право і свободу  порушувати  цивільне  провадження  у </w:t>
            </w:r>
            <w:r w:rsidRPr="001E1D37">
              <w:rPr>
                <w:rFonts w:ascii="Times New Roman" w:eastAsia="Times New Roman" w:hAnsi="Times New Roman" w:cs="Times New Roman"/>
                <w:color w:val="292B2C"/>
                <w:sz w:val="28"/>
                <w:szCs w:val="28"/>
                <w:lang w:eastAsia="ru-RU"/>
              </w:rPr>
              <w:br/>
              <w:t xml:space="preserve">будь-якому  ірландському  суді  без  допомоги або втручання з боку </w:t>
            </w:r>
            <w:r w:rsidRPr="001E1D37">
              <w:rPr>
                <w:rFonts w:ascii="Times New Roman" w:eastAsia="Times New Roman" w:hAnsi="Times New Roman" w:cs="Times New Roman"/>
                <w:color w:val="292B2C"/>
                <w:sz w:val="28"/>
                <w:szCs w:val="28"/>
                <w:lang w:eastAsia="ru-RU"/>
              </w:rPr>
              <w:br/>
              <w:t xml:space="preserve">юриста,  але не існує жодних доказів,  які б свідчили про  те,  що </w:t>
            </w:r>
            <w:r w:rsidRPr="001E1D37">
              <w:rPr>
                <w:rFonts w:ascii="Times New Roman" w:eastAsia="Times New Roman" w:hAnsi="Times New Roman" w:cs="Times New Roman"/>
                <w:color w:val="292B2C"/>
                <w:sz w:val="28"/>
                <w:szCs w:val="28"/>
                <w:lang w:eastAsia="ru-RU"/>
              </w:rPr>
              <w:br/>
              <w:t xml:space="preserve">пані  Ейрі  робила  якісь  спроби  чи докладала якихось зусиль для </w:t>
            </w:r>
            <w:r w:rsidRPr="001E1D37">
              <w:rPr>
                <w:rFonts w:ascii="Times New Roman" w:eastAsia="Times New Roman" w:hAnsi="Times New Roman" w:cs="Times New Roman"/>
                <w:color w:val="292B2C"/>
                <w:sz w:val="28"/>
                <w:szCs w:val="28"/>
                <w:lang w:eastAsia="ru-RU"/>
              </w:rPr>
              <w:br/>
              <w:t xml:space="preserve">того,  щоб формально чи неформально звернутися до  Високого  суду. </w:t>
            </w:r>
            <w:r w:rsidRPr="001E1D37">
              <w:rPr>
                <w:rFonts w:ascii="Times New Roman" w:eastAsia="Times New Roman" w:hAnsi="Times New Roman" w:cs="Times New Roman"/>
                <w:color w:val="292B2C"/>
                <w:sz w:val="28"/>
                <w:szCs w:val="28"/>
                <w:lang w:eastAsia="ru-RU"/>
              </w:rPr>
              <w:br/>
              <w:t xml:space="preserve">Водночас  подані  нею  документи  свідчать  про  те,  що  вона без </w:t>
            </w:r>
            <w:r w:rsidRPr="001E1D37">
              <w:rPr>
                <w:rFonts w:ascii="Times New Roman" w:eastAsia="Times New Roman" w:hAnsi="Times New Roman" w:cs="Times New Roman"/>
                <w:color w:val="292B2C"/>
                <w:sz w:val="28"/>
                <w:szCs w:val="28"/>
                <w:lang w:eastAsia="ru-RU"/>
              </w:rPr>
              <w:br/>
              <w:t xml:space="preserve">перешкод підтримувала зв'язок з Комісією з прав  людини,  а  також </w:t>
            </w:r>
            <w:r w:rsidRPr="001E1D37">
              <w:rPr>
                <w:rFonts w:ascii="Times New Roman" w:eastAsia="Times New Roman" w:hAnsi="Times New Roman" w:cs="Times New Roman"/>
                <w:color w:val="292B2C"/>
                <w:sz w:val="28"/>
                <w:szCs w:val="28"/>
                <w:lang w:eastAsia="ru-RU"/>
              </w:rPr>
              <w:br/>
              <w:t xml:space="preserve">мала тривале листування з представниками церкви з приводу визнання </w:t>
            </w:r>
            <w:r w:rsidRPr="001E1D37">
              <w:rPr>
                <w:rFonts w:ascii="Times New Roman" w:eastAsia="Times New Roman" w:hAnsi="Times New Roman" w:cs="Times New Roman"/>
                <w:color w:val="292B2C"/>
                <w:sz w:val="28"/>
                <w:szCs w:val="28"/>
                <w:lang w:eastAsia="ru-RU"/>
              </w:rPr>
              <w:br/>
              <w:t xml:space="preserve">її шлюбу недійсним. </w:t>
            </w:r>
          </w:p>
          <w:p w:rsidR="001E1D37" w:rsidRPr="001E1D37" w:rsidRDefault="001E1D37" w:rsidP="001E1D37">
            <w:pPr>
              <w:tabs>
                <w:tab w:val="left" w:pos="1485"/>
              </w:tabs>
              <w:rPr>
                <w:rFonts w:ascii="Times New Roman" w:eastAsia="Times New Roman" w:hAnsi="Times New Roman" w:cs="Times New Roman"/>
                <w:sz w:val="28"/>
                <w:szCs w:val="24"/>
                <w:lang w:eastAsia="ru-RU"/>
              </w:rPr>
            </w:pPr>
          </w:p>
        </w:tc>
      </w:tr>
    </w:tbl>
    <w:p w:rsidR="001E1D37" w:rsidRPr="001E1D37" w:rsidRDefault="001E1D37" w:rsidP="001E1D37">
      <w:pPr>
        <w:tabs>
          <w:tab w:val="left" w:pos="1485"/>
        </w:tabs>
        <w:rPr>
          <w:rFonts w:ascii="Times New Roman" w:eastAsia="Times New Roman" w:hAnsi="Times New Roman" w:cs="Times New Roman"/>
          <w:sz w:val="28"/>
          <w:szCs w:val="24"/>
          <w:lang w:val="uk-UA" w:eastAsia="ru-RU"/>
        </w:rPr>
      </w:pPr>
      <w:r>
        <w:rPr>
          <w:rFonts w:ascii="Times New Roman" w:eastAsia="Times New Roman" w:hAnsi="Times New Roman" w:cs="Times New Roman"/>
          <w:noProof/>
          <w:color w:val="292B2C"/>
          <w:sz w:val="28"/>
          <w:szCs w:val="28"/>
          <w:lang w:eastAsia="ru-RU"/>
        </w:rPr>
        <mc:AlternateContent>
          <mc:Choice Requires="wps">
            <w:drawing>
              <wp:anchor distT="0" distB="0" distL="114300" distR="114300" simplePos="0" relativeHeight="251691008" behindDoc="0" locked="0" layoutInCell="1" allowOverlap="1">
                <wp:simplePos x="0" y="0"/>
                <wp:positionH relativeFrom="page">
                  <wp:posOffset>3543300</wp:posOffset>
                </wp:positionH>
                <wp:positionV relativeFrom="paragraph">
                  <wp:posOffset>8255</wp:posOffset>
                </wp:positionV>
                <wp:extent cx="371475" cy="542925"/>
                <wp:effectExtent l="19050" t="0" r="28575" b="47625"/>
                <wp:wrapNone/>
                <wp:docPr id="34" name="Стрелка вниз 34"/>
                <wp:cNvGraphicFramePr/>
                <a:graphic xmlns:a="http://schemas.openxmlformats.org/drawingml/2006/main">
                  <a:graphicData uri="http://schemas.microsoft.com/office/word/2010/wordprocessingShape">
                    <wps:wsp>
                      <wps:cNvSpPr/>
                      <wps:spPr>
                        <a:xfrm>
                          <a:off x="0" y="0"/>
                          <a:ext cx="371475" cy="542925"/>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E8C969" id="Стрелка вниз 34" o:spid="_x0000_s1026" type="#_x0000_t67" style="position:absolute;margin-left:279pt;margin-top:.65pt;width:29.25pt;height:42.75pt;z-index:2516910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sTolwIAAEEFAAAOAAAAZHJzL2Uyb0RvYy54bWysVMFuEzEQvSPxD5bvdLNpQmnUTRW1KkKq&#10;2ooW9ex47e4Kr8fYTjbhhPon/AFCQiAQ/7D9I8bezTaUckHk4Iw9M88zb9/44HBVKbIU1pWgM5ru&#10;DCgRmkNe6puMvrk6efaCEueZzpkCLTK6Fo4eTp8+OajNRAyhAJULSxBEu0ltMlp4byZJ4nghKuZ2&#10;wAiNTgm2Yh639ibJLasRvVLJcDB4ntRgc2OBC+fw9Lh10mnEl1Jwfy6lE56ojGJtPq42rvOwJtMD&#10;NrmxzBQl78pg/1BFxUqNl/ZQx8wzsrDlH1BVyS04kH6HQ5WAlCUXsQfsJh086OayYEbEXpAcZ3qa&#10;3P+D5WfLC0vKPKO7I0o0q/AbNR/vbu8+NF+aH8335hNpPjc/m2/NV4IRSFdt3ASzLs2F7XYOzdD7&#10;Stoq/GNXZBUpXvcUi5UnHA9399LR3pgSjq7xaLg/HAfM5D7ZWOdfCqhIMDKaQ61n1kId2WXLU+fb&#10;+E0cJoeK2hqi5ddKhDKUfi0ktoa3DmN2FJU4UpYsGcohf5u2xwXLRXs0HuCvK6iPjuVFsIAqS6V6&#10;3A4giPV33LbGLjakiajFPnHwt4LaxD463gja94lVqcE+lqx82hUu2/gNMS0dgZk55Gv82BbaKXCG&#10;n5RI8ilz/oJZlD0OCI6yP8dFKqgzCp1FSQH2/WPnIR7ViF5KahyjjLp3C2YFJeqVRp3up6NRmLu4&#10;GY33hrix2575tkcvqiPAT5Pio2F4NEO8VxtTWqiuceJn4VZ0Mc3x7oxybzebI9+ON74ZXMxmMQxn&#10;zTB/qi8ND+CB1aCfq9U1s6ZTmkeJnsFm5Njkgdba2JCpYbbwIMsoxHteO75xTqNgujclPATb+xh1&#10;//JNfwEAAP//AwBQSwMEFAAGAAgAAAAhAFhH8v7fAAAACAEAAA8AAABkcnMvZG93bnJldi54bWxM&#10;j01Lw0AQhu+C/2EZwYvYTa0JIc2m2IiIl4Kx0Os2GfPh7mzIbtv47x1Pehye4XnfN9/M1ogzTr53&#10;pGC5iEAg1a7pqVWw/3i5T0H4oKnRxhEq+EYPm+L6KtdZ4y70jucqtIIl5DOtoAthzKT0dYdW+4Ub&#10;kZh9usnqwOfUymbSF5ZbIx+iKJFW98QJnR6x7LD+qk5WQVwNw8ptd+axfLt7PpgtDa/lQanbm/lp&#10;DSLgHP6e4bc+V4eCOx3diRovDDvilLcEBisQzJNlEoM4KkiTFGSRy/8Dih8AAAD//wMAUEsBAi0A&#10;FAAGAAgAAAAhALaDOJL+AAAA4QEAABMAAAAAAAAAAAAAAAAAAAAAAFtDb250ZW50X1R5cGVzXS54&#10;bWxQSwECLQAUAAYACAAAACEAOP0h/9YAAACUAQAACwAAAAAAAAAAAAAAAAAvAQAAX3JlbHMvLnJl&#10;bHNQSwECLQAUAAYACAAAACEAzwrE6JcCAABBBQAADgAAAAAAAAAAAAAAAAAuAgAAZHJzL2Uyb0Rv&#10;Yy54bWxQSwECLQAUAAYACAAAACEAWEfy/t8AAAAIAQAADwAAAAAAAAAAAAAAAADxBAAAZHJzL2Rv&#10;d25yZXYueG1sUEsFBgAAAAAEAAQA8wAAAP0FAAAAAA==&#10;" adj="14211" fillcolor="black [3200]" strokecolor="black [1600]" strokeweight="1pt">
                <w10:wrap anchorx="page"/>
              </v:shape>
            </w:pict>
          </mc:Fallback>
        </mc:AlternateContent>
      </w:r>
      <w:r>
        <w:rPr>
          <w:rFonts w:ascii="Times New Roman" w:eastAsia="Times New Roman" w:hAnsi="Times New Roman" w:cs="Times New Roman"/>
          <w:sz w:val="28"/>
          <w:szCs w:val="24"/>
          <w:lang w:val="uk-UA" w:eastAsia="ru-RU"/>
        </w:rPr>
        <w:tab/>
      </w:r>
    </w:p>
    <w:p w:rsidR="001E1D37" w:rsidRDefault="001E1D37" w:rsidP="001E1D37">
      <w:pPr>
        <w:tabs>
          <w:tab w:val="left" w:pos="1485"/>
        </w:tabs>
        <w:rPr>
          <w:rFonts w:ascii="Times New Roman" w:eastAsia="Times New Roman" w:hAnsi="Times New Roman" w:cs="Times New Roman"/>
          <w:sz w:val="28"/>
          <w:szCs w:val="24"/>
          <w:lang w:val="uk-UA" w:eastAsia="ru-RU"/>
        </w:rPr>
      </w:pPr>
    </w:p>
    <w:tbl>
      <w:tblPr>
        <w:tblStyle w:val="aa"/>
        <w:tblW w:w="0" w:type="auto"/>
        <w:tblLook w:val="04A0" w:firstRow="1" w:lastRow="0" w:firstColumn="1" w:lastColumn="0" w:noHBand="0" w:noVBand="1"/>
      </w:tblPr>
      <w:tblGrid>
        <w:gridCol w:w="9345"/>
      </w:tblGrid>
      <w:tr w:rsidR="001E1D37" w:rsidTr="001E1D37">
        <w:tc>
          <w:tcPr>
            <w:tcW w:w="9345" w:type="dxa"/>
          </w:tcPr>
          <w:p w:rsidR="001E1D37" w:rsidRPr="001E1D37" w:rsidRDefault="001E1D37" w:rsidP="001E1D3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r w:rsidRPr="001E1D37">
              <w:rPr>
                <w:rFonts w:ascii="Times New Roman" w:eastAsia="Times New Roman" w:hAnsi="Times New Roman" w:cs="Times New Roman"/>
                <w:color w:val="292B2C"/>
                <w:sz w:val="28"/>
                <w:szCs w:val="28"/>
                <w:lang w:eastAsia="ru-RU"/>
              </w:rPr>
              <w:t xml:space="preserve">     У справі    «Про    жебрацтво»    незабезпечення     державою </w:t>
            </w:r>
            <w:r w:rsidRPr="001E1D37">
              <w:rPr>
                <w:rFonts w:ascii="Times New Roman" w:eastAsia="Times New Roman" w:hAnsi="Times New Roman" w:cs="Times New Roman"/>
                <w:color w:val="292B2C"/>
                <w:sz w:val="28"/>
                <w:szCs w:val="28"/>
                <w:lang w:eastAsia="ru-RU"/>
              </w:rPr>
              <w:br/>
              <w:t xml:space="preserve">законодавчого  положення,  яке  б  дозволяло  розгляд у будь-якому </w:t>
            </w:r>
            <w:r w:rsidRPr="001E1D37">
              <w:rPr>
                <w:rFonts w:ascii="Times New Roman" w:eastAsia="Times New Roman" w:hAnsi="Times New Roman" w:cs="Times New Roman"/>
                <w:color w:val="292B2C"/>
                <w:sz w:val="28"/>
                <w:szCs w:val="28"/>
                <w:lang w:eastAsia="ru-RU"/>
              </w:rPr>
              <w:br/>
              <w:t xml:space="preserve">правоможному судовому органі скарги,  поданої на підставі пункту 4 </w:t>
            </w:r>
            <w:r w:rsidRPr="001E1D37">
              <w:rPr>
                <w:rFonts w:ascii="Times New Roman" w:eastAsia="Times New Roman" w:hAnsi="Times New Roman" w:cs="Times New Roman"/>
                <w:color w:val="292B2C"/>
                <w:sz w:val="28"/>
                <w:szCs w:val="28"/>
                <w:lang w:eastAsia="ru-RU"/>
              </w:rPr>
              <w:br/>
              <w:t xml:space="preserve">статті 5 Конвенції , було визнано порушенням.  У даній </w:t>
            </w:r>
            <w:r w:rsidRPr="001E1D37">
              <w:rPr>
                <w:rFonts w:ascii="Times New Roman" w:eastAsia="Times New Roman" w:hAnsi="Times New Roman" w:cs="Times New Roman"/>
                <w:color w:val="292B2C"/>
                <w:sz w:val="28"/>
                <w:szCs w:val="28"/>
                <w:lang w:eastAsia="ru-RU"/>
              </w:rPr>
              <w:br/>
              <w:t xml:space="preserve">справі не  можна  стверджувати  про  таку  бездіяльність  держави. </w:t>
            </w:r>
            <w:r w:rsidRPr="001E1D37">
              <w:rPr>
                <w:rFonts w:ascii="Times New Roman" w:eastAsia="Times New Roman" w:hAnsi="Times New Roman" w:cs="Times New Roman"/>
                <w:color w:val="292B2C"/>
                <w:sz w:val="28"/>
                <w:szCs w:val="28"/>
                <w:lang w:eastAsia="ru-RU"/>
              </w:rPr>
              <w:br/>
              <w:t xml:space="preserve">Можливість    скористатися    засобом   судового   захисту,   який </w:t>
            </w:r>
            <w:r w:rsidRPr="001E1D37">
              <w:rPr>
                <w:rFonts w:ascii="Times New Roman" w:eastAsia="Times New Roman" w:hAnsi="Times New Roman" w:cs="Times New Roman"/>
                <w:color w:val="292B2C"/>
                <w:sz w:val="28"/>
                <w:szCs w:val="28"/>
                <w:lang w:eastAsia="ru-RU"/>
              </w:rPr>
              <w:br/>
              <w:t xml:space="preserve">застосовується вже протягом століття,  а саме – отримати постанову </w:t>
            </w:r>
            <w:r w:rsidRPr="001E1D37">
              <w:rPr>
                <w:rFonts w:ascii="Times New Roman" w:eastAsia="Times New Roman" w:hAnsi="Times New Roman" w:cs="Times New Roman"/>
                <w:color w:val="292B2C"/>
                <w:sz w:val="28"/>
                <w:szCs w:val="28"/>
                <w:lang w:eastAsia="ru-RU"/>
              </w:rPr>
              <w:br/>
              <w:t xml:space="preserve">Високого  суду про окреме проживання з чоловіком,  залишається для </w:t>
            </w:r>
            <w:r w:rsidRPr="001E1D37">
              <w:rPr>
                <w:rFonts w:ascii="Times New Roman" w:eastAsia="Times New Roman" w:hAnsi="Times New Roman" w:cs="Times New Roman"/>
                <w:color w:val="292B2C"/>
                <w:sz w:val="28"/>
                <w:szCs w:val="28"/>
                <w:lang w:eastAsia="ru-RU"/>
              </w:rPr>
              <w:br/>
            </w:r>
            <w:r w:rsidRPr="001E1D37">
              <w:rPr>
                <w:rFonts w:ascii="Times New Roman" w:eastAsia="Times New Roman" w:hAnsi="Times New Roman" w:cs="Times New Roman"/>
                <w:color w:val="292B2C"/>
                <w:sz w:val="28"/>
                <w:szCs w:val="28"/>
                <w:lang w:eastAsia="ru-RU"/>
              </w:rPr>
              <w:lastRenderedPageBreak/>
              <w:t xml:space="preserve">пані Ейрі відкритою.  Архаїчність цієї  процедури  та  обмеженість </w:t>
            </w:r>
            <w:r w:rsidRPr="001E1D37">
              <w:rPr>
                <w:rFonts w:ascii="Times New Roman" w:eastAsia="Times New Roman" w:hAnsi="Times New Roman" w:cs="Times New Roman"/>
                <w:color w:val="292B2C"/>
                <w:sz w:val="28"/>
                <w:szCs w:val="28"/>
                <w:lang w:eastAsia="ru-RU"/>
              </w:rPr>
              <w:br/>
              <w:t xml:space="preserve">задоволення  правових  домагань  позивачів,  які  виграли  справу, </w:t>
            </w:r>
            <w:r w:rsidRPr="001E1D37">
              <w:rPr>
                <w:rFonts w:ascii="Times New Roman" w:eastAsia="Times New Roman" w:hAnsi="Times New Roman" w:cs="Times New Roman"/>
                <w:color w:val="292B2C"/>
                <w:sz w:val="28"/>
                <w:szCs w:val="28"/>
                <w:lang w:eastAsia="ru-RU"/>
              </w:rPr>
              <w:br/>
              <w:t xml:space="preserve">можливо, призвели до того, що до цього засобу вдаються все рідше і </w:t>
            </w:r>
            <w:r w:rsidRPr="001E1D37">
              <w:rPr>
                <w:rFonts w:ascii="Times New Roman" w:eastAsia="Times New Roman" w:hAnsi="Times New Roman" w:cs="Times New Roman"/>
                <w:color w:val="292B2C"/>
                <w:sz w:val="28"/>
                <w:szCs w:val="28"/>
                <w:lang w:eastAsia="ru-RU"/>
              </w:rPr>
              <w:br/>
              <w:t xml:space="preserve">рідше.  </w:t>
            </w:r>
            <w:proofErr w:type="gramStart"/>
            <w:r w:rsidRPr="001E1D37">
              <w:rPr>
                <w:rFonts w:ascii="Times New Roman" w:eastAsia="Times New Roman" w:hAnsi="Times New Roman" w:cs="Times New Roman"/>
                <w:color w:val="292B2C"/>
                <w:sz w:val="28"/>
                <w:szCs w:val="28"/>
                <w:lang w:eastAsia="ru-RU"/>
              </w:rPr>
              <w:t>Проте  існує</w:t>
            </w:r>
            <w:proofErr w:type="gramEnd"/>
            <w:r w:rsidRPr="001E1D37">
              <w:rPr>
                <w:rFonts w:ascii="Times New Roman" w:eastAsia="Times New Roman" w:hAnsi="Times New Roman" w:cs="Times New Roman"/>
                <w:color w:val="292B2C"/>
                <w:sz w:val="28"/>
                <w:szCs w:val="28"/>
                <w:lang w:eastAsia="ru-RU"/>
              </w:rPr>
              <w:t xml:space="preserve">  також  інше пояснення.  Характеристика цього </w:t>
            </w:r>
            <w:r w:rsidRPr="001E1D37">
              <w:rPr>
                <w:rFonts w:ascii="Times New Roman" w:eastAsia="Times New Roman" w:hAnsi="Times New Roman" w:cs="Times New Roman"/>
                <w:color w:val="292B2C"/>
                <w:sz w:val="28"/>
                <w:szCs w:val="28"/>
                <w:lang w:eastAsia="ru-RU"/>
              </w:rPr>
              <w:br/>
              <w:t xml:space="preserve">процесу як  подання  клопотання  про  встановлення  судом  статусу </w:t>
            </w:r>
            <w:r w:rsidRPr="001E1D37">
              <w:rPr>
                <w:rFonts w:ascii="Times New Roman" w:eastAsia="Times New Roman" w:hAnsi="Times New Roman" w:cs="Times New Roman"/>
                <w:color w:val="292B2C"/>
                <w:sz w:val="28"/>
                <w:szCs w:val="28"/>
                <w:lang w:eastAsia="ru-RU"/>
              </w:rPr>
              <w:br/>
              <w:t xml:space="preserve">окремого проживання в шлюбі (розлучення) вводить в оману, через те </w:t>
            </w:r>
            <w:r w:rsidRPr="001E1D37">
              <w:rPr>
                <w:rFonts w:ascii="Times New Roman" w:eastAsia="Times New Roman" w:hAnsi="Times New Roman" w:cs="Times New Roman"/>
                <w:color w:val="292B2C"/>
                <w:sz w:val="28"/>
                <w:szCs w:val="28"/>
                <w:lang w:eastAsia="ru-RU"/>
              </w:rPr>
              <w:br/>
              <w:t xml:space="preserve">що така судова постанова  задовольняє  лише  домагання  на  окреме </w:t>
            </w:r>
            <w:r w:rsidRPr="001E1D37">
              <w:rPr>
                <w:rFonts w:ascii="Times New Roman" w:eastAsia="Times New Roman" w:hAnsi="Times New Roman" w:cs="Times New Roman"/>
                <w:color w:val="292B2C"/>
                <w:sz w:val="28"/>
                <w:szCs w:val="28"/>
                <w:lang w:eastAsia="ru-RU"/>
              </w:rPr>
              <w:br/>
              <w:t xml:space="preserve">проживання подружжя,  але не становить власне розірвання шлюбу, що </w:t>
            </w:r>
            <w:r w:rsidRPr="001E1D37">
              <w:rPr>
                <w:rFonts w:ascii="Times New Roman" w:eastAsia="Times New Roman" w:hAnsi="Times New Roman" w:cs="Times New Roman"/>
                <w:color w:val="292B2C"/>
                <w:sz w:val="28"/>
                <w:szCs w:val="28"/>
                <w:lang w:eastAsia="ru-RU"/>
              </w:rPr>
              <w:br/>
              <w:t xml:space="preserve">часто мають на  увазі,  тобто  «розлучення».  Окремого  проживання </w:t>
            </w:r>
            <w:r w:rsidRPr="001E1D37">
              <w:rPr>
                <w:rFonts w:ascii="Times New Roman" w:eastAsia="Times New Roman" w:hAnsi="Times New Roman" w:cs="Times New Roman"/>
                <w:color w:val="292B2C"/>
                <w:sz w:val="28"/>
                <w:szCs w:val="28"/>
                <w:lang w:eastAsia="ru-RU"/>
              </w:rPr>
              <w:br/>
              <w:t xml:space="preserve">скоріше можна домогтися з допомогою укладення угоди між сторонами, </w:t>
            </w:r>
            <w:r w:rsidRPr="001E1D37">
              <w:rPr>
                <w:rFonts w:ascii="Times New Roman" w:eastAsia="Times New Roman" w:hAnsi="Times New Roman" w:cs="Times New Roman"/>
                <w:color w:val="292B2C"/>
                <w:sz w:val="28"/>
                <w:szCs w:val="28"/>
                <w:lang w:eastAsia="ru-RU"/>
              </w:rPr>
              <w:br/>
              <w:t xml:space="preserve">і,  якщо  бажано  забезпечити  захист  проти  погроз  і  фізичного </w:t>
            </w:r>
            <w:r w:rsidRPr="001E1D37">
              <w:rPr>
                <w:rFonts w:ascii="Times New Roman" w:eastAsia="Times New Roman" w:hAnsi="Times New Roman" w:cs="Times New Roman"/>
                <w:color w:val="292B2C"/>
                <w:sz w:val="28"/>
                <w:szCs w:val="28"/>
                <w:lang w:eastAsia="ru-RU"/>
              </w:rPr>
              <w:br/>
              <w:t xml:space="preserve">насильства,  в  місцевому  суді  можна добитися видання наказу про </w:t>
            </w:r>
            <w:r w:rsidRPr="001E1D37">
              <w:rPr>
                <w:rFonts w:ascii="Times New Roman" w:eastAsia="Times New Roman" w:hAnsi="Times New Roman" w:cs="Times New Roman"/>
                <w:color w:val="292B2C"/>
                <w:sz w:val="28"/>
                <w:szCs w:val="28"/>
                <w:lang w:eastAsia="ru-RU"/>
              </w:rPr>
              <w:br/>
              <w:t xml:space="preserve">заборону іншому з подружжя  доступу  до  місця  проживання  сім'ї. </w:t>
            </w:r>
            <w:r w:rsidRPr="001E1D37">
              <w:rPr>
                <w:rFonts w:ascii="Times New Roman" w:eastAsia="Times New Roman" w:hAnsi="Times New Roman" w:cs="Times New Roman"/>
                <w:color w:val="292B2C"/>
                <w:sz w:val="28"/>
                <w:szCs w:val="28"/>
                <w:lang w:eastAsia="ru-RU"/>
              </w:rPr>
              <w:br/>
              <w:t xml:space="preserve">Судова  постанова,  ухвалена  за  клопотанням  про розлучення,  не </w:t>
            </w:r>
            <w:r w:rsidRPr="001E1D37">
              <w:rPr>
                <w:rFonts w:ascii="Times New Roman" w:eastAsia="Times New Roman" w:hAnsi="Times New Roman" w:cs="Times New Roman"/>
                <w:color w:val="292B2C"/>
                <w:sz w:val="28"/>
                <w:szCs w:val="28"/>
                <w:lang w:eastAsia="ru-RU"/>
              </w:rPr>
              <w:br/>
              <w:t xml:space="preserve">скасовує юридичну чинність шлюбу між сторонами,  тобто не скасовує </w:t>
            </w:r>
            <w:r w:rsidRPr="001E1D37">
              <w:rPr>
                <w:rFonts w:ascii="Times New Roman" w:eastAsia="Times New Roman" w:hAnsi="Times New Roman" w:cs="Times New Roman"/>
                <w:color w:val="292B2C"/>
                <w:sz w:val="28"/>
                <w:szCs w:val="28"/>
                <w:lang w:eastAsia="ru-RU"/>
              </w:rPr>
              <w:br/>
              <w:t xml:space="preserve">їхнього  шлюбу.  Водночас  я  згоден з тим,  що саме пані Ейрі має </w:t>
            </w:r>
            <w:r w:rsidRPr="001E1D37">
              <w:rPr>
                <w:rFonts w:ascii="Times New Roman" w:eastAsia="Times New Roman" w:hAnsi="Times New Roman" w:cs="Times New Roman"/>
                <w:color w:val="292B2C"/>
                <w:sz w:val="28"/>
                <w:szCs w:val="28"/>
                <w:lang w:eastAsia="ru-RU"/>
              </w:rPr>
              <w:br/>
              <w:t xml:space="preserve">обрати судову процедуру,  з допомогою якої  вона  бажає  здійснити </w:t>
            </w:r>
            <w:r w:rsidRPr="001E1D37">
              <w:rPr>
                <w:rFonts w:ascii="Times New Roman" w:eastAsia="Times New Roman" w:hAnsi="Times New Roman" w:cs="Times New Roman"/>
                <w:color w:val="292B2C"/>
                <w:sz w:val="28"/>
                <w:szCs w:val="28"/>
                <w:lang w:eastAsia="ru-RU"/>
              </w:rPr>
              <w:br/>
              <w:t xml:space="preserve">свої права. </w:t>
            </w:r>
          </w:p>
          <w:p w:rsidR="001E1D37" w:rsidRPr="001E1D37" w:rsidRDefault="001E1D37" w:rsidP="001E1D37">
            <w:pPr>
              <w:tabs>
                <w:tab w:val="left" w:pos="1485"/>
              </w:tabs>
              <w:rPr>
                <w:rFonts w:ascii="Times New Roman" w:eastAsia="Times New Roman" w:hAnsi="Times New Roman" w:cs="Times New Roman"/>
                <w:sz w:val="28"/>
                <w:szCs w:val="24"/>
                <w:lang w:eastAsia="ru-RU"/>
              </w:rPr>
            </w:pPr>
          </w:p>
        </w:tc>
      </w:tr>
    </w:tbl>
    <w:p w:rsidR="001E1D37" w:rsidRDefault="001E1D37" w:rsidP="001E1D37">
      <w:pPr>
        <w:tabs>
          <w:tab w:val="left" w:pos="1485"/>
        </w:tabs>
        <w:rPr>
          <w:rFonts w:ascii="Times New Roman" w:eastAsia="Times New Roman" w:hAnsi="Times New Roman" w:cs="Times New Roman"/>
          <w:sz w:val="28"/>
          <w:szCs w:val="24"/>
          <w:lang w:val="uk-UA" w:eastAsia="ru-RU"/>
        </w:rPr>
      </w:pPr>
      <w:r>
        <w:rPr>
          <w:rFonts w:ascii="Times New Roman" w:eastAsia="Times New Roman" w:hAnsi="Times New Roman" w:cs="Times New Roman"/>
          <w:noProof/>
          <w:sz w:val="28"/>
          <w:szCs w:val="24"/>
          <w:lang w:eastAsia="ru-RU"/>
        </w:rPr>
        <w:lastRenderedPageBreak/>
        <mc:AlternateContent>
          <mc:Choice Requires="wps">
            <w:drawing>
              <wp:anchor distT="0" distB="0" distL="114300" distR="114300" simplePos="0" relativeHeight="251692032" behindDoc="0" locked="0" layoutInCell="1" allowOverlap="1">
                <wp:simplePos x="0" y="0"/>
                <wp:positionH relativeFrom="page">
                  <wp:align>center</wp:align>
                </wp:positionH>
                <wp:positionV relativeFrom="paragraph">
                  <wp:posOffset>6985</wp:posOffset>
                </wp:positionV>
                <wp:extent cx="304800" cy="590550"/>
                <wp:effectExtent l="19050" t="0" r="19050" b="38100"/>
                <wp:wrapNone/>
                <wp:docPr id="35" name="Стрелка вниз 35"/>
                <wp:cNvGraphicFramePr/>
                <a:graphic xmlns:a="http://schemas.openxmlformats.org/drawingml/2006/main">
                  <a:graphicData uri="http://schemas.microsoft.com/office/word/2010/wordprocessingShape">
                    <wps:wsp>
                      <wps:cNvSpPr/>
                      <wps:spPr>
                        <a:xfrm>
                          <a:off x="0" y="0"/>
                          <a:ext cx="304800" cy="590550"/>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6565E8" id="Стрелка вниз 35" o:spid="_x0000_s1026" type="#_x0000_t67" style="position:absolute;margin-left:0;margin-top:.55pt;width:24pt;height:46.5pt;z-index:25169203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nzmAIAAEEFAAAOAAAAZHJzL2Uyb0RvYy54bWysVM1u1DAQviPxDpbvNNntLrSrZqtVqyKk&#10;qq1oUc9ex24iHI+xvZtdTqhvwhsgJAQC8Q7pGzF2stlSygWRg+PxzHzz4298cLiqFFkK60rQGR3s&#10;pJQIzSEv9U1G31ydPNujxHmmc6ZAi4yuhaOH06dPDmozEUMoQOXCEgTRblKbjBbem0mSOF6Iirkd&#10;MEKjUoKtmEfR3iS5ZTWiVyoZpunzpAabGwtcOIenx62STiO+lIL7cymd8ERlFHPzcbVxnYc1mR6w&#10;yY1lpih5lwb7hywqVmoM2kMdM8/IwpZ/QFUlt+BA+h0OVQJSllzEGrCaQfqgmsuCGRFrweY407fJ&#10;/T9Yfra8sKTMM7o7pkSzCu+o+Xh3e/eh+dL8aL43n0jzufnZfGu+ErTAdtXGTdDr0lzYTnK4DbWv&#10;pK3CH6siq9jidd9isfKE4+FuOtpL8SI4qsb76XgcryDZOhvr/EsBFQmbjOZQ65m1UMfusuWp8xgV&#10;7Td2KISM2hzizq+VCGko/VpILA2jDqN3JJU4UpYsGdIhfztojwuWi/ZonOIXisQAvXWUIlhAlaVS&#10;PW4HEMj6O24L0dkGNxG52Dumf0uodeytY0TQvnesSg32MWflB13isrXfNKZtR+jMHPI1XraFdgqc&#10;4SclNvmUOX/BLNIe7wVH2Z/jIhXUGYVuR0kB9v1j58Ee2YhaSmoco4y6dwtmBSXqlUae7g9GozB3&#10;URiNXwxRsPc18/savaiOAK9mgI+G4XEb7L3abKWF6honfhaiooppjrEzyr3dCEe+HW98M7iYzaIZ&#10;zpph/lRfGh7AQ1cDf65W18yajmkeKXoGm5Fjkwdca22Dp4bZwoMsIxG3fe36jXMaCdO9KeEhuC9H&#10;q+3LN/0FAAD//wMAUEsDBBQABgAIAAAAIQAmJjQ62gAAAAQBAAAPAAAAZHJzL2Rvd25yZXYueG1s&#10;TI9BS8NAEIXvgv9hGcGb3USLtDGbIgXx4EHaCuJtmp0mobuzMbtt4r93PNnjmze8971yNXmnzjTE&#10;LrCBfJaBIq6D7bgx8LF7uVuAignZogtMBn4owqq6viqxsGHkDZ23qVESwrFAA21KfaF1rFvyGGeh&#10;JxbvEAaPSeTQaDvgKOHe6fsse9QeO5aGFntat1QftydvYLcZa3wbluv3hy8dE3+/ui5+GnN7Mz0/&#10;gUo0pf9n+MMXdKiEaR9ObKNyBmRIkmsOSsz5QuTewHKeg65KfQlf/QIAAP//AwBQSwECLQAUAAYA&#10;CAAAACEAtoM4kv4AAADhAQAAEwAAAAAAAAAAAAAAAAAAAAAAW0NvbnRlbnRfVHlwZXNdLnhtbFBL&#10;AQItABQABgAIAAAAIQA4/SH/1gAAAJQBAAALAAAAAAAAAAAAAAAAAC8BAABfcmVscy8ucmVsc1BL&#10;AQItABQABgAIAAAAIQD7Y/nzmAIAAEEFAAAOAAAAAAAAAAAAAAAAAC4CAABkcnMvZTJvRG9jLnht&#10;bFBLAQItABQABgAIAAAAIQAmJjQ62gAAAAQBAAAPAAAAAAAAAAAAAAAAAPIEAABkcnMvZG93bnJl&#10;di54bWxQSwUGAAAAAAQABADzAAAA+QUAAAAA&#10;" adj="16026" fillcolor="black [3200]" strokecolor="black [1600]" strokeweight="1pt">
                <w10:wrap anchorx="page"/>
              </v:shape>
            </w:pict>
          </mc:Fallback>
        </mc:AlternateContent>
      </w:r>
    </w:p>
    <w:p w:rsidR="001E1D37" w:rsidRPr="001E1D37" w:rsidRDefault="001E1D37" w:rsidP="001E1D37">
      <w:pPr>
        <w:rPr>
          <w:rFonts w:ascii="Times New Roman" w:eastAsia="Times New Roman" w:hAnsi="Times New Roman" w:cs="Times New Roman"/>
          <w:sz w:val="28"/>
          <w:szCs w:val="24"/>
          <w:lang w:val="uk-UA" w:eastAsia="ru-RU"/>
        </w:rPr>
      </w:pPr>
    </w:p>
    <w:tbl>
      <w:tblPr>
        <w:tblStyle w:val="aa"/>
        <w:tblpPr w:leftFromText="180" w:rightFromText="180" w:vertAnchor="text" w:horzAnchor="margin" w:tblpY="2"/>
        <w:tblW w:w="0" w:type="auto"/>
        <w:tblLook w:val="04A0" w:firstRow="1" w:lastRow="0" w:firstColumn="1" w:lastColumn="0" w:noHBand="0" w:noVBand="1"/>
      </w:tblPr>
      <w:tblGrid>
        <w:gridCol w:w="9345"/>
      </w:tblGrid>
      <w:tr w:rsidR="001E1D37" w:rsidTr="001E1D37">
        <w:tc>
          <w:tcPr>
            <w:tcW w:w="9345" w:type="dxa"/>
          </w:tcPr>
          <w:p w:rsidR="001E1D37" w:rsidRPr="001E1D37" w:rsidRDefault="001E1D37" w:rsidP="001E1D3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r w:rsidRPr="001E1D37">
              <w:rPr>
                <w:rFonts w:ascii="Times New Roman" w:eastAsia="Times New Roman" w:hAnsi="Times New Roman" w:cs="Times New Roman"/>
                <w:color w:val="292B2C"/>
                <w:sz w:val="28"/>
                <w:szCs w:val="28"/>
                <w:lang w:val="uk-UA" w:eastAsia="ru-RU"/>
              </w:rPr>
              <w:t xml:space="preserve">     Можливо, було  б  доцільно  звернути  увагу  на  факти  і  на </w:t>
            </w:r>
            <w:r w:rsidRPr="001E1D37">
              <w:rPr>
                <w:rFonts w:ascii="Times New Roman" w:eastAsia="Times New Roman" w:hAnsi="Times New Roman" w:cs="Times New Roman"/>
                <w:color w:val="292B2C"/>
                <w:sz w:val="28"/>
                <w:szCs w:val="28"/>
                <w:lang w:val="uk-UA" w:eastAsia="ru-RU"/>
              </w:rPr>
              <w:br/>
              <w:t xml:space="preserve">обережне зауваження,  зроблене у пункті 14 доповіді,  про  те,  що </w:t>
            </w:r>
            <w:r w:rsidRPr="001E1D37">
              <w:rPr>
                <w:rFonts w:ascii="Times New Roman" w:eastAsia="Times New Roman" w:hAnsi="Times New Roman" w:cs="Times New Roman"/>
                <w:color w:val="292B2C"/>
                <w:sz w:val="28"/>
                <w:szCs w:val="28"/>
                <w:lang w:val="uk-UA" w:eastAsia="ru-RU"/>
              </w:rPr>
              <w:br/>
              <w:t xml:space="preserve">Комісія   не  дійшла  висновку  щодо  фактів,  які  характеризують </w:t>
            </w:r>
            <w:r w:rsidRPr="001E1D37">
              <w:rPr>
                <w:rFonts w:ascii="Times New Roman" w:eastAsia="Times New Roman" w:hAnsi="Times New Roman" w:cs="Times New Roman"/>
                <w:color w:val="292B2C"/>
                <w:sz w:val="28"/>
                <w:szCs w:val="28"/>
                <w:lang w:val="uk-UA" w:eastAsia="ru-RU"/>
              </w:rPr>
              <w:br/>
              <w:t xml:space="preserve">поведінку  Тимоті  Ейрі,  і  тверджень,  висловлених  проти  нього </w:t>
            </w:r>
            <w:r w:rsidRPr="001E1D37">
              <w:rPr>
                <w:rFonts w:ascii="Times New Roman" w:eastAsia="Times New Roman" w:hAnsi="Times New Roman" w:cs="Times New Roman"/>
                <w:color w:val="292B2C"/>
                <w:sz w:val="28"/>
                <w:szCs w:val="28"/>
                <w:lang w:val="uk-UA" w:eastAsia="ru-RU"/>
              </w:rPr>
              <w:br/>
              <w:t xml:space="preserve">заявницею.  </w:t>
            </w:r>
            <w:r w:rsidRPr="001E1D37">
              <w:rPr>
                <w:rFonts w:ascii="Times New Roman" w:eastAsia="Times New Roman" w:hAnsi="Times New Roman" w:cs="Times New Roman"/>
                <w:color w:val="292B2C"/>
                <w:sz w:val="28"/>
                <w:szCs w:val="28"/>
                <w:lang w:eastAsia="ru-RU"/>
              </w:rPr>
              <w:t xml:space="preserve">Подано  достатньо матеріалів,  які свідчать про розлад </w:t>
            </w:r>
            <w:r w:rsidRPr="001E1D37">
              <w:rPr>
                <w:rFonts w:ascii="Times New Roman" w:eastAsia="Times New Roman" w:hAnsi="Times New Roman" w:cs="Times New Roman"/>
                <w:color w:val="292B2C"/>
                <w:sz w:val="28"/>
                <w:szCs w:val="28"/>
                <w:lang w:eastAsia="ru-RU"/>
              </w:rPr>
              <w:br/>
              <w:t xml:space="preserve">сімейного життя подружжя Ейрі. Зрозуміло, що адвокат пані Ейрі має </w:t>
            </w:r>
            <w:r w:rsidRPr="001E1D37">
              <w:rPr>
                <w:rFonts w:ascii="Times New Roman" w:eastAsia="Times New Roman" w:hAnsi="Times New Roman" w:cs="Times New Roman"/>
                <w:color w:val="292B2C"/>
                <w:sz w:val="28"/>
                <w:szCs w:val="28"/>
                <w:lang w:eastAsia="ru-RU"/>
              </w:rPr>
              <w:br/>
              <w:t xml:space="preserve">характеризувати її чоловіка як грубу людину і п'яницю, який завжди </w:t>
            </w:r>
            <w:r w:rsidRPr="001E1D37">
              <w:rPr>
                <w:rFonts w:ascii="Times New Roman" w:eastAsia="Times New Roman" w:hAnsi="Times New Roman" w:cs="Times New Roman"/>
                <w:color w:val="292B2C"/>
                <w:sz w:val="28"/>
                <w:szCs w:val="28"/>
                <w:lang w:eastAsia="ru-RU"/>
              </w:rPr>
              <w:br/>
              <w:t xml:space="preserve">викликає страх у дружини.  А що говорять факти?  Лише одного  разу </w:t>
            </w:r>
            <w:r w:rsidRPr="001E1D37">
              <w:rPr>
                <w:rFonts w:ascii="Times New Roman" w:eastAsia="Times New Roman" w:hAnsi="Times New Roman" w:cs="Times New Roman"/>
                <w:color w:val="292B2C"/>
                <w:sz w:val="28"/>
                <w:szCs w:val="28"/>
                <w:lang w:eastAsia="ru-RU"/>
              </w:rPr>
              <w:br/>
              <w:t xml:space="preserve">пані  Ейрі  справді  подавала  до суду скаргу на свого чоловіка за </w:t>
            </w:r>
            <w:r w:rsidRPr="001E1D37">
              <w:rPr>
                <w:rFonts w:ascii="Times New Roman" w:eastAsia="Times New Roman" w:hAnsi="Times New Roman" w:cs="Times New Roman"/>
                <w:color w:val="292B2C"/>
                <w:sz w:val="28"/>
                <w:szCs w:val="28"/>
                <w:lang w:eastAsia="ru-RU"/>
              </w:rPr>
              <w:br/>
            </w:r>
            <w:r w:rsidRPr="001E1D37">
              <w:rPr>
                <w:rFonts w:ascii="Times New Roman" w:eastAsia="Times New Roman" w:hAnsi="Times New Roman" w:cs="Times New Roman"/>
                <w:color w:val="292B2C"/>
                <w:sz w:val="28"/>
                <w:szCs w:val="28"/>
                <w:lang w:eastAsia="ru-RU"/>
              </w:rPr>
              <w:lastRenderedPageBreak/>
              <w:t xml:space="preserve">заподіяння словесної образи і погрозу фізичним  насильством,  і  в </w:t>
            </w:r>
            <w:r w:rsidRPr="001E1D37">
              <w:rPr>
                <w:rFonts w:ascii="Times New Roman" w:eastAsia="Times New Roman" w:hAnsi="Times New Roman" w:cs="Times New Roman"/>
                <w:color w:val="292B2C"/>
                <w:sz w:val="28"/>
                <w:szCs w:val="28"/>
                <w:lang w:eastAsia="ru-RU"/>
              </w:rPr>
              <w:br/>
              <w:t xml:space="preserve">1972  році  його  було  оштрафовано судом на 25 пенсів,  при цьому </w:t>
            </w:r>
            <w:r w:rsidRPr="001E1D37">
              <w:rPr>
                <w:rFonts w:ascii="Times New Roman" w:eastAsia="Times New Roman" w:hAnsi="Times New Roman" w:cs="Times New Roman"/>
                <w:color w:val="292B2C"/>
                <w:sz w:val="28"/>
                <w:szCs w:val="28"/>
                <w:lang w:eastAsia="ru-RU"/>
              </w:rPr>
              <w:br/>
              <w:t xml:space="preserve">суддя не поставив перед ним вимоги дати письмове зобов'язання щодо </w:t>
            </w:r>
            <w:r w:rsidRPr="001E1D37">
              <w:rPr>
                <w:rFonts w:ascii="Times New Roman" w:eastAsia="Times New Roman" w:hAnsi="Times New Roman" w:cs="Times New Roman"/>
                <w:color w:val="292B2C"/>
                <w:sz w:val="28"/>
                <w:szCs w:val="28"/>
                <w:lang w:eastAsia="ru-RU"/>
              </w:rPr>
              <w:br/>
              <w:t xml:space="preserve">подальшої    поведінки.   Ефективність   цього   судового   заходу </w:t>
            </w:r>
            <w:r w:rsidRPr="001E1D37">
              <w:rPr>
                <w:rFonts w:ascii="Times New Roman" w:eastAsia="Times New Roman" w:hAnsi="Times New Roman" w:cs="Times New Roman"/>
                <w:color w:val="292B2C"/>
                <w:sz w:val="28"/>
                <w:szCs w:val="28"/>
                <w:lang w:eastAsia="ru-RU"/>
              </w:rPr>
              <w:br/>
              <w:t xml:space="preserve">підтверджується тим фактом,  що,  починаючи  з  1972  року,  проти </w:t>
            </w:r>
            <w:r w:rsidRPr="001E1D37">
              <w:rPr>
                <w:rFonts w:ascii="Times New Roman" w:eastAsia="Times New Roman" w:hAnsi="Times New Roman" w:cs="Times New Roman"/>
                <w:color w:val="292B2C"/>
                <w:sz w:val="28"/>
                <w:szCs w:val="28"/>
                <w:lang w:eastAsia="ru-RU"/>
              </w:rPr>
              <w:br/>
              <w:t xml:space="preserve">Тимоті  Ейрі  з  боку  його жінки не подавалося жодної скарги щодо </w:t>
            </w:r>
            <w:r w:rsidRPr="001E1D37">
              <w:rPr>
                <w:rFonts w:ascii="Times New Roman" w:eastAsia="Times New Roman" w:hAnsi="Times New Roman" w:cs="Times New Roman"/>
                <w:color w:val="292B2C"/>
                <w:sz w:val="28"/>
                <w:szCs w:val="28"/>
                <w:lang w:eastAsia="ru-RU"/>
              </w:rPr>
              <w:br/>
              <w:t xml:space="preserve">приставання,  погроз чи спроб  проникнути  у  сімейне  помешкання. </w:t>
            </w:r>
            <w:r w:rsidRPr="001E1D37">
              <w:rPr>
                <w:rFonts w:ascii="Times New Roman" w:eastAsia="Times New Roman" w:hAnsi="Times New Roman" w:cs="Times New Roman"/>
                <w:color w:val="292B2C"/>
                <w:sz w:val="28"/>
                <w:szCs w:val="28"/>
                <w:lang w:eastAsia="ru-RU"/>
              </w:rPr>
              <w:br/>
              <w:t xml:space="preserve">Більше  того,  її  чоловік,  відповідно до наказу суду,  сплачував </w:t>
            </w:r>
            <w:r w:rsidRPr="001E1D37">
              <w:rPr>
                <w:rFonts w:ascii="Times New Roman" w:eastAsia="Times New Roman" w:hAnsi="Times New Roman" w:cs="Times New Roman"/>
                <w:color w:val="292B2C"/>
                <w:sz w:val="28"/>
                <w:szCs w:val="28"/>
                <w:lang w:eastAsia="ru-RU"/>
              </w:rPr>
              <w:br/>
              <w:t xml:space="preserve">аліменти на утримання сім'ї до грудня 1978  року,  коли  він  став </w:t>
            </w:r>
            <w:r w:rsidRPr="001E1D37">
              <w:rPr>
                <w:rFonts w:ascii="Times New Roman" w:eastAsia="Times New Roman" w:hAnsi="Times New Roman" w:cs="Times New Roman"/>
                <w:color w:val="292B2C"/>
                <w:sz w:val="28"/>
                <w:szCs w:val="28"/>
                <w:lang w:eastAsia="ru-RU"/>
              </w:rPr>
              <w:br/>
              <w:t xml:space="preserve">безробітним.  Судячи  з  цих  фактів,  ці чоловік і жінка фактично </w:t>
            </w:r>
            <w:r w:rsidRPr="001E1D37">
              <w:rPr>
                <w:rFonts w:ascii="Times New Roman" w:eastAsia="Times New Roman" w:hAnsi="Times New Roman" w:cs="Times New Roman"/>
                <w:color w:val="292B2C"/>
                <w:sz w:val="28"/>
                <w:szCs w:val="28"/>
                <w:lang w:eastAsia="ru-RU"/>
              </w:rPr>
              <w:br/>
              <w:t xml:space="preserve">користувалися статусом окремого проживання.  Мене також дивує,  що </w:t>
            </w:r>
            <w:r w:rsidRPr="001E1D37">
              <w:rPr>
                <w:rFonts w:ascii="Times New Roman" w:eastAsia="Times New Roman" w:hAnsi="Times New Roman" w:cs="Times New Roman"/>
                <w:color w:val="292B2C"/>
                <w:sz w:val="28"/>
                <w:szCs w:val="28"/>
                <w:lang w:eastAsia="ru-RU"/>
              </w:rPr>
              <w:br/>
              <w:t xml:space="preserve">не було зроблено жодної спроби отримати від Тимоті Ейрі яку-небудь </w:t>
            </w:r>
            <w:r w:rsidRPr="001E1D37">
              <w:rPr>
                <w:rFonts w:ascii="Times New Roman" w:eastAsia="Times New Roman" w:hAnsi="Times New Roman" w:cs="Times New Roman"/>
                <w:color w:val="292B2C"/>
                <w:sz w:val="28"/>
                <w:szCs w:val="28"/>
                <w:lang w:eastAsia="ru-RU"/>
              </w:rPr>
              <w:br/>
              <w:t xml:space="preserve">заяву на додаток до тієї, якою він відмовився прийти до соліситора </w:t>
            </w:r>
            <w:r w:rsidRPr="001E1D37">
              <w:rPr>
                <w:rFonts w:ascii="Times New Roman" w:eastAsia="Times New Roman" w:hAnsi="Times New Roman" w:cs="Times New Roman"/>
                <w:color w:val="292B2C"/>
                <w:sz w:val="28"/>
                <w:szCs w:val="28"/>
                <w:lang w:eastAsia="ru-RU"/>
              </w:rPr>
              <w:br/>
              <w:t xml:space="preserve">його  дружини  для  підписання  документа  про  окреме проживання. </w:t>
            </w:r>
            <w:r w:rsidRPr="001E1D37">
              <w:rPr>
                <w:rFonts w:ascii="Times New Roman" w:eastAsia="Times New Roman" w:hAnsi="Times New Roman" w:cs="Times New Roman"/>
                <w:color w:val="292B2C"/>
                <w:sz w:val="28"/>
                <w:szCs w:val="28"/>
                <w:lang w:eastAsia="ru-RU"/>
              </w:rPr>
              <w:br/>
              <w:t xml:space="preserve">Шкода,  що  Суд  не  вважає  за   доцільне   повторно   розглянути </w:t>
            </w:r>
            <w:r w:rsidRPr="001E1D37">
              <w:rPr>
                <w:rFonts w:ascii="Times New Roman" w:eastAsia="Times New Roman" w:hAnsi="Times New Roman" w:cs="Times New Roman"/>
                <w:color w:val="292B2C"/>
                <w:sz w:val="28"/>
                <w:szCs w:val="28"/>
                <w:lang w:eastAsia="ru-RU"/>
              </w:rPr>
              <w:br/>
              <w:t xml:space="preserve">застереження,  зроблене  Комісією  стосовно  відсутності зауважень </w:t>
            </w:r>
            <w:r w:rsidRPr="001E1D37">
              <w:rPr>
                <w:rFonts w:ascii="Times New Roman" w:eastAsia="Times New Roman" w:hAnsi="Times New Roman" w:cs="Times New Roman"/>
                <w:color w:val="292B2C"/>
                <w:sz w:val="28"/>
                <w:szCs w:val="28"/>
                <w:lang w:eastAsia="ru-RU"/>
              </w:rPr>
              <w:br/>
              <w:t xml:space="preserve">щодо поведінки пана Ейрі. </w:t>
            </w:r>
          </w:p>
          <w:p w:rsidR="001E1D37" w:rsidRDefault="001E1D37" w:rsidP="001E1D37">
            <w:pPr>
              <w:rPr>
                <w:rFonts w:ascii="Times New Roman" w:eastAsia="Times New Roman" w:hAnsi="Times New Roman" w:cs="Times New Roman"/>
                <w:sz w:val="28"/>
                <w:szCs w:val="24"/>
                <w:lang w:val="uk-UA" w:eastAsia="ru-RU"/>
              </w:rPr>
            </w:pPr>
          </w:p>
        </w:tc>
      </w:tr>
    </w:tbl>
    <w:p w:rsidR="001E1D37" w:rsidRPr="001E1D37" w:rsidRDefault="001E1D37" w:rsidP="001E1D37">
      <w:pPr>
        <w:rPr>
          <w:rFonts w:ascii="Times New Roman" w:eastAsia="Times New Roman" w:hAnsi="Times New Roman" w:cs="Times New Roman"/>
          <w:sz w:val="28"/>
          <w:szCs w:val="24"/>
          <w:lang w:val="uk-UA" w:eastAsia="ru-RU"/>
        </w:rPr>
      </w:pPr>
      <w:r>
        <w:rPr>
          <w:rFonts w:ascii="Times New Roman" w:eastAsia="Times New Roman" w:hAnsi="Times New Roman" w:cs="Times New Roman"/>
          <w:noProof/>
          <w:sz w:val="28"/>
          <w:szCs w:val="24"/>
          <w:lang w:eastAsia="ru-RU"/>
        </w:rPr>
        <w:lastRenderedPageBreak/>
        <mc:AlternateContent>
          <mc:Choice Requires="wps">
            <w:drawing>
              <wp:anchor distT="0" distB="0" distL="114300" distR="114300" simplePos="0" relativeHeight="251693056" behindDoc="0" locked="0" layoutInCell="1" allowOverlap="1">
                <wp:simplePos x="0" y="0"/>
                <wp:positionH relativeFrom="page">
                  <wp:align>center</wp:align>
                </wp:positionH>
                <wp:positionV relativeFrom="paragraph">
                  <wp:posOffset>5439410</wp:posOffset>
                </wp:positionV>
                <wp:extent cx="285750" cy="638175"/>
                <wp:effectExtent l="19050" t="0" r="19050" b="47625"/>
                <wp:wrapNone/>
                <wp:docPr id="36" name="Стрелка вниз 36"/>
                <wp:cNvGraphicFramePr/>
                <a:graphic xmlns:a="http://schemas.openxmlformats.org/drawingml/2006/main">
                  <a:graphicData uri="http://schemas.microsoft.com/office/word/2010/wordprocessingShape">
                    <wps:wsp>
                      <wps:cNvSpPr/>
                      <wps:spPr>
                        <a:xfrm>
                          <a:off x="0" y="0"/>
                          <a:ext cx="285750" cy="638175"/>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4DA0C3" id="Стрелка вниз 36" o:spid="_x0000_s1026" type="#_x0000_t67" style="position:absolute;margin-left:0;margin-top:428.3pt;width:22.5pt;height:50.25pt;z-index:25169305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2I04lwIAAEEFAAAOAAAAZHJzL2Uyb0RvYy54bWysVMFu1DAQvSPxD5bvNJttty2rZqtVqyKk&#10;ql3Rop5dx24iHI+xvZtdTog/4Q8QEgKB+If0jxg72exSygWRg2N7Zp5nnt/46HhZKbIQ1pWgM5ru&#10;DCgRmkNe6ruMvr4+e3ZIifNM50yBFhldCUePJ0+fHNVmLIZQgMqFJQii3bg2GS28N+MkcbwQFXM7&#10;YIRGowRbMY9Le5fkltWIXqlkOBjsJzXY3FjgwjncPW2NdBLxpRTcX0rphCcqo5ibj6ON420Yk8kR&#10;G99ZZoqSd2mwf8iiYqXGQ3uoU+YZmdvyD6iq5BYcSL/DoUpAypKLWANWkw4eVHNVMCNiLUiOMz1N&#10;7v/B8ovFzJIyz+juPiWaVXhHzcf7D/fvmy/Nj+Z784k0n5ufzbfmK0EPpKs2boxRV2Zmu5XDaah9&#10;KW0V/lgVWUaKVz3FYukJx83h4ehghBfB0bS/e5gejAJmsgk21vkXAioSJhnNodZTa6GO7LLFufOt&#10;/9oPg0NGbQ5x5ldKhDSUfiUklhZOjdFRVOJEWbJgKIf8TdpuFywX7dZogF+XUO8d04tgAVWWSvW4&#10;HUAQ6++4bY6dbwgTUYt94OBvCbWBvXc8EbTvA6tSg30sWPm0S1y2/mtiWjoCM7eQr/CyLbRd4Aw/&#10;K5Hkc+b8jFmUPd4LtrK/xEEqqDMK3YySAuy7x/aDP6oRrZTU2EYZdW/nzApK1EuNOn2e7u2FvouL&#10;vdHBEBd223K7bdHz6gTwalJ8NAyP0+Dv1XoqLVQ32PHTcCqamOZ4dka5t+vFiW/bG98MLqbT6Ia9&#10;Zpg/11eGB/DAatDP9fKGWdMpzaNEL2Ddcmz8QGutb4jUMJ17kGUU4obXjm/s0yiY7k0JD8H2Onpt&#10;Xr7JLwAAAP//AwBQSwMEFAAGAAgAAAAhAL2xFSXdAAAABwEAAA8AAABkcnMvZG93bnJldi54bWxM&#10;j8FOwzAQRO9I/IO1SNyoU0RCGuJUqAIJCS4EOHDb2ps4Il5HsduGv8ec4Lgzo5m39XZxozjSHAbP&#10;CtarDASx9mbgXsH72+NVCSJEZIOjZ1LwTQG2zflZjZXxJ36lYxt7kUo4VKjAxjhVUgZtyWFY+Yk4&#10;eZ2fHcZ0zr00M55SuRvldZYV0uHAacHiRDtL+qs9OAUfnw/65Xn3VGLusy6nTm9aG5S6vFju70BE&#10;WuJfGH7xEzo0iWnvD2yCGBWkR6KCMi8KEMm+yZOwV7DJb9cgm1r+529+AAAA//8DAFBLAQItABQA&#10;BgAIAAAAIQC2gziS/gAAAOEBAAATAAAAAAAAAAAAAAAAAAAAAABbQ29udGVudF9UeXBlc10ueG1s&#10;UEsBAi0AFAAGAAgAAAAhADj9If/WAAAAlAEAAAsAAAAAAAAAAAAAAAAALwEAAF9yZWxzLy5yZWxz&#10;UEsBAi0AFAAGAAgAAAAhALvYjTiXAgAAQQUAAA4AAAAAAAAAAAAAAAAALgIAAGRycy9lMm9Eb2Mu&#10;eG1sUEsBAi0AFAAGAAgAAAAhAL2xFSXdAAAABwEAAA8AAAAAAAAAAAAAAAAA8QQAAGRycy9kb3du&#10;cmV2LnhtbFBLBQYAAAAABAAEAPMAAAD7BQAAAAA=&#10;" adj="16764" fillcolor="black [3200]" strokecolor="black [1600]" strokeweight="1pt">
                <w10:wrap anchorx="page"/>
              </v:shape>
            </w:pict>
          </mc:Fallback>
        </mc:AlternateContent>
      </w:r>
    </w:p>
    <w:p w:rsidR="001E1D37" w:rsidRDefault="001E1D37" w:rsidP="001E1D37">
      <w:pPr>
        <w:rPr>
          <w:rFonts w:ascii="Times New Roman" w:eastAsia="Times New Roman" w:hAnsi="Times New Roman" w:cs="Times New Roman"/>
          <w:sz w:val="28"/>
          <w:szCs w:val="24"/>
          <w:lang w:val="uk-UA" w:eastAsia="ru-RU"/>
        </w:rPr>
      </w:pPr>
    </w:p>
    <w:tbl>
      <w:tblPr>
        <w:tblStyle w:val="aa"/>
        <w:tblW w:w="0" w:type="auto"/>
        <w:tblLook w:val="04A0" w:firstRow="1" w:lastRow="0" w:firstColumn="1" w:lastColumn="0" w:noHBand="0" w:noVBand="1"/>
      </w:tblPr>
      <w:tblGrid>
        <w:gridCol w:w="9345"/>
      </w:tblGrid>
      <w:tr w:rsidR="001E1D37" w:rsidTr="001E1D37">
        <w:tc>
          <w:tcPr>
            <w:tcW w:w="9345" w:type="dxa"/>
          </w:tcPr>
          <w:p w:rsidR="001E1D37" w:rsidRDefault="001E1D37" w:rsidP="001E1D37">
            <w:pPr>
              <w:rPr>
                <w:rFonts w:ascii="Times New Roman" w:eastAsia="Times New Roman" w:hAnsi="Times New Roman" w:cs="Times New Roman"/>
                <w:sz w:val="28"/>
                <w:szCs w:val="24"/>
                <w:lang w:val="uk-UA" w:eastAsia="ru-RU"/>
              </w:rPr>
            </w:pPr>
            <w:r w:rsidRPr="001E1D37">
              <w:rPr>
                <w:rFonts w:ascii="Times New Roman" w:eastAsia="MS Mincho" w:hAnsi="Times New Roman" w:cs="Times New Roman"/>
                <w:color w:val="292B2C"/>
                <w:sz w:val="28"/>
                <w:szCs w:val="28"/>
                <w:lang w:eastAsia="ru-RU"/>
              </w:rPr>
              <w:t xml:space="preserve">     Ще одним поясненням того,  чому так рідко звертаються до суду </w:t>
            </w:r>
            <w:r w:rsidRPr="001E1D37">
              <w:rPr>
                <w:rFonts w:ascii="Times New Roman" w:eastAsia="MS Mincho" w:hAnsi="Times New Roman" w:cs="Times New Roman"/>
                <w:color w:val="292B2C"/>
                <w:sz w:val="28"/>
                <w:szCs w:val="28"/>
                <w:lang w:eastAsia="ru-RU"/>
              </w:rPr>
              <w:br/>
              <w:t xml:space="preserve">з клопотанням про надання статусу окремого проживання, звичайно, є </w:t>
            </w:r>
            <w:r w:rsidRPr="001E1D37">
              <w:rPr>
                <w:rFonts w:ascii="Times New Roman" w:eastAsia="MS Mincho" w:hAnsi="Times New Roman" w:cs="Times New Roman"/>
                <w:color w:val="292B2C"/>
                <w:sz w:val="28"/>
                <w:szCs w:val="28"/>
                <w:lang w:eastAsia="ru-RU"/>
              </w:rPr>
              <w:br/>
              <w:t xml:space="preserve">те,  що така судова постанова не  скасовує  чинності  шлюбу.  Було </w:t>
            </w:r>
            <w:r w:rsidRPr="001E1D37">
              <w:rPr>
                <w:rFonts w:ascii="Times New Roman" w:eastAsia="MS Mincho" w:hAnsi="Times New Roman" w:cs="Times New Roman"/>
                <w:color w:val="292B2C"/>
                <w:sz w:val="28"/>
                <w:szCs w:val="28"/>
                <w:lang w:eastAsia="ru-RU"/>
              </w:rPr>
              <w:br/>
              <w:t xml:space="preserve">досить  наївним  твердити,  що  ірландці  у Великій Британії могли </w:t>
            </w:r>
            <w:r w:rsidRPr="001E1D37">
              <w:rPr>
                <w:rFonts w:ascii="Times New Roman" w:eastAsia="MS Mincho" w:hAnsi="Times New Roman" w:cs="Times New Roman"/>
                <w:color w:val="292B2C"/>
                <w:sz w:val="28"/>
                <w:szCs w:val="28"/>
                <w:lang w:eastAsia="ru-RU"/>
              </w:rPr>
              <w:br/>
              <w:t xml:space="preserve">отримувати розлучення з 1857-го по 1922  рік,  бо  така  процедура </w:t>
            </w:r>
            <w:r w:rsidRPr="001E1D37">
              <w:rPr>
                <w:rFonts w:ascii="Times New Roman" w:eastAsia="MS Mincho" w:hAnsi="Times New Roman" w:cs="Times New Roman"/>
                <w:color w:val="292B2C"/>
                <w:sz w:val="28"/>
                <w:szCs w:val="28"/>
                <w:lang w:eastAsia="ru-RU"/>
              </w:rPr>
              <w:br/>
              <w:t xml:space="preserve">передбачала   розгляд  у  судах  першої  інстанції  в  Ірландії  і </w:t>
            </w:r>
            <w:r w:rsidRPr="001E1D37">
              <w:rPr>
                <w:rFonts w:ascii="Times New Roman" w:eastAsia="MS Mincho" w:hAnsi="Times New Roman" w:cs="Times New Roman"/>
                <w:color w:val="292B2C"/>
                <w:sz w:val="28"/>
                <w:szCs w:val="28"/>
                <w:lang w:eastAsia="ru-RU"/>
              </w:rPr>
              <w:br/>
              <w:t xml:space="preserve">подолання значних законодавчих  перешкод  з  боку  палати  лордів. </w:t>
            </w:r>
            <w:r w:rsidRPr="001E1D37">
              <w:rPr>
                <w:rFonts w:ascii="Times New Roman" w:eastAsia="MS Mincho" w:hAnsi="Times New Roman" w:cs="Times New Roman"/>
                <w:color w:val="292B2C"/>
                <w:sz w:val="28"/>
                <w:szCs w:val="28"/>
                <w:lang w:eastAsia="ru-RU"/>
              </w:rPr>
              <w:br/>
              <w:t xml:space="preserve">Насправді  у  період  з  1857-го  по 1922 рік такий засіб судового </w:t>
            </w:r>
            <w:r w:rsidRPr="001E1D37">
              <w:rPr>
                <w:rFonts w:ascii="Times New Roman" w:eastAsia="MS Mincho" w:hAnsi="Times New Roman" w:cs="Times New Roman"/>
                <w:color w:val="292B2C"/>
                <w:sz w:val="28"/>
                <w:szCs w:val="28"/>
                <w:lang w:eastAsia="ru-RU"/>
              </w:rPr>
              <w:br/>
              <w:t xml:space="preserve">захисту було отримано  всього  лише  у  двадцяти  випадках,  і  це </w:t>
            </w:r>
            <w:r w:rsidRPr="001E1D37">
              <w:rPr>
                <w:rFonts w:ascii="Times New Roman" w:eastAsia="MS Mincho" w:hAnsi="Times New Roman" w:cs="Times New Roman"/>
                <w:color w:val="292B2C"/>
                <w:sz w:val="28"/>
                <w:szCs w:val="28"/>
                <w:lang w:eastAsia="ru-RU"/>
              </w:rPr>
              <w:br/>
              <w:t xml:space="preserve">свідчить про те,  що віднесення його до засобів,  які забезпечують </w:t>
            </w:r>
            <w:r w:rsidRPr="001E1D37">
              <w:rPr>
                <w:rFonts w:ascii="Times New Roman" w:eastAsia="MS Mincho" w:hAnsi="Times New Roman" w:cs="Times New Roman"/>
                <w:color w:val="292B2C"/>
                <w:sz w:val="28"/>
                <w:szCs w:val="28"/>
                <w:lang w:eastAsia="ru-RU"/>
              </w:rPr>
              <w:br/>
              <w:t>простим ірландцям юридичне скасування шлюбу, є помилковим.</w:t>
            </w:r>
          </w:p>
        </w:tc>
      </w:tr>
    </w:tbl>
    <w:p w:rsidR="001E1D37" w:rsidRDefault="001E1D37" w:rsidP="001E1D37">
      <w:pPr>
        <w:rPr>
          <w:rFonts w:ascii="Times New Roman" w:eastAsia="Times New Roman" w:hAnsi="Times New Roman" w:cs="Times New Roman"/>
          <w:sz w:val="28"/>
          <w:szCs w:val="24"/>
          <w:lang w:val="uk-UA" w:eastAsia="ru-RU"/>
        </w:rPr>
      </w:pPr>
    </w:p>
    <w:p w:rsidR="001E1D37" w:rsidRDefault="001E1D37" w:rsidP="001E1D37">
      <w:pPr>
        <w:rPr>
          <w:rFonts w:ascii="Times New Roman" w:eastAsia="Times New Roman" w:hAnsi="Times New Roman" w:cs="Times New Roman"/>
          <w:sz w:val="28"/>
          <w:szCs w:val="24"/>
          <w:lang w:val="uk-UA" w:eastAsia="ru-RU"/>
        </w:rPr>
      </w:pPr>
    </w:p>
    <w:p w:rsidR="001E1D37" w:rsidRDefault="001E1D37" w:rsidP="001E1D37">
      <w:pPr>
        <w:rPr>
          <w:rFonts w:ascii="Times New Roman" w:eastAsia="Times New Roman" w:hAnsi="Times New Roman" w:cs="Times New Roman"/>
          <w:sz w:val="28"/>
          <w:szCs w:val="24"/>
          <w:lang w:val="uk-UA" w:eastAsia="ru-RU"/>
        </w:rPr>
      </w:pPr>
    </w:p>
    <w:tbl>
      <w:tblPr>
        <w:tblStyle w:val="aa"/>
        <w:tblW w:w="0" w:type="auto"/>
        <w:tblLook w:val="04A0" w:firstRow="1" w:lastRow="0" w:firstColumn="1" w:lastColumn="0" w:noHBand="0" w:noVBand="1"/>
      </w:tblPr>
      <w:tblGrid>
        <w:gridCol w:w="9345"/>
      </w:tblGrid>
      <w:tr w:rsidR="001E1D37" w:rsidTr="001E1D37">
        <w:tc>
          <w:tcPr>
            <w:tcW w:w="9345" w:type="dxa"/>
          </w:tcPr>
          <w:p w:rsidR="001E1D37" w:rsidRPr="001E1D37" w:rsidRDefault="001E1D37" w:rsidP="001E1D3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r w:rsidRPr="001E1D37">
              <w:rPr>
                <w:rFonts w:ascii="Times New Roman" w:eastAsia="Times New Roman" w:hAnsi="Times New Roman" w:cs="Times New Roman"/>
                <w:color w:val="292B2C"/>
                <w:sz w:val="28"/>
                <w:szCs w:val="28"/>
                <w:lang w:eastAsia="ru-RU"/>
              </w:rPr>
              <w:lastRenderedPageBreak/>
              <w:t xml:space="preserve">     Теперішні положення  конституції   Ірландії   не   викликають </w:t>
            </w:r>
            <w:r w:rsidRPr="001E1D37">
              <w:rPr>
                <w:rFonts w:ascii="Times New Roman" w:eastAsia="Times New Roman" w:hAnsi="Times New Roman" w:cs="Times New Roman"/>
                <w:color w:val="292B2C"/>
                <w:sz w:val="28"/>
                <w:szCs w:val="28"/>
                <w:lang w:eastAsia="ru-RU"/>
              </w:rPr>
              <w:br/>
              <w:t xml:space="preserve">сумніву.  Можливо, було б дивним очікувати від окремих членів Суду </w:t>
            </w:r>
            <w:r w:rsidRPr="001E1D37">
              <w:rPr>
                <w:rFonts w:ascii="Times New Roman" w:eastAsia="Times New Roman" w:hAnsi="Times New Roman" w:cs="Times New Roman"/>
                <w:color w:val="292B2C"/>
                <w:sz w:val="28"/>
                <w:szCs w:val="28"/>
                <w:lang w:eastAsia="ru-RU"/>
              </w:rPr>
              <w:br/>
              <w:t xml:space="preserve">схвалення такої жорсткої позиції,  оскільки законодавчі  перешкоди </w:t>
            </w:r>
            <w:r w:rsidRPr="001E1D37">
              <w:rPr>
                <w:rFonts w:ascii="Times New Roman" w:eastAsia="Times New Roman" w:hAnsi="Times New Roman" w:cs="Times New Roman"/>
                <w:color w:val="292B2C"/>
                <w:sz w:val="28"/>
                <w:szCs w:val="28"/>
                <w:lang w:eastAsia="ru-RU"/>
              </w:rPr>
              <w:br/>
              <w:t xml:space="preserve">на  шляху  отримання  розлучення  в  шлюбі  існують в Ірландії вже </w:t>
            </w:r>
            <w:r w:rsidRPr="001E1D37">
              <w:rPr>
                <w:rFonts w:ascii="Times New Roman" w:eastAsia="Times New Roman" w:hAnsi="Times New Roman" w:cs="Times New Roman"/>
                <w:color w:val="292B2C"/>
                <w:sz w:val="28"/>
                <w:szCs w:val="28"/>
                <w:lang w:eastAsia="ru-RU"/>
              </w:rPr>
              <w:br/>
              <w:t xml:space="preserve">протягом більше ста років. </w:t>
            </w:r>
          </w:p>
          <w:p w:rsidR="001E1D37" w:rsidRPr="001E1D37" w:rsidRDefault="001E1D37" w:rsidP="001E1D37">
            <w:pPr>
              <w:rPr>
                <w:rFonts w:ascii="Times New Roman" w:eastAsia="Times New Roman" w:hAnsi="Times New Roman" w:cs="Times New Roman"/>
                <w:sz w:val="28"/>
                <w:szCs w:val="24"/>
                <w:lang w:eastAsia="ru-RU"/>
              </w:rPr>
            </w:pPr>
          </w:p>
        </w:tc>
      </w:tr>
    </w:tbl>
    <w:p w:rsidR="001E1D37" w:rsidRDefault="001E1D37" w:rsidP="001E1D37">
      <w:pPr>
        <w:rPr>
          <w:rFonts w:ascii="Times New Roman" w:eastAsia="Times New Roman" w:hAnsi="Times New Roman" w:cs="Times New Roman"/>
          <w:sz w:val="28"/>
          <w:szCs w:val="24"/>
          <w:lang w:val="uk-UA" w:eastAsia="ru-RU"/>
        </w:rPr>
      </w:pPr>
      <w:r>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94080" behindDoc="0" locked="0" layoutInCell="1" allowOverlap="1">
                <wp:simplePos x="0" y="0"/>
                <wp:positionH relativeFrom="page">
                  <wp:align>center</wp:align>
                </wp:positionH>
                <wp:positionV relativeFrom="paragraph">
                  <wp:posOffset>50165</wp:posOffset>
                </wp:positionV>
                <wp:extent cx="333375" cy="638175"/>
                <wp:effectExtent l="19050" t="0" r="28575" b="47625"/>
                <wp:wrapNone/>
                <wp:docPr id="37" name="Стрелка вниз 37"/>
                <wp:cNvGraphicFramePr/>
                <a:graphic xmlns:a="http://schemas.openxmlformats.org/drawingml/2006/main">
                  <a:graphicData uri="http://schemas.microsoft.com/office/word/2010/wordprocessingShape">
                    <wps:wsp>
                      <wps:cNvSpPr/>
                      <wps:spPr>
                        <a:xfrm>
                          <a:off x="0" y="0"/>
                          <a:ext cx="333375" cy="638175"/>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E9038B" id="Стрелка вниз 37" o:spid="_x0000_s1026" type="#_x0000_t67" style="position:absolute;margin-left:0;margin-top:3.95pt;width:26.25pt;height:50.25pt;z-index:25169408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gvMlQIAAEEFAAAOAAAAZHJzL2Uyb0RvYy54bWysVM1u1DAQviPxDpbvNJvtL6tmq1WrIqSq&#10;rWhRz65jNxG2x9jezS4nxJvwBggJgUC8Q/pGjJ1sWkq5IPbgHXtmPs98+cb7B0utyEI4X4MpaL4x&#10;okQYDmVtbgr6+vL42R4lPjBTMgVGFHQlPD2YPn2y39iJGEMFqhSOIIjxk8YWtArBTrLM80po5jfA&#10;CoNOCU6zgFt3k5WONYiuVTYejXayBlxpHXDhPZ4edU46TfhSCh7OpPQiEFVQrC2k1aX1Oq7ZdJ9N&#10;bhyzVc37Mtg/VKFZbfDSAeqIBUbmrv4DStfcgQcZNjjoDKSsuUg9YDf56EE3FxWzIvWC5Hg70OT/&#10;Hyw/XZw7UpcF3dylxDCN36j9ePvh9n37pf3Rfm8/kfZz+7P91n4lGIF0NdZPMOvCnrt+59GMvS+l&#10;0/EfuyLLRPFqoFgsA+F4uIm/3W1KOLp2NvdytBElu0u2zocXAjSJRkFLaMzMOWgSu2xx4kMXv47D&#10;5FhRV0OywkqJWIYyr4TE1vDWccpOohKHypEFQzmUb/LuuGKl6I62R/jrCxqiU3kJLKLKWqkBtweI&#10;Yv0dt6uxj41pImlxSBz9raAucYhON4IJQ6KuDbjHklXI+8JlF78mpqMjMnMN5Qo/toNuCrzlxzWS&#10;fMJ8OGcOZY8DgqMcznCRCpqCQm9RUoF799h5jEc1opeSBseooP7tnDlBiXppUKfP862tOHdps7W9&#10;O8aNu++5vu8xc30I+GlyfDQsT2aMD2ptSgf6Cid+Fm9FFzMc7y4oD269OQzdeOObwcVslsJw1iwL&#10;J+bC8ggeWY36uVxeMWd7pQWU6CmsR45NHmiti42ZBmbzALJOQrzjtecb5zQJpn9T4kNwf5+i7l6+&#10;6S8AAAD//wMAUEsDBBQABgAIAAAAIQBedxwm2wAAAAUBAAAPAAAAZHJzL2Rvd25yZXYueG1sTI/B&#10;TsMwEETvSPyDtUhcUGtTUQghTlWKinqllAO3TbyNI+J1FLtN+HvMCY6jGc28KVaT68SZhtB61nA7&#10;VyCIa29abjQc3rezDESIyAY7z6ThmwKsysuLAnPjR36j8z42IpVwyFGDjbHPpQy1JYdh7nvi5B39&#10;4DAmOTTSDDimctfJhVL30mHLacFiTxtL9df+5DTs3BFVhePzZntjx8/s5fWjXjutr6+m9ROISFP8&#10;C8MvfkKHMjFV/sQmiE5DOhI1PDyCSOZysQRRpZDK7kCWhfxPX/4AAAD//wMAUEsBAi0AFAAGAAgA&#10;AAAhALaDOJL+AAAA4QEAABMAAAAAAAAAAAAAAAAAAAAAAFtDb250ZW50X1R5cGVzXS54bWxQSwEC&#10;LQAUAAYACAAAACEAOP0h/9YAAACUAQAACwAAAAAAAAAAAAAAAAAvAQAAX3JlbHMvLnJlbHNQSwEC&#10;LQAUAAYACAAAACEAhjoLzJUCAABBBQAADgAAAAAAAAAAAAAAAAAuAgAAZHJzL2Uyb0RvYy54bWxQ&#10;SwECLQAUAAYACAAAACEAXnccJtsAAAAFAQAADwAAAAAAAAAAAAAAAADvBAAAZHJzL2Rvd25yZXYu&#10;eG1sUEsFBgAAAAAEAAQA8wAAAPcFAAAAAA==&#10;" adj="15958" fillcolor="black [3200]" strokecolor="black [1600]" strokeweight="1pt">
                <w10:wrap anchorx="page"/>
              </v:shape>
            </w:pict>
          </mc:Fallback>
        </mc:AlternateContent>
      </w:r>
    </w:p>
    <w:p w:rsidR="001E1D37" w:rsidRPr="001E1D37" w:rsidRDefault="001E1D37" w:rsidP="001E1D37">
      <w:pPr>
        <w:rPr>
          <w:rFonts w:ascii="Times New Roman" w:eastAsia="Times New Roman" w:hAnsi="Times New Roman" w:cs="Times New Roman"/>
          <w:sz w:val="28"/>
          <w:szCs w:val="24"/>
          <w:lang w:val="uk-UA" w:eastAsia="ru-RU"/>
        </w:rPr>
      </w:pPr>
    </w:p>
    <w:tbl>
      <w:tblPr>
        <w:tblStyle w:val="aa"/>
        <w:tblpPr w:leftFromText="180" w:rightFromText="180" w:vertAnchor="text" w:tblpY="116"/>
        <w:tblW w:w="0" w:type="auto"/>
        <w:tblLook w:val="04A0" w:firstRow="1" w:lastRow="0" w:firstColumn="1" w:lastColumn="0" w:noHBand="0" w:noVBand="1"/>
      </w:tblPr>
      <w:tblGrid>
        <w:gridCol w:w="9345"/>
      </w:tblGrid>
      <w:tr w:rsidR="001E1D37" w:rsidTr="007A6BEB">
        <w:trPr>
          <w:trHeight w:val="7649"/>
        </w:trPr>
        <w:tc>
          <w:tcPr>
            <w:tcW w:w="9345" w:type="dxa"/>
          </w:tcPr>
          <w:p w:rsidR="007A6BEB" w:rsidRPr="007A6BEB" w:rsidRDefault="007A6BEB" w:rsidP="007A6BE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r w:rsidRPr="007A6BEB">
              <w:rPr>
                <w:rFonts w:ascii="Times New Roman" w:eastAsia="Times New Roman" w:hAnsi="Times New Roman" w:cs="Times New Roman"/>
                <w:color w:val="292B2C"/>
                <w:sz w:val="28"/>
                <w:szCs w:val="28"/>
                <w:lang w:eastAsia="ru-RU"/>
              </w:rPr>
              <w:t xml:space="preserve">Суд завжди  утримувався  від  рекомендації  чи   пропонування </w:t>
            </w:r>
            <w:r w:rsidRPr="007A6BEB">
              <w:rPr>
                <w:rFonts w:ascii="Times New Roman" w:eastAsia="Times New Roman" w:hAnsi="Times New Roman" w:cs="Times New Roman"/>
                <w:color w:val="292B2C"/>
                <w:sz w:val="28"/>
                <w:szCs w:val="28"/>
                <w:lang w:eastAsia="ru-RU"/>
              </w:rPr>
              <w:br/>
              <w:t xml:space="preserve">будь-яких  конституційних  або законодавчих реформ у законодавстві </w:t>
            </w:r>
            <w:r w:rsidRPr="007A6BEB">
              <w:rPr>
                <w:rFonts w:ascii="Times New Roman" w:eastAsia="Times New Roman" w:hAnsi="Times New Roman" w:cs="Times New Roman"/>
                <w:color w:val="292B2C"/>
                <w:sz w:val="28"/>
                <w:szCs w:val="28"/>
                <w:lang w:eastAsia="ru-RU"/>
              </w:rPr>
              <w:br/>
              <w:t xml:space="preserve">держав-членів. </w:t>
            </w:r>
          </w:p>
          <w:p w:rsidR="007A6BEB" w:rsidRPr="007A6BEB" w:rsidRDefault="007A6BEB" w:rsidP="007A6BE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bookmarkStart w:id="140" w:name="o174"/>
            <w:bookmarkEnd w:id="140"/>
            <w:r w:rsidRPr="007A6BEB">
              <w:rPr>
                <w:rFonts w:ascii="Times New Roman" w:eastAsia="Times New Roman" w:hAnsi="Times New Roman" w:cs="Times New Roman"/>
                <w:color w:val="292B2C"/>
                <w:sz w:val="28"/>
                <w:szCs w:val="28"/>
                <w:lang w:eastAsia="ru-RU"/>
              </w:rPr>
              <w:t xml:space="preserve">     У законодавстві  деяких  держав  за  останні  роки  відбулося </w:t>
            </w:r>
            <w:r w:rsidRPr="007A6BEB">
              <w:rPr>
                <w:rFonts w:ascii="Times New Roman" w:eastAsia="Times New Roman" w:hAnsi="Times New Roman" w:cs="Times New Roman"/>
                <w:color w:val="292B2C"/>
                <w:sz w:val="28"/>
                <w:szCs w:val="28"/>
                <w:lang w:eastAsia="ru-RU"/>
              </w:rPr>
              <w:br/>
              <w:t xml:space="preserve">чимало змін, спрямованих на полегшення процедури розірвання шлюбу. </w:t>
            </w:r>
            <w:r w:rsidRPr="007A6BEB">
              <w:rPr>
                <w:rFonts w:ascii="Times New Roman" w:eastAsia="Times New Roman" w:hAnsi="Times New Roman" w:cs="Times New Roman"/>
                <w:color w:val="292B2C"/>
                <w:sz w:val="28"/>
                <w:szCs w:val="28"/>
                <w:lang w:eastAsia="ru-RU"/>
              </w:rPr>
              <w:br/>
              <w:t xml:space="preserve">Мені не відомі випадки,  щоб хтось твердив,  начебто  та  чи  інша </w:t>
            </w:r>
            <w:r w:rsidRPr="007A6BEB">
              <w:rPr>
                <w:rFonts w:ascii="Times New Roman" w:eastAsia="Times New Roman" w:hAnsi="Times New Roman" w:cs="Times New Roman"/>
                <w:color w:val="292B2C"/>
                <w:sz w:val="28"/>
                <w:szCs w:val="28"/>
                <w:lang w:eastAsia="ru-RU"/>
              </w:rPr>
              <w:br/>
              <w:t xml:space="preserve">стаття  Конвенції   вимагає або забороняє запровадження </w:t>
            </w:r>
            <w:r w:rsidRPr="007A6BEB">
              <w:rPr>
                <w:rFonts w:ascii="Times New Roman" w:eastAsia="Times New Roman" w:hAnsi="Times New Roman" w:cs="Times New Roman"/>
                <w:color w:val="292B2C"/>
                <w:sz w:val="28"/>
                <w:szCs w:val="28"/>
                <w:lang w:eastAsia="ru-RU"/>
              </w:rPr>
              <w:br/>
              <w:t xml:space="preserve">законодавства  про  розірвання  шлюбу.  Існує   велика   кількість </w:t>
            </w:r>
            <w:r w:rsidRPr="007A6BEB">
              <w:rPr>
                <w:rFonts w:ascii="Times New Roman" w:eastAsia="Times New Roman" w:hAnsi="Times New Roman" w:cs="Times New Roman"/>
                <w:color w:val="292B2C"/>
                <w:sz w:val="28"/>
                <w:szCs w:val="28"/>
                <w:lang w:eastAsia="ru-RU"/>
              </w:rPr>
              <w:br/>
              <w:t xml:space="preserve">законів,  які  дозволяють здійснити таку процедуру,  і,  звичайно, </w:t>
            </w:r>
            <w:r w:rsidRPr="007A6BEB">
              <w:rPr>
                <w:rFonts w:ascii="Times New Roman" w:eastAsia="Times New Roman" w:hAnsi="Times New Roman" w:cs="Times New Roman"/>
                <w:color w:val="292B2C"/>
                <w:sz w:val="28"/>
                <w:szCs w:val="28"/>
                <w:lang w:eastAsia="ru-RU"/>
              </w:rPr>
              <w:br/>
              <w:t xml:space="preserve">представникам країн,  де розлучення можна отримати  швидко  і  без </w:t>
            </w:r>
            <w:r w:rsidRPr="007A6BEB">
              <w:rPr>
                <w:rFonts w:ascii="Times New Roman" w:eastAsia="Times New Roman" w:hAnsi="Times New Roman" w:cs="Times New Roman"/>
                <w:color w:val="292B2C"/>
                <w:sz w:val="28"/>
                <w:szCs w:val="28"/>
                <w:lang w:eastAsia="ru-RU"/>
              </w:rPr>
              <w:br/>
              <w:t xml:space="preserve">перешкод,  досить важко зрозуміти існуючу зараз в Ірландії жорстку </w:t>
            </w:r>
            <w:r w:rsidRPr="007A6BEB">
              <w:rPr>
                <w:rFonts w:ascii="Times New Roman" w:eastAsia="Times New Roman" w:hAnsi="Times New Roman" w:cs="Times New Roman"/>
                <w:color w:val="292B2C"/>
                <w:sz w:val="28"/>
                <w:szCs w:val="28"/>
                <w:lang w:eastAsia="ru-RU"/>
              </w:rPr>
              <w:br/>
              <w:t xml:space="preserve">позицію   щодо   цього,   яка    ґрунтується    на    відповідному </w:t>
            </w:r>
            <w:r w:rsidRPr="007A6BEB">
              <w:rPr>
                <w:rFonts w:ascii="Times New Roman" w:eastAsia="Times New Roman" w:hAnsi="Times New Roman" w:cs="Times New Roman"/>
                <w:color w:val="292B2C"/>
                <w:sz w:val="28"/>
                <w:szCs w:val="28"/>
                <w:lang w:eastAsia="ru-RU"/>
              </w:rPr>
              <w:br/>
              <w:t xml:space="preserve">конституційному положенні. </w:t>
            </w:r>
          </w:p>
          <w:p w:rsidR="001E1D37" w:rsidRDefault="001E1D37" w:rsidP="001E1D37">
            <w:pPr>
              <w:rPr>
                <w:rFonts w:ascii="Times New Roman" w:eastAsia="Times New Roman" w:hAnsi="Times New Roman" w:cs="Times New Roman"/>
                <w:sz w:val="28"/>
                <w:szCs w:val="24"/>
                <w:lang w:val="uk-UA" w:eastAsia="ru-RU"/>
              </w:rPr>
            </w:pPr>
          </w:p>
        </w:tc>
      </w:tr>
    </w:tbl>
    <w:p w:rsidR="001E1D37" w:rsidRDefault="001E1D37" w:rsidP="001E1D37">
      <w:pPr>
        <w:rPr>
          <w:rFonts w:ascii="Times New Roman" w:eastAsia="Times New Roman" w:hAnsi="Times New Roman" w:cs="Times New Roman"/>
          <w:sz w:val="28"/>
          <w:szCs w:val="24"/>
          <w:lang w:val="uk-UA" w:eastAsia="ru-RU"/>
        </w:rPr>
      </w:pPr>
    </w:p>
    <w:p w:rsidR="001E1D37" w:rsidRDefault="001E1D37" w:rsidP="001E1D37">
      <w:pPr>
        <w:rPr>
          <w:rFonts w:ascii="Times New Roman" w:eastAsia="Times New Roman" w:hAnsi="Times New Roman" w:cs="Times New Roman"/>
          <w:sz w:val="28"/>
          <w:szCs w:val="24"/>
          <w:lang w:val="uk-UA" w:eastAsia="ru-RU"/>
        </w:rPr>
      </w:pPr>
    </w:p>
    <w:p w:rsidR="007A6BEB" w:rsidRDefault="007A6BEB" w:rsidP="001E1D37">
      <w:pPr>
        <w:rPr>
          <w:rFonts w:ascii="Times New Roman" w:eastAsia="Times New Roman" w:hAnsi="Times New Roman" w:cs="Times New Roman"/>
          <w:sz w:val="28"/>
          <w:szCs w:val="24"/>
          <w:lang w:val="uk-UA" w:eastAsia="ru-RU"/>
        </w:rPr>
      </w:pPr>
    </w:p>
    <w:p w:rsidR="007A6BEB" w:rsidRDefault="007A6BEB" w:rsidP="001E1D37">
      <w:pPr>
        <w:rPr>
          <w:rFonts w:ascii="Times New Roman" w:eastAsia="Times New Roman" w:hAnsi="Times New Roman" w:cs="Times New Roman"/>
          <w:sz w:val="28"/>
          <w:szCs w:val="24"/>
          <w:lang w:val="uk-UA" w:eastAsia="ru-RU"/>
        </w:rPr>
      </w:pPr>
    </w:p>
    <w:p w:rsidR="007A6BEB" w:rsidRDefault="007A6BEB" w:rsidP="001E1D37">
      <w:pPr>
        <w:rPr>
          <w:rFonts w:ascii="Times New Roman" w:eastAsia="Times New Roman" w:hAnsi="Times New Roman" w:cs="Times New Roman"/>
          <w:sz w:val="28"/>
          <w:szCs w:val="24"/>
          <w:lang w:val="uk-UA" w:eastAsia="ru-RU"/>
        </w:rPr>
      </w:pPr>
    </w:p>
    <w:p w:rsidR="007A6BEB" w:rsidRDefault="007A6BEB" w:rsidP="001E1D37">
      <w:pPr>
        <w:rPr>
          <w:rFonts w:ascii="Times New Roman" w:eastAsia="Times New Roman" w:hAnsi="Times New Roman" w:cs="Times New Roman"/>
          <w:sz w:val="28"/>
          <w:szCs w:val="24"/>
          <w:lang w:val="uk-UA" w:eastAsia="ru-RU"/>
        </w:rPr>
      </w:pPr>
    </w:p>
    <w:tbl>
      <w:tblPr>
        <w:tblStyle w:val="aa"/>
        <w:tblW w:w="0" w:type="auto"/>
        <w:tblInd w:w="917" w:type="dxa"/>
        <w:tblLook w:val="04A0" w:firstRow="1" w:lastRow="0" w:firstColumn="1" w:lastColumn="0" w:noHBand="0" w:noVBand="1"/>
      </w:tblPr>
      <w:tblGrid>
        <w:gridCol w:w="6662"/>
      </w:tblGrid>
      <w:tr w:rsidR="007A6BEB" w:rsidTr="007A6BEB">
        <w:tc>
          <w:tcPr>
            <w:tcW w:w="6662" w:type="dxa"/>
          </w:tcPr>
          <w:p w:rsidR="007A6BEB" w:rsidRPr="007A6BEB" w:rsidRDefault="007A6BEB" w:rsidP="007A6BE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eastAsia="Times New Roman" w:hAnsi="Times New Roman" w:cs="Times New Roman"/>
                <w:color w:val="292B2C"/>
                <w:sz w:val="28"/>
                <w:szCs w:val="28"/>
                <w:lang w:eastAsia="ru-RU"/>
              </w:rPr>
            </w:pPr>
            <w:r>
              <w:rPr>
                <w:rFonts w:ascii="Times New Roman" w:eastAsia="Times New Roman" w:hAnsi="Times New Roman" w:cs="Times New Roman"/>
                <w:color w:val="292B2C"/>
                <w:sz w:val="28"/>
                <w:szCs w:val="28"/>
                <w:lang w:eastAsia="ru-RU"/>
              </w:rPr>
              <w:lastRenderedPageBreak/>
              <w:t xml:space="preserve">      </w:t>
            </w:r>
            <w:r w:rsidRPr="007A6BEB">
              <w:rPr>
                <w:rFonts w:ascii="Times New Roman" w:eastAsia="Times New Roman" w:hAnsi="Times New Roman" w:cs="Times New Roman"/>
                <w:color w:val="292B2C"/>
                <w:sz w:val="28"/>
                <w:szCs w:val="28"/>
                <w:lang w:eastAsia="ru-RU"/>
              </w:rPr>
              <w:t xml:space="preserve">В. Окремі зауваження щодо судового рішення </w:t>
            </w:r>
          </w:p>
          <w:p w:rsidR="007A6BEB" w:rsidRPr="007A6BEB" w:rsidRDefault="007A6BEB" w:rsidP="001E1D37">
            <w:pPr>
              <w:rPr>
                <w:rFonts w:ascii="Times New Roman" w:eastAsia="Times New Roman" w:hAnsi="Times New Roman" w:cs="Times New Roman"/>
                <w:sz w:val="28"/>
                <w:szCs w:val="24"/>
                <w:lang w:eastAsia="ru-RU"/>
              </w:rPr>
            </w:pPr>
          </w:p>
        </w:tc>
      </w:tr>
    </w:tbl>
    <w:p w:rsidR="007A6BEB" w:rsidRDefault="007A6BEB" w:rsidP="001E1D37">
      <w:pPr>
        <w:rPr>
          <w:rFonts w:ascii="Times New Roman" w:eastAsia="Times New Roman" w:hAnsi="Times New Roman" w:cs="Times New Roman"/>
          <w:sz w:val="28"/>
          <w:szCs w:val="24"/>
          <w:lang w:val="uk-UA" w:eastAsia="ru-RU"/>
        </w:rPr>
      </w:pPr>
      <w:r>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95104" behindDoc="0" locked="0" layoutInCell="1" allowOverlap="1">
                <wp:simplePos x="0" y="0"/>
                <wp:positionH relativeFrom="page">
                  <wp:align>center</wp:align>
                </wp:positionH>
                <wp:positionV relativeFrom="paragraph">
                  <wp:posOffset>-27940</wp:posOffset>
                </wp:positionV>
                <wp:extent cx="419100" cy="609600"/>
                <wp:effectExtent l="19050" t="0" r="19050" b="38100"/>
                <wp:wrapNone/>
                <wp:docPr id="38" name="Стрелка вниз 38"/>
                <wp:cNvGraphicFramePr/>
                <a:graphic xmlns:a="http://schemas.openxmlformats.org/drawingml/2006/main">
                  <a:graphicData uri="http://schemas.microsoft.com/office/word/2010/wordprocessingShape">
                    <wps:wsp>
                      <wps:cNvSpPr/>
                      <wps:spPr>
                        <a:xfrm>
                          <a:off x="0" y="0"/>
                          <a:ext cx="419100" cy="609600"/>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EACD6E" id="Стрелка вниз 38" o:spid="_x0000_s1026" type="#_x0000_t67" style="position:absolute;margin-left:0;margin-top:-2.2pt;width:33pt;height:48pt;z-index:25169510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gPflgIAAEEFAAAOAAAAZHJzL2Uyb0RvYy54bWysVMFu1DAQvSPxD5bvNMmyLXTVbLVqVYRU&#10;tRUt6tnr2E2E4zG2d7PLCfEn/AFCQiAQ/5D+EWMnmy2lXBB7yI49M88zz298cLiqFVkK6yrQOc12&#10;UkqE5lBU+ianr69OnjynxHmmC6ZAi5yuhaOH08ePDhozESMoQRXCEgTRbtKYnJbem0mSOF6Kmrkd&#10;MEKjU4KtmcelvUkKyxpEr1UyStO9pAFbGAtcOIe7x52TTiO+lIL7cymd8ETlFGvz8Wvjdx6+yfSA&#10;TW4sM2XF+zLYP1RRs0rjoQPUMfOMLGz1B1RdcQsOpN/hUCcgZcVF7AG7ydJ73VyWzIjYC5LjzECT&#10;+3+w/Gx5YUlV5PQp3pRmNd5R+/H2w+379kv7o/3efiLt5/Zn+639SjAC6WqMm2DWpbmw/cqhGXpf&#10;SVuHf+yKrCLF64FisfKE4+Y4289SvAiOrr10fw9tREm2ycY6/0JATYKR0wIaPbMWmsguW54638Vv&#10;4jA5VNTVEC2/ViKUofQrIbE1PHUUs6OoxJGyZMlQDsWbrNsuWSG6rd0Uf31BQ3QsL4IFVFkpNeD2&#10;AEGsv+N2NfaxIU1ELQ6J6d8K6hKH6HgiaD8k1pUG+1Cy8llfuOziN8R0dARm5lCs8bItdFPgDD+p&#10;kORT5vwFsyh7vBccZX+OH6mgySn0FiUl2HcP7Yd4VCN6KWlwjHLq3i6YFZSolxp1up+Nx2Hu4mK8&#10;+2yEC3vXM7/r0Yv6CPBqMnw0DI9miPdqY0oL9TVO/Cycii6mOZ6dU+7tZnHku/HGN4OL2SyG4awZ&#10;5k/1peEBPLAa9HO1umbW9ErzKNEz2Iwcm9zTWhcbMjXMFh5kFYW45bXnG+c0CqZ/U8JDcHcdo7Yv&#10;3/QXAAAA//8DAFBLAwQUAAYACAAAACEAWdyTPdsAAAAFAQAADwAAAGRycy9kb3ducmV2LnhtbEyP&#10;zU7DQAyE70i8w8pIXFC7KZSohDgV4udGKyjl7iYmiZr1RtltG94ec4LjaEYz3+TL0XXmyENovSDM&#10;pgkYltJXrdQI24+XyQJMiCQVdV4Y4ZsDLIvzs5yyyp/knY+bWBstkZARQhNjn1kbyoYdhanvWdT7&#10;8oOjqHKobTXQSctdZ6+TJLWOWtGFhnp+bLjcbw4OgZ7X/epqsdra9Y1/uk3ewuf+NSBeXowP92Ai&#10;j/EvDL/4ig6FMu38QapgOgQ9EhEm8zkYddNU9Q7hbpaCLXL7n774AQAA//8DAFBLAQItABQABgAI&#10;AAAAIQC2gziS/gAAAOEBAAATAAAAAAAAAAAAAAAAAAAAAABbQ29udGVudF9UeXBlc10ueG1sUEsB&#10;Ai0AFAAGAAgAAAAhADj9If/WAAAAlAEAAAsAAAAAAAAAAAAAAAAALwEAAF9yZWxzLy5yZWxzUEsB&#10;Ai0AFAAGAAgAAAAhAAZqA9+WAgAAQQUAAA4AAAAAAAAAAAAAAAAALgIAAGRycy9lMm9Eb2MueG1s&#10;UEsBAi0AFAAGAAgAAAAhAFnckz3bAAAABQEAAA8AAAAAAAAAAAAAAAAA8AQAAGRycy9kb3ducmV2&#10;LnhtbFBLBQYAAAAABAAEAPMAAAD4BQAAAAA=&#10;" adj="14175" fillcolor="black [3200]" strokecolor="black [1600]" strokeweight="1pt">
                <w10:wrap anchorx="page"/>
              </v:shape>
            </w:pict>
          </mc:Fallback>
        </mc:AlternateContent>
      </w:r>
    </w:p>
    <w:p w:rsidR="007A6BEB" w:rsidRPr="007A6BEB" w:rsidRDefault="007A6BEB" w:rsidP="007A6BEB">
      <w:pPr>
        <w:rPr>
          <w:rFonts w:ascii="Times New Roman" w:eastAsia="Times New Roman" w:hAnsi="Times New Roman" w:cs="Times New Roman"/>
          <w:sz w:val="28"/>
          <w:szCs w:val="24"/>
          <w:lang w:val="uk-UA" w:eastAsia="ru-RU"/>
        </w:rPr>
      </w:pPr>
    </w:p>
    <w:tbl>
      <w:tblPr>
        <w:tblStyle w:val="aa"/>
        <w:tblpPr w:leftFromText="180" w:rightFromText="180" w:vertAnchor="text" w:horzAnchor="margin" w:tblpY="-53"/>
        <w:tblW w:w="0" w:type="auto"/>
        <w:tblLook w:val="04A0" w:firstRow="1" w:lastRow="0" w:firstColumn="1" w:lastColumn="0" w:noHBand="0" w:noVBand="1"/>
      </w:tblPr>
      <w:tblGrid>
        <w:gridCol w:w="9345"/>
      </w:tblGrid>
      <w:tr w:rsidR="007A6BEB" w:rsidTr="007A6BEB">
        <w:tc>
          <w:tcPr>
            <w:tcW w:w="9345" w:type="dxa"/>
          </w:tcPr>
          <w:p w:rsidR="007A6BEB" w:rsidRPr="007A6BEB" w:rsidRDefault="007A6BEB" w:rsidP="007A6BE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eastAsia="Times New Roman" w:hAnsi="Times New Roman" w:cs="Times New Roman"/>
                <w:color w:val="292B2C"/>
                <w:sz w:val="28"/>
                <w:szCs w:val="28"/>
                <w:lang w:val="uk-UA" w:eastAsia="ru-RU"/>
              </w:rPr>
            </w:pPr>
            <w:r w:rsidRPr="007A6BEB">
              <w:rPr>
                <w:rFonts w:ascii="Times New Roman" w:eastAsia="Times New Roman" w:hAnsi="Times New Roman" w:cs="Times New Roman"/>
                <w:color w:val="292B2C"/>
                <w:sz w:val="28"/>
                <w:szCs w:val="28"/>
                <w:lang w:val="uk-UA" w:eastAsia="ru-RU"/>
              </w:rPr>
              <w:t xml:space="preserve">     Пункт 11 </w:t>
            </w:r>
          </w:p>
          <w:p w:rsidR="007A6BEB" w:rsidRPr="007A6BEB" w:rsidRDefault="007A6BEB" w:rsidP="007A6BE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bookmarkStart w:id="141" w:name="o177"/>
            <w:bookmarkEnd w:id="141"/>
            <w:r w:rsidRPr="007A6BEB">
              <w:rPr>
                <w:rFonts w:ascii="Times New Roman" w:eastAsia="Times New Roman" w:hAnsi="Times New Roman" w:cs="Times New Roman"/>
                <w:color w:val="292B2C"/>
                <w:sz w:val="28"/>
                <w:szCs w:val="28"/>
                <w:lang w:val="uk-UA" w:eastAsia="ru-RU"/>
              </w:rPr>
              <w:t xml:space="preserve">     Те, що  судову  постанову  було  отримано  тільки в 30 із 255 </w:t>
            </w:r>
            <w:r w:rsidRPr="007A6BEB">
              <w:rPr>
                <w:rFonts w:ascii="Times New Roman" w:eastAsia="Times New Roman" w:hAnsi="Times New Roman" w:cs="Times New Roman"/>
                <w:color w:val="292B2C"/>
                <w:sz w:val="28"/>
                <w:szCs w:val="28"/>
                <w:lang w:val="uk-UA" w:eastAsia="ru-RU"/>
              </w:rPr>
              <w:br/>
              <w:t xml:space="preserve">випадків порушення справ,  підтверджує мою думку про те,  що  така </w:t>
            </w:r>
            <w:r w:rsidRPr="007A6BEB">
              <w:rPr>
                <w:rFonts w:ascii="Times New Roman" w:eastAsia="Times New Roman" w:hAnsi="Times New Roman" w:cs="Times New Roman"/>
                <w:color w:val="292B2C"/>
                <w:sz w:val="28"/>
                <w:szCs w:val="28"/>
                <w:lang w:val="uk-UA" w:eastAsia="ru-RU"/>
              </w:rPr>
              <w:br/>
              <w:t xml:space="preserve">архаїчна  процедура  не  має  особливої  привабливості для великої </w:t>
            </w:r>
            <w:r w:rsidRPr="007A6BEB">
              <w:rPr>
                <w:rFonts w:ascii="Times New Roman" w:eastAsia="Times New Roman" w:hAnsi="Times New Roman" w:cs="Times New Roman"/>
                <w:color w:val="292B2C"/>
                <w:sz w:val="28"/>
                <w:szCs w:val="28"/>
                <w:lang w:val="uk-UA" w:eastAsia="ru-RU"/>
              </w:rPr>
              <w:br/>
              <w:t xml:space="preserve">кількості сторін,  залучених у сімейні спори,  і до  неї  вдаються </w:t>
            </w:r>
            <w:r w:rsidRPr="007A6BEB">
              <w:rPr>
                <w:rFonts w:ascii="Times New Roman" w:eastAsia="Times New Roman" w:hAnsi="Times New Roman" w:cs="Times New Roman"/>
                <w:color w:val="292B2C"/>
                <w:sz w:val="28"/>
                <w:szCs w:val="28"/>
                <w:lang w:val="uk-UA" w:eastAsia="ru-RU"/>
              </w:rPr>
              <w:br/>
              <w:t xml:space="preserve">головним  чином  тоді,  коли  постає  необхідність вирішення таких </w:t>
            </w:r>
            <w:r w:rsidRPr="007A6BEB">
              <w:rPr>
                <w:rFonts w:ascii="Times New Roman" w:eastAsia="Times New Roman" w:hAnsi="Times New Roman" w:cs="Times New Roman"/>
                <w:color w:val="292B2C"/>
                <w:sz w:val="28"/>
                <w:szCs w:val="28"/>
                <w:lang w:val="uk-UA" w:eastAsia="ru-RU"/>
              </w:rPr>
              <w:br/>
              <w:t xml:space="preserve">питань,  як опікунство над дітьми або врегулювання майнового спору </w:t>
            </w:r>
            <w:r w:rsidRPr="007A6BEB">
              <w:rPr>
                <w:rFonts w:ascii="Times New Roman" w:eastAsia="Times New Roman" w:hAnsi="Times New Roman" w:cs="Times New Roman"/>
                <w:color w:val="292B2C"/>
                <w:sz w:val="28"/>
                <w:szCs w:val="28"/>
                <w:lang w:val="uk-UA" w:eastAsia="ru-RU"/>
              </w:rPr>
              <w:br/>
              <w:t xml:space="preserve">між  подружжям.  </w:t>
            </w:r>
            <w:r w:rsidRPr="007A6BEB">
              <w:rPr>
                <w:rFonts w:ascii="Times New Roman" w:eastAsia="Times New Roman" w:hAnsi="Times New Roman" w:cs="Times New Roman"/>
                <w:color w:val="292B2C"/>
                <w:sz w:val="28"/>
                <w:szCs w:val="28"/>
                <w:lang w:eastAsia="ru-RU"/>
              </w:rPr>
              <w:t xml:space="preserve">Суд не отримав інформації про те,  чи підтримував </w:t>
            </w:r>
            <w:r w:rsidRPr="007A6BEB">
              <w:rPr>
                <w:rFonts w:ascii="Times New Roman" w:eastAsia="Times New Roman" w:hAnsi="Times New Roman" w:cs="Times New Roman"/>
                <w:color w:val="292B2C"/>
                <w:sz w:val="28"/>
                <w:szCs w:val="28"/>
                <w:lang w:eastAsia="ru-RU"/>
              </w:rPr>
              <w:br/>
              <w:t xml:space="preserve">Тимоті Ейрі ідею подання до суду клопотання про отримання  статусу </w:t>
            </w:r>
            <w:r w:rsidRPr="007A6BEB">
              <w:rPr>
                <w:rFonts w:ascii="Times New Roman" w:eastAsia="Times New Roman" w:hAnsi="Times New Roman" w:cs="Times New Roman"/>
                <w:color w:val="292B2C"/>
                <w:sz w:val="28"/>
                <w:szCs w:val="28"/>
                <w:lang w:eastAsia="ru-RU"/>
              </w:rPr>
              <w:br/>
              <w:t xml:space="preserve">окремого  проживання,  чи  він  заважав  отримати такий статус,  - </w:t>
            </w:r>
            <w:r w:rsidRPr="007A6BEB">
              <w:rPr>
                <w:rFonts w:ascii="Times New Roman" w:eastAsia="Times New Roman" w:hAnsi="Times New Roman" w:cs="Times New Roman"/>
                <w:color w:val="292B2C"/>
                <w:sz w:val="28"/>
                <w:szCs w:val="28"/>
                <w:lang w:eastAsia="ru-RU"/>
              </w:rPr>
              <w:br/>
              <w:t xml:space="preserve">єдине,  що ми знаємо про його поведінку після 1972 року, це те, що </w:t>
            </w:r>
            <w:r w:rsidRPr="007A6BEB">
              <w:rPr>
                <w:rFonts w:ascii="Times New Roman" w:eastAsia="Times New Roman" w:hAnsi="Times New Roman" w:cs="Times New Roman"/>
                <w:color w:val="292B2C"/>
                <w:sz w:val="28"/>
                <w:szCs w:val="28"/>
                <w:lang w:eastAsia="ru-RU"/>
              </w:rPr>
              <w:br/>
              <w:t xml:space="preserve">він  виконував  наказ  суду  про  сплату  аліментів на утримання і </w:t>
            </w:r>
            <w:r w:rsidRPr="007A6BEB">
              <w:rPr>
                <w:rFonts w:ascii="Times New Roman" w:eastAsia="Times New Roman" w:hAnsi="Times New Roman" w:cs="Times New Roman"/>
                <w:color w:val="292B2C"/>
                <w:sz w:val="28"/>
                <w:szCs w:val="28"/>
                <w:lang w:eastAsia="ru-RU"/>
              </w:rPr>
              <w:br/>
              <w:t xml:space="preserve">фактично визнавав статус окремого проживання. Опора на статистичні </w:t>
            </w:r>
            <w:r w:rsidRPr="007A6BEB">
              <w:rPr>
                <w:rFonts w:ascii="Times New Roman" w:eastAsia="Times New Roman" w:hAnsi="Times New Roman" w:cs="Times New Roman"/>
                <w:color w:val="292B2C"/>
                <w:sz w:val="28"/>
                <w:szCs w:val="28"/>
                <w:lang w:eastAsia="ru-RU"/>
              </w:rPr>
              <w:br/>
              <w:t xml:space="preserve">дані  як  на досконалий засіб отримання достовірної картини у всіх </w:t>
            </w:r>
            <w:r w:rsidRPr="007A6BEB">
              <w:rPr>
                <w:rFonts w:ascii="Times New Roman" w:eastAsia="Times New Roman" w:hAnsi="Times New Roman" w:cs="Times New Roman"/>
                <w:color w:val="292B2C"/>
                <w:sz w:val="28"/>
                <w:szCs w:val="28"/>
                <w:lang w:eastAsia="ru-RU"/>
              </w:rPr>
              <w:br/>
              <w:t xml:space="preserve">випадках сімейних спорів між подружжям  навряд  чи  може  принести </w:t>
            </w:r>
            <w:r w:rsidRPr="007A6BEB">
              <w:rPr>
                <w:rFonts w:ascii="Times New Roman" w:eastAsia="Times New Roman" w:hAnsi="Times New Roman" w:cs="Times New Roman"/>
                <w:color w:val="292B2C"/>
                <w:sz w:val="28"/>
                <w:szCs w:val="28"/>
                <w:lang w:eastAsia="ru-RU"/>
              </w:rPr>
              <w:br/>
              <w:t xml:space="preserve">успіх.  Складність і різноманітність проблем в особистих стосунках </w:t>
            </w:r>
            <w:r w:rsidRPr="007A6BEB">
              <w:rPr>
                <w:rFonts w:ascii="Times New Roman" w:eastAsia="Times New Roman" w:hAnsi="Times New Roman" w:cs="Times New Roman"/>
                <w:color w:val="292B2C"/>
                <w:sz w:val="28"/>
                <w:szCs w:val="28"/>
                <w:lang w:eastAsia="ru-RU"/>
              </w:rPr>
              <w:br/>
              <w:t xml:space="preserve">між  чоловіком  і  жінкою  у  багатьох  випадках  не  можуть  бути </w:t>
            </w:r>
            <w:r w:rsidRPr="007A6BEB">
              <w:rPr>
                <w:rFonts w:ascii="Times New Roman" w:eastAsia="Times New Roman" w:hAnsi="Times New Roman" w:cs="Times New Roman"/>
                <w:color w:val="292B2C"/>
                <w:sz w:val="28"/>
                <w:szCs w:val="28"/>
                <w:lang w:eastAsia="ru-RU"/>
              </w:rPr>
              <w:br/>
              <w:t xml:space="preserve">розв'язані з допомогою комп'ютеризації. </w:t>
            </w:r>
          </w:p>
          <w:p w:rsidR="007A6BEB" w:rsidRPr="007A6BEB" w:rsidRDefault="007A6BEB" w:rsidP="007A6BEB">
            <w:pPr>
              <w:rPr>
                <w:rFonts w:ascii="Times New Roman" w:eastAsia="Times New Roman" w:hAnsi="Times New Roman" w:cs="Times New Roman"/>
                <w:sz w:val="28"/>
                <w:szCs w:val="24"/>
                <w:lang w:eastAsia="ru-RU"/>
              </w:rPr>
            </w:pPr>
          </w:p>
        </w:tc>
      </w:tr>
    </w:tbl>
    <w:p w:rsidR="007A6BEB" w:rsidRDefault="007A6BEB" w:rsidP="007A6BEB">
      <w:pPr>
        <w:rPr>
          <w:rFonts w:ascii="Times New Roman" w:eastAsia="Times New Roman" w:hAnsi="Times New Roman" w:cs="Times New Roman"/>
          <w:sz w:val="28"/>
          <w:szCs w:val="24"/>
          <w:lang w:val="uk-UA" w:eastAsia="ru-RU"/>
        </w:rPr>
      </w:pPr>
      <w:r>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96128" behindDoc="0" locked="0" layoutInCell="1" allowOverlap="1">
                <wp:simplePos x="0" y="0"/>
                <wp:positionH relativeFrom="page">
                  <wp:align>center</wp:align>
                </wp:positionH>
                <wp:positionV relativeFrom="paragraph">
                  <wp:posOffset>5709285</wp:posOffset>
                </wp:positionV>
                <wp:extent cx="390525" cy="533400"/>
                <wp:effectExtent l="19050" t="0" r="28575" b="38100"/>
                <wp:wrapNone/>
                <wp:docPr id="39" name="Стрелка вниз 39"/>
                <wp:cNvGraphicFramePr/>
                <a:graphic xmlns:a="http://schemas.openxmlformats.org/drawingml/2006/main">
                  <a:graphicData uri="http://schemas.microsoft.com/office/word/2010/wordprocessingShape">
                    <wps:wsp>
                      <wps:cNvSpPr/>
                      <wps:spPr>
                        <a:xfrm>
                          <a:off x="0" y="0"/>
                          <a:ext cx="390525" cy="533400"/>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997B183" id="Стрелка вниз 39" o:spid="_x0000_s1026" type="#_x0000_t67" style="position:absolute;margin-left:0;margin-top:449.55pt;width:30.75pt;height:42pt;z-index:251696128;visibility:visible;mso-wrap-style:square;mso-wrap-distance-left:9pt;mso-wrap-distance-top:0;mso-wrap-distance-right:9pt;mso-wrap-distance-bottom:0;mso-position-horizontal:center;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5WjqlgIAAEEFAAAOAAAAZHJzL2Uyb0RvYy54bWysVE1u1DAU3iNxB8t7mswf0FEz1ahVEVLV&#10;VrSoa49jNxGOn7E9kxlWiJtwA4SEQCDukN6IZyeTKaVsEFk4fn7/n7/ng8N1pchKWFeCzuhgL6VE&#10;aA55qW8y+vrq5MlzSpxnOmcKtMjoRjh6OHv86KA2UzGEAlQuLMEg2k1rk9HCezNNEscLUTG3B0Zo&#10;VEqwFfMo2pskt6zG6JVKhmn6NKnB5sYCF87h6XGrpLMYX0rB/bmUTniiMoq1+bjauC7CmswO2PTG&#10;MlOUvCuD/UMVFSs1Ju1DHTPPyNKWf4SqSm7BgfR7HKoEpCy5iD1gN4P0XjeXBTMi9oLgONPD5P5f&#10;WH62urCkzDM62qdEswrvqPl4++H2ffOl+dF8bz6R5nPzs/nWfCVogXDVxk3R69Jc2E5yuA29r6Wt&#10;wh+7IusI8aaHWKw94Xg42k8nwwklHFWT0WicxitIds7GOv9CQEXCJqM51HpuLdQRXbY6dR6zov3W&#10;DoVQUVtD3PmNEqEMpV8Jia1h1mH0jqQSR8qSFUM65G8G7XHBctEeTVL8QpOYoLeOUgwWospSqT5u&#10;FyCQ9fe4bYjONriJyMXeMf1bQa1jbx0zgva9Y1VqsA85Kz/oCpet/RaYFo6AzALyDV62hXYKnOEn&#10;JYJ8ypy/YBZpjwOCo+zPcZEK6oxCt6OkAPvuofNgj2xELSU1jlFG3dsls4IS9VIjT/cH43GYuyiM&#10;J8+GKNi7msVdjV5WR4BXM8BHw/C4DfZebbfSQnWNEz8PWVHFNMfcGeXeboUj3443vhlczOfRDGfN&#10;MH+qLw0PwQOqgT9X62tmTcc0jxQ9g+3Isek9rrW2wVPDfOlBlpGIO1w7vHFOI2G6NyU8BHflaLV7&#10;+Wa/AAAA//8DAFBLAwQUAAYACAAAACEAJpFB99wAAAAHAQAADwAAAGRycy9kb3ducmV2LnhtbEyP&#10;zU7DMBCE70i8g7VI3KjjQksSsqkKiAs3WiSubrxNAv6J4m2bvj3mRI+jGc18U60mZ8WRxtgHj6Bm&#10;GQjyTTC9bxE+t293OYjI2httgyeEM0VY1ddXlS5NOPkPOm64FanEx1IjdMxDKWVsOnI6zsJAPnn7&#10;MDrNSY6tNKM+pXJn5TzLltLp3qeFTg/00lHzszk4hPn7/mttHxUz08P5ddFOW/n9jHh7M62fQDBN&#10;/B+GP/yEDnVi2oWDN1FYhHSEEfKiUCCSvVQLEDuEIr9XIOtKXvLXvwAAAP//AwBQSwECLQAUAAYA&#10;CAAAACEAtoM4kv4AAADhAQAAEwAAAAAAAAAAAAAAAAAAAAAAW0NvbnRlbnRfVHlwZXNdLnhtbFBL&#10;AQItABQABgAIAAAAIQA4/SH/1gAAAJQBAAALAAAAAAAAAAAAAAAAAC8BAABfcmVscy8ucmVsc1BL&#10;AQItABQABgAIAAAAIQA65WjqlgIAAEEFAAAOAAAAAAAAAAAAAAAAAC4CAABkcnMvZTJvRG9jLnht&#10;bFBLAQItABQABgAIAAAAIQAmkUH33AAAAAcBAAAPAAAAAAAAAAAAAAAAAPAEAABkcnMvZG93bnJl&#10;di54bWxQSwUGAAAAAAQABADzAAAA+QUAAAAA&#10;" adj="13693" fillcolor="black [3200]" strokecolor="black [1600]" strokeweight="1pt">
                <w10:wrap anchorx="page"/>
              </v:shape>
            </w:pict>
          </mc:Fallback>
        </mc:AlternateContent>
      </w:r>
    </w:p>
    <w:p w:rsidR="007A6BEB" w:rsidRDefault="007A6BEB" w:rsidP="007A6BEB">
      <w:pPr>
        <w:ind w:firstLine="708"/>
        <w:rPr>
          <w:rFonts w:ascii="Times New Roman" w:eastAsia="Times New Roman" w:hAnsi="Times New Roman" w:cs="Times New Roman"/>
          <w:sz w:val="28"/>
          <w:szCs w:val="24"/>
          <w:lang w:val="uk-UA" w:eastAsia="ru-RU"/>
        </w:rPr>
      </w:pPr>
    </w:p>
    <w:tbl>
      <w:tblPr>
        <w:tblStyle w:val="aa"/>
        <w:tblpPr w:leftFromText="180" w:rightFromText="180" w:vertAnchor="text" w:horzAnchor="margin" w:tblpY="-75"/>
        <w:tblW w:w="0" w:type="auto"/>
        <w:tblLook w:val="04A0" w:firstRow="1" w:lastRow="0" w:firstColumn="1" w:lastColumn="0" w:noHBand="0" w:noVBand="1"/>
      </w:tblPr>
      <w:tblGrid>
        <w:gridCol w:w="9345"/>
      </w:tblGrid>
      <w:tr w:rsidR="007A6BEB" w:rsidRPr="0003271F" w:rsidTr="007A6BEB">
        <w:tc>
          <w:tcPr>
            <w:tcW w:w="9345" w:type="dxa"/>
          </w:tcPr>
          <w:p w:rsidR="007A6BEB" w:rsidRPr="007A6BEB" w:rsidRDefault="007A6BEB" w:rsidP="007A6BE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eastAsia="Times New Roman" w:hAnsi="Times New Roman" w:cs="Times New Roman"/>
                <w:color w:val="292B2C"/>
                <w:sz w:val="28"/>
                <w:szCs w:val="28"/>
                <w:lang w:val="uk-UA" w:eastAsia="ru-RU"/>
              </w:rPr>
            </w:pPr>
            <w:r w:rsidRPr="007A6BEB">
              <w:rPr>
                <w:rFonts w:ascii="Times New Roman" w:eastAsia="Times New Roman" w:hAnsi="Times New Roman" w:cs="Times New Roman"/>
                <w:color w:val="292B2C"/>
                <w:sz w:val="28"/>
                <w:szCs w:val="28"/>
                <w:lang w:val="uk-UA" w:eastAsia="ru-RU"/>
              </w:rPr>
              <w:lastRenderedPageBreak/>
              <w:t xml:space="preserve">     Пункт 13 </w:t>
            </w:r>
          </w:p>
          <w:p w:rsidR="007A6BEB" w:rsidRPr="007A6BEB" w:rsidRDefault="007A6BEB" w:rsidP="007A6BE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val="uk-UA" w:eastAsia="ru-RU"/>
              </w:rPr>
            </w:pPr>
            <w:bookmarkStart w:id="142" w:name="o179"/>
            <w:bookmarkEnd w:id="142"/>
            <w:r w:rsidRPr="007A6BEB">
              <w:rPr>
                <w:rFonts w:ascii="Times New Roman" w:eastAsia="Times New Roman" w:hAnsi="Times New Roman" w:cs="Times New Roman"/>
                <w:color w:val="292B2C"/>
                <w:sz w:val="28"/>
                <w:szCs w:val="28"/>
                <w:lang w:val="uk-UA" w:eastAsia="ru-RU"/>
              </w:rPr>
              <w:t xml:space="preserve">     Немає жодних  доказів  на підтвердження того,  що Тимоті Ейрі </w:t>
            </w:r>
            <w:r w:rsidRPr="007A6BEB">
              <w:rPr>
                <w:rFonts w:ascii="Times New Roman" w:eastAsia="Times New Roman" w:hAnsi="Times New Roman" w:cs="Times New Roman"/>
                <w:color w:val="292B2C"/>
                <w:sz w:val="28"/>
                <w:szCs w:val="28"/>
                <w:lang w:val="uk-UA" w:eastAsia="ru-RU"/>
              </w:rPr>
              <w:br/>
              <w:t xml:space="preserve">був алкоголіком,  і,  приймаючи рішення, Суд повинен урахувати той </w:t>
            </w:r>
            <w:r w:rsidRPr="007A6BEB">
              <w:rPr>
                <w:rFonts w:ascii="Times New Roman" w:eastAsia="Times New Roman" w:hAnsi="Times New Roman" w:cs="Times New Roman"/>
                <w:color w:val="292B2C"/>
                <w:sz w:val="28"/>
                <w:szCs w:val="28"/>
                <w:lang w:val="uk-UA" w:eastAsia="ru-RU"/>
              </w:rPr>
              <w:br/>
              <w:t xml:space="preserve">факт,  що  до  1978  року  пан Ейрі працював і весь час виплачував </w:t>
            </w:r>
            <w:r w:rsidRPr="007A6BEB">
              <w:rPr>
                <w:rFonts w:ascii="Times New Roman" w:eastAsia="Times New Roman" w:hAnsi="Times New Roman" w:cs="Times New Roman"/>
                <w:color w:val="292B2C"/>
                <w:sz w:val="28"/>
                <w:szCs w:val="28"/>
                <w:lang w:val="uk-UA" w:eastAsia="ru-RU"/>
              </w:rPr>
              <w:br/>
              <w:t xml:space="preserve">аліменти.  Мені не відомо,  чи існує в якійсь країні  ефективна  і </w:t>
            </w:r>
            <w:r w:rsidRPr="007A6BEB">
              <w:rPr>
                <w:rFonts w:ascii="Times New Roman" w:eastAsia="Times New Roman" w:hAnsi="Times New Roman" w:cs="Times New Roman"/>
                <w:color w:val="292B2C"/>
                <w:sz w:val="28"/>
                <w:szCs w:val="28"/>
                <w:lang w:val="uk-UA" w:eastAsia="ru-RU"/>
              </w:rPr>
              <w:br/>
              <w:t xml:space="preserve">результативна процедура,  з допомогою якої можна стягувати платежі </w:t>
            </w:r>
            <w:r w:rsidRPr="007A6BEB">
              <w:rPr>
                <w:rFonts w:ascii="Times New Roman" w:eastAsia="Times New Roman" w:hAnsi="Times New Roman" w:cs="Times New Roman"/>
                <w:color w:val="292B2C"/>
                <w:sz w:val="28"/>
                <w:szCs w:val="28"/>
                <w:lang w:val="uk-UA" w:eastAsia="ru-RU"/>
              </w:rPr>
              <w:br/>
              <w:t xml:space="preserve">з чоловіка, який не має ні грошей, ні роботи. </w:t>
            </w:r>
          </w:p>
          <w:p w:rsidR="007A6BEB" w:rsidRDefault="007A6BEB" w:rsidP="007A6BEB">
            <w:pPr>
              <w:rPr>
                <w:rFonts w:ascii="Times New Roman" w:eastAsia="Times New Roman" w:hAnsi="Times New Roman" w:cs="Times New Roman"/>
                <w:sz w:val="28"/>
                <w:szCs w:val="24"/>
                <w:lang w:val="uk-UA" w:eastAsia="ru-RU"/>
              </w:rPr>
            </w:pPr>
          </w:p>
        </w:tc>
      </w:tr>
    </w:tbl>
    <w:p w:rsidR="007A6BEB" w:rsidRDefault="00DF2107" w:rsidP="007A6BEB">
      <w:pPr>
        <w:rPr>
          <w:rFonts w:ascii="Times New Roman" w:eastAsia="Times New Roman" w:hAnsi="Times New Roman" w:cs="Times New Roman"/>
          <w:sz w:val="28"/>
          <w:szCs w:val="24"/>
          <w:lang w:val="uk-UA" w:eastAsia="ru-RU"/>
        </w:rPr>
      </w:pPr>
      <w:r>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97152" behindDoc="0" locked="0" layoutInCell="1" allowOverlap="1">
                <wp:simplePos x="0" y="0"/>
                <wp:positionH relativeFrom="page">
                  <wp:posOffset>3609975</wp:posOffset>
                </wp:positionH>
                <wp:positionV relativeFrom="paragraph">
                  <wp:posOffset>2324735</wp:posOffset>
                </wp:positionV>
                <wp:extent cx="295275" cy="323850"/>
                <wp:effectExtent l="19050" t="0" r="28575" b="38100"/>
                <wp:wrapNone/>
                <wp:docPr id="40" name="Стрелка вниз 40"/>
                <wp:cNvGraphicFramePr/>
                <a:graphic xmlns:a="http://schemas.openxmlformats.org/drawingml/2006/main">
                  <a:graphicData uri="http://schemas.microsoft.com/office/word/2010/wordprocessingShape">
                    <wps:wsp>
                      <wps:cNvSpPr/>
                      <wps:spPr>
                        <a:xfrm>
                          <a:off x="0" y="0"/>
                          <a:ext cx="295275" cy="323850"/>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028724" id="Стрелка вниз 40" o:spid="_x0000_s1026" type="#_x0000_t67" style="position:absolute;margin-left:284.25pt;margin-top:183.05pt;width:23.25pt;height:25.5pt;z-index:251697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i7DlgIAAEEFAAAOAAAAZHJzL2Uyb0RvYy54bWysVMFuEzEQvSPxD5bvdJO0oW3UTRW1KkKq&#10;2ogW9ex67e4K22NsJ5twQvwJf4CQEAjEP2z/iLF3sy2lXBA5OB575s3M2zc+OFxpRZbC+QpMTodb&#10;A0qE4VBU5ianry9Pnu1R4gMzBVNgRE7XwtPD6dMnB7WdiBGUoArhCIIYP6ltTssQ7CTLPC+FZn4L&#10;rDB4KcFpFtB0N1nhWI3oWmWjweB5VoMrrAMuvMfT4/aSThO+lIKHcym9CETlFGsLaXVpvY5rNj1g&#10;kxvHbFnxrgz2D1VoVhlM2kMds8DIwlV/QOmKO/AgwxYHnYGUFRepB+xmOHjQzUXJrEi9IDne9jT5&#10;/wfLz5ZzR6oipztIj2Eav1Hz8fbD7fvmS/Oj+d58Is3n5mfzrflK0APpqq2fYNSFnbvO8riNva+k&#10;0/EfuyKrRPG6p1isAuF4ONofj3bHlHC82h5t740TZnYXbJ0PLwRoEjc5LaA2M+egTuyy5akPmBX9&#10;N35oxIraGtIurJWIZSjzSkhsLWZN0UlU4kg5smQoh+LNsD0uWSHao/EAf7FJTNB7JyuBRVRZKdXj&#10;dgBRrL/jthCdbwwTSYt94OBvBbWBvXfKCCb0gboy4B4LVmHYFS5b/w0xLR2RmWso1vixHbRT4C0/&#10;qZDkU+bDnDmUPSoARzmc4yIV1DmFbkdJCe7dY+fRH9WIt5TUOEY59W8XzAlK1EuDOt0f7kRhhWTs&#10;jHdHaLj7N9f3b8xCHwF+miE+GpanbfQParOVDvQVTvwsZsUrZjjmzikPbmMchXa88c3gYjZLbjhr&#10;loVTc2F5BI+sRv1crq6Ys53SAkr0DDYjxyYPtNb6xkgDs0UAWSUh3vHa8Y1zmgTTvSnxIbhvJ6+7&#10;l2/6CwAA//8DAFBLAwQUAAYACAAAACEAwcMYdOAAAAALAQAADwAAAGRycy9kb3ducmV2LnhtbEyP&#10;QU+DQBCF7yb+h82YeLMLKNsGGRpiYkxvWk28btkt0LKzyC4F/r3ryR4n8+W97+Xb2XTsogfXWkKI&#10;VxEwTZVVLdUIX5+vDxtgzktSsrOkERbtYFvc3uQyU3aiD33Z+5qFEHKZRGi87zPOXdVoI93K9prC&#10;72gHI304h5qrQU4h3HQ8iSLBjWwpNDSy1y+Nrs770SDw5VTu3o7rZFreR/U97n4SXwrE+7u5fAbm&#10;9ez/YfjTD+pQBKeDHUk51iGkYpMGFOFRiBhYIESchnUHhKd4HQMvcn69ofgFAAD//wMAUEsBAi0A&#10;FAAGAAgAAAAhALaDOJL+AAAA4QEAABMAAAAAAAAAAAAAAAAAAAAAAFtDb250ZW50X1R5cGVzXS54&#10;bWxQSwECLQAUAAYACAAAACEAOP0h/9YAAACUAQAACwAAAAAAAAAAAAAAAAAvAQAAX3JlbHMvLnJl&#10;bHNQSwECLQAUAAYACAAAACEAjZ4uw5YCAABBBQAADgAAAAAAAAAAAAAAAAAuAgAAZHJzL2Uyb0Rv&#10;Yy54bWxQSwECLQAUAAYACAAAACEAwcMYdOAAAAALAQAADwAAAAAAAAAAAAAAAADwBAAAZHJzL2Rv&#10;d25yZXYueG1sUEsFBgAAAAAEAAQA8wAAAP0FAAAAAA==&#10;" adj="11753" fillcolor="black [3200]" strokecolor="black [1600]" strokeweight="1pt">
                <w10:wrap anchorx="page"/>
              </v:shape>
            </w:pict>
          </mc:Fallback>
        </mc:AlternateContent>
      </w:r>
    </w:p>
    <w:tbl>
      <w:tblPr>
        <w:tblStyle w:val="aa"/>
        <w:tblW w:w="0" w:type="auto"/>
        <w:tblInd w:w="-5" w:type="dxa"/>
        <w:tblLook w:val="04A0" w:firstRow="1" w:lastRow="0" w:firstColumn="1" w:lastColumn="0" w:noHBand="0" w:noVBand="1"/>
      </w:tblPr>
      <w:tblGrid>
        <w:gridCol w:w="9345"/>
      </w:tblGrid>
      <w:tr w:rsidR="00DF2107" w:rsidTr="00DF2107">
        <w:tc>
          <w:tcPr>
            <w:tcW w:w="9345" w:type="dxa"/>
          </w:tcPr>
          <w:p w:rsidR="00DF2107" w:rsidRPr="00DF2107" w:rsidRDefault="00DF2107" w:rsidP="00DF210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eastAsia="Times New Roman" w:hAnsi="Times New Roman" w:cs="Times New Roman"/>
                <w:color w:val="292B2C"/>
                <w:sz w:val="28"/>
                <w:szCs w:val="28"/>
                <w:lang w:eastAsia="ru-RU"/>
              </w:rPr>
            </w:pPr>
            <w:r w:rsidRPr="0003271F">
              <w:rPr>
                <w:rFonts w:ascii="Times New Roman" w:eastAsia="Times New Roman" w:hAnsi="Times New Roman" w:cs="Times New Roman"/>
                <w:color w:val="292B2C"/>
                <w:sz w:val="28"/>
                <w:szCs w:val="28"/>
                <w:lang w:val="uk-UA" w:eastAsia="ru-RU"/>
              </w:rPr>
              <w:t xml:space="preserve">     </w:t>
            </w:r>
            <w:r w:rsidRPr="00DF2107">
              <w:rPr>
                <w:rFonts w:ascii="Times New Roman" w:eastAsia="Times New Roman" w:hAnsi="Times New Roman" w:cs="Times New Roman"/>
                <w:color w:val="292B2C"/>
                <w:sz w:val="28"/>
                <w:szCs w:val="28"/>
                <w:lang w:eastAsia="ru-RU"/>
              </w:rPr>
              <w:t xml:space="preserve">Пункт 18 </w:t>
            </w:r>
          </w:p>
          <w:p w:rsidR="00DF2107" w:rsidRPr="00DF2107" w:rsidRDefault="00DF2107" w:rsidP="00DF210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bookmarkStart w:id="143" w:name="o181"/>
            <w:bookmarkEnd w:id="143"/>
            <w:r w:rsidRPr="00DF2107">
              <w:rPr>
                <w:rFonts w:ascii="Times New Roman" w:eastAsia="Times New Roman" w:hAnsi="Times New Roman" w:cs="Times New Roman"/>
                <w:color w:val="292B2C"/>
                <w:sz w:val="28"/>
                <w:szCs w:val="28"/>
                <w:lang w:eastAsia="ru-RU"/>
              </w:rPr>
              <w:t xml:space="preserve">     Наскільки я  розумію,  у  справі  «Про  жебрацтво»  порушення </w:t>
            </w:r>
            <w:r w:rsidRPr="00DF2107">
              <w:rPr>
                <w:rFonts w:ascii="Times New Roman" w:eastAsia="Times New Roman" w:hAnsi="Times New Roman" w:cs="Times New Roman"/>
                <w:color w:val="292B2C"/>
                <w:sz w:val="28"/>
                <w:szCs w:val="28"/>
                <w:lang w:eastAsia="ru-RU"/>
              </w:rPr>
              <w:br/>
              <w:t xml:space="preserve">полягало  в  тому,  що  Бельгія  не  внесла  у  своє законодавство </w:t>
            </w:r>
            <w:r w:rsidRPr="00DF2107">
              <w:rPr>
                <w:rFonts w:ascii="Times New Roman" w:eastAsia="Times New Roman" w:hAnsi="Times New Roman" w:cs="Times New Roman"/>
                <w:color w:val="292B2C"/>
                <w:sz w:val="28"/>
                <w:szCs w:val="28"/>
                <w:lang w:eastAsia="ru-RU"/>
              </w:rPr>
              <w:br/>
              <w:t xml:space="preserve">положення,  яке передбачало б розгляд скарг, поданих відповідно до </w:t>
            </w:r>
            <w:r w:rsidRPr="00DF2107">
              <w:rPr>
                <w:rFonts w:ascii="Times New Roman" w:eastAsia="Times New Roman" w:hAnsi="Times New Roman" w:cs="Times New Roman"/>
                <w:color w:val="292B2C"/>
                <w:sz w:val="28"/>
                <w:szCs w:val="28"/>
                <w:lang w:eastAsia="ru-RU"/>
              </w:rPr>
              <w:br/>
              <w:t xml:space="preserve">пункту  4  статті 5 Конвенції ,  у незалежному судовому </w:t>
            </w:r>
            <w:r w:rsidRPr="00DF2107">
              <w:rPr>
                <w:rFonts w:ascii="Times New Roman" w:eastAsia="Times New Roman" w:hAnsi="Times New Roman" w:cs="Times New Roman"/>
                <w:color w:val="292B2C"/>
                <w:sz w:val="28"/>
                <w:szCs w:val="28"/>
                <w:lang w:eastAsia="ru-RU"/>
              </w:rPr>
              <w:br/>
              <w:t xml:space="preserve">органі.  У даній справі не можна стверджувати про таку помилку  чи </w:t>
            </w:r>
            <w:r w:rsidRPr="00DF2107">
              <w:rPr>
                <w:rFonts w:ascii="Times New Roman" w:eastAsia="Times New Roman" w:hAnsi="Times New Roman" w:cs="Times New Roman"/>
                <w:color w:val="292B2C"/>
                <w:sz w:val="28"/>
                <w:szCs w:val="28"/>
                <w:lang w:eastAsia="ru-RU"/>
              </w:rPr>
              <w:br/>
              <w:t xml:space="preserve">бездіяльність  держави,  і для цього в Ірландії вже протягом років </w:t>
            </w:r>
            <w:r w:rsidRPr="00DF2107">
              <w:rPr>
                <w:rFonts w:ascii="Times New Roman" w:eastAsia="Times New Roman" w:hAnsi="Times New Roman" w:cs="Times New Roman"/>
                <w:color w:val="292B2C"/>
                <w:sz w:val="28"/>
                <w:szCs w:val="28"/>
                <w:lang w:eastAsia="ru-RU"/>
              </w:rPr>
              <w:br/>
              <w:t xml:space="preserve">існує судовий орган, а саме – Високий суд. Отже, з цієї точки зору </w:t>
            </w:r>
            <w:r w:rsidRPr="00DF2107">
              <w:rPr>
                <w:rFonts w:ascii="Times New Roman" w:eastAsia="Times New Roman" w:hAnsi="Times New Roman" w:cs="Times New Roman"/>
                <w:color w:val="292B2C"/>
                <w:sz w:val="28"/>
                <w:szCs w:val="28"/>
                <w:lang w:eastAsia="ru-RU"/>
              </w:rPr>
              <w:br/>
              <w:t xml:space="preserve">порушення у випадку з пані Ейрі не відбулося. </w:t>
            </w:r>
          </w:p>
          <w:p w:rsidR="00DF2107" w:rsidRPr="00DF2107" w:rsidRDefault="00DF2107" w:rsidP="007A6BEB">
            <w:pPr>
              <w:rPr>
                <w:rFonts w:ascii="Times New Roman" w:eastAsia="Times New Roman" w:hAnsi="Times New Roman" w:cs="Times New Roman"/>
                <w:sz w:val="28"/>
                <w:szCs w:val="24"/>
                <w:lang w:eastAsia="ru-RU"/>
              </w:rPr>
            </w:pPr>
          </w:p>
        </w:tc>
      </w:tr>
    </w:tbl>
    <w:p w:rsidR="00DF2107" w:rsidRDefault="00DF2107" w:rsidP="007A6BEB">
      <w:pPr>
        <w:ind w:firstLine="708"/>
        <w:rPr>
          <w:rFonts w:ascii="Times New Roman" w:eastAsia="Times New Roman" w:hAnsi="Times New Roman" w:cs="Times New Roman"/>
          <w:sz w:val="28"/>
          <w:szCs w:val="24"/>
          <w:lang w:val="uk-UA" w:eastAsia="ru-RU"/>
        </w:rPr>
      </w:pPr>
      <w:r>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98176" behindDoc="0" locked="0" layoutInCell="1" allowOverlap="1">
                <wp:simplePos x="0" y="0"/>
                <wp:positionH relativeFrom="column">
                  <wp:posOffset>2453641</wp:posOffset>
                </wp:positionH>
                <wp:positionV relativeFrom="paragraph">
                  <wp:posOffset>33020</wp:posOffset>
                </wp:positionV>
                <wp:extent cx="304800" cy="447675"/>
                <wp:effectExtent l="19050" t="0" r="38100" b="47625"/>
                <wp:wrapNone/>
                <wp:docPr id="41" name="Стрелка вниз 41"/>
                <wp:cNvGraphicFramePr/>
                <a:graphic xmlns:a="http://schemas.openxmlformats.org/drawingml/2006/main">
                  <a:graphicData uri="http://schemas.microsoft.com/office/word/2010/wordprocessingShape">
                    <wps:wsp>
                      <wps:cNvSpPr/>
                      <wps:spPr>
                        <a:xfrm>
                          <a:off x="0" y="0"/>
                          <a:ext cx="304800" cy="447675"/>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9CA53F" id="Стрелка вниз 41" o:spid="_x0000_s1026" type="#_x0000_t67" style="position:absolute;margin-left:193.2pt;margin-top:2.6pt;width:24pt;height:35.2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NUulwIAAEEFAAAOAAAAZHJzL2Uyb0RvYy54bWysVM1u1DAQviPxDpbvNNkl/WHVbLVqVYRU&#10;tSta1LPr2E2E4zG2d7PLCfVNeAOEhEAg3iF9I8ZONi2lXBA5OLZn5vPM52+8f7CqFVkK6yrQOR1t&#10;pZQIzaGo9HVO31wcP9ujxHmmC6ZAi5yuhaMH06dP9hszEWMoQRXCEgTRbtKYnJbem0mSOF6Kmrkt&#10;MEKjUYKtmcelvU4KyxpEr1UyTtOdpAFbGAtcOIe7R52RTiO+lIL7Mymd8ETlFHPzcbRxvApjMt1n&#10;k2vLTFnxPg32D1nUrNJ46AB1xDwjC1v9AVVX3IID6bc41AlIWXERa8BqRumDas5LZkSsBclxZqDJ&#10;/T9YfrqcW1IVOc1GlGhW4x21H29vbj+0X9of7ff2E2k/tz/bb+1Xgh5IV2PcBKPOzdz2K4fTUPtK&#10;2jr8sSqyihSvB4rFyhOOm8/TbC/Fi+BoyrLdnd3tgJncBRvr/EsBNQmTnBbQ6Jm10ER22fLE+c5/&#10;44fBIaMuhzjzayVCGkq/FhJLw1PHMTqKShwqS5YM5VC8HXXbJStEt7Wd4tcnNHjH9CJYQJWVUgNu&#10;DxDE+jtul2PvG8JE1OIQmP4toS5w8I4ngvZDYF1psI8FKx9vB5mUnf+GmI6OwMwVFGu8bAtdFzjD&#10;jysk+YQ5P2cWZY/3gq3sz3CQCpqcQj+jpAT7/rH94I9qRCslDbZRTt27BbOCEvVKo05fjLIs9F1c&#10;ZNu7Y1zY+5ar+xa9qA8BrwaliNnFafD3ajOVFupL7PhZOBVNTHM8O6fc283i0HftjW8GF7NZdMNe&#10;M8yf6HPDA3hgNejnYnXJrOmV5lGip7BpOTZ5oLXON0RqmC08yCoK8Y7Xnm/s0yiY/k0JD8H9dfS6&#10;e/mmvwAAAP//AwBQSwMEFAAGAAgAAAAhAKrAW17fAAAACAEAAA8AAABkcnMvZG93bnJldi54bWxM&#10;j0FPwkAUhO8m/ofNM/EmW6CUpvSVEKLejAjEeFzapW3cfdt0F1r/vc8THiczmfkmX4/WiKvufesI&#10;YTqJQGgqXdVSjXA8vDylIHxQVCnjSCP8aA/r4v4uV1nlBvrQ132oBZeQzxRCE0KXSenLRlvlJ67T&#10;xN7Z9VYFln0tq14NXG6NnEVRIq1qiRca1elto8vv/cUiDF9muu2S3bvZbd4O8fEzfX12KeLjw7hZ&#10;gQh6DLcw/OEzOhTMdHIXqrwwCPM0iTmKsJiBYD+ex6xPCMvFEmSRy/8Hil8AAAD//wMAUEsBAi0A&#10;FAAGAAgAAAAhALaDOJL+AAAA4QEAABMAAAAAAAAAAAAAAAAAAAAAAFtDb250ZW50X1R5cGVzXS54&#10;bWxQSwECLQAUAAYACAAAACEAOP0h/9YAAACUAQAACwAAAAAAAAAAAAAAAAAvAQAAX3JlbHMvLnJl&#10;bHNQSwECLQAUAAYACAAAACEAjCDVLpcCAABBBQAADgAAAAAAAAAAAAAAAAAuAgAAZHJzL2Uyb0Rv&#10;Yy54bWxQSwECLQAUAAYACAAAACEAqsBbXt8AAAAIAQAADwAAAAAAAAAAAAAAAADxBAAAZHJzL2Rv&#10;d25yZXYueG1sUEsFBgAAAAAEAAQA8wAAAP0FAAAAAA==&#10;" adj="14247" fillcolor="black [3200]" strokecolor="black [1600]" strokeweight="1pt"/>
            </w:pict>
          </mc:Fallback>
        </mc:AlternateContent>
      </w:r>
    </w:p>
    <w:tbl>
      <w:tblPr>
        <w:tblStyle w:val="aa"/>
        <w:tblpPr w:leftFromText="180" w:rightFromText="180" w:vertAnchor="text" w:horzAnchor="margin" w:tblpY="341"/>
        <w:tblW w:w="0" w:type="auto"/>
        <w:tblLook w:val="04A0" w:firstRow="1" w:lastRow="0" w:firstColumn="1" w:lastColumn="0" w:noHBand="0" w:noVBand="1"/>
      </w:tblPr>
      <w:tblGrid>
        <w:gridCol w:w="9345"/>
      </w:tblGrid>
      <w:tr w:rsidR="00DF2107" w:rsidTr="00DF2107">
        <w:tc>
          <w:tcPr>
            <w:tcW w:w="9345" w:type="dxa"/>
          </w:tcPr>
          <w:p w:rsidR="00DF2107" w:rsidRPr="00DF2107" w:rsidRDefault="00DF2107" w:rsidP="00DF210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eastAsia="Times New Roman" w:hAnsi="Times New Roman" w:cs="Times New Roman"/>
                <w:color w:val="292B2C"/>
                <w:sz w:val="28"/>
                <w:szCs w:val="28"/>
                <w:lang w:eastAsia="ru-RU"/>
              </w:rPr>
            </w:pPr>
            <w:r w:rsidRPr="00DF2107">
              <w:rPr>
                <w:rFonts w:ascii="Times New Roman" w:eastAsia="Times New Roman" w:hAnsi="Times New Roman" w:cs="Times New Roman"/>
                <w:color w:val="292B2C"/>
                <w:sz w:val="28"/>
                <w:szCs w:val="28"/>
                <w:lang w:eastAsia="ru-RU"/>
              </w:rPr>
              <w:t xml:space="preserve">     Пункт 19 </w:t>
            </w:r>
          </w:p>
          <w:p w:rsidR="00DF2107" w:rsidRPr="00DF2107" w:rsidRDefault="00DF2107" w:rsidP="00DF210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bookmarkStart w:id="144" w:name="o183"/>
            <w:bookmarkEnd w:id="144"/>
            <w:r w:rsidRPr="00DF2107">
              <w:rPr>
                <w:rFonts w:ascii="Times New Roman" w:eastAsia="Times New Roman" w:hAnsi="Times New Roman" w:cs="Times New Roman"/>
                <w:color w:val="292B2C"/>
                <w:sz w:val="28"/>
                <w:szCs w:val="28"/>
                <w:lang w:eastAsia="ru-RU"/>
              </w:rPr>
              <w:t xml:space="preserve">     Відомо, що, відповідно до законодавства Ірландії, на відміну </w:t>
            </w:r>
            <w:r w:rsidRPr="00DF2107">
              <w:rPr>
                <w:rFonts w:ascii="Times New Roman" w:eastAsia="Times New Roman" w:hAnsi="Times New Roman" w:cs="Times New Roman"/>
                <w:color w:val="292B2C"/>
                <w:sz w:val="28"/>
                <w:szCs w:val="28"/>
                <w:lang w:eastAsia="ru-RU"/>
              </w:rPr>
              <w:br/>
              <w:t xml:space="preserve">від законодавств деяких інших  країн,  будь-яка  особа  має  право </w:t>
            </w:r>
            <w:r w:rsidRPr="00DF2107">
              <w:rPr>
                <w:rFonts w:ascii="Times New Roman" w:eastAsia="Times New Roman" w:hAnsi="Times New Roman" w:cs="Times New Roman"/>
                <w:color w:val="292B2C"/>
                <w:sz w:val="28"/>
                <w:szCs w:val="28"/>
                <w:lang w:eastAsia="ru-RU"/>
              </w:rPr>
              <w:br/>
              <w:t xml:space="preserve">домагатися  сприяння  з  боку Високого суду або порушувати у ньому </w:t>
            </w:r>
            <w:r w:rsidRPr="00DF2107">
              <w:rPr>
                <w:rFonts w:ascii="Times New Roman" w:eastAsia="Times New Roman" w:hAnsi="Times New Roman" w:cs="Times New Roman"/>
                <w:color w:val="292B2C"/>
                <w:sz w:val="28"/>
                <w:szCs w:val="28"/>
                <w:lang w:eastAsia="ru-RU"/>
              </w:rPr>
              <w:br/>
              <w:t xml:space="preserve">провадження без допомоги  адвоката.  У  цій  справі  мені  б  дуже </w:t>
            </w:r>
            <w:r w:rsidRPr="00DF2107">
              <w:rPr>
                <w:rFonts w:ascii="Times New Roman" w:eastAsia="Times New Roman" w:hAnsi="Times New Roman" w:cs="Times New Roman"/>
                <w:color w:val="292B2C"/>
                <w:sz w:val="28"/>
                <w:szCs w:val="28"/>
                <w:lang w:eastAsia="ru-RU"/>
              </w:rPr>
              <w:br/>
              <w:t xml:space="preserve">допомогло  і  було б дуже доречним,  якби Високий суд висловився з </w:t>
            </w:r>
            <w:r w:rsidRPr="00DF2107">
              <w:rPr>
                <w:rFonts w:ascii="Times New Roman" w:eastAsia="Times New Roman" w:hAnsi="Times New Roman" w:cs="Times New Roman"/>
                <w:color w:val="292B2C"/>
                <w:sz w:val="28"/>
                <w:szCs w:val="28"/>
                <w:lang w:eastAsia="ru-RU"/>
              </w:rPr>
              <w:br/>
              <w:t xml:space="preserve">того приводу,  чи прийняв би він матеріали,  подані пані  Ейрі  до </w:t>
            </w:r>
            <w:r w:rsidRPr="00DF2107">
              <w:rPr>
                <w:rFonts w:ascii="Times New Roman" w:eastAsia="Times New Roman" w:hAnsi="Times New Roman" w:cs="Times New Roman"/>
                <w:color w:val="292B2C"/>
                <w:sz w:val="28"/>
                <w:szCs w:val="28"/>
                <w:lang w:eastAsia="ru-RU"/>
              </w:rPr>
              <w:br/>
              <w:t xml:space="preserve">Комісії,  як  суттєвий зміст клопотання щодо судової постанови про </w:t>
            </w:r>
            <w:r w:rsidRPr="00DF2107">
              <w:rPr>
                <w:rFonts w:ascii="Times New Roman" w:eastAsia="Times New Roman" w:hAnsi="Times New Roman" w:cs="Times New Roman"/>
                <w:color w:val="292B2C"/>
                <w:sz w:val="28"/>
                <w:szCs w:val="28"/>
                <w:lang w:eastAsia="ru-RU"/>
              </w:rPr>
              <w:br/>
              <w:t xml:space="preserve">окреме проживання.  За відсутністю жодного  свідчення  щодо  цього </w:t>
            </w:r>
            <w:r w:rsidRPr="00DF2107">
              <w:rPr>
                <w:rFonts w:ascii="Times New Roman" w:eastAsia="Times New Roman" w:hAnsi="Times New Roman" w:cs="Times New Roman"/>
                <w:color w:val="292B2C"/>
                <w:sz w:val="28"/>
                <w:szCs w:val="28"/>
                <w:lang w:eastAsia="ru-RU"/>
              </w:rPr>
              <w:br/>
            </w:r>
            <w:r w:rsidRPr="00DF2107">
              <w:rPr>
                <w:rFonts w:ascii="Times New Roman" w:eastAsia="Times New Roman" w:hAnsi="Times New Roman" w:cs="Times New Roman"/>
                <w:color w:val="292B2C"/>
                <w:sz w:val="28"/>
                <w:szCs w:val="28"/>
                <w:lang w:eastAsia="ru-RU"/>
              </w:rPr>
              <w:lastRenderedPageBreak/>
              <w:t xml:space="preserve">важливого   питання,  виникає  сумнів,  і  я  не  в  змозі  знайти </w:t>
            </w:r>
            <w:r w:rsidRPr="00DF2107">
              <w:rPr>
                <w:rFonts w:ascii="Times New Roman" w:eastAsia="Times New Roman" w:hAnsi="Times New Roman" w:cs="Times New Roman"/>
                <w:color w:val="292B2C"/>
                <w:sz w:val="28"/>
                <w:szCs w:val="28"/>
                <w:lang w:eastAsia="ru-RU"/>
              </w:rPr>
              <w:br/>
              <w:t xml:space="preserve">потрібного доказу, щоб встановити порушення статті 6. </w:t>
            </w:r>
          </w:p>
          <w:p w:rsidR="00DF2107" w:rsidRPr="00DF2107" w:rsidRDefault="00DF2107" w:rsidP="00DF2107">
            <w:pPr>
              <w:rPr>
                <w:rFonts w:ascii="Times New Roman" w:eastAsia="Times New Roman" w:hAnsi="Times New Roman" w:cs="Times New Roman"/>
                <w:sz w:val="28"/>
                <w:szCs w:val="24"/>
                <w:lang w:eastAsia="ru-RU"/>
              </w:rPr>
            </w:pPr>
          </w:p>
        </w:tc>
      </w:tr>
    </w:tbl>
    <w:p w:rsidR="00DF2107" w:rsidRPr="00DF2107" w:rsidRDefault="00DF2107" w:rsidP="00DF2107">
      <w:pPr>
        <w:rPr>
          <w:rFonts w:ascii="Times New Roman" w:eastAsia="Times New Roman" w:hAnsi="Times New Roman" w:cs="Times New Roman"/>
          <w:sz w:val="28"/>
          <w:szCs w:val="24"/>
          <w:lang w:val="uk-UA" w:eastAsia="ru-RU"/>
        </w:rPr>
      </w:pPr>
      <w:r>
        <w:rPr>
          <w:rFonts w:ascii="Times New Roman" w:eastAsia="Times New Roman" w:hAnsi="Times New Roman" w:cs="Times New Roman"/>
          <w:noProof/>
          <w:sz w:val="28"/>
          <w:szCs w:val="24"/>
          <w:lang w:eastAsia="ru-RU"/>
        </w:rPr>
        <w:lastRenderedPageBreak/>
        <mc:AlternateContent>
          <mc:Choice Requires="wps">
            <w:drawing>
              <wp:anchor distT="0" distB="0" distL="114300" distR="114300" simplePos="0" relativeHeight="251699200" behindDoc="0" locked="0" layoutInCell="1" allowOverlap="1">
                <wp:simplePos x="0" y="0"/>
                <wp:positionH relativeFrom="page">
                  <wp:align>center</wp:align>
                </wp:positionH>
                <wp:positionV relativeFrom="paragraph">
                  <wp:posOffset>838835</wp:posOffset>
                </wp:positionV>
                <wp:extent cx="314325" cy="523875"/>
                <wp:effectExtent l="19050" t="0" r="28575" b="47625"/>
                <wp:wrapNone/>
                <wp:docPr id="42" name="Стрелка вниз 42"/>
                <wp:cNvGraphicFramePr/>
                <a:graphic xmlns:a="http://schemas.openxmlformats.org/drawingml/2006/main">
                  <a:graphicData uri="http://schemas.microsoft.com/office/word/2010/wordprocessingShape">
                    <wps:wsp>
                      <wps:cNvSpPr/>
                      <wps:spPr>
                        <a:xfrm>
                          <a:off x="0" y="0"/>
                          <a:ext cx="314325" cy="523875"/>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92A46F" id="Стрелка вниз 42" o:spid="_x0000_s1026" type="#_x0000_t67" style="position:absolute;margin-left:0;margin-top:66.05pt;width:24.75pt;height:41.25pt;z-index:25169920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K10lwIAAEEFAAAOAAAAZHJzL2Uyb0RvYy54bWysVMFu1DAQvSPxD5bvNJt0l5ZVs9WqVRFS&#10;1Va0qGfXsZsIx2Ns72aXE+qf8AcICYFA/EP6R4ydbFpKuSD24B17Zp5nXt54b39VK7IU1lWgc5pu&#10;jSgRmkNR6eucvrk4erZLifNMF0yBFjldC0f3Z0+f7DVmKjIoQRXCEgTRbtqYnJbem2mSOF6Kmrkt&#10;MEKjU4KtmcetvU4KyxpEr1WSjUbPkwZsYSxw4RyeHnZOOov4UgruT6V0whOVU6zNx9XG9SqsyWyP&#10;Ta8tM2XF+zLYP1RRs0rjpQPUIfOMLGz1B1RdcQsOpN/iUCcgZcVF7AG7SUcPujkvmRGxFyTHmYEm&#10;9/9g+cnyzJKqyOk4o0SzGr9R+/H25vZD+6X90X5vP5H2c/uz/dZ+JRiBdDXGTTHr3JzZfufQDL2v&#10;pK3DP3ZFVpHi9UCxWHnC8XA7HW9nE0o4uibZ9u7OJGAmd8nGOv9SQE2CkdMCGj23FprILlseO9/F&#10;b+IwOVTU1RAtv1YilKH0ayGxNbw1i9lRVOJAWbJkKIfibdodl6wQ3dFkhL++oCE6lhfBAqqslBpw&#10;e4Ag1t9xuxr72JAmohaHxNHfCuoSh+h4I2g/JNaVBvtYsvJpX7js4jfEdHQEZq6gWOPHttBNgTP8&#10;qEKSj5nzZ8yi7HFAcJT9KS5SQZNT6C1KSrDvHzsP8ahG9FLS4Bjl1L1bMCsoUa806vRFOh6HuYub&#10;8WQnw42977m679GL+gDw06T4aBgezRDv1caUFupLnPh5uBVdTHO8O6fc283mwHfjjW8GF/N5DMNZ&#10;M8wf63PDA3hgNejnYnXJrOmV5lGiJ7AZOTZ9oLUuNmRqmC88yCoK8Y7Xnm+c0yiY/k0JD8H9fYy6&#10;e/lmvwAAAP//AwBQSwMEFAAGAAgAAAAhAJQHIMbdAAAABwEAAA8AAABkcnMvZG93bnJldi54bWxM&#10;j8FOwzAQRO9I/IO1SFwQdRJKBSFOVZA4cKMuII7beIkDsR3FThv+nuUEx50Zzbyt1rPrxYHG2AWv&#10;IF9kIMg3wXS+VfCye7y8ARETeoN98KTgmyKs69OTCksTjn5LB51awSU+lqjApjSUUsbGksO4CAN5&#10;9j7C6DDxObbSjHjkctfLIstW0mHnecHiQA+Wmi89OQWbdBFQW/x8Rr27f3p90/p96pQ6P5s3dyAS&#10;zekvDL/4jA41M+3D5E0UvQJ+JLF6VeQg2F7eXoPYKyjy5QpkXcn//PUPAAAA//8DAFBLAQItABQA&#10;BgAIAAAAIQC2gziS/gAAAOEBAAATAAAAAAAAAAAAAAAAAAAAAABbQ29udGVudF9UeXBlc10ueG1s&#10;UEsBAi0AFAAGAAgAAAAhADj9If/WAAAAlAEAAAsAAAAAAAAAAAAAAAAALwEAAF9yZWxzLy5yZWxz&#10;UEsBAi0AFAAGAAgAAAAhABaUrXSXAgAAQQUAAA4AAAAAAAAAAAAAAAAALgIAAGRycy9lMm9Eb2Mu&#10;eG1sUEsBAi0AFAAGAAgAAAAhAJQHIMbdAAAABwEAAA8AAAAAAAAAAAAAAAAA8QQAAGRycy9kb3du&#10;cmV2LnhtbFBLBQYAAAAABAAEAPMAAAD7BQAAAAA=&#10;" adj="15120" fillcolor="black [3200]" strokecolor="black [1600]" strokeweight="1pt">
                <w10:wrap anchorx="page"/>
              </v:shape>
            </w:pict>
          </mc:Fallback>
        </mc:AlternateContent>
      </w:r>
    </w:p>
    <w:p w:rsidR="00DF2107" w:rsidRDefault="00DF2107" w:rsidP="00DF2107">
      <w:pPr>
        <w:rPr>
          <w:rFonts w:ascii="Times New Roman" w:eastAsia="Times New Roman" w:hAnsi="Times New Roman" w:cs="Times New Roman"/>
          <w:sz w:val="28"/>
          <w:szCs w:val="24"/>
          <w:lang w:val="uk-UA" w:eastAsia="ru-RU"/>
        </w:rPr>
      </w:pPr>
    </w:p>
    <w:tbl>
      <w:tblPr>
        <w:tblStyle w:val="aa"/>
        <w:tblW w:w="0" w:type="auto"/>
        <w:tblLook w:val="04A0" w:firstRow="1" w:lastRow="0" w:firstColumn="1" w:lastColumn="0" w:noHBand="0" w:noVBand="1"/>
      </w:tblPr>
      <w:tblGrid>
        <w:gridCol w:w="9345"/>
      </w:tblGrid>
      <w:tr w:rsidR="00DF2107" w:rsidTr="00DF2107">
        <w:tc>
          <w:tcPr>
            <w:tcW w:w="9345" w:type="dxa"/>
          </w:tcPr>
          <w:p w:rsidR="00DF2107" w:rsidRPr="00DF2107" w:rsidRDefault="00DF2107" w:rsidP="00DF210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eastAsia="Times New Roman" w:hAnsi="Times New Roman" w:cs="Times New Roman"/>
                <w:color w:val="292B2C"/>
                <w:sz w:val="28"/>
                <w:szCs w:val="28"/>
                <w:lang w:eastAsia="ru-RU"/>
              </w:rPr>
            </w:pPr>
            <w:r w:rsidRPr="00DF2107">
              <w:rPr>
                <w:rFonts w:ascii="Times New Roman" w:eastAsia="Times New Roman" w:hAnsi="Times New Roman" w:cs="Times New Roman"/>
                <w:color w:val="292B2C"/>
                <w:sz w:val="28"/>
                <w:szCs w:val="28"/>
                <w:lang w:eastAsia="ru-RU"/>
              </w:rPr>
              <w:t xml:space="preserve">Пункт 20 </w:t>
            </w:r>
          </w:p>
          <w:p w:rsidR="00DF2107" w:rsidRPr="00DF2107" w:rsidRDefault="00DF2107" w:rsidP="00DF210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bookmarkStart w:id="145" w:name="o185"/>
            <w:bookmarkEnd w:id="145"/>
            <w:r w:rsidRPr="00DF2107">
              <w:rPr>
                <w:rFonts w:ascii="Times New Roman" w:eastAsia="Times New Roman" w:hAnsi="Times New Roman" w:cs="Times New Roman"/>
                <w:color w:val="292B2C"/>
                <w:sz w:val="28"/>
                <w:szCs w:val="28"/>
                <w:lang w:eastAsia="ru-RU"/>
              </w:rPr>
              <w:t xml:space="preserve">     Гадаю, що між цією  справою  і  справою  Голдера  існує  явна </w:t>
            </w:r>
            <w:r w:rsidRPr="00DF2107">
              <w:rPr>
                <w:rFonts w:ascii="Times New Roman" w:eastAsia="Times New Roman" w:hAnsi="Times New Roman" w:cs="Times New Roman"/>
                <w:color w:val="292B2C"/>
                <w:sz w:val="28"/>
                <w:szCs w:val="28"/>
                <w:lang w:eastAsia="ru-RU"/>
              </w:rPr>
              <w:br/>
              <w:t xml:space="preserve">різниця.  </w:t>
            </w:r>
            <w:proofErr w:type="gramStart"/>
            <w:r w:rsidRPr="00DF2107">
              <w:rPr>
                <w:rFonts w:ascii="Times New Roman" w:eastAsia="Times New Roman" w:hAnsi="Times New Roman" w:cs="Times New Roman"/>
                <w:color w:val="292B2C"/>
                <w:sz w:val="28"/>
                <w:szCs w:val="28"/>
                <w:lang w:eastAsia="ru-RU"/>
              </w:rPr>
              <w:t>Для  пані</w:t>
            </w:r>
            <w:proofErr w:type="gramEnd"/>
            <w:r w:rsidRPr="00DF2107">
              <w:rPr>
                <w:rFonts w:ascii="Times New Roman" w:eastAsia="Times New Roman" w:hAnsi="Times New Roman" w:cs="Times New Roman"/>
                <w:color w:val="292B2C"/>
                <w:sz w:val="28"/>
                <w:szCs w:val="28"/>
                <w:lang w:eastAsia="ru-RU"/>
              </w:rPr>
              <w:t xml:space="preserve"> Ейрі не було ніякої заборони чи перешкоди.  На </w:t>
            </w:r>
            <w:r w:rsidRPr="00DF2107">
              <w:rPr>
                <w:rFonts w:ascii="Times New Roman" w:eastAsia="Times New Roman" w:hAnsi="Times New Roman" w:cs="Times New Roman"/>
                <w:color w:val="292B2C"/>
                <w:sz w:val="28"/>
                <w:szCs w:val="28"/>
                <w:lang w:eastAsia="ru-RU"/>
              </w:rPr>
              <w:br/>
              <w:t xml:space="preserve">мій погляд, відсутність правової допомоги незаможним, право на яку </w:t>
            </w:r>
            <w:r w:rsidRPr="00DF2107">
              <w:rPr>
                <w:rFonts w:ascii="Times New Roman" w:eastAsia="Times New Roman" w:hAnsi="Times New Roman" w:cs="Times New Roman"/>
                <w:color w:val="292B2C"/>
                <w:sz w:val="28"/>
                <w:szCs w:val="28"/>
                <w:lang w:eastAsia="ru-RU"/>
              </w:rPr>
              <w:br/>
              <w:t xml:space="preserve">в  цивільних  справах  не гарантується Конвенцією ,  не </w:t>
            </w:r>
            <w:r w:rsidRPr="00DF2107">
              <w:rPr>
                <w:rFonts w:ascii="Times New Roman" w:eastAsia="Times New Roman" w:hAnsi="Times New Roman" w:cs="Times New Roman"/>
                <w:color w:val="292B2C"/>
                <w:sz w:val="28"/>
                <w:szCs w:val="28"/>
                <w:lang w:eastAsia="ru-RU"/>
              </w:rPr>
              <w:br/>
              <w:t xml:space="preserve">можна і не слід перекручувати  таким  чином,  щоб  її  можна  було </w:t>
            </w:r>
            <w:r w:rsidRPr="00DF2107">
              <w:rPr>
                <w:rFonts w:ascii="Times New Roman" w:eastAsia="Times New Roman" w:hAnsi="Times New Roman" w:cs="Times New Roman"/>
                <w:color w:val="292B2C"/>
                <w:sz w:val="28"/>
                <w:szCs w:val="28"/>
                <w:lang w:eastAsia="ru-RU"/>
              </w:rPr>
              <w:br/>
              <w:t xml:space="preserve">розглядати  як  порушення,  не  маючи  доказу,  що  Високий суд не </w:t>
            </w:r>
            <w:r w:rsidRPr="00DF2107">
              <w:rPr>
                <w:rFonts w:ascii="Times New Roman" w:eastAsia="Times New Roman" w:hAnsi="Times New Roman" w:cs="Times New Roman"/>
                <w:color w:val="292B2C"/>
                <w:sz w:val="28"/>
                <w:szCs w:val="28"/>
                <w:lang w:eastAsia="ru-RU"/>
              </w:rPr>
              <w:br/>
              <w:t xml:space="preserve">прийняв би скаргу пані Ейрі. </w:t>
            </w:r>
          </w:p>
          <w:p w:rsidR="00DF2107" w:rsidRPr="00DF2107" w:rsidRDefault="00DF2107" w:rsidP="00DF2107">
            <w:pPr>
              <w:rPr>
                <w:rFonts w:ascii="Times New Roman" w:eastAsia="Times New Roman" w:hAnsi="Times New Roman" w:cs="Times New Roman"/>
                <w:sz w:val="28"/>
                <w:szCs w:val="24"/>
                <w:lang w:eastAsia="ru-RU"/>
              </w:rPr>
            </w:pPr>
          </w:p>
        </w:tc>
      </w:tr>
    </w:tbl>
    <w:p w:rsidR="00DF2107" w:rsidRDefault="00DF2107" w:rsidP="00DF2107">
      <w:pPr>
        <w:ind w:firstLine="708"/>
        <w:rPr>
          <w:rFonts w:ascii="Times New Roman" w:eastAsia="Times New Roman" w:hAnsi="Times New Roman" w:cs="Times New Roman"/>
          <w:sz w:val="28"/>
          <w:szCs w:val="24"/>
          <w:lang w:val="uk-UA" w:eastAsia="ru-RU"/>
        </w:rPr>
      </w:pPr>
      <w:r>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00224" behindDoc="0" locked="0" layoutInCell="1" allowOverlap="1">
                <wp:simplePos x="0" y="0"/>
                <wp:positionH relativeFrom="page">
                  <wp:align>center</wp:align>
                </wp:positionH>
                <wp:positionV relativeFrom="paragraph">
                  <wp:posOffset>93345</wp:posOffset>
                </wp:positionV>
                <wp:extent cx="371475" cy="571500"/>
                <wp:effectExtent l="19050" t="0" r="28575" b="38100"/>
                <wp:wrapNone/>
                <wp:docPr id="43" name="Стрелка вниз 43"/>
                <wp:cNvGraphicFramePr/>
                <a:graphic xmlns:a="http://schemas.openxmlformats.org/drawingml/2006/main">
                  <a:graphicData uri="http://schemas.microsoft.com/office/word/2010/wordprocessingShape">
                    <wps:wsp>
                      <wps:cNvSpPr/>
                      <wps:spPr>
                        <a:xfrm>
                          <a:off x="0" y="0"/>
                          <a:ext cx="371475" cy="571500"/>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E781B5" id="Стрелка вниз 43" o:spid="_x0000_s1026" type="#_x0000_t67" style="position:absolute;margin-left:0;margin-top:7.35pt;width:29.25pt;height:45pt;z-index:25170022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XImAIAAEEFAAAOAAAAZHJzL2Uyb0RvYy54bWysVFFv0zAQfkfiP1h+Z2m6lkK1dKo2DSFN&#10;28SG9uw69hLh+IztNi1PiH/CP0BICATiP2T/iLOTZmWMF8RL4vPdfXf33Z0PDteVIithXQk6o+ne&#10;gBKhOeSlvsno66uTJ88ocZ7pnCnQIqMb4ejh7PGjg9pMxRAKULmwBEG0m9Ymo4X3ZpokjheiYm4P&#10;jNColGAr5lG0N0luWY3olUqGg8HTpAabGwtcOIe3x62SziK+lIL7cymd8ERlFHPz8WvjdxG+yeyA&#10;TW8sM0XJuzTYP2RRsVJj0B7qmHlGlrb8A6oquQUH0u9xqBKQsuQi1oDVpIN71VwWzIhYC5LjTE+T&#10;+3+w/Gx1YUmZZ3S0T4lmFfao+Xj74fZ986X50XxvPpHmc/Oz+dZ8JWiBdNXGTdHr0lzYTnJ4DLWv&#10;pa3CH6si60jxpqdYrD3heLk/SUeTMSUcVeNJOh7EFiR3zsY6/0JARcIhoznUem4t1JFdtjp1HqOi&#10;/dYOhZBRm0M8+Y0SIQ2lXwmJpWHUYfSOQyWOlCUrhuOQv0nb64Llor3CdPqEeusYLoIFVFkq1eN2&#10;AGFYf8dtc+xsg5uIs9g7Dv6WUOvYW8eIoH3vWJUa7EPOyqehO8iMbO23xLR0BGYWkG+w2RbaLXCG&#10;n5RI8ilz/oJZHHtcEFxlf44fqaDOKHQnSgqw7x66D/Y4jailpMY1yqh7u2RWUKJeapzT5+loFPYu&#10;CqPxZIiC3dUsdjV6WR0BtibFR8PweAz2Xm2P0kJ1jRs/D1FRxTTH2Bnl3m6FI9+uN74ZXMzn0Qx3&#10;zTB/qi8ND+CB1TA/V+trZk03aR5H9Ay2K8em92attQ2eGuZLD7KMg3jHa8c37mnsQvemhIdgV45W&#10;dy/f7BcAAAD//wMAUEsDBBQABgAIAAAAIQB72u2Y2gAAAAYBAAAPAAAAZHJzL2Rvd25yZXYueG1s&#10;TI/BTsMwEETvSPyDtUhcEHWAFkqIU0FR1QuXtP0A117iiHgd2U4b/p7lBMeZWc2+qVaT78UJY+oC&#10;KbibFSCQTLAdtQoO+83tEkTKmqzuA6GCb0ywqi8vKl3acKYGT7vcCi6hVGoFLuehlDIZh16nWRiQ&#10;OPsM0evMMrbSRn3mct/L+6J4lF53xB+cHnDt0HztRq9g+/AxN9E9N425Gbeb9zU2bx0qdX01vb6A&#10;yDjlv2P4xWd0qJnpGEaySfQKeEhmd/4EgtPFcgHiyLpgQ9aV/I9f/wAAAP//AwBQSwECLQAUAAYA&#10;CAAAACEAtoM4kv4AAADhAQAAEwAAAAAAAAAAAAAAAAAAAAAAW0NvbnRlbnRfVHlwZXNdLnhtbFBL&#10;AQItABQABgAIAAAAIQA4/SH/1gAAAJQBAAALAAAAAAAAAAAAAAAAAC8BAABfcmVscy8ucmVsc1BL&#10;AQItABQABgAIAAAAIQDmZ/XImAIAAEEFAAAOAAAAAAAAAAAAAAAAAC4CAABkcnMvZTJvRG9jLnht&#10;bFBLAQItABQABgAIAAAAIQB72u2Y2gAAAAYBAAAPAAAAAAAAAAAAAAAAAPIEAABkcnMvZG93bnJl&#10;di54bWxQSwUGAAAAAAQABADzAAAA+QUAAAAA&#10;" adj="14580" fillcolor="black [3200]" strokecolor="black [1600]" strokeweight="1pt">
                <w10:wrap anchorx="page"/>
              </v:shape>
            </w:pict>
          </mc:Fallback>
        </mc:AlternateContent>
      </w:r>
    </w:p>
    <w:p w:rsidR="00DF2107" w:rsidRPr="00DF2107" w:rsidRDefault="00DF2107" w:rsidP="00DF2107">
      <w:pPr>
        <w:rPr>
          <w:rFonts w:ascii="Times New Roman" w:eastAsia="Times New Roman" w:hAnsi="Times New Roman" w:cs="Times New Roman"/>
          <w:sz w:val="28"/>
          <w:szCs w:val="24"/>
          <w:lang w:val="uk-UA" w:eastAsia="ru-RU"/>
        </w:rPr>
      </w:pPr>
    </w:p>
    <w:tbl>
      <w:tblPr>
        <w:tblStyle w:val="aa"/>
        <w:tblpPr w:leftFromText="180" w:rightFromText="180" w:vertAnchor="text" w:horzAnchor="margin" w:tblpY="124"/>
        <w:tblW w:w="0" w:type="auto"/>
        <w:tblLook w:val="04A0" w:firstRow="1" w:lastRow="0" w:firstColumn="1" w:lastColumn="0" w:noHBand="0" w:noVBand="1"/>
      </w:tblPr>
      <w:tblGrid>
        <w:gridCol w:w="9345"/>
      </w:tblGrid>
      <w:tr w:rsidR="00DF2107" w:rsidTr="00DF2107">
        <w:tc>
          <w:tcPr>
            <w:tcW w:w="9345" w:type="dxa"/>
          </w:tcPr>
          <w:p w:rsidR="00DF2107" w:rsidRPr="00DF2107" w:rsidRDefault="00DF2107" w:rsidP="00DF210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eastAsia="Times New Roman" w:hAnsi="Times New Roman" w:cs="Times New Roman"/>
                <w:color w:val="292B2C"/>
                <w:sz w:val="28"/>
                <w:szCs w:val="28"/>
                <w:lang w:eastAsia="ru-RU"/>
              </w:rPr>
            </w:pPr>
            <w:r w:rsidRPr="00DF2107">
              <w:rPr>
                <w:rFonts w:ascii="Times New Roman" w:eastAsia="Times New Roman" w:hAnsi="Times New Roman" w:cs="Times New Roman"/>
                <w:color w:val="292B2C"/>
                <w:sz w:val="28"/>
                <w:szCs w:val="28"/>
                <w:lang w:eastAsia="ru-RU"/>
              </w:rPr>
              <w:t xml:space="preserve">     Пункт 24 </w:t>
            </w:r>
          </w:p>
          <w:p w:rsidR="00DF2107" w:rsidRPr="00DF2107" w:rsidRDefault="00DF2107" w:rsidP="00DF210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bookmarkStart w:id="146" w:name="o187"/>
            <w:bookmarkEnd w:id="146"/>
            <w:r w:rsidRPr="00DF2107">
              <w:rPr>
                <w:rFonts w:ascii="Times New Roman" w:eastAsia="Times New Roman" w:hAnsi="Times New Roman" w:cs="Times New Roman"/>
                <w:color w:val="292B2C"/>
                <w:sz w:val="28"/>
                <w:szCs w:val="28"/>
                <w:lang w:eastAsia="ru-RU"/>
              </w:rPr>
              <w:t xml:space="preserve">     Я згоден з тим, що права, гарантовані Конвенцією , </w:t>
            </w:r>
            <w:r w:rsidRPr="00DF2107">
              <w:rPr>
                <w:rFonts w:ascii="Times New Roman" w:eastAsia="Times New Roman" w:hAnsi="Times New Roman" w:cs="Times New Roman"/>
                <w:color w:val="292B2C"/>
                <w:sz w:val="28"/>
                <w:szCs w:val="28"/>
                <w:lang w:eastAsia="ru-RU"/>
              </w:rPr>
              <w:br/>
              <w:t xml:space="preserve">повинні  мати  реальну  силу  і  можливість  бути  здійсненими  на </w:t>
            </w:r>
            <w:r w:rsidRPr="00DF2107">
              <w:rPr>
                <w:rFonts w:ascii="Times New Roman" w:eastAsia="Times New Roman" w:hAnsi="Times New Roman" w:cs="Times New Roman"/>
                <w:color w:val="292B2C"/>
                <w:sz w:val="28"/>
                <w:szCs w:val="28"/>
                <w:lang w:eastAsia="ru-RU"/>
              </w:rPr>
              <w:br/>
              <w:t xml:space="preserve">практиці.  У цій справі проблема зводиться до простого питання,  а </w:t>
            </w:r>
            <w:r w:rsidRPr="00DF2107">
              <w:rPr>
                <w:rFonts w:ascii="Times New Roman" w:eastAsia="Times New Roman" w:hAnsi="Times New Roman" w:cs="Times New Roman"/>
                <w:color w:val="292B2C"/>
                <w:sz w:val="28"/>
                <w:szCs w:val="28"/>
                <w:lang w:eastAsia="ru-RU"/>
              </w:rPr>
              <w:br/>
              <w:t xml:space="preserve">саме:  чи  є  докази  жорстокості?  Виносити рішення про порушення </w:t>
            </w:r>
            <w:r w:rsidRPr="00DF2107">
              <w:rPr>
                <w:rFonts w:ascii="Times New Roman" w:eastAsia="Times New Roman" w:hAnsi="Times New Roman" w:cs="Times New Roman"/>
                <w:color w:val="292B2C"/>
                <w:sz w:val="28"/>
                <w:szCs w:val="28"/>
                <w:lang w:eastAsia="ru-RU"/>
              </w:rPr>
              <w:br/>
              <w:t xml:space="preserve">статті 6 на підставі  поданих  у  цій  справі  матеріалів  означає </w:t>
            </w:r>
            <w:r w:rsidRPr="00DF2107">
              <w:rPr>
                <w:rFonts w:ascii="Times New Roman" w:eastAsia="Times New Roman" w:hAnsi="Times New Roman" w:cs="Times New Roman"/>
                <w:color w:val="292B2C"/>
                <w:sz w:val="28"/>
                <w:szCs w:val="28"/>
                <w:lang w:eastAsia="ru-RU"/>
              </w:rPr>
              <w:br/>
              <w:t xml:space="preserve">ігнорувати  принцип,  який  я  вважаю основоположним,  - обов'язок </w:t>
            </w:r>
            <w:r w:rsidRPr="00DF2107">
              <w:rPr>
                <w:rFonts w:ascii="Times New Roman" w:eastAsia="Times New Roman" w:hAnsi="Times New Roman" w:cs="Times New Roman"/>
                <w:color w:val="292B2C"/>
                <w:sz w:val="28"/>
                <w:szCs w:val="28"/>
                <w:lang w:eastAsia="ru-RU"/>
              </w:rPr>
              <w:br/>
              <w:t xml:space="preserve">доводити порушення Конвенції на основі встановлення фактів,  а  не </w:t>
            </w:r>
            <w:r w:rsidRPr="00DF2107">
              <w:rPr>
                <w:rFonts w:ascii="Times New Roman" w:eastAsia="Times New Roman" w:hAnsi="Times New Roman" w:cs="Times New Roman"/>
                <w:color w:val="292B2C"/>
                <w:sz w:val="28"/>
                <w:szCs w:val="28"/>
                <w:lang w:eastAsia="ru-RU"/>
              </w:rPr>
              <w:br/>
              <w:t xml:space="preserve">на  основі презумпції,  за відсутністю будь-яких доказів того,  що </w:t>
            </w:r>
            <w:r w:rsidRPr="00DF2107">
              <w:rPr>
                <w:rFonts w:ascii="Times New Roman" w:eastAsia="Times New Roman" w:hAnsi="Times New Roman" w:cs="Times New Roman"/>
                <w:color w:val="292B2C"/>
                <w:sz w:val="28"/>
                <w:szCs w:val="28"/>
                <w:lang w:eastAsia="ru-RU"/>
              </w:rPr>
              <w:br/>
              <w:t xml:space="preserve">пані Ейрі не могла б представляти себе у Високому суді особисто. Я </w:t>
            </w:r>
            <w:r w:rsidRPr="00DF2107">
              <w:rPr>
                <w:rFonts w:ascii="Times New Roman" w:eastAsia="Times New Roman" w:hAnsi="Times New Roman" w:cs="Times New Roman"/>
                <w:color w:val="292B2C"/>
                <w:sz w:val="28"/>
                <w:szCs w:val="28"/>
                <w:lang w:eastAsia="ru-RU"/>
              </w:rPr>
              <w:br/>
              <w:t xml:space="preserve">вже висловився,  з приводу пункту 11,  щодо малої кількості справ, </w:t>
            </w:r>
            <w:r w:rsidRPr="00DF2107">
              <w:rPr>
                <w:rFonts w:ascii="Times New Roman" w:eastAsia="Times New Roman" w:hAnsi="Times New Roman" w:cs="Times New Roman"/>
                <w:color w:val="292B2C"/>
                <w:sz w:val="28"/>
                <w:szCs w:val="28"/>
                <w:lang w:eastAsia="ru-RU"/>
              </w:rPr>
              <w:br/>
              <w:t xml:space="preserve">які досягли стадії винесення ухвали.  Я знову привертаю  увагу  до </w:t>
            </w:r>
            <w:r w:rsidRPr="00DF2107">
              <w:rPr>
                <w:rFonts w:ascii="Times New Roman" w:eastAsia="Times New Roman" w:hAnsi="Times New Roman" w:cs="Times New Roman"/>
                <w:color w:val="292B2C"/>
                <w:sz w:val="28"/>
                <w:szCs w:val="28"/>
                <w:lang w:eastAsia="ru-RU"/>
              </w:rPr>
              <w:br/>
              <w:t xml:space="preserve">моїх загальних зауважень з приводу унікального характеру сімейного </w:t>
            </w:r>
            <w:r w:rsidRPr="00DF2107">
              <w:rPr>
                <w:rFonts w:ascii="Times New Roman" w:eastAsia="Times New Roman" w:hAnsi="Times New Roman" w:cs="Times New Roman"/>
                <w:color w:val="292B2C"/>
                <w:sz w:val="28"/>
                <w:szCs w:val="28"/>
                <w:lang w:eastAsia="ru-RU"/>
              </w:rPr>
              <w:br/>
            </w:r>
            <w:r w:rsidRPr="00DF2107">
              <w:rPr>
                <w:rFonts w:ascii="Times New Roman" w:eastAsia="Times New Roman" w:hAnsi="Times New Roman" w:cs="Times New Roman"/>
                <w:color w:val="292B2C"/>
                <w:sz w:val="28"/>
                <w:szCs w:val="28"/>
                <w:lang w:eastAsia="ru-RU"/>
              </w:rPr>
              <w:lastRenderedPageBreak/>
              <w:t xml:space="preserve">права в Ірландії та його складності для  розуміння  тими,  хто  не </w:t>
            </w:r>
            <w:r w:rsidRPr="00DF2107">
              <w:rPr>
                <w:rFonts w:ascii="Times New Roman" w:eastAsia="Times New Roman" w:hAnsi="Times New Roman" w:cs="Times New Roman"/>
                <w:color w:val="292B2C"/>
                <w:sz w:val="28"/>
                <w:szCs w:val="28"/>
                <w:lang w:eastAsia="ru-RU"/>
              </w:rPr>
              <w:br/>
              <w:t xml:space="preserve">знайомий з його історією та особливостями. </w:t>
            </w:r>
          </w:p>
          <w:p w:rsidR="00DF2107" w:rsidRPr="00DF2107" w:rsidRDefault="00DF2107" w:rsidP="00DF2107">
            <w:pPr>
              <w:rPr>
                <w:rFonts w:ascii="Times New Roman" w:eastAsia="Times New Roman" w:hAnsi="Times New Roman" w:cs="Times New Roman"/>
                <w:sz w:val="28"/>
                <w:szCs w:val="24"/>
                <w:lang w:eastAsia="ru-RU"/>
              </w:rPr>
            </w:pPr>
          </w:p>
        </w:tc>
      </w:tr>
    </w:tbl>
    <w:p w:rsidR="00DF2107" w:rsidRPr="00DF2107" w:rsidRDefault="00DF2107" w:rsidP="00DF2107">
      <w:pPr>
        <w:rPr>
          <w:rFonts w:ascii="Times New Roman" w:eastAsia="Times New Roman" w:hAnsi="Times New Roman" w:cs="Times New Roman"/>
          <w:sz w:val="28"/>
          <w:szCs w:val="24"/>
          <w:lang w:val="uk-UA" w:eastAsia="ru-RU"/>
        </w:rPr>
      </w:pPr>
      <w:r>
        <w:rPr>
          <w:rFonts w:ascii="Times New Roman" w:eastAsia="Times New Roman" w:hAnsi="Times New Roman" w:cs="Times New Roman"/>
          <w:noProof/>
          <w:color w:val="292B2C"/>
          <w:sz w:val="28"/>
          <w:szCs w:val="28"/>
          <w:lang w:eastAsia="ru-RU"/>
        </w:rPr>
        <w:lastRenderedPageBreak/>
        <mc:AlternateContent>
          <mc:Choice Requires="wps">
            <w:drawing>
              <wp:anchor distT="0" distB="0" distL="114300" distR="114300" simplePos="0" relativeHeight="251701248" behindDoc="0" locked="0" layoutInCell="1" allowOverlap="1">
                <wp:simplePos x="0" y="0"/>
                <wp:positionH relativeFrom="column">
                  <wp:posOffset>2548890</wp:posOffset>
                </wp:positionH>
                <wp:positionV relativeFrom="paragraph">
                  <wp:posOffset>838835</wp:posOffset>
                </wp:positionV>
                <wp:extent cx="295275" cy="438150"/>
                <wp:effectExtent l="19050" t="0" r="47625" b="38100"/>
                <wp:wrapNone/>
                <wp:docPr id="44" name="Стрелка вниз 44"/>
                <wp:cNvGraphicFramePr/>
                <a:graphic xmlns:a="http://schemas.openxmlformats.org/drawingml/2006/main">
                  <a:graphicData uri="http://schemas.microsoft.com/office/word/2010/wordprocessingShape">
                    <wps:wsp>
                      <wps:cNvSpPr/>
                      <wps:spPr>
                        <a:xfrm>
                          <a:off x="0" y="0"/>
                          <a:ext cx="295275" cy="438150"/>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06D4EF" id="Стрелка вниз 44" o:spid="_x0000_s1026" type="#_x0000_t67" style="position:absolute;margin-left:200.7pt;margin-top:66.05pt;width:23.25pt;height:34.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P/9lgIAAEEFAAAOAAAAZHJzL2Uyb0RvYy54bWysVN1u0zAUvkfiHSzfszSlZVu1dKo2DSFN&#10;28SGdu069hLh+BjbbVqu0N6EN0BICATiHbI34thJ0zHGDSIXjo/P/+fv+OBwVSmyFNaVoDOa7gwo&#10;EZpDXuqbjL65Onm2R4nzTOdMgRYZXQtHD6dPnxzUZiKGUIDKhSUYRLtJbTJaeG8mSeJ4ISrmdsAI&#10;jUoJtmIeRXuT5JbVGL1SyXAweJHUYHNjgQvn8PS4VdJpjC+l4P5cSic8URnF2nxcbVznYU2mB2xy&#10;Y5kpSt6Vwf6hioqVGpP2oY6ZZ2Rhyz9CVSW34ED6HQ5VAlKWXMQesJt08KCby4IZEXtBcJzpYXL/&#10;Lyw/W15YUuYZHY0o0azCO2o+3t3efWi+ND+a780n0nxufjbfmq8ELRCu2rgJel2aC9tJDreh95W0&#10;VfhjV2QVIV73EIuVJxwPh/vj4e6YEo6q0fO9dByvINk6G+v8SwEVCZuM5lDrmbVQR3TZ8tR5zIr2&#10;GzsUQkVtDXHn10qEMpR+LSS2FrJG70gqcaQsWTKkQ/42bY8Llov2aDzALzSJCXrrKMVgIaoslerj&#10;dgECWX+P24bobIObiFzsHQd/K6h17K1jRtC+d6xKDfYxZ+XTrnDZ2m+AaeEIyMwhX+NlW2inwBl+&#10;UiLIp8z5C2aR9jggOMr+HBepoM4odDtKCrDvHzsP9shG1FJS4xhl1L1bMCsoUa808nQ/HY3C3EVh&#10;NN4domDva+b3NXpRHQFeTYqPhuFxG+y92mylheoaJ34WsqKKaY65M8q93QhHvh1vfDO4mM2iGc6a&#10;Yf5UXxoeggdUA3+uVtfMmo5pHil6BpuRY5MHXGttg6eG2cKDLCMRt7h2eOOcRsJ0b0p4CO7L0Wr7&#10;8k1/AQAA//8DAFBLAwQUAAYACAAAACEAijVlGd4AAAALAQAADwAAAGRycy9kb3ducmV2LnhtbEyP&#10;y07DMBBF90j8gzVI7KjtYB5J41QIxBoR+gFu7MahsZ3GbpLy9Qwruhzdo3vPlJvF9WQyY+yCl8BX&#10;DIjxTdCdbyVsv97vnoHEpLxWffBGwtlE2FTXV6UqdJj9p5nq1BIs8bFQEmxKQ0FpbKxxKq7CYDxm&#10;+zA6lfAcW6pHNWO562nG2CN1qvO4YNVgXq1pDvXJSYgi5A/nt+/5ePzJp/qgqbDbDylvb5aXNZBk&#10;lvQPw58+qkOFTrtw8jqSXoJgXCCKwX3GgSAhxFMOZCchY5wDrUp6+UP1CwAA//8DAFBLAQItABQA&#10;BgAIAAAAIQC2gziS/gAAAOEBAAATAAAAAAAAAAAAAAAAAAAAAABbQ29udGVudF9UeXBlc10ueG1s&#10;UEsBAi0AFAAGAAgAAAAhADj9If/WAAAAlAEAAAsAAAAAAAAAAAAAAAAALwEAAF9yZWxzLy5yZWxz&#10;UEsBAi0AFAAGAAgAAAAhAEqU//2WAgAAQQUAAA4AAAAAAAAAAAAAAAAALgIAAGRycy9lMm9Eb2Mu&#10;eG1sUEsBAi0AFAAGAAgAAAAhAIo1ZRneAAAACwEAAA8AAAAAAAAAAAAAAAAA8AQAAGRycy9kb3du&#10;cmV2LnhtbFBLBQYAAAAABAAEAPMAAAD7BQAAAAA=&#10;" adj="14322" fillcolor="black [3200]" strokecolor="black [1600]" strokeweight="1pt"/>
            </w:pict>
          </mc:Fallback>
        </mc:AlternateContent>
      </w:r>
    </w:p>
    <w:tbl>
      <w:tblPr>
        <w:tblStyle w:val="aa"/>
        <w:tblpPr w:leftFromText="180" w:rightFromText="180" w:vertAnchor="text" w:horzAnchor="margin" w:tblpY="257"/>
        <w:tblW w:w="0" w:type="auto"/>
        <w:tblLook w:val="04A0" w:firstRow="1" w:lastRow="0" w:firstColumn="1" w:lastColumn="0" w:noHBand="0" w:noVBand="1"/>
      </w:tblPr>
      <w:tblGrid>
        <w:gridCol w:w="9345"/>
      </w:tblGrid>
      <w:tr w:rsidR="00DF2107" w:rsidTr="00DF2107">
        <w:tc>
          <w:tcPr>
            <w:tcW w:w="9345" w:type="dxa"/>
          </w:tcPr>
          <w:p w:rsidR="00DF2107" w:rsidRPr="00DF2107" w:rsidRDefault="00DF2107" w:rsidP="00DF210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r w:rsidRPr="00DF2107">
              <w:rPr>
                <w:rFonts w:ascii="Times New Roman" w:eastAsia="Times New Roman" w:hAnsi="Times New Roman" w:cs="Times New Roman"/>
                <w:color w:val="292B2C"/>
                <w:sz w:val="28"/>
                <w:szCs w:val="28"/>
                <w:lang w:eastAsia="ru-RU"/>
              </w:rPr>
              <w:t xml:space="preserve">     Пункт 25 </w:t>
            </w:r>
          </w:p>
          <w:p w:rsidR="00DF2107" w:rsidRPr="00DF2107" w:rsidRDefault="00DF2107" w:rsidP="00DF210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bookmarkStart w:id="147" w:name="o189"/>
            <w:bookmarkEnd w:id="147"/>
            <w:r w:rsidRPr="00DF2107">
              <w:rPr>
                <w:rFonts w:ascii="Times New Roman" w:eastAsia="Times New Roman" w:hAnsi="Times New Roman" w:cs="Times New Roman"/>
                <w:color w:val="292B2C"/>
                <w:sz w:val="28"/>
                <w:szCs w:val="28"/>
                <w:lang w:eastAsia="ru-RU"/>
              </w:rPr>
              <w:t xml:space="preserve">     Мушу висловити свою незгоду з висновком Суду з цього питання. </w:t>
            </w:r>
            <w:r w:rsidRPr="00DF2107">
              <w:rPr>
                <w:rFonts w:ascii="Times New Roman" w:eastAsia="Times New Roman" w:hAnsi="Times New Roman" w:cs="Times New Roman"/>
                <w:color w:val="292B2C"/>
                <w:sz w:val="28"/>
                <w:szCs w:val="28"/>
                <w:lang w:eastAsia="ru-RU"/>
              </w:rPr>
              <w:br/>
              <w:t xml:space="preserve">Звичайно, наявність   перешкоди    може    суперечити    </w:t>
            </w:r>
            <w:proofErr w:type="gramStart"/>
            <w:r w:rsidRPr="00DF2107">
              <w:rPr>
                <w:rFonts w:ascii="Times New Roman" w:eastAsia="Times New Roman" w:hAnsi="Times New Roman" w:cs="Times New Roman"/>
                <w:color w:val="292B2C"/>
                <w:sz w:val="28"/>
                <w:szCs w:val="28"/>
                <w:lang w:eastAsia="ru-RU"/>
              </w:rPr>
              <w:t>Конвенції ,</w:t>
            </w:r>
            <w:proofErr w:type="gramEnd"/>
            <w:r w:rsidRPr="00DF2107">
              <w:rPr>
                <w:rFonts w:ascii="Times New Roman" w:eastAsia="Times New Roman" w:hAnsi="Times New Roman" w:cs="Times New Roman"/>
                <w:color w:val="292B2C"/>
                <w:sz w:val="28"/>
                <w:szCs w:val="28"/>
                <w:lang w:eastAsia="ru-RU"/>
              </w:rPr>
              <w:t xml:space="preserve">  якщо  існує доказ існування такої перешкоди.  Знову </w:t>
            </w:r>
            <w:r w:rsidRPr="00DF2107">
              <w:rPr>
                <w:rFonts w:ascii="Times New Roman" w:eastAsia="Times New Roman" w:hAnsi="Times New Roman" w:cs="Times New Roman"/>
                <w:color w:val="292B2C"/>
                <w:sz w:val="28"/>
                <w:szCs w:val="28"/>
                <w:lang w:eastAsia="ru-RU"/>
              </w:rPr>
              <w:br/>
              <w:t xml:space="preserve">наголошую на тому,  що в цій справі немає жодного такого доказу, і </w:t>
            </w:r>
            <w:r w:rsidRPr="00DF2107">
              <w:rPr>
                <w:rFonts w:ascii="Times New Roman" w:eastAsia="Times New Roman" w:hAnsi="Times New Roman" w:cs="Times New Roman"/>
                <w:color w:val="292B2C"/>
                <w:sz w:val="28"/>
                <w:szCs w:val="28"/>
                <w:lang w:eastAsia="ru-RU"/>
              </w:rPr>
              <w:br/>
              <w:t xml:space="preserve">ми вимушені робити припущення і правдоподібні висновки. </w:t>
            </w:r>
          </w:p>
          <w:p w:rsidR="00DF2107" w:rsidRPr="00DF2107" w:rsidRDefault="00DF2107" w:rsidP="00DF2107">
            <w:pPr>
              <w:rPr>
                <w:rFonts w:ascii="Times New Roman" w:eastAsia="Times New Roman" w:hAnsi="Times New Roman" w:cs="Times New Roman"/>
                <w:sz w:val="28"/>
                <w:szCs w:val="24"/>
                <w:lang w:eastAsia="ru-RU"/>
              </w:rPr>
            </w:pPr>
          </w:p>
        </w:tc>
      </w:tr>
    </w:tbl>
    <w:p w:rsidR="00DF2107" w:rsidRDefault="00DF2107" w:rsidP="00DF2107">
      <w:pPr>
        <w:rPr>
          <w:rFonts w:ascii="Times New Roman" w:eastAsia="Times New Roman" w:hAnsi="Times New Roman" w:cs="Times New Roman"/>
          <w:sz w:val="28"/>
          <w:szCs w:val="24"/>
          <w:lang w:val="uk-UA" w:eastAsia="ru-RU"/>
        </w:rPr>
      </w:pPr>
      <w:r>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02272" behindDoc="0" locked="0" layoutInCell="1" allowOverlap="1">
                <wp:simplePos x="0" y="0"/>
                <wp:positionH relativeFrom="page">
                  <wp:align>center</wp:align>
                </wp:positionH>
                <wp:positionV relativeFrom="paragraph">
                  <wp:posOffset>2228850</wp:posOffset>
                </wp:positionV>
                <wp:extent cx="323850" cy="504825"/>
                <wp:effectExtent l="19050" t="0" r="19050" b="47625"/>
                <wp:wrapNone/>
                <wp:docPr id="45" name="Стрелка вниз 45"/>
                <wp:cNvGraphicFramePr/>
                <a:graphic xmlns:a="http://schemas.openxmlformats.org/drawingml/2006/main">
                  <a:graphicData uri="http://schemas.microsoft.com/office/word/2010/wordprocessingShape">
                    <wps:wsp>
                      <wps:cNvSpPr/>
                      <wps:spPr>
                        <a:xfrm>
                          <a:off x="0" y="0"/>
                          <a:ext cx="323850" cy="504825"/>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12190A" id="Стрелка вниз 45" o:spid="_x0000_s1026" type="#_x0000_t67" style="position:absolute;margin-left:0;margin-top:175.5pt;width:25.5pt;height:39.75pt;z-index:25170227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OdKmAIAAEEFAAAOAAAAZHJzL2Uyb0RvYy54bWysVFFv0zAQfkfiP1h+Z0m7Fka1dKo2DSFN&#10;W8WG9uw59hLh+IztNi1PiH/CP0BICATiP2T/iLOTpmWMF0QeHJ/v7ru7z3c+PFpViiyFdSXojA72&#10;UkqE5pCX+jajr69OnxxQ4jzTOVOgRUbXwtGj6eNHh7WZiCEUoHJhCYJoN6lNRgvvzSRJHC9Exdwe&#10;GKFRKcFWzKNob5PcshrRK5UM0/RpUoPNjQUunMPTk1ZJpxFfSsH9hZROeKIyirn5uNq43oQ1mR6y&#10;ya1lpih5lwb7hywqVmoM2kOdMM/IwpZ/QFUlt+BA+j0OVQJSllzEGrCaQXqvmsuCGRFrQXKc6Wly&#10;/w+Wny/nlpR5RkdjSjSr8I6aj3cf7t43X5ofzffmE2k+Nz+bb81XghZIV23cBL0uzdx2ksNtqH0l&#10;bRX+WBVZRYrXPcVi5QnHw/3h/sEYL4KjapyODoYRM9k6G+v8CwEVCZuM5lDrmbVQR3bZ8sx5jIr2&#10;GzsUQkZtDnHn10qENJR+JSSWhlGH0Ts2lThWliwZtkP+ZtAeFywX7dE4xS8UiQF66yhFsIAqS6V6&#10;3A4gNOvvuC1EZxvcROzF3jH9W0KtY28dI4L2vWNVarAPOSs/6BKXrf2GmJaOwMwN5Gu8bAvtFDjD&#10;T0sk+Yw5P2cW2x7vBUfZX+AiFdQZhW5HSQH23UPnwR67EbWU1DhGGXVvF8wKStRLjX36fDAahbmL&#10;wmj8bIiC3dXc7Gr0ojoGvJoBPhqGx22w92qzlRaqa5z4WYiKKqY5xs4o93YjHPt2vPHN4GI2i2Y4&#10;a4b5M31peAAPrIb+uVpdM2u6TvPYouewGTk2uddrrW3w1DBbeJBlbMQtrx3fOKexYbo3JTwEu3K0&#10;2r58018AAAD//wMAUEsDBBQABgAIAAAAIQC6LB012wAAAAcBAAAPAAAAZHJzL2Rvd25yZXYueG1s&#10;TI9BS8NAEIXvgv9hmYI3u6ltJcRMihREUDzY9gdMstMkNDsbdrdt/PeuXvQ0b3jDe9+Um8kO6sI+&#10;9E4QFvMMFEvjTC8twmH/cp+DCpHE0OCEEb44wKa6vSmpMO4qn3zZxValEAkFIXQxjoXWoenYUpi7&#10;kSV5R+ctxbT6VhtP1xRuB/2QZY/aUi+poaORtx03p93ZIshbfH/1+f5Q5ytPp20exyAfiHez6fkJ&#10;VOQp/h3DD35Chyox1e4sJqgBIT0SEZbrRRLJ/p01wmqZrUFXpf7PX30DAAD//wMAUEsBAi0AFAAG&#10;AAgAAAAhALaDOJL+AAAA4QEAABMAAAAAAAAAAAAAAAAAAAAAAFtDb250ZW50X1R5cGVzXS54bWxQ&#10;SwECLQAUAAYACAAAACEAOP0h/9YAAACUAQAACwAAAAAAAAAAAAAAAAAvAQAAX3JlbHMvLnJlbHNQ&#10;SwECLQAUAAYACAAAACEAAxznSpgCAABBBQAADgAAAAAAAAAAAAAAAAAuAgAAZHJzL2Uyb0RvYy54&#10;bWxQSwECLQAUAAYACAAAACEAuiwdNdsAAAAHAQAADwAAAAAAAAAAAAAAAADyBAAAZHJzL2Rvd25y&#10;ZXYueG1sUEsFBgAAAAAEAAQA8wAAAPoFAAAAAA==&#10;" adj="14672" fillcolor="black [3200]" strokecolor="black [1600]" strokeweight="1pt">
                <w10:wrap anchorx="page"/>
              </v:shape>
            </w:pict>
          </mc:Fallback>
        </mc:AlternateContent>
      </w:r>
    </w:p>
    <w:tbl>
      <w:tblPr>
        <w:tblStyle w:val="aa"/>
        <w:tblpPr w:leftFromText="180" w:rightFromText="180" w:vertAnchor="text" w:tblpY="303"/>
        <w:tblW w:w="0" w:type="auto"/>
        <w:tblLook w:val="04A0" w:firstRow="1" w:lastRow="0" w:firstColumn="1" w:lastColumn="0" w:noHBand="0" w:noVBand="1"/>
      </w:tblPr>
      <w:tblGrid>
        <w:gridCol w:w="9345"/>
      </w:tblGrid>
      <w:tr w:rsidR="00DF2107" w:rsidTr="00DF2107">
        <w:tc>
          <w:tcPr>
            <w:tcW w:w="9345" w:type="dxa"/>
          </w:tcPr>
          <w:p w:rsidR="00DF2107" w:rsidRPr="00DF2107" w:rsidRDefault="00DF2107" w:rsidP="00DF210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r w:rsidRPr="00DF2107">
              <w:rPr>
                <w:rFonts w:ascii="Times New Roman" w:eastAsia="Times New Roman" w:hAnsi="Times New Roman" w:cs="Times New Roman"/>
                <w:color w:val="292B2C"/>
                <w:sz w:val="28"/>
                <w:szCs w:val="28"/>
                <w:lang w:eastAsia="ru-RU"/>
              </w:rPr>
              <w:t xml:space="preserve">     Пункт 26 </w:t>
            </w:r>
          </w:p>
          <w:p w:rsidR="00DF2107" w:rsidRPr="00DF2107" w:rsidRDefault="00DF2107" w:rsidP="00DF210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bookmarkStart w:id="148" w:name="o191"/>
            <w:bookmarkEnd w:id="148"/>
            <w:r w:rsidRPr="00DF2107">
              <w:rPr>
                <w:rFonts w:ascii="Times New Roman" w:eastAsia="Times New Roman" w:hAnsi="Times New Roman" w:cs="Times New Roman"/>
                <w:color w:val="292B2C"/>
                <w:sz w:val="28"/>
                <w:szCs w:val="28"/>
                <w:lang w:eastAsia="ru-RU"/>
              </w:rPr>
              <w:t xml:space="preserve">     Суд мусив  визнати,  що  можливість  порушення  провадження у </w:t>
            </w:r>
            <w:r w:rsidRPr="00DF2107">
              <w:rPr>
                <w:rFonts w:ascii="Times New Roman" w:eastAsia="Times New Roman" w:hAnsi="Times New Roman" w:cs="Times New Roman"/>
                <w:color w:val="292B2C"/>
                <w:sz w:val="28"/>
                <w:szCs w:val="28"/>
                <w:lang w:eastAsia="ru-RU"/>
              </w:rPr>
              <w:br/>
              <w:t xml:space="preserve">Високому суді,  відповідно до  статті  6,  не  вимагає  в  кожному </w:t>
            </w:r>
            <w:r w:rsidRPr="00DF2107">
              <w:rPr>
                <w:rFonts w:ascii="Times New Roman" w:eastAsia="Times New Roman" w:hAnsi="Times New Roman" w:cs="Times New Roman"/>
                <w:color w:val="292B2C"/>
                <w:sz w:val="28"/>
                <w:szCs w:val="28"/>
                <w:lang w:eastAsia="ru-RU"/>
              </w:rPr>
              <w:br/>
              <w:t xml:space="preserve">випадку  надання  допомоги  або  втручання адвоката.  Існує чимало </w:t>
            </w:r>
            <w:r w:rsidRPr="00DF2107">
              <w:rPr>
                <w:rFonts w:ascii="Times New Roman" w:eastAsia="Times New Roman" w:hAnsi="Times New Roman" w:cs="Times New Roman"/>
                <w:color w:val="292B2C"/>
                <w:sz w:val="28"/>
                <w:szCs w:val="28"/>
                <w:lang w:eastAsia="ru-RU"/>
              </w:rPr>
              <w:br/>
              <w:t xml:space="preserve">випадків, коли будь-якому судді Високого суду подаються клопотання </w:t>
            </w:r>
            <w:r w:rsidRPr="00DF2107">
              <w:rPr>
                <w:rFonts w:ascii="Times New Roman" w:eastAsia="Times New Roman" w:hAnsi="Times New Roman" w:cs="Times New Roman"/>
                <w:color w:val="292B2C"/>
                <w:sz w:val="28"/>
                <w:szCs w:val="28"/>
                <w:lang w:eastAsia="ru-RU"/>
              </w:rPr>
              <w:br/>
              <w:t xml:space="preserve">про  видання  наказу  (наказ про припровадження до суду затриманої </w:t>
            </w:r>
            <w:r w:rsidRPr="00DF2107">
              <w:rPr>
                <w:rFonts w:ascii="Times New Roman" w:eastAsia="Times New Roman" w:hAnsi="Times New Roman" w:cs="Times New Roman"/>
                <w:color w:val="292B2C"/>
                <w:sz w:val="28"/>
                <w:szCs w:val="28"/>
                <w:lang w:eastAsia="ru-RU"/>
              </w:rPr>
              <w:br/>
              <w:t xml:space="preserve">особи для з'ясування правомірності тримання  її  під  вартою)  без </w:t>
            </w:r>
            <w:r w:rsidRPr="00DF2107">
              <w:rPr>
                <w:rFonts w:ascii="Times New Roman" w:eastAsia="Times New Roman" w:hAnsi="Times New Roman" w:cs="Times New Roman"/>
                <w:color w:val="292B2C"/>
                <w:sz w:val="28"/>
                <w:szCs w:val="28"/>
                <w:lang w:eastAsia="ru-RU"/>
              </w:rPr>
              <w:br/>
              <w:t xml:space="preserve">дотримання  формальностей  і без правової допомоги.  Ці клопотання </w:t>
            </w:r>
            <w:r w:rsidRPr="00DF2107">
              <w:rPr>
                <w:rFonts w:ascii="Times New Roman" w:eastAsia="Times New Roman" w:hAnsi="Times New Roman" w:cs="Times New Roman"/>
                <w:color w:val="292B2C"/>
                <w:sz w:val="28"/>
                <w:szCs w:val="28"/>
                <w:lang w:eastAsia="ru-RU"/>
              </w:rPr>
              <w:br/>
              <w:t xml:space="preserve">можуть стосуватися будь-якої форми затримання,  навіть  якщо  воно </w:t>
            </w:r>
            <w:r w:rsidRPr="00DF2107">
              <w:rPr>
                <w:rFonts w:ascii="Times New Roman" w:eastAsia="Times New Roman" w:hAnsi="Times New Roman" w:cs="Times New Roman"/>
                <w:color w:val="292B2C"/>
                <w:sz w:val="28"/>
                <w:szCs w:val="28"/>
                <w:lang w:eastAsia="ru-RU"/>
              </w:rPr>
              <w:br/>
              <w:t xml:space="preserve">трапляється внаслідок цивільного процесу. Проте, незважаючи на цей </w:t>
            </w:r>
            <w:r w:rsidRPr="00DF2107">
              <w:rPr>
                <w:rFonts w:ascii="Times New Roman" w:eastAsia="Times New Roman" w:hAnsi="Times New Roman" w:cs="Times New Roman"/>
                <w:color w:val="292B2C"/>
                <w:sz w:val="28"/>
                <w:szCs w:val="28"/>
                <w:lang w:eastAsia="ru-RU"/>
              </w:rPr>
              <w:br/>
              <w:t xml:space="preserve">висновок,  Суд, здається, не розглядає ситуацію пані Ейрі як таку, </w:t>
            </w:r>
            <w:r w:rsidRPr="00DF2107">
              <w:rPr>
                <w:rFonts w:ascii="Times New Roman" w:eastAsia="Times New Roman" w:hAnsi="Times New Roman" w:cs="Times New Roman"/>
                <w:color w:val="292B2C"/>
                <w:sz w:val="28"/>
                <w:szCs w:val="28"/>
                <w:lang w:eastAsia="ru-RU"/>
              </w:rPr>
              <w:br/>
              <w:t xml:space="preserve">що  нагадує  випадок,  коли вона скаржилася про незаконне тримання </w:t>
            </w:r>
            <w:r w:rsidRPr="00DF2107">
              <w:rPr>
                <w:rFonts w:ascii="Times New Roman" w:eastAsia="Times New Roman" w:hAnsi="Times New Roman" w:cs="Times New Roman"/>
                <w:color w:val="292B2C"/>
                <w:sz w:val="28"/>
                <w:szCs w:val="28"/>
                <w:lang w:eastAsia="ru-RU"/>
              </w:rPr>
              <w:br/>
              <w:t xml:space="preserve">під вартою її та одного з її неповнолітніх дітей. </w:t>
            </w:r>
          </w:p>
          <w:p w:rsidR="00DF2107" w:rsidRPr="00DF2107" w:rsidRDefault="00DF2107" w:rsidP="00DF2107">
            <w:pPr>
              <w:rPr>
                <w:rFonts w:ascii="Times New Roman" w:eastAsia="Times New Roman" w:hAnsi="Times New Roman" w:cs="Times New Roman"/>
                <w:sz w:val="28"/>
                <w:szCs w:val="24"/>
                <w:lang w:eastAsia="ru-RU"/>
              </w:rPr>
            </w:pPr>
          </w:p>
        </w:tc>
      </w:tr>
    </w:tbl>
    <w:p w:rsidR="00DF2107" w:rsidRDefault="00DF2107" w:rsidP="00DF2107">
      <w:pPr>
        <w:rPr>
          <w:rFonts w:ascii="Times New Roman" w:eastAsia="Times New Roman" w:hAnsi="Times New Roman" w:cs="Times New Roman"/>
          <w:sz w:val="28"/>
          <w:szCs w:val="24"/>
          <w:lang w:val="uk-UA" w:eastAsia="ru-RU"/>
        </w:rPr>
      </w:pPr>
    </w:p>
    <w:p w:rsidR="00DF2107" w:rsidRDefault="00DF2107" w:rsidP="00DF2107">
      <w:pPr>
        <w:rPr>
          <w:rFonts w:ascii="Times New Roman" w:eastAsia="Times New Roman" w:hAnsi="Times New Roman" w:cs="Times New Roman"/>
          <w:sz w:val="28"/>
          <w:szCs w:val="24"/>
          <w:lang w:val="uk-UA" w:eastAsia="ru-RU"/>
        </w:rPr>
      </w:pPr>
    </w:p>
    <w:p w:rsidR="007A6BEB" w:rsidRDefault="00DF2107" w:rsidP="00DF2107">
      <w:pPr>
        <w:tabs>
          <w:tab w:val="left" w:pos="1890"/>
        </w:tabs>
        <w:rPr>
          <w:rFonts w:ascii="Times New Roman" w:eastAsia="Times New Roman" w:hAnsi="Times New Roman" w:cs="Times New Roman"/>
          <w:sz w:val="28"/>
          <w:szCs w:val="24"/>
          <w:lang w:val="uk-UA" w:eastAsia="ru-RU"/>
        </w:rPr>
      </w:pPr>
      <w:r>
        <w:rPr>
          <w:rFonts w:ascii="Times New Roman" w:eastAsia="Times New Roman" w:hAnsi="Times New Roman" w:cs="Times New Roman"/>
          <w:sz w:val="28"/>
          <w:szCs w:val="24"/>
          <w:lang w:val="uk-UA" w:eastAsia="ru-RU"/>
        </w:rPr>
        <w:tab/>
      </w:r>
    </w:p>
    <w:tbl>
      <w:tblPr>
        <w:tblStyle w:val="aa"/>
        <w:tblW w:w="0" w:type="auto"/>
        <w:tblLook w:val="04A0" w:firstRow="1" w:lastRow="0" w:firstColumn="1" w:lastColumn="0" w:noHBand="0" w:noVBand="1"/>
      </w:tblPr>
      <w:tblGrid>
        <w:gridCol w:w="9345"/>
      </w:tblGrid>
      <w:tr w:rsidR="00DF2107" w:rsidTr="00DF2107">
        <w:tc>
          <w:tcPr>
            <w:tcW w:w="9345" w:type="dxa"/>
          </w:tcPr>
          <w:p w:rsidR="00DF2107" w:rsidRPr="00DF2107" w:rsidRDefault="00DF2107" w:rsidP="00DF210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val="uk-UA" w:eastAsia="ru-RU"/>
              </w:rPr>
            </w:pPr>
            <w:r w:rsidRPr="00DF2107">
              <w:rPr>
                <w:rFonts w:ascii="Times New Roman" w:eastAsia="Times New Roman" w:hAnsi="Times New Roman" w:cs="Times New Roman"/>
                <w:color w:val="292B2C"/>
                <w:sz w:val="28"/>
                <w:szCs w:val="28"/>
                <w:lang w:val="uk-UA" w:eastAsia="ru-RU"/>
              </w:rPr>
              <w:lastRenderedPageBreak/>
              <w:t xml:space="preserve">     Пункт 27 </w:t>
            </w:r>
          </w:p>
          <w:p w:rsidR="00DF2107" w:rsidRPr="00DF2107" w:rsidRDefault="00DF2107" w:rsidP="00DF210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bookmarkStart w:id="149" w:name="o193"/>
            <w:bookmarkEnd w:id="149"/>
            <w:r w:rsidRPr="00DF2107">
              <w:rPr>
                <w:rFonts w:ascii="Times New Roman" w:eastAsia="Times New Roman" w:hAnsi="Times New Roman" w:cs="Times New Roman"/>
                <w:color w:val="292B2C"/>
                <w:sz w:val="28"/>
                <w:szCs w:val="28"/>
                <w:lang w:val="uk-UA" w:eastAsia="ru-RU"/>
              </w:rPr>
              <w:t xml:space="preserve">     У цій справі немає фактів,  які б свідчили,  що  будь-хто  із </w:t>
            </w:r>
            <w:r w:rsidRPr="00DF2107">
              <w:rPr>
                <w:rFonts w:ascii="Times New Roman" w:eastAsia="Times New Roman" w:hAnsi="Times New Roman" w:cs="Times New Roman"/>
                <w:color w:val="292B2C"/>
                <w:sz w:val="28"/>
                <w:szCs w:val="28"/>
                <w:lang w:val="uk-UA" w:eastAsia="ru-RU"/>
              </w:rPr>
              <w:br/>
              <w:t xml:space="preserve">соліситорів,  до яких звернулася пані Ейрі, готував їй якісь заяви </w:t>
            </w:r>
            <w:r w:rsidRPr="00DF2107">
              <w:rPr>
                <w:rFonts w:ascii="Times New Roman" w:eastAsia="Times New Roman" w:hAnsi="Times New Roman" w:cs="Times New Roman"/>
                <w:color w:val="292B2C"/>
                <w:sz w:val="28"/>
                <w:szCs w:val="28"/>
                <w:lang w:val="uk-UA" w:eastAsia="ru-RU"/>
              </w:rPr>
              <w:br/>
              <w:t xml:space="preserve">чи пояснення для суду. </w:t>
            </w:r>
            <w:r w:rsidRPr="00DF2107">
              <w:rPr>
                <w:rFonts w:ascii="Times New Roman" w:eastAsia="Times New Roman" w:hAnsi="Times New Roman" w:cs="Times New Roman"/>
                <w:color w:val="292B2C"/>
                <w:sz w:val="28"/>
                <w:szCs w:val="28"/>
                <w:lang w:eastAsia="ru-RU"/>
              </w:rPr>
              <w:t xml:space="preserve">Знову ми маємо приклад винесення рішення на </w:t>
            </w:r>
            <w:r w:rsidRPr="00DF2107">
              <w:rPr>
                <w:rFonts w:ascii="Times New Roman" w:eastAsia="Times New Roman" w:hAnsi="Times New Roman" w:cs="Times New Roman"/>
                <w:color w:val="292B2C"/>
                <w:sz w:val="28"/>
                <w:szCs w:val="28"/>
                <w:lang w:eastAsia="ru-RU"/>
              </w:rPr>
              <w:br/>
              <w:t xml:space="preserve">підставі  умовиводів за відсутністю доказів на ґрунті встановлених </w:t>
            </w:r>
            <w:r w:rsidRPr="00DF2107">
              <w:rPr>
                <w:rFonts w:ascii="Times New Roman" w:eastAsia="Times New Roman" w:hAnsi="Times New Roman" w:cs="Times New Roman"/>
                <w:color w:val="292B2C"/>
                <w:sz w:val="28"/>
                <w:szCs w:val="28"/>
                <w:lang w:eastAsia="ru-RU"/>
              </w:rPr>
              <w:br/>
              <w:t xml:space="preserve">фактів.  Я не можу визнати порушення Конвенції , якщо </w:t>
            </w:r>
            <w:r w:rsidRPr="00DF2107">
              <w:rPr>
                <w:rFonts w:ascii="Times New Roman" w:eastAsia="Times New Roman" w:hAnsi="Times New Roman" w:cs="Times New Roman"/>
                <w:color w:val="292B2C"/>
                <w:sz w:val="28"/>
                <w:szCs w:val="28"/>
                <w:lang w:eastAsia="ru-RU"/>
              </w:rPr>
              <w:br/>
              <w:t xml:space="preserve">воно обґрунтовується правдоподібними висновками. </w:t>
            </w:r>
          </w:p>
          <w:p w:rsidR="00DF2107" w:rsidRPr="00DF2107" w:rsidRDefault="00DF2107" w:rsidP="00DF2107">
            <w:pPr>
              <w:tabs>
                <w:tab w:val="left" w:pos="1890"/>
              </w:tabs>
              <w:rPr>
                <w:rFonts w:ascii="Times New Roman" w:eastAsia="Times New Roman" w:hAnsi="Times New Roman" w:cs="Times New Roman"/>
                <w:sz w:val="28"/>
                <w:szCs w:val="24"/>
                <w:lang w:eastAsia="ru-RU"/>
              </w:rPr>
            </w:pPr>
          </w:p>
        </w:tc>
      </w:tr>
    </w:tbl>
    <w:p w:rsidR="00DF2107" w:rsidRDefault="00DF2107" w:rsidP="00DF2107">
      <w:pPr>
        <w:tabs>
          <w:tab w:val="left" w:pos="1890"/>
        </w:tabs>
        <w:rPr>
          <w:rFonts w:ascii="Times New Roman" w:eastAsia="Times New Roman" w:hAnsi="Times New Roman" w:cs="Times New Roman"/>
          <w:sz w:val="28"/>
          <w:szCs w:val="24"/>
          <w:lang w:val="uk-UA" w:eastAsia="ru-RU"/>
        </w:rPr>
      </w:pPr>
      <w:r>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03296" behindDoc="0" locked="0" layoutInCell="1" allowOverlap="1">
                <wp:simplePos x="0" y="0"/>
                <wp:positionH relativeFrom="column">
                  <wp:posOffset>2491740</wp:posOffset>
                </wp:positionH>
                <wp:positionV relativeFrom="paragraph">
                  <wp:posOffset>36830</wp:posOffset>
                </wp:positionV>
                <wp:extent cx="304800" cy="666750"/>
                <wp:effectExtent l="19050" t="19050" r="19050" b="38100"/>
                <wp:wrapNone/>
                <wp:docPr id="46" name="Двойная стрелка вверх/вниз 46"/>
                <wp:cNvGraphicFramePr/>
                <a:graphic xmlns:a="http://schemas.openxmlformats.org/drawingml/2006/main">
                  <a:graphicData uri="http://schemas.microsoft.com/office/word/2010/wordprocessingShape">
                    <wps:wsp>
                      <wps:cNvSpPr/>
                      <wps:spPr>
                        <a:xfrm>
                          <a:off x="0" y="0"/>
                          <a:ext cx="304800" cy="666750"/>
                        </a:xfrm>
                        <a:prstGeom prst="up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A355BA1" id="Двойная стрелка вверх/вниз 46" o:spid="_x0000_s1026" type="#_x0000_t70" style="position:absolute;margin-left:196.2pt;margin-top:2.9pt;width:24pt;height:52.5pt;z-index:251703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zZctAIAAF0FAAAOAAAAZHJzL2Uyb0RvYy54bWysVM1OGzEQvlfqO1i+l92kIdCIDYpAVJUQ&#10;oELF2XhtdtVdj2s72aQnqNRzL30QhIT6J/oMmzfq2LtZKKWXqjlsZjwz38x8nvHW9rwsyEwYm4NK&#10;aG8tpkQoDmmuzhP65mTv2SYl1jGVsgKUSOhCWLo9fvpkq9Ij0YcMilQYgiDKjiqd0Mw5PYoiyzNR&#10;MrsGWig0SjAlc6ia8yg1rEL0soj6cTyMKjCpNsCFtXi62xjpOOBLKbg7lNIKR4qEYm0ufE34nvlv&#10;NN5io3PDdJbztgz2D1WULFeYtIPaZY6Rqcn/gCpzbsCCdGscygikzLkIPWA3vfhBN8cZ0yL0guRY&#10;3dFk/x8sP5gdGZKnCR0MKVGsxDuqP9fX9c/6W31bXy0/keXl8sPyor6pf9Tf6yuCtuv6Znmx/Bih&#10;cFt/rb8QjEUiK21HiHesj0yrWRQ9K3NpSv+P/ZJ5IH/RkS/mjnA8fB4PNmO8Io6m4XC4sR4uJ7oL&#10;1sa6lwJK4oWETvUuVGpiDFSBeTbbtw7zYsTKExVfU1NFkNyiEL6QQr0WEtvGvP0QHQZO7BSGzBiO&#10;Svq21xxnLBXN0XqMP98mJui8gxbAPKrMi6LDbQH8IP+O20C0vj5MhDntAuO/FdQEdt4hIyjXBZa5&#10;AvNYcOF6beGy8V8R09DhmTmDdIGDYKDZEKv5Xo407zPrjpjBlcCbwTV3h/iRBVQJhVaiJAPz/rFz&#10;74+TilZKKlyxhNp3U2YEJcUrhTP8ojcY+J0MymB9o4+KuW85u29R03IH8Gp6+KBoHkTv74qVKA2U&#10;p/gaTHxWNDHFMXdCuTMrZcc1q4/vCReTSXDDPdTM7atjzT24Z9XPz8n8lBndzprDIT2A1Tqy0YNZ&#10;a3x9pILJ1IHMwyDe8dryjTscBqZ9b/wjcV8PXnev4vgXAAAA//8DAFBLAwQUAAYACAAAACEAPHB5&#10;sN0AAAAJAQAADwAAAGRycy9kb3ducmV2LnhtbEyPzU7DMBCE70i8g7VI3KjTNKAS4lQIiZ8basqF&#10;m+Nskwh7HWy3Td+e5QTH0Yxmvqk2s7PiiCGOnhQsFxkIJOO7kXoFH7vnmzWImDR12npCBWeMsKkv&#10;Lypddv5EWzw2qRdcQrHUCoaUplLKaAZ0Oi78hMTe3genE8vQyy7oE5c7K/Msu5NOj8QLg57waUDz&#10;1RycgmSaXaD29UXa7/wT96vi3ZzflLq+mh8fQCSc018YfvEZHWpmav2BuiisgtV9XnBUwS0/YL8o&#10;MtYtB5fZGmRdyf8P6h8AAAD//wMAUEsBAi0AFAAGAAgAAAAhALaDOJL+AAAA4QEAABMAAAAAAAAA&#10;AAAAAAAAAAAAAFtDb250ZW50X1R5cGVzXS54bWxQSwECLQAUAAYACAAAACEAOP0h/9YAAACUAQAA&#10;CwAAAAAAAAAAAAAAAAAvAQAAX3JlbHMvLnJlbHNQSwECLQAUAAYACAAAACEA/f82XLQCAABdBQAA&#10;DgAAAAAAAAAAAAAAAAAuAgAAZHJzL2Uyb0RvYy54bWxQSwECLQAUAAYACAAAACEAPHB5sN0AAAAJ&#10;AQAADwAAAAAAAAAAAAAAAAAOBQAAZHJzL2Rvd25yZXYueG1sUEsFBgAAAAAEAAQA8wAAABgGAAAA&#10;AA==&#10;" adj=",4937" fillcolor="black [3200]" strokecolor="black [1600]" strokeweight="1pt"/>
            </w:pict>
          </mc:Fallback>
        </mc:AlternateContent>
      </w:r>
    </w:p>
    <w:p w:rsidR="00DF2107" w:rsidRPr="00DF2107" w:rsidRDefault="00DF2107" w:rsidP="00DF2107">
      <w:pPr>
        <w:rPr>
          <w:rFonts w:ascii="Times New Roman" w:eastAsia="Times New Roman" w:hAnsi="Times New Roman" w:cs="Times New Roman"/>
          <w:sz w:val="28"/>
          <w:szCs w:val="24"/>
          <w:lang w:val="uk-UA" w:eastAsia="ru-RU"/>
        </w:rPr>
      </w:pPr>
    </w:p>
    <w:tbl>
      <w:tblPr>
        <w:tblStyle w:val="aa"/>
        <w:tblpPr w:leftFromText="180" w:rightFromText="180" w:vertAnchor="text" w:horzAnchor="margin" w:tblpY="155"/>
        <w:tblW w:w="0" w:type="auto"/>
        <w:tblLook w:val="04A0" w:firstRow="1" w:lastRow="0" w:firstColumn="1" w:lastColumn="0" w:noHBand="0" w:noVBand="1"/>
      </w:tblPr>
      <w:tblGrid>
        <w:gridCol w:w="9345"/>
      </w:tblGrid>
      <w:tr w:rsidR="00DF2107" w:rsidTr="00DF2107">
        <w:tc>
          <w:tcPr>
            <w:tcW w:w="9345" w:type="dxa"/>
          </w:tcPr>
          <w:p w:rsidR="00750F75" w:rsidRPr="00750F75" w:rsidRDefault="00750F75" w:rsidP="00750F7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r w:rsidRPr="00750F75">
              <w:rPr>
                <w:rFonts w:ascii="Times New Roman" w:eastAsia="Times New Roman" w:hAnsi="Times New Roman" w:cs="Times New Roman"/>
                <w:color w:val="292B2C"/>
                <w:sz w:val="28"/>
                <w:szCs w:val="28"/>
                <w:lang w:eastAsia="ru-RU"/>
              </w:rPr>
              <w:t xml:space="preserve">Виходячи із  викладених у цій думці міркувань,  я не знаходжу </w:t>
            </w:r>
            <w:r w:rsidRPr="00750F75">
              <w:rPr>
                <w:rFonts w:ascii="Times New Roman" w:eastAsia="Times New Roman" w:hAnsi="Times New Roman" w:cs="Times New Roman"/>
                <w:color w:val="292B2C"/>
                <w:sz w:val="28"/>
                <w:szCs w:val="28"/>
                <w:lang w:eastAsia="ru-RU"/>
              </w:rPr>
              <w:br/>
              <w:t xml:space="preserve">порушення пункту 1 статті 6. </w:t>
            </w:r>
          </w:p>
          <w:p w:rsidR="00750F75" w:rsidRPr="00750F75" w:rsidRDefault="00750F75" w:rsidP="00750F7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bookmarkStart w:id="150" w:name="o196"/>
            <w:bookmarkStart w:id="151" w:name="o197"/>
            <w:bookmarkEnd w:id="150"/>
            <w:bookmarkEnd w:id="151"/>
            <w:r w:rsidRPr="00750F75">
              <w:rPr>
                <w:rFonts w:ascii="Times New Roman" w:eastAsia="Times New Roman" w:hAnsi="Times New Roman" w:cs="Times New Roman"/>
                <w:color w:val="292B2C"/>
                <w:sz w:val="28"/>
                <w:szCs w:val="28"/>
                <w:lang w:eastAsia="ru-RU"/>
              </w:rPr>
              <w:t xml:space="preserve">     Я не знаходжу жодного доказу дискримінації на підставі статті </w:t>
            </w:r>
            <w:r w:rsidRPr="00750F75">
              <w:rPr>
                <w:rFonts w:ascii="Times New Roman" w:eastAsia="Times New Roman" w:hAnsi="Times New Roman" w:cs="Times New Roman"/>
                <w:color w:val="292B2C"/>
                <w:sz w:val="28"/>
                <w:szCs w:val="28"/>
                <w:lang w:eastAsia="ru-RU"/>
              </w:rPr>
              <w:br/>
              <w:t xml:space="preserve">6 і 14. </w:t>
            </w:r>
          </w:p>
          <w:p w:rsidR="00750F75" w:rsidRPr="00750F75" w:rsidRDefault="00750F75" w:rsidP="00750F7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bookmarkStart w:id="152" w:name="o198"/>
            <w:bookmarkStart w:id="153" w:name="o199"/>
            <w:bookmarkEnd w:id="152"/>
            <w:bookmarkEnd w:id="153"/>
            <w:r w:rsidRPr="00750F75">
              <w:rPr>
                <w:rFonts w:ascii="Times New Roman" w:eastAsia="Times New Roman" w:hAnsi="Times New Roman" w:cs="Times New Roman"/>
                <w:color w:val="292B2C"/>
                <w:sz w:val="28"/>
                <w:szCs w:val="28"/>
                <w:lang w:eastAsia="ru-RU"/>
              </w:rPr>
              <w:t xml:space="preserve">     Виходячи із викладених вище міркувань,  я не можу визнати, що </w:t>
            </w:r>
            <w:r w:rsidRPr="00750F75">
              <w:rPr>
                <w:rFonts w:ascii="Times New Roman" w:eastAsia="Times New Roman" w:hAnsi="Times New Roman" w:cs="Times New Roman"/>
                <w:color w:val="292B2C"/>
                <w:sz w:val="28"/>
                <w:szCs w:val="28"/>
                <w:lang w:eastAsia="ru-RU"/>
              </w:rPr>
              <w:br/>
              <w:t xml:space="preserve">було встановлено порушення статті 8. </w:t>
            </w:r>
          </w:p>
          <w:p w:rsidR="00750F75" w:rsidRPr="00750F75" w:rsidRDefault="00750F75" w:rsidP="00750F7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bookmarkStart w:id="154" w:name="o200"/>
            <w:bookmarkStart w:id="155" w:name="o201"/>
            <w:bookmarkEnd w:id="154"/>
            <w:bookmarkEnd w:id="155"/>
            <w:r w:rsidRPr="00750F75">
              <w:rPr>
                <w:rFonts w:ascii="Times New Roman" w:eastAsia="Times New Roman" w:hAnsi="Times New Roman" w:cs="Times New Roman"/>
                <w:color w:val="292B2C"/>
                <w:sz w:val="28"/>
                <w:szCs w:val="28"/>
                <w:lang w:eastAsia="ru-RU"/>
              </w:rPr>
              <w:t xml:space="preserve">     Із викладеної  мною  окремої  думки  випливає,  що  порушення </w:t>
            </w:r>
            <w:r w:rsidRPr="00750F75">
              <w:rPr>
                <w:rFonts w:ascii="Times New Roman" w:eastAsia="Times New Roman" w:hAnsi="Times New Roman" w:cs="Times New Roman"/>
                <w:color w:val="292B2C"/>
                <w:sz w:val="28"/>
                <w:szCs w:val="28"/>
                <w:lang w:eastAsia="ru-RU"/>
              </w:rPr>
              <w:br/>
              <w:t xml:space="preserve">статті 13 встановлено не було. </w:t>
            </w:r>
          </w:p>
          <w:p w:rsidR="00750F75" w:rsidRPr="00750F75" w:rsidRDefault="00750F75" w:rsidP="00750F7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bookmarkStart w:id="156" w:name="o202"/>
            <w:bookmarkStart w:id="157" w:name="o203"/>
            <w:bookmarkEnd w:id="156"/>
            <w:bookmarkEnd w:id="157"/>
            <w:r w:rsidRPr="00750F75">
              <w:rPr>
                <w:rFonts w:ascii="Times New Roman" w:eastAsia="Times New Roman" w:hAnsi="Times New Roman" w:cs="Times New Roman"/>
                <w:color w:val="292B2C"/>
                <w:sz w:val="28"/>
                <w:szCs w:val="28"/>
                <w:lang w:eastAsia="ru-RU"/>
              </w:rPr>
              <w:t xml:space="preserve">     Питання щодо  сатисфакції відповідно до статті 50,  звичайно, </w:t>
            </w:r>
            <w:r w:rsidRPr="00750F75">
              <w:rPr>
                <w:rFonts w:ascii="Times New Roman" w:eastAsia="Times New Roman" w:hAnsi="Times New Roman" w:cs="Times New Roman"/>
                <w:color w:val="292B2C"/>
                <w:sz w:val="28"/>
                <w:szCs w:val="28"/>
                <w:lang w:eastAsia="ru-RU"/>
              </w:rPr>
              <w:br/>
              <w:t>має бути відкладе</w:t>
            </w:r>
            <w:bookmarkStart w:id="158" w:name="o204"/>
            <w:bookmarkEnd w:id="158"/>
            <w:r w:rsidRPr="00750F75">
              <w:rPr>
                <w:rFonts w:ascii="Times New Roman" w:eastAsia="Times New Roman" w:hAnsi="Times New Roman" w:cs="Times New Roman"/>
                <w:color w:val="292B2C"/>
                <w:sz w:val="28"/>
                <w:szCs w:val="28"/>
                <w:lang w:eastAsia="ru-RU"/>
              </w:rPr>
              <w:t>не.</w:t>
            </w:r>
          </w:p>
          <w:p w:rsidR="00750F75" w:rsidRPr="00750F75" w:rsidRDefault="00750F75" w:rsidP="00750F7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rFonts w:ascii="Times New Roman" w:eastAsia="Times New Roman" w:hAnsi="Times New Roman" w:cs="Times New Roman"/>
                <w:color w:val="292B2C"/>
                <w:sz w:val="28"/>
                <w:szCs w:val="28"/>
                <w:lang w:eastAsia="ru-RU"/>
              </w:rPr>
            </w:pPr>
            <w:r w:rsidRPr="00750F75">
              <w:rPr>
                <w:rFonts w:ascii="Times New Roman" w:eastAsia="Times New Roman" w:hAnsi="Times New Roman" w:cs="Times New Roman"/>
                <w:color w:val="292B2C"/>
                <w:sz w:val="28"/>
                <w:szCs w:val="28"/>
                <w:lang w:eastAsia="ru-RU"/>
              </w:rPr>
              <w:t xml:space="preserve">Думка Судді Тора Вільямссона, </w:t>
            </w:r>
            <w:r w:rsidRPr="00750F75">
              <w:rPr>
                <w:rFonts w:ascii="Times New Roman" w:eastAsia="Times New Roman" w:hAnsi="Times New Roman" w:cs="Times New Roman"/>
                <w:color w:val="292B2C"/>
                <w:sz w:val="28"/>
                <w:szCs w:val="28"/>
                <w:lang w:val="uk-UA" w:eastAsia="ru-RU"/>
              </w:rPr>
              <w:t>я</w:t>
            </w:r>
            <w:r w:rsidRPr="00750F75">
              <w:rPr>
                <w:rFonts w:ascii="Times New Roman" w:eastAsia="Times New Roman" w:hAnsi="Times New Roman" w:cs="Times New Roman"/>
                <w:color w:val="292B2C"/>
                <w:sz w:val="28"/>
                <w:szCs w:val="28"/>
                <w:lang w:eastAsia="ru-RU"/>
              </w:rPr>
              <w:t xml:space="preserve">ка </w:t>
            </w:r>
            <w:r w:rsidRPr="00750F75">
              <w:rPr>
                <w:rFonts w:ascii="Times New Roman" w:eastAsia="Times New Roman" w:hAnsi="Times New Roman" w:cs="Times New Roman"/>
                <w:color w:val="292B2C"/>
                <w:sz w:val="28"/>
                <w:szCs w:val="28"/>
                <w:lang w:val="uk-UA" w:eastAsia="ru-RU"/>
              </w:rPr>
              <w:t>н</w:t>
            </w:r>
            <w:r w:rsidRPr="00750F75">
              <w:rPr>
                <w:rFonts w:ascii="Times New Roman" w:eastAsia="Times New Roman" w:hAnsi="Times New Roman" w:cs="Times New Roman"/>
                <w:color w:val="292B2C"/>
                <w:sz w:val="28"/>
                <w:szCs w:val="28"/>
                <w:lang w:eastAsia="ru-RU"/>
              </w:rPr>
              <w:t xml:space="preserve">е </w:t>
            </w:r>
            <w:r w:rsidRPr="00750F75">
              <w:rPr>
                <w:rFonts w:ascii="Times New Roman" w:eastAsia="Times New Roman" w:hAnsi="Times New Roman" w:cs="Times New Roman"/>
                <w:color w:val="292B2C"/>
                <w:sz w:val="28"/>
                <w:szCs w:val="28"/>
                <w:lang w:val="uk-UA" w:eastAsia="ru-RU"/>
              </w:rPr>
              <w:t>з</w:t>
            </w:r>
            <w:r w:rsidRPr="00750F75">
              <w:rPr>
                <w:rFonts w:ascii="Times New Roman" w:eastAsia="Times New Roman" w:hAnsi="Times New Roman" w:cs="Times New Roman"/>
                <w:color w:val="292B2C"/>
                <w:sz w:val="28"/>
                <w:szCs w:val="28"/>
                <w:lang w:eastAsia="ru-RU"/>
              </w:rPr>
              <w:t xml:space="preserve">бігається </w:t>
            </w:r>
            <w:r w:rsidRPr="00750F75">
              <w:rPr>
                <w:rFonts w:ascii="Times New Roman" w:eastAsia="Times New Roman" w:hAnsi="Times New Roman" w:cs="Times New Roman"/>
                <w:color w:val="292B2C"/>
                <w:sz w:val="28"/>
                <w:szCs w:val="28"/>
                <w:lang w:val="uk-UA" w:eastAsia="ru-RU"/>
              </w:rPr>
              <w:t>з</w:t>
            </w:r>
            <w:r w:rsidRPr="00750F75">
              <w:rPr>
                <w:rFonts w:ascii="Times New Roman" w:eastAsia="Times New Roman" w:hAnsi="Times New Roman" w:cs="Times New Roman"/>
                <w:color w:val="292B2C"/>
                <w:sz w:val="28"/>
                <w:szCs w:val="28"/>
                <w:lang w:eastAsia="ru-RU"/>
              </w:rPr>
              <w:t xml:space="preserve"> </w:t>
            </w:r>
            <w:r w:rsidRPr="00750F75">
              <w:rPr>
                <w:rFonts w:ascii="Times New Roman" w:eastAsia="Times New Roman" w:hAnsi="Times New Roman" w:cs="Times New Roman"/>
                <w:color w:val="292B2C"/>
                <w:sz w:val="28"/>
                <w:szCs w:val="28"/>
                <w:lang w:val="uk-UA" w:eastAsia="ru-RU"/>
              </w:rPr>
              <w:t>п</w:t>
            </w:r>
            <w:r w:rsidRPr="00750F75">
              <w:rPr>
                <w:rFonts w:ascii="Times New Roman" w:eastAsia="Times New Roman" w:hAnsi="Times New Roman" w:cs="Times New Roman"/>
                <w:color w:val="292B2C"/>
                <w:sz w:val="28"/>
                <w:szCs w:val="28"/>
                <w:lang w:eastAsia="ru-RU"/>
              </w:rPr>
              <w:t xml:space="preserve">озицією </w:t>
            </w:r>
            <w:r w:rsidRPr="00750F75">
              <w:rPr>
                <w:rFonts w:ascii="Times New Roman" w:eastAsia="Times New Roman" w:hAnsi="Times New Roman" w:cs="Times New Roman"/>
                <w:color w:val="292B2C"/>
                <w:sz w:val="28"/>
                <w:szCs w:val="28"/>
                <w:lang w:val="uk-UA" w:eastAsia="ru-RU"/>
              </w:rPr>
              <w:t>б</w:t>
            </w:r>
            <w:r w:rsidRPr="00750F75">
              <w:rPr>
                <w:rFonts w:ascii="Times New Roman" w:eastAsia="Times New Roman" w:hAnsi="Times New Roman" w:cs="Times New Roman"/>
                <w:color w:val="292B2C"/>
                <w:sz w:val="28"/>
                <w:szCs w:val="28"/>
                <w:lang w:eastAsia="ru-RU"/>
              </w:rPr>
              <w:t xml:space="preserve">ільшості </w:t>
            </w:r>
          </w:p>
          <w:p w:rsidR="00750F75" w:rsidRPr="00750F75" w:rsidRDefault="00750F75" w:rsidP="00750F7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bookmarkStart w:id="159" w:name="o205"/>
            <w:bookmarkEnd w:id="159"/>
            <w:r w:rsidRPr="00750F75">
              <w:rPr>
                <w:rFonts w:ascii="Times New Roman" w:eastAsia="Times New Roman" w:hAnsi="Times New Roman" w:cs="Times New Roman"/>
                <w:color w:val="292B2C"/>
                <w:sz w:val="28"/>
                <w:szCs w:val="28"/>
                <w:lang w:eastAsia="ru-RU"/>
              </w:rPr>
              <w:t xml:space="preserve">     У цій справі не заперечувалося те,  що заявниця, пані Джоанна </w:t>
            </w:r>
            <w:r w:rsidRPr="00750F75">
              <w:rPr>
                <w:rFonts w:ascii="Times New Roman" w:eastAsia="Times New Roman" w:hAnsi="Times New Roman" w:cs="Times New Roman"/>
                <w:color w:val="292B2C"/>
                <w:sz w:val="28"/>
                <w:szCs w:val="28"/>
                <w:lang w:eastAsia="ru-RU"/>
              </w:rPr>
              <w:br/>
              <w:t xml:space="preserve">Ейрі,  не  в  змозі  оплатити повну вартість правових послуг свого </w:t>
            </w:r>
            <w:r w:rsidRPr="00750F75">
              <w:rPr>
                <w:rFonts w:ascii="Times New Roman" w:eastAsia="Times New Roman" w:hAnsi="Times New Roman" w:cs="Times New Roman"/>
                <w:color w:val="292B2C"/>
                <w:sz w:val="28"/>
                <w:szCs w:val="28"/>
                <w:lang w:eastAsia="ru-RU"/>
              </w:rPr>
              <w:br/>
              <w:t xml:space="preserve">представника при порушенні провадження у Високому суді Ірландії  з </w:t>
            </w:r>
            <w:r w:rsidRPr="00750F75">
              <w:rPr>
                <w:rFonts w:ascii="Times New Roman" w:eastAsia="Times New Roman" w:hAnsi="Times New Roman" w:cs="Times New Roman"/>
                <w:color w:val="292B2C"/>
                <w:sz w:val="28"/>
                <w:szCs w:val="28"/>
                <w:lang w:eastAsia="ru-RU"/>
              </w:rPr>
              <w:br/>
              <w:t xml:space="preserve">метою  дістати  статус  окремого проживання.  За її словами,  було </w:t>
            </w:r>
            <w:r w:rsidRPr="00750F75">
              <w:rPr>
                <w:rFonts w:ascii="Times New Roman" w:eastAsia="Times New Roman" w:hAnsi="Times New Roman" w:cs="Times New Roman"/>
                <w:color w:val="292B2C"/>
                <w:sz w:val="28"/>
                <w:szCs w:val="28"/>
                <w:lang w:eastAsia="ru-RU"/>
              </w:rPr>
              <w:br/>
              <w:t xml:space="preserve">порушено статті 6,  8,  13 і 14 Конвенції  . Розгляд </w:t>
            </w:r>
            <w:r w:rsidRPr="00750F75">
              <w:rPr>
                <w:rFonts w:ascii="Times New Roman" w:eastAsia="Times New Roman" w:hAnsi="Times New Roman" w:cs="Times New Roman"/>
                <w:color w:val="292B2C"/>
                <w:sz w:val="28"/>
                <w:szCs w:val="28"/>
                <w:lang w:eastAsia="ru-RU"/>
              </w:rPr>
              <w:br/>
              <w:t xml:space="preserve">юридичних заяв стосовно фактів справи був ускладнений твердженням, </w:t>
            </w:r>
            <w:r w:rsidRPr="00750F75">
              <w:rPr>
                <w:rFonts w:ascii="Times New Roman" w:eastAsia="Times New Roman" w:hAnsi="Times New Roman" w:cs="Times New Roman"/>
                <w:color w:val="292B2C"/>
                <w:sz w:val="28"/>
                <w:szCs w:val="28"/>
                <w:lang w:eastAsia="ru-RU"/>
              </w:rPr>
              <w:br/>
              <w:t xml:space="preserve">на якому Уряд повторно наголосив перед Судом,  а саме про  те,  що </w:t>
            </w:r>
            <w:r w:rsidRPr="00750F75">
              <w:rPr>
                <w:rFonts w:ascii="Times New Roman" w:eastAsia="Times New Roman" w:hAnsi="Times New Roman" w:cs="Times New Roman"/>
                <w:color w:val="292B2C"/>
                <w:sz w:val="28"/>
                <w:szCs w:val="28"/>
                <w:lang w:eastAsia="ru-RU"/>
              </w:rPr>
              <w:br/>
              <w:t xml:space="preserve">Комісії слід було оголосити цю скаргу неприйнятною. </w:t>
            </w:r>
          </w:p>
          <w:p w:rsidR="00750F75" w:rsidRPr="00750F75" w:rsidRDefault="00750F75" w:rsidP="00750F7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bookmarkStart w:id="160" w:name="o206"/>
            <w:bookmarkEnd w:id="160"/>
            <w:r w:rsidRPr="00750F75">
              <w:rPr>
                <w:rFonts w:ascii="Times New Roman" w:eastAsia="Times New Roman" w:hAnsi="Times New Roman" w:cs="Times New Roman"/>
                <w:color w:val="292B2C"/>
                <w:sz w:val="28"/>
                <w:szCs w:val="28"/>
                <w:lang w:eastAsia="ru-RU"/>
              </w:rPr>
              <w:lastRenderedPageBreak/>
              <w:t xml:space="preserve">     Мені здається,  що  розгляд  конкретних обставин справи можна </w:t>
            </w:r>
            <w:r w:rsidRPr="00750F75">
              <w:rPr>
                <w:rFonts w:ascii="Times New Roman" w:eastAsia="Times New Roman" w:hAnsi="Times New Roman" w:cs="Times New Roman"/>
                <w:color w:val="292B2C"/>
                <w:sz w:val="28"/>
                <w:szCs w:val="28"/>
                <w:lang w:eastAsia="ru-RU"/>
              </w:rPr>
              <w:br/>
              <w:t xml:space="preserve">було почати з питання до Уряду-відповідача про те, чи зобов'язаний </w:t>
            </w:r>
            <w:r w:rsidRPr="00750F75">
              <w:rPr>
                <w:rFonts w:ascii="Times New Roman" w:eastAsia="Times New Roman" w:hAnsi="Times New Roman" w:cs="Times New Roman"/>
                <w:color w:val="292B2C"/>
                <w:sz w:val="28"/>
                <w:szCs w:val="28"/>
                <w:lang w:eastAsia="ru-RU"/>
              </w:rPr>
              <w:br/>
              <w:t xml:space="preserve">він, відповідно до Конвенції , надати заявниці правову </w:t>
            </w:r>
            <w:r w:rsidRPr="00750F75">
              <w:rPr>
                <w:rFonts w:ascii="Times New Roman" w:eastAsia="Times New Roman" w:hAnsi="Times New Roman" w:cs="Times New Roman"/>
                <w:color w:val="292B2C"/>
                <w:sz w:val="28"/>
                <w:szCs w:val="28"/>
                <w:lang w:eastAsia="ru-RU"/>
              </w:rPr>
              <w:br/>
              <w:t xml:space="preserve">допомогу  і  тим  самим  створити  для  неї  фінансові  можливості </w:t>
            </w:r>
            <w:r w:rsidRPr="00750F75">
              <w:rPr>
                <w:rFonts w:ascii="Times New Roman" w:eastAsia="Times New Roman" w:hAnsi="Times New Roman" w:cs="Times New Roman"/>
                <w:color w:val="292B2C"/>
                <w:sz w:val="28"/>
                <w:szCs w:val="28"/>
                <w:lang w:eastAsia="ru-RU"/>
              </w:rPr>
              <w:br/>
              <w:t xml:space="preserve">порушити за згаданим вище клопотанням провадження у Високому суді. </w:t>
            </w:r>
          </w:p>
          <w:p w:rsidR="00750F75" w:rsidRPr="00750F75" w:rsidRDefault="00750F75" w:rsidP="00750F7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bookmarkStart w:id="161" w:name="o207"/>
            <w:bookmarkEnd w:id="161"/>
            <w:r w:rsidRPr="00750F75">
              <w:rPr>
                <w:rFonts w:ascii="Times New Roman" w:eastAsia="Times New Roman" w:hAnsi="Times New Roman" w:cs="Times New Roman"/>
                <w:color w:val="292B2C"/>
                <w:sz w:val="28"/>
                <w:szCs w:val="28"/>
                <w:lang w:eastAsia="ru-RU"/>
              </w:rPr>
              <w:t xml:space="preserve">     Той факт,  що  заявниця має,  у формальному сенсі,  доступ до </w:t>
            </w:r>
            <w:r w:rsidRPr="00750F75">
              <w:rPr>
                <w:rFonts w:ascii="Times New Roman" w:eastAsia="Times New Roman" w:hAnsi="Times New Roman" w:cs="Times New Roman"/>
                <w:color w:val="292B2C"/>
                <w:sz w:val="28"/>
                <w:szCs w:val="28"/>
                <w:lang w:eastAsia="ru-RU"/>
              </w:rPr>
              <w:br/>
              <w:t xml:space="preserve">Високого суду, не є предметом спору в цій справі. Не існує ніякого </w:t>
            </w:r>
            <w:r w:rsidRPr="00750F75">
              <w:rPr>
                <w:rFonts w:ascii="Times New Roman" w:eastAsia="Times New Roman" w:hAnsi="Times New Roman" w:cs="Times New Roman"/>
                <w:color w:val="292B2C"/>
                <w:sz w:val="28"/>
                <w:szCs w:val="28"/>
                <w:lang w:eastAsia="ru-RU"/>
              </w:rPr>
              <w:br/>
              <w:t xml:space="preserve">правила чи рішення міністра або посадової особи,  які перешкоджали </w:t>
            </w:r>
            <w:r w:rsidRPr="00750F75">
              <w:rPr>
                <w:rFonts w:ascii="Times New Roman" w:eastAsia="Times New Roman" w:hAnsi="Times New Roman" w:cs="Times New Roman"/>
                <w:color w:val="292B2C"/>
                <w:sz w:val="28"/>
                <w:szCs w:val="28"/>
                <w:lang w:eastAsia="ru-RU"/>
              </w:rPr>
              <w:br/>
              <w:t xml:space="preserve">б їй отримати засіб судового захисту у Високому суді. </w:t>
            </w:r>
          </w:p>
          <w:p w:rsidR="00DF2107" w:rsidRPr="00750F75" w:rsidRDefault="00DF2107" w:rsidP="00DF2107">
            <w:pPr>
              <w:rPr>
                <w:rFonts w:ascii="Times New Roman" w:eastAsia="Times New Roman" w:hAnsi="Times New Roman" w:cs="Times New Roman"/>
                <w:sz w:val="28"/>
                <w:szCs w:val="24"/>
                <w:lang w:eastAsia="ru-RU"/>
              </w:rPr>
            </w:pPr>
          </w:p>
        </w:tc>
      </w:tr>
    </w:tbl>
    <w:p w:rsidR="00DF2107" w:rsidRPr="00DF2107" w:rsidRDefault="00750F75" w:rsidP="00DF2107">
      <w:pPr>
        <w:rPr>
          <w:rFonts w:ascii="Times New Roman" w:eastAsia="Times New Roman" w:hAnsi="Times New Roman" w:cs="Times New Roman"/>
          <w:sz w:val="28"/>
          <w:szCs w:val="24"/>
          <w:lang w:val="uk-UA" w:eastAsia="ru-RU"/>
        </w:rPr>
      </w:pPr>
      <w:r>
        <w:rPr>
          <w:rFonts w:ascii="Times New Roman" w:eastAsia="Times New Roman" w:hAnsi="Times New Roman" w:cs="Times New Roman"/>
          <w:noProof/>
          <w:sz w:val="28"/>
          <w:szCs w:val="24"/>
          <w:lang w:eastAsia="ru-RU"/>
        </w:rPr>
        <w:lastRenderedPageBreak/>
        <mc:AlternateContent>
          <mc:Choice Requires="wps">
            <w:drawing>
              <wp:anchor distT="0" distB="0" distL="114300" distR="114300" simplePos="0" relativeHeight="251704320" behindDoc="0" locked="0" layoutInCell="1" allowOverlap="1">
                <wp:simplePos x="0" y="0"/>
                <wp:positionH relativeFrom="column">
                  <wp:posOffset>2520316</wp:posOffset>
                </wp:positionH>
                <wp:positionV relativeFrom="paragraph">
                  <wp:posOffset>2991485</wp:posOffset>
                </wp:positionV>
                <wp:extent cx="171450" cy="600075"/>
                <wp:effectExtent l="19050" t="19050" r="38100" b="47625"/>
                <wp:wrapNone/>
                <wp:docPr id="47" name="Двойная стрелка вверх/вниз 47"/>
                <wp:cNvGraphicFramePr/>
                <a:graphic xmlns:a="http://schemas.openxmlformats.org/drawingml/2006/main">
                  <a:graphicData uri="http://schemas.microsoft.com/office/word/2010/wordprocessingShape">
                    <wps:wsp>
                      <wps:cNvSpPr/>
                      <wps:spPr>
                        <a:xfrm>
                          <a:off x="0" y="0"/>
                          <a:ext cx="171450" cy="600075"/>
                        </a:xfrm>
                        <a:prstGeom prst="up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A1CF89" id="Двойная стрелка вверх/вниз 47" o:spid="_x0000_s1026" type="#_x0000_t70" style="position:absolute;margin-left:198.45pt;margin-top:235.55pt;width:13.5pt;height:47.2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zzjsgIAAF0FAAAOAAAAZHJzL2Uyb0RvYy54bWysVM1O3DAQvlfqO1i+lySrXbZdkUUrEFUl&#10;BKhQcTaOzUZNPK7t3ez2RJF67qUPgpBQ/0SfIftGHTvZQCm9VL04Y8/M5/GXb2Zre1EWZC6MzUGl&#10;NNmIKRGKQ5ar85S+Odl79pwS65jKWAFKpHQpLN0eP32yVemR6MEUikwYgiDKjiqd0qlzehRFlk9F&#10;yewGaKHQKcGUzOHWnEeZYRWil0XUi+PNqAKTaQNcWIunu42TjgO+lIK7QymtcKRIKdbmwmrCeubX&#10;aLzFRueG6WnO2zLYP1RRslzhpR3ULnOMzEz+B1SZcwMWpNvgUEYgZc5FeAO+JokfvOZ4yrQIb0Fy&#10;rO5osv8Plh/MjwzJs5T2h5QoVuI/qj/X1/XP+lt9W1+tPpHVh9Xl6qK+qX/U3+srgr7r+mZ1sfoY&#10;oXFbf62/EMxFIittR4h3rI9Mu7NoelYW0pT+i+8li0D+siNfLBzheJgMk/4AfxFH12Ycx8OBx4zu&#10;krWx7qWAkngjpTO9C5WaGANVYJ7N961rMtaRmO5raqoIllsWwhdSqNdC4rPx3l7IDoITO4Uhc4ZS&#10;yd4mzfGUZaI5GmBNQS9YUhcdCgxgHlXmRdHhtgBeyL/jNjW2sT5NBJ12ifHfCmoSu+hwIyjXJZa5&#10;AvNYcuGSlkvZxK+JaejwzJxBtkQhGGg6xGq+lyPN+8y6I2awJfDPYJu7Q1xkAVVKobUomYJ5/9i5&#10;j0elopeSClsspfbdjBlBSfFKoYZfJP2+78mw6Q+GPdyY+56z+x41K3cAf02CA0XzYPp4V6xNaaA8&#10;xWkw8beiiymOd6eUO7Pe7Lim9XGecDGZhDDsQ83cvjrW3IN7Vr1+ThanzOhWaw5FegDrdmSjB1pr&#10;Yn2mgsnMgcyDEO94bfnGHg6CaeeNHxL39yHqbiqOfwEAAP//AwBQSwMEFAAGAAgAAAAhAGtiJPLh&#10;AAAACwEAAA8AAABkcnMvZG93bnJldi54bWxMj8FOwzAMhu9IvENkJG4szboWVppOE9LGgcNEQZyz&#10;xmsrmqRqsqW8PebEjrY//f7+cjObgV1w8r2zEsQiAYa2cbq3rYTPj93DEzAflNVqcBYl/KCHTXV7&#10;U6pCu2jf8VKHllGI9YWS0IUwFpz7pkOj/MKNaOl2cpNRgcap5XpSkcLNwJdJknOjeksfOjXiS4fN&#10;d302EnZp7E9fb7HGg97us1cu4mEvpLy/m7fPwALO4R+GP31Sh4qcju5stWeDhHSdrwmVsHoUAhgR&#10;q2VKm6OELM9y4FXJrztUvwAAAP//AwBQSwECLQAUAAYACAAAACEAtoM4kv4AAADhAQAAEwAAAAAA&#10;AAAAAAAAAAAAAAAAW0NvbnRlbnRfVHlwZXNdLnhtbFBLAQItABQABgAIAAAAIQA4/SH/1gAAAJQB&#10;AAALAAAAAAAAAAAAAAAAAC8BAABfcmVscy8ucmVsc1BLAQItABQABgAIAAAAIQA9VzzjsgIAAF0F&#10;AAAOAAAAAAAAAAAAAAAAAC4CAABkcnMvZTJvRG9jLnhtbFBLAQItABQABgAIAAAAIQBrYiTy4QAA&#10;AAsBAAAPAAAAAAAAAAAAAAAAAAwFAABkcnMvZG93bnJldi54bWxQSwUGAAAAAAQABADzAAAAGgYA&#10;AAAA&#10;" adj=",3086" fillcolor="black [3200]" strokecolor="black [1600]" strokeweight="1pt"/>
            </w:pict>
          </mc:Fallback>
        </mc:AlternateContent>
      </w:r>
    </w:p>
    <w:p w:rsidR="00DF2107" w:rsidRDefault="00DF2107" w:rsidP="00DF2107">
      <w:pPr>
        <w:rPr>
          <w:rFonts w:ascii="Times New Roman" w:eastAsia="Times New Roman" w:hAnsi="Times New Roman" w:cs="Times New Roman"/>
          <w:sz w:val="28"/>
          <w:szCs w:val="24"/>
          <w:lang w:val="uk-UA" w:eastAsia="ru-RU"/>
        </w:rPr>
      </w:pPr>
    </w:p>
    <w:tbl>
      <w:tblPr>
        <w:tblStyle w:val="aa"/>
        <w:tblpPr w:leftFromText="180" w:rightFromText="180" w:vertAnchor="text" w:horzAnchor="margin" w:tblpY="14"/>
        <w:tblW w:w="0" w:type="auto"/>
        <w:tblLook w:val="04A0" w:firstRow="1" w:lastRow="0" w:firstColumn="1" w:lastColumn="0" w:noHBand="0" w:noVBand="1"/>
      </w:tblPr>
      <w:tblGrid>
        <w:gridCol w:w="9345"/>
      </w:tblGrid>
      <w:tr w:rsidR="00750F75" w:rsidTr="00750F75">
        <w:tc>
          <w:tcPr>
            <w:tcW w:w="9345" w:type="dxa"/>
          </w:tcPr>
          <w:p w:rsidR="00750F75" w:rsidRPr="00750F75" w:rsidRDefault="00750F75" w:rsidP="00750F7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r w:rsidRPr="00750F75">
              <w:rPr>
                <w:rFonts w:ascii="Times New Roman" w:eastAsia="Times New Roman" w:hAnsi="Times New Roman" w:cs="Times New Roman"/>
                <w:color w:val="292B2C"/>
                <w:sz w:val="28"/>
                <w:szCs w:val="28"/>
                <w:lang w:eastAsia="ru-RU"/>
              </w:rPr>
              <w:t xml:space="preserve">     Таким чином,  за своїм характером труднощі,  які,  за словами </w:t>
            </w:r>
            <w:r w:rsidRPr="00750F75">
              <w:rPr>
                <w:rFonts w:ascii="Times New Roman" w:eastAsia="Times New Roman" w:hAnsi="Times New Roman" w:cs="Times New Roman"/>
                <w:color w:val="292B2C"/>
                <w:sz w:val="28"/>
                <w:szCs w:val="28"/>
                <w:lang w:eastAsia="ru-RU"/>
              </w:rPr>
              <w:br/>
              <w:t xml:space="preserve">заявниці,  є  перешкодою на шляху до формально відкритого для неї, </w:t>
            </w:r>
            <w:r w:rsidRPr="00750F75">
              <w:rPr>
                <w:rFonts w:ascii="Times New Roman" w:eastAsia="Times New Roman" w:hAnsi="Times New Roman" w:cs="Times New Roman"/>
                <w:color w:val="292B2C"/>
                <w:sz w:val="28"/>
                <w:szCs w:val="28"/>
                <w:lang w:eastAsia="ru-RU"/>
              </w:rPr>
              <w:br/>
              <w:t xml:space="preserve">відповідно до законодавства Ірландії,  засобу судового захисту,  є </w:t>
            </w:r>
            <w:r w:rsidRPr="00750F75">
              <w:rPr>
                <w:rFonts w:ascii="Times New Roman" w:eastAsia="Times New Roman" w:hAnsi="Times New Roman" w:cs="Times New Roman"/>
                <w:color w:val="292B2C"/>
                <w:sz w:val="28"/>
                <w:szCs w:val="28"/>
                <w:lang w:eastAsia="ru-RU"/>
              </w:rPr>
              <w:br/>
              <w:t xml:space="preserve">фактичними.   Ці   труднощі  не  стосуються,  або  принаймні  лише </w:t>
            </w:r>
            <w:r w:rsidRPr="00750F75">
              <w:rPr>
                <w:rFonts w:ascii="Times New Roman" w:eastAsia="Times New Roman" w:hAnsi="Times New Roman" w:cs="Times New Roman"/>
                <w:color w:val="292B2C"/>
                <w:sz w:val="28"/>
                <w:szCs w:val="28"/>
                <w:lang w:eastAsia="ru-RU"/>
              </w:rPr>
              <w:br/>
              <w:t xml:space="preserve">незначною мірою стосуються,  платежів,  які б  вона  була  змушена </w:t>
            </w:r>
            <w:r w:rsidRPr="00750F75">
              <w:rPr>
                <w:rFonts w:ascii="Times New Roman" w:eastAsia="Times New Roman" w:hAnsi="Times New Roman" w:cs="Times New Roman"/>
                <w:color w:val="292B2C"/>
                <w:sz w:val="28"/>
                <w:szCs w:val="28"/>
                <w:lang w:eastAsia="ru-RU"/>
              </w:rPr>
              <w:br/>
              <w:t xml:space="preserve">сплатити   до  ірландської  скарбниці.  Ці  кошти  призначалися  б </w:t>
            </w:r>
            <w:r w:rsidRPr="00750F75">
              <w:rPr>
                <w:rFonts w:ascii="Times New Roman" w:eastAsia="Times New Roman" w:hAnsi="Times New Roman" w:cs="Times New Roman"/>
                <w:color w:val="292B2C"/>
                <w:sz w:val="28"/>
                <w:szCs w:val="28"/>
                <w:lang w:eastAsia="ru-RU"/>
              </w:rPr>
              <w:br/>
              <w:t xml:space="preserve">головним чином тим адвокатам,  які представляли б  її  у  Високому </w:t>
            </w:r>
            <w:r w:rsidRPr="00750F75">
              <w:rPr>
                <w:rFonts w:ascii="Times New Roman" w:eastAsia="Times New Roman" w:hAnsi="Times New Roman" w:cs="Times New Roman"/>
                <w:color w:val="292B2C"/>
                <w:sz w:val="28"/>
                <w:szCs w:val="28"/>
                <w:lang w:eastAsia="ru-RU"/>
              </w:rPr>
              <w:br/>
              <w:t xml:space="preserve">суді. </w:t>
            </w:r>
          </w:p>
          <w:p w:rsidR="00750F75" w:rsidRPr="00750F75" w:rsidRDefault="00750F75" w:rsidP="00750F75">
            <w:pPr>
              <w:rPr>
                <w:rFonts w:ascii="Times New Roman" w:eastAsia="Times New Roman" w:hAnsi="Times New Roman" w:cs="Times New Roman"/>
                <w:sz w:val="28"/>
                <w:szCs w:val="24"/>
                <w:lang w:eastAsia="ru-RU"/>
              </w:rPr>
            </w:pPr>
          </w:p>
        </w:tc>
      </w:tr>
    </w:tbl>
    <w:p w:rsidR="00750F75" w:rsidRDefault="00750F75" w:rsidP="00DF2107">
      <w:pPr>
        <w:rPr>
          <w:rFonts w:ascii="Times New Roman" w:eastAsia="Times New Roman" w:hAnsi="Times New Roman" w:cs="Times New Roman"/>
          <w:sz w:val="28"/>
          <w:szCs w:val="24"/>
          <w:lang w:val="uk-UA" w:eastAsia="ru-RU"/>
        </w:rPr>
      </w:pPr>
      <w:r>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05344" behindDoc="0" locked="0" layoutInCell="1" allowOverlap="1">
                <wp:simplePos x="0" y="0"/>
                <wp:positionH relativeFrom="page">
                  <wp:align>center</wp:align>
                </wp:positionH>
                <wp:positionV relativeFrom="paragraph">
                  <wp:posOffset>2703195</wp:posOffset>
                </wp:positionV>
                <wp:extent cx="161925" cy="581025"/>
                <wp:effectExtent l="19050" t="19050" r="47625" b="47625"/>
                <wp:wrapNone/>
                <wp:docPr id="48" name="Двойная стрелка вверх/вниз 48"/>
                <wp:cNvGraphicFramePr/>
                <a:graphic xmlns:a="http://schemas.openxmlformats.org/drawingml/2006/main">
                  <a:graphicData uri="http://schemas.microsoft.com/office/word/2010/wordprocessingShape">
                    <wps:wsp>
                      <wps:cNvSpPr/>
                      <wps:spPr>
                        <a:xfrm>
                          <a:off x="0" y="0"/>
                          <a:ext cx="161925" cy="581025"/>
                        </a:xfrm>
                        <a:prstGeom prst="up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D11FD5" id="Двойная стрелка вверх/вниз 48" o:spid="_x0000_s1026" type="#_x0000_t70" style="position:absolute;margin-left:0;margin-top:212.85pt;width:12.75pt;height:45.75pt;z-index:25170534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lsSsQIAAF0FAAAOAAAAZHJzL2Uyb0RvYy54bWysVM1OGzEQvlfqO1i+l92NEgoRGxSBqCoh&#10;QA0VZ+O1yaq7Htd2sklPtFLPvfRBEBLqn+gzbN6oY+9moZRequbgjD0zn8fffjM7u4uyIHNhbA4q&#10;pclGTIlQHLJcXaT09enBsy1KrGMqYwUokdKlsHR39PTJTqWHogdTKDJhCIIoO6x0SqfO6WEUWT4V&#10;JbMboIVCpwRTModbcxFlhlWIXhZRL443owpMpg1wYS2e7jdOOgr4UgrujqW0wpEipVibC6sJ67lf&#10;o9EOG14Ypqc5b8tg/1BFyXKFl3ZQ+8wxMjP5H1Blzg1YkG6DQxmBlDkX4Q34miR+8JrJlGkR3oLk&#10;WN3RZP8fLD+anxiSZynt45dSrMRvVH+ur+uf9bf6tr5afSKr96sPq8v6pv5Rf6+vCPqu65vV5epj&#10;hMZt/bX+QjAXiay0HSLeRJ+YdmfR9KwspCn9P76XLAL5y458sXCE42GymWz3BpRwdA22khhtRInu&#10;krWx7oWAkngjpTO9D5UaGwNVYJ7ND61rMtaRmO5raqoIllsWwhdSqFdC4rPx3l7IDoITe4Uhc4ZS&#10;yd4kzfGUZaI5GsT4a0vqokOBAcyjyrwoOtwWwAv5d9ymxjbWp4mg0y4x/ltBTWIXHW4E5brEMldg&#10;HksuXNIWLpv4NTENHZ6Zc8iWKAQDTYdYzQ9ypPmQWXfCDLYENg+2uTvGRRZQpRRai5IpmHePnft4&#10;VCp6KamwxVJq386YEZQULxVqeDvp931Phk1/8LyHG3Pfc37fo2blHuCnSXCgaB5MH++KtSkNlGc4&#10;Dcb+VnQxxfHulHJn1ps917Q+zhMuxuMQhn2omTtUE809uGfV6+d0ccaMbrXmUKRHsG5HNnygtSbW&#10;ZyoYzxzIPAjxjteWb+zhIJh23vghcX8fou6m4ugXAAAA//8DAFBLAwQUAAYACAAAACEAiJprod0A&#10;AAAHAQAADwAAAGRycy9kb3ducmV2LnhtbEyPQUvDQBSE74L/YXmCN7vpktgS81KKoFQ8mQj2uM2+&#10;JsHs25jdtvHfu570OMww802xme0gzjT53jHCcpGAIG6c6blFeK+f7tYgfNBs9OCYEL7Jw6a8vip0&#10;btyF3+hchVbEEva5RuhCGHMpfdOR1X7hRuLoHd1kdYhyaqWZ9CWW20GqJLmXVvccFzo90mNHzWd1&#10;sggfVj2/vKbHtNrV5mvY77bO1C3i7c28fQARaA5/YfjFj+hQRqaDO7HxYkCIRwJCqrIViGirLANx&#10;QMiWKwWyLOR//vIHAAD//wMAUEsBAi0AFAAGAAgAAAAhALaDOJL+AAAA4QEAABMAAAAAAAAAAAAA&#10;AAAAAAAAAFtDb250ZW50X1R5cGVzXS54bWxQSwECLQAUAAYACAAAACEAOP0h/9YAAACUAQAACwAA&#10;AAAAAAAAAAAAAAAvAQAAX3JlbHMvLnJlbHNQSwECLQAUAAYACAAAACEAeKZbErECAABdBQAADgAA&#10;AAAAAAAAAAAAAAAuAgAAZHJzL2Uyb0RvYy54bWxQSwECLQAUAAYACAAAACEAiJprod0AAAAHAQAA&#10;DwAAAAAAAAAAAAAAAAALBQAAZHJzL2Rvd25yZXYueG1sUEsFBgAAAAAEAAQA8wAAABUGAAAAAA==&#10;" adj=",3010" fillcolor="black [3200]" strokecolor="black [1600]" strokeweight="1pt">
                <w10:wrap anchorx="page"/>
              </v:shape>
            </w:pict>
          </mc:Fallback>
        </mc:AlternateContent>
      </w:r>
    </w:p>
    <w:p w:rsidR="00750F75" w:rsidRDefault="00750F75" w:rsidP="00750F75">
      <w:pPr>
        <w:rPr>
          <w:rFonts w:ascii="Times New Roman" w:eastAsia="Times New Roman" w:hAnsi="Times New Roman" w:cs="Times New Roman"/>
          <w:sz w:val="28"/>
          <w:szCs w:val="24"/>
          <w:lang w:val="uk-UA" w:eastAsia="ru-RU"/>
        </w:rPr>
      </w:pPr>
    </w:p>
    <w:tbl>
      <w:tblPr>
        <w:tblStyle w:val="aa"/>
        <w:tblpPr w:leftFromText="180" w:rightFromText="180" w:vertAnchor="text" w:horzAnchor="margin" w:tblpYSpec="inside"/>
        <w:tblW w:w="0" w:type="auto"/>
        <w:tblLook w:val="04A0" w:firstRow="1" w:lastRow="0" w:firstColumn="1" w:lastColumn="0" w:noHBand="0" w:noVBand="1"/>
      </w:tblPr>
      <w:tblGrid>
        <w:gridCol w:w="9345"/>
      </w:tblGrid>
      <w:tr w:rsidR="00750F75" w:rsidTr="00750F75">
        <w:tc>
          <w:tcPr>
            <w:tcW w:w="9345" w:type="dxa"/>
          </w:tcPr>
          <w:p w:rsidR="00750F75" w:rsidRPr="00750F75" w:rsidRDefault="00750F75" w:rsidP="00750F7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92B2C"/>
                <w:sz w:val="28"/>
                <w:szCs w:val="28"/>
                <w:lang w:eastAsia="ru-RU"/>
              </w:rPr>
            </w:pPr>
            <w:r w:rsidRPr="00750F75">
              <w:rPr>
                <w:rFonts w:ascii="Times New Roman" w:eastAsia="Times New Roman" w:hAnsi="Times New Roman" w:cs="Times New Roman"/>
                <w:color w:val="292B2C"/>
                <w:sz w:val="28"/>
                <w:szCs w:val="28"/>
                <w:lang w:eastAsia="ru-RU"/>
              </w:rPr>
              <w:lastRenderedPageBreak/>
              <w:t xml:space="preserve">     Враховуючи це,  я  без особливих вагань,  але з жалем доходжу </w:t>
            </w:r>
            <w:r w:rsidRPr="00750F75">
              <w:rPr>
                <w:rFonts w:ascii="Times New Roman" w:eastAsia="Times New Roman" w:hAnsi="Times New Roman" w:cs="Times New Roman"/>
                <w:color w:val="292B2C"/>
                <w:sz w:val="28"/>
                <w:szCs w:val="28"/>
                <w:lang w:eastAsia="ru-RU"/>
              </w:rPr>
              <w:br/>
              <w:t xml:space="preserve">висновку,  що заявниця не має підстав стверджувати  про  порушення </w:t>
            </w:r>
            <w:r w:rsidRPr="00750F75">
              <w:rPr>
                <w:rFonts w:ascii="Times New Roman" w:eastAsia="Times New Roman" w:hAnsi="Times New Roman" w:cs="Times New Roman"/>
                <w:color w:val="292B2C"/>
                <w:sz w:val="28"/>
                <w:szCs w:val="28"/>
                <w:lang w:eastAsia="ru-RU"/>
              </w:rPr>
              <w:br/>
              <w:t xml:space="preserve">пункту 1 статті 6 Конвенції . Я не вважаю, що цей пункт </w:t>
            </w:r>
            <w:r w:rsidRPr="00750F75">
              <w:rPr>
                <w:rFonts w:ascii="Times New Roman" w:eastAsia="Times New Roman" w:hAnsi="Times New Roman" w:cs="Times New Roman"/>
                <w:color w:val="292B2C"/>
                <w:sz w:val="28"/>
                <w:szCs w:val="28"/>
                <w:lang w:eastAsia="ru-RU"/>
              </w:rPr>
              <w:br/>
              <w:t xml:space="preserve">зобов'язує Договірні держави надавати безоплатну правову  допомогу </w:t>
            </w:r>
            <w:r w:rsidRPr="00750F75">
              <w:rPr>
                <w:rFonts w:ascii="Times New Roman" w:eastAsia="Times New Roman" w:hAnsi="Times New Roman" w:cs="Times New Roman"/>
                <w:color w:val="292B2C"/>
                <w:sz w:val="28"/>
                <w:szCs w:val="28"/>
                <w:lang w:eastAsia="ru-RU"/>
              </w:rPr>
              <w:br/>
              <w:t xml:space="preserve">в  цивільних  справах,  що  тут  саме  і  становить предмет спору. </w:t>
            </w:r>
            <w:r w:rsidRPr="00750F75">
              <w:rPr>
                <w:rFonts w:ascii="Times New Roman" w:eastAsia="Times New Roman" w:hAnsi="Times New Roman" w:cs="Times New Roman"/>
                <w:color w:val="292B2C"/>
                <w:sz w:val="28"/>
                <w:szCs w:val="28"/>
                <w:lang w:eastAsia="ru-RU"/>
              </w:rPr>
              <w:br/>
              <w:t xml:space="preserve">Спроможність  або  неспроможність  особи   заявляти   свої   права </w:t>
            </w:r>
            <w:r w:rsidRPr="00750F75">
              <w:rPr>
                <w:rFonts w:ascii="Times New Roman" w:eastAsia="Times New Roman" w:hAnsi="Times New Roman" w:cs="Times New Roman"/>
                <w:color w:val="292B2C"/>
                <w:sz w:val="28"/>
                <w:szCs w:val="28"/>
                <w:lang w:eastAsia="ru-RU"/>
              </w:rPr>
              <w:br/>
              <w:t xml:space="preserve">відповідно  до  Конвенції може бути обумовлена кількома причинами, </w:t>
            </w:r>
            <w:r w:rsidRPr="00750F75">
              <w:rPr>
                <w:rFonts w:ascii="Times New Roman" w:eastAsia="Times New Roman" w:hAnsi="Times New Roman" w:cs="Times New Roman"/>
                <w:color w:val="292B2C"/>
                <w:sz w:val="28"/>
                <w:szCs w:val="28"/>
                <w:lang w:eastAsia="ru-RU"/>
              </w:rPr>
              <w:br/>
              <w:t xml:space="preserve">одна з яких – фінансове становище.  </w:t>
            </w:r>
            <w:proofErr w:type="gramStart"/>
            <w:r w:rsidRPr="00750F75">
              <w:rPr>
                <w:rFonts w:ascii="Times New Roman" w:eastAsia="Times New Roman" w:hAnsi="Times New Roman" w:cs="Times New Roman"/>
                <w:color w:val="292B2C"/>
                <w:sz w:val="28"/>
                <w:szCs w:val="28"/>
                <w:lang w:eastAsia="ru-RU"/>
              </w:rPr>
              <w:t>Звичайно,  це</w:t>
            </w:r>
            <w:proofErr w:type="gramEnd"/>
            <w:r w:rsidRPr="00750F75">
              <w:rPr>
                <w:rFonts w:ascii="Times New Roman" w:eastAsia="Times New Roman" w:hAnsi="Times New Roman" w:cs="Times New Roman"/>
                <w:color w:val="292B2C"/>
                <w:sz w:val="28"/>
                <w:szCs w:val="28"/>
                <w:lang w:eastAsia="ru-RU"/>
              </w:rPr>
              <w:t xml:space="preserve"> – прикрий  факт. </w:t>
            </w:r>
            <w:r w:rsidRPr="00750F75">
              <w:rPr>
                <w:rFonts w:ascii="Times New Roman" w:eastAsia="Times New Roman" w:hAnsi="Times New Roman" w:cs="Times New Roman"/>
                <w:color w:val="292B2C"/>
                <w:sz w:val="28"/>
                <w:szCs w:val="28"/>
                <w:lang w:eastAsia="ru-RU"/>
              </w:rPr>
              <w:br/>
              <w:t xml:space="preserve">Щоб виправити ситуацію, держави, які ратифікували Конвенцію, вжили </w:t>
            </w:r>
            <w:r w:rsidRPr="00750F75">
              <w:rPr>
                <w:rFonts w:ascii="Times New Roman" w:eastAsia="Times New Roman" w:hAnsi="Times New Roman" w:cs="Times New Roman"/>
                <w:color w:val="292B2C"/>
                <w:sz w:val="28"/>
                <w:szCs w:val="28"/>
                <w:lang w:eastAsia="ru-RU"/>
              </w:rPr>
              <w:br/>
              <w:t xml:space="preserve">і  вживають  чимало  заходів  щодо   поліпшення   економічного   й </w:t>
            </w:r>
            <w:r w:rsidRPr="00750F75">
              <w:rPr>
                <w:rFonts w:ascii="Times New Roman" w:eastAsia="Times New Roman" w:hAnsi="Times New Roman" w:cs="Times New Roman"/>
                <w:color w:val="292B2C"/>
                <w:sz w:val="28"/>
                <w:szCs w:val="28"/>
                <w:lang w:eastAsia="ru-RU"/>
              </w:rPr>
              <w:br/>
              <w:t xml:space="preserve">соціального становища своїх громадян. Із ідей, які лежать в основі </w:t>
            </w:r>
            <w:r w:rsidRPr="00750F75">
              <w:rPr>
                <w:rFonts w:ascii="Times New Roman" w:eastAsia="Times New Roman" w:hAnsi="Times New Roman" w:cs="Times New Roman"/>
                <w:color w:val="292B2C"/>
                <w:sz w:val="28"/>
                <w:szCs w:val="28"/>
                <w:lang w:eastAsia="ru-RU"/>
              </w:rPr>
              <w:br/>
              <w:t xml:space="preserve">Конвенції,  і самого  її  тексту  зрозуміло,  що  вони  стосуються </w:t>
            </w:r>
            <w:r w:rsidRPr="00750F75">
              <w:rPr>
                <w:rFonts w:ascii="Times New Roman" w:eastAsia="Times New Roman" w:hAnsi="Times New Roman" w:cs="Times New Roman"/>
                <w:color w:val="292B2C"/>
                <w:sz w:val="28"/>
                <w:szCs w:val="28"/>
                <w:lang w:eastAsia="ru-RU"/>
              </w:rPr>
              <w:br/>
              <w:t xml:space="preserve">проблем,  відмінних від тієї, з якою ми зіткнулися в цій справі. З </w:t>
            </w:r>
            <w:r w:rsidRPr="00750F75">
              <w:rPr>
                <w:rFonts w:ascii="Times New Roman" w:eastAsia="Times New Roman" w:hAnsi="Times New Roman" w:cs="Times New Roman"/>
                <w:color w:val="292B2C"/>
                <w:sz w:val="28"/>
                <w:szCs w:val="28"/>
                <w:lang w:eastAsia="ru-RU"/>
              </w:rPr>
              <w:br/>
              <w:t xml:space="preserve">бідністю  не  можна  покінчити  з  допомогою  широкого  тлумачення </w:t>
            </w:r>
            <w:r w:rsidRPr="00750F75">
              <w:rPr>
                <w:rFonts w:ascii="Times New Roman" w:eastAsia="Times New Roman" w:hAnsi="Times New Roman" w:cs="Times New Roman"/>
                <w:color w:val="292B2C"/>
                <w:sz w:val="28"/>
                <w:szCs w:val="28"/>
                <w:lang w:eastAsia="ru-RU"/>
              </w:rPr>
              <w:br/>
              <w:t xml:space="preserve">Конвенції  про  захист  прав  людини та основних свобод.  У деяких </w:t>
            </w:r>
            <w:r w:rsidRPr="00750F75">
              <w:rPr>
                <w:rFonts w:ascii="Times New Roman" w:eastAsia="Times New Roman" w:hAnsi="Times New Roman" w:cs="Times New Roman"/>
                <w:color w:val="292B2C"/>
                <w:sz w:val="28"/>
                <w:szCs w:val="28"/>
                <w:lang w:eastAsia="ru-RU"/>
              </w:rPr>
              <w:br/>
              <w:t xml:space="preserve">випадках  фінансова  спроможність   скористатися   своїм   правом, </w:t>
            </w:r>
            <w:r w:rsidRPr="00750F75">
              <w:rPr>
                <w:rFonts w:ascii="Times New Roman" w:eastAsia="Times New Roman" w:hAnsi="Times New Roman" w:cs="Times New Roman"/>
                <w:color w:val="292B2C"/>
                <w:sz w:val="28"/>
                <w:szCs w:val="28"/>
                <w:lang w:eastAsia="ru-RU"/>
              </w:rPr>
              <w:br/>
              <w:t xml:space="preserve">гарантованим   у   Конвенції,   є   настільки   важливою,  що  має </w:t>
            </w:r>
            <w:r w:rsidRPr="00750F75">
              <w:rPr>
                <w:rFonts w:ascii="Times New Roman" w:eastAsia="Times New Roman" w:hAnsi="Times New Roman" w:cs="Times New Roman"/>
                <w:color w:val="292B2C"/>
                <w:sz w:val="28"/>
                <w:szCs w:val="28"/>
                <w:lang w:eastAsia="ru-RU"/>
              </w:rPr>
              <w:br/>
              <w:t xml:space="preserve">розглядатися як невід'ємна частина цього  права,  і  такі  випадки </w:t>
            </w:r>
            <w:r w:rsidRPr="00750F75">
              <w:rPr>
                <w:rFonts w:ascii="Times New Roman" w:eastAsia="Times New Roman" w:hAnsi="Times New Roman" w:cs="Times New Roman"/>
                <w:color w:val="292B2C"/>
                <w:sz w:val="28"/>
                <w:szCs w:val="28"/>
                <w:lang w:eastAsia="ru-RU"/>
              </w:rPr>
              <w:br/>
              <w:t xml:space="preserve">застережені в Конвенції,  а саме – у пункті 3 статті 6. Щодо інших </w:t>
            </w:r>
            <w:r w:rsidRPr="00750F75">
              <w:rPr>
                <w:rFonts w:ascii="Times New Roman" w:eastAsia="Times New Roman" w:hAnsi="Times New Roman" w:cs="Times New Roman"/>
                <w:color w:val="292B2C"/>
                <w:sz w:val="28"/>
                <w:szCs w:val="28"/>
                <w:lang w:eastAsia="ru-RU"/>
              </w:rPr>
              <w:br/>
              <w:t xml:space="preserve">випадків,  у Конвенції не сказано нічого стосовно того, як, коли і </w:t>
            </w:r>
            <w:r w:rsidRPr="00750F75">
              <w:rPr>
                <w:rFonts w:ascii="Times New Roman" w:eastAsia="Times New Roman" w:hAnsi="Times New Roman" w:cs="Times New Roman"/>
                <w:color w:val="292B2C"/>
                <w:sz w:val="28"/>
                <w:szCs w:val="28"/>
                <w:lang w:eastAsia="ru-RU"/>
              </w:rPr>
              <w:br/>
              <w:t xml:space="preserve">чи  взагалі  має  бути  надана  фінансова допомога.  Будь-яке інше </w:t>
            </w:r>
            <w:r w:rsidRPr="00750F75">
              <w:rPr>
                <w:rFonts w:ascii="Times New Roman" w:eastAsia="Times New Roman" w:hAnsi="Times New Roman" w:cs="Times New Roman"/>
                <w:color w:val="292B2C"/>
                <w:sz w:val="28"/>
                <w:szCs w:val="28"/>
                <w:lang w:eastAsia="ru-RU"/>
              </w:rPr>
              <w:br/>
              <w:t xml:space="preserve">тлумачення  Конвенції,  принаймні  на  цьому   конкретному   етапі </w:t>
            </w:r>
            <w:r w:rsidRPr="00750F75">
              <w:rPr>
                <w:rFonts w:ascii="Times New Roman" w:eastAsia="Times New Roman" w:hAnsi="Times New Roman" w:cs="Times New Roman"/>
                <w:color w:val="292B2C"/>
                <w:sz w:val="28"/>
                <w:szCs w:val="28"/>
                <w:lang w:eastAsia="ru-RU"/>
              </w:rPr>
              <w:br/>
              <w:t xml:space="preserve">розвитку прав людини, може створити проблеми, масштаб і складність </w:t>
            </w:r>
            <w:r w:rsidRPr="00750F75">
              <w:rPr>
                <w:rFonts w:ascii="Times New Roman" w:eastAsia="Times New Roman" w:hAnsi="Times New Roman" w:cs="Times New Roman"/>
                <w:color w:val="292B2C"/>
                <w:sz w:val="28"/>
                <w:szCs w:val="28"/>
                <w:lang w:eastAsia="ru-RU"/>
              </w:rPr>
              <w:br/>
              <w:t xml:space="preserve">яких не можна передбачити,  але які,  без сумніву, виявляться поза </w:t>
            </w:r>
            <w:r w:rsidRPr="00750F75">
              <w:rPr>
                <w:rFonts w:ascii="Times New Roman" w:eastAsia="Times New Roman" w:hAnsi="Times New Roman" w:cs="Times New Roman"/>
                <w:color w:val="292B2C"/>
                <w:sz w:val="28"/>
                <w:szCs w:val="28"/>
                <w:lang w:eastAsia="ru-RU"/>
              </w:rPr>
              <w:br/>
              <w:t xml:space="preserve">межами   застосування  Конвенції  та  повноважень  заснованих  нею </w:t>
            </w:r>
            <w:r w:rsidRPr="00750F75">
              <w:rPr>
                <w:rFonts w:ascii="Times New Roman" w:eastAsia="Times New Roman" w:hAnsi="Times New Roman" w:cs="Times New Roman"/>
                <w:color w:val="292B2C"/>
                <w:sz w:val="28"/>
                <w:szCs w:val="28"/>
                <w:lang w:eastAsia="ru-RU"/>
              </w:rPr>
              <w:br/>
              <w:t xml:space="preserve">інституцій. </w:t>
            </w:r>
          </w:p>
          <w:p w:rsidR="00750F75" w:rsidRDefault="00750F75" w:rsidP="00750F75">
            <w:pPr>
              <w:rPr>
                <w:rFonts w:ascii="Times New Roman" w:eastAsia="Times New Roman" w:hAnsi="Times New Roman" w:cs="Times New Roman"/>
                <w:sz w:val="28"/>
                <w:szCs w:val="24"/>
                <w:lang w:val="uk-UA" w:eastAsia="ru-RU"/>
              </w:rPr>
            </w:pPr>
          </w:p>
        </w:tc>
      </w:tr>
    </w:tbl>
    <w:p w:rsidR="00750F75" w:rsidRPr="00750F75" w:rsidRDefault="00750F75" w:rsidP="00750F75">
      <w:pPr>
        <w:rPr>
          <w:rFonts w:ascii="Times New Roman" w:eastAsia="Times New Roman" w:hAnsi="Times New Roman" w:cs="Times New Roman"/>
          <w:sz w:val="28"/>
          <w:szCs w:val="24"/>
          <w:lang w:val="uk-UA" w:eastAsia="ru-RU"/>
        </w:rPr>
      </w:pPr>
    </w:p>
    <w:p w:rsidR="00750F75" w:rsidRDefault="00750F75" w:rsidP="00750F75">
      <w:pPr>
        <w:rPr>
          <w:rFonts w:ascii="Times New Roman" w:eastAsia="Times New Roman" w:hAnsi="Times New Roman" w:cs="Times New Roman"/>
          <w:sz w:val="28"/>
          <w:szCs w:val="24"/>
          <w:lang w:val="uk-UA" w:eastAsia="ru-RU"/>
        </w:rPr>
      </w:pPr>
    </w:p>
    <w:p w:rsidR="00DF2107" w:rsidRDefault="00DF2107" w:rsidP="00750F75">
      <w:pPr>
        <w:rPr>
          <w:rFonts w:ascii="Times New Roman" w:eastAsia="Times New Roman" w:hAnsi="Times New Roman" w:cs="Times New Roman"/>
          <w:sz w:val="28"/>
          <w:szCs w:val="24"/>
          <w:lang w:val="uk-UA" w:eastAsia="ru-RU"/>
        </w:rPr>
      </w:pPr>
    </w:p>
    <w:tbl>
      <w:tblPr>
        <w:tblStyle w:val="aa"/>
        <w:tblW w:w="0" w:type="auto"/>
        <w:tblLook w:val="04A0" w:firstRow="1" w:lastRow="0" w:firstColumn="1" w:lastColumn="0" w:noHBand="0" w:noVBand="1"/>
      </w:tblPr>
      <w:tblGrid>
        <w:gridCol w:w="9345"/>
      </w:tblGrid>
      <w:tr w:rsidR="00750F75" w:rsidTr="00750F75">
        <w:tc>
          <w:tcPr>
            <w:tcW w:w="9345" w:type="dxa"/>
          </w:tcPr>
          <w:p w:rsidR="00750F75" w:rsidRDefault="00750F75" w:rsidP="00750F75">
            <w:pPr>
              <w:rPr>
                <w:rFonts w:ascii="Times New Roman" w:eastAsia="Times New Roman" w:hAnsi="Times New Roman" w:cs="Times New Roman"/>
                <w:sz w:val="28"/>
                <w:szCs w:val="24"/>
                <w:lang w:val="uk-UA" w:eastAsia="ru-RU"/>
              </w:rPr>
            </w:pPr>
            <w:r w:rsidRPr="00750F75">
              <w:rPr>
                <w:rFonts w:ascii="Times New Roman" w:eastAsia="MS Mincho" w:hAnsi="Times New Roman" w:cs="Times New Roman"/>
                <w:color w:val="292B2C"/>
                <w:sz w:val="28"/>
                <w:szCs w:val="28"/>
                <w:lang w:eastAsia="ru-RU"/>
              </w:rPr>
              <w:lastRenderedPageBreak/>
              <w:t xml:space="preserve">На  мою  думку,  Суд  повинен був розглянути підстави,  за </w:t>
            </w:r>
            <w:r w:rsidRPr="00750F75">
              <w:rPr>
                <w:rFonts w:ascii="Times New Roman" w:eastAsia="MS Mincho" w:hAnsi="Times New Roman" w:cs="Times New Roman"/>
                <w:color w:val="292B2C"/>
                <w:sz w:val="28"/>
                <w:szCs w:val="28"/>
                <w:lang w:eastAsia="ru-RU"/>
              </w:rPr>
              <w:br/>
              <w:t xml:space="preserve">якими оскаржується порушення  статті  13  (пункти  34-35  судового </w:t>
            </w:r>
            <w:r w:rsidRPr="00750F75">
              <w:rPr>
                <w:rFonts w:ascii="Times New Roman" w:eastAsia="MS Mincho" w:hAnsi="Times New Roman" w:cs="Times New Roman"/>
                <w:color w:val="292B2C"/>
                <w:sz w:val="28"/>
                <w:szCs w:val="28"/>
                <w:lang w:eastAsia="ru-RU"/>
              </w:rPr>
              <w:br/>
              <w:t xml:space="preserve">рішення та пункт 7 його резолютивної частини).  Судове провадження </w:t>
            </w:r>
            <w:r w:rsidRPr="00750F75">
              <w:rPr>
                <w:rFonts w:ascii="Times New Roman" w:eastAsia="MS Mincho" w:hAnsi="Times New Roman" w:cs="Times New Roman"/>
                <w:color w:val="292B2C"/>
                <w:sz w:val="28"/>
                <w:szCs w:val="28"/>
                <w:lang w:eastAsia="ru-RU"/>
              </w:rPr>
              <w:br/>
              <w:t xml:space="preserve">з питання застосування пункту  1  статті  6  стосується  цивільних </w:t>
            </w:r>
            <w:r w:rsidRPr="00750F75">
              <w:rPr>
                <w:rFonts w:ascii="Times New Roman" w:eastAsia="MS Mincho" w:hAnsi="Times New Roman" w:cs="Times New Roman"/>
                <w:color w:val="292B2C"/>
                <w:sz w:val="28"/>
                <w:szCs w:val="28"/>
                <w:lang w:eastAsia="ru-RU"/>
              </w:rPr>
              <w:br/>
              <w:t xml:space="preserve">прав,  і  в  цій  справі – права на надання судом статусу окремого </w:t>
            </w:r>
            <w:r w:rsidRPr="00750F75">
              <w:rPr>
                <w:rFonts w:ascii="Times New Roman" w:eastAsia="MS Mincho" w:hAnsi="Times New Roman" w:cs="Times New Roman"/>
                <w:color w:val="292B2C"/>
                <w:sz w:val="28"/>
                <w:szCs w:val="28"/>
                <w:lang w:eastAsia="ru-RU"/>
              </w:rPr>
              <w:br/>
              <w:t xml:space="preserve">проживання подружжя.  З іншого боку,  засіб судового захисту,  про </w:t>
            </w:r>
            <w:r w:rsidRPr="00750F75">
              <w:rPr>
                <w:rFonts w:ascii="Times New Roman" w:eastAsia="MS Mincho" w:hAnsi="Times New Roman" w:cs="Times New Roman"/>
                <w:color w:val="292B2C"/>
                <w:sz w:val="28"/>
                <w:szCs w:val="28"/>
                <w:lang w:eastAsia="ru-RU"/>
              </w:rPr>
              <w:br/>
              <w:t xml:space="preserve">який йдеться в статті 13,  стосується основних прав,  гарантованих </w:t>
            </w:r>
            <w:r w:rsidRPr="00750F75">
              <w:rPr>
                <w:rFonts w:ascii="Times New Roman" w:eastAsia="MS Mincho" w:hAnsi="Times New Roman" w:cs="Times New Roman"/>
                <w:color w:val="292B2C"/>
                <w:sz w:val="28"/>
                <w:szCs w:val="28"/>
                <w:lang w:eastAsia="ru-RU"/>
              </w:rPr>
              <w:br/>
              <w:t xml:space="preserve">Конвенцією ,  і в  даній  справі  -  права  на  судовий </w:t>
            </w:r>
            <w:r w:rsidRPr="00750F75">
              <w:rPr>
                <w:rFonts w:ascii="Times New Roman" w:eastAsia="MS Mincho" w:hAnsi="Times New Roman" w:cs="Times New Roman"/>
                <w:color w:val="292B2C"/>
                <w:sz w:val="28"/>
                <w:szCs w:val="28"/>
                <w:lang w:eastAsia="ru-RU"/>
              </w:rPr>
              <w:br/>
              <w:t xml:space="preserve">розгляд,  що випливає з пункту 1 статті 6.  Отже, ніякого збігу чи </w:t>
            </w:r>
            <w:r w:rsidRPr="00750F75">
              <w:rPr>
                <w:rFonts w:ascii="Times New Roman" w:eastAsia="MS Mincho" w:hAnsi="Times New Roman" w:cs="Times New Roman"/>
                <w:color w:val="292B2C"/>
                <w:sz w:val="28"/>
                <w:szCs w:val="28"/>
                <w:lang w:eastAsia="ru-RU"/>
              </w:rPr>
              <w:br/>
              <w:t>поглинання у випадку застосування цих статей не відбувається.</w:t>
            </w:r>
          </w:p>
        </w:tc>
      </w:tr>
    </w:tbl>
    <w:p w:rsidR="00750F75" w:rsidRDefault="00750F75" w:rsidP="00750F75">
      <w:pPr>
        <w:rPr>
          <w:rFonts w:ascii="Times New Roman" w:eastAsia="Times New Roman" w:hAnsi="Times New Roman" w:cs="Times New Roman"/>
          <w:sz w:val="28"/>
          <w:szCs w:val="24"/>
          <w:lang w:val="uk-UA" w:eastAsia="ru-RU"/>
        </w:rPr>
      </w:pPr>
    </w:p>
    <w:p w:rsidR="009A61E5" w:rsidRDefault="009A61E5" w:rsidP="00750F75">
      <w:pPr>
        <w:rPr>
          <w:rFonts w:ascii="Times New Roman" w:eastAsia="Times New Roman" w:hAnsi="Times New Roman" w:cs="Times New Roman"/>
          <w:sz w:val="28"/>
          <w:szCs w:val="24"/>
          <w:lang w:val="uk-UA" w:eastAsia="ru-RU"/>
        </w:rPr>
      </w:pPr>
    </w:p>
    <w:p w:rsidR="009A61E5" w:rsidRPr="009A61E5" w:rsidRDefault="009A61E5" w:rsidP="009A61E5">
      <w:pPr>
        <w:spacing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4"/>
          <w:lang w:val="uk-UA" w:eastAsia="ru-RU"/>
        </w:rPr>
        <w:t xml:space="preserve">                  </w:t>
      </w:r>
      <w:r w:rsidRPr="009A61E5">
        <w:rPr>
          <w:rFonts w:ascii="Times New Roman" w:eastAsia="Times New Roman" w:hAnsi="Times New Roman" w:cs="Times New Roman"/>
          <w:color w:val="292B2C"/>
          <w:sz w:val="28"/>
          <w:szCs w:val="28"/>
          <w:lang w:val="uk-UA" w:eastAsia="ru-RU"/>
        </w:rPr>
        <w:t xml:space="preserve">     </w:t>
      </w:r>
      <w:r w:rsidRPr="009A61E5">
        <w:rPr>
          <w:rFonts w:ascii="Times New Roman" w:eastAsia="Times New Roman" w:hAnsi="Times New Roman" w:cs="Times New Roman"/>
          <w:sz w:val="28"/>
          <w:szCs w:val="28"/>
          <w:lang w:eastAsia="ru-RU"/>
        </w:rPr>
        <w:t xml:space="preserve">2.4. Стандарти ЄС щодо заборони та протидії дискримінації викладені </w:t>
      </w:r>
      <w:proofErr w:type="gramStart"/>
      <w:r w:rsidRPr="009A61E5">
        <w:rPr>
          <w:rFonts w:ascii="Times New Roman" w:eastAsia="Times New Roman" w:hAnsi="Times New Roman" w:cs="Times New Roman"/>
          <w:sz w:val="28"/>
          <w:szCs w:val="28"/>
          <w:lang w:eastAsia="ru-RU"/>
        </w:rPr>
        <w:t>у таких документах</w:t>
      </w:r>
      <w:proofErr w:type="gramEnd"/>
      <w:r w:rsidRPr="009A61E5">
        <w:rPr>
          <w:rFonts w:ascii="Times New Roman" w:eastAsia="Times New Roman" w:hAnsi="Times New Roman" w:cs="Times New Roman"/>
          <w:color w:val="000000"/>
          <w:sz w:val="28"/>
          <w:szCs w:val="28"/>
          <w:lang w:eastAsia="ru-RU"/>
        </w:rPr>
        <w:t xml:space="preserve"> та ухвали Конституційного Суду України, що стосуються питань антидискримінації</w:t>
      </w:r>
    </w:p>
    <w:p w:rsidR="009A61E5" w:rsidRDefault="009A61E5" w:rsidP="00750F75">
      <w:pPr>
        <w:rPr>
          <w:rFonts w:ascii="Times New Roman" w:eastAsia="Times New Roman" w:hAnsi="Times New Roman" w:cs="Times New Roman"/>
          <w:sz w:val="28"/>
          <w:szCs w:val="24"/>
          <w:lang w:eastAsia="ru-RU"/>
        </w:rPr>
      </w:pPr>
    </w:p>
    <w:p w:rsidR="009A61E5" w:rsidRDefault="009A61E5" w:rsidP="00750F75">
      <w:pPr>
        <w:rPr>
          <w:rFonts w:ascii="Times New Roman" w:eastAsia="Times New Roman" w:hAnsi="Times New Roman" w:cs="Times New Roman"/>
          <w:sz w:val="28"/>
          <w:szCs w:val="24"/>
          <w:lang w:eastAsia="ru-RU"/>
        </w:rPr>
      </w:pPr>
    </w:p>
    <w:p w:rsidR="009A61E5" w:rsidRPr="009A61E5" w:rsidRDefault="009A61E5" w:rsidP="009A61E5">
      <w:pPr>
        <w:spacing w:after="0" w:line="360" w:lineRule="auto"/>
        <w:jc w:val="both"/>
        <w:rPr>
          <w:rFonts w:ascii="Times New Roman" w:eastAsia="Times New Roman" w:hAnsi="Times New Roman" w:cs="Times New Roman"/>
          <w:sz w:val="28"/>
          <w:szCs w:val="28"/>
          <w:lang w:eastAsia="ru-RU"/>
        </w:rPr>
      </w:pPr>
      <w:r w:rsidRPr="009A61E5">
        <w:rPr>
          <w:rFonts w:ascii="Times New Roman" w:eastAsia="TimesNewRomanPSMT" w:hAnsi="Times New Roman" w:cs="Times New Roman"/>
          <w:sz w:val="28"/>
          <w:szCs w:val="28"/>
          <w:lang w:eastAsia="ru-RU"/>
        </w:rPr>
        <w:t xml:space="preserve">Рекомендація Комісії 92/131/EEC про захист гідності жінок та чоловіків у трудових відносинах (27 листопада 1991 року); </w:t>
      </w:r>
    </w:p>
    <w:p w:rsidR="009A61E5" w:rsidRPr="009A61E5" w:rsidRDefault="009A61E5" w:rsidP="009A61E5">
      <w:pPr>
        <w:spacing w:after="0" w:line="360" w:lineRule="auto"/>
        <w:ind w:firstLine="567"/>
        <w:jc w:val="both"/>
        <w:rPr>
          <w:rFonts w:ascii="Times New Roman" w:eastAsia="Times New Roman" w:hAnsi="Times New Roman" w:cs="Times New Roman"/>
          <w:sz w:val="28"/>
          <w:szCs w:val="28"/>
          <w:lang w:eastAsia="ru-RU"/>
        </w:rPr>
      </w:pPr>
      <w:r w:rsidRPr="009A61E5">
        <w:rPr>
          <w:rFonts w:ascii="Times New Roman" w:eastAsia="TimesNewRomanPSMT" w:hAnsi="Times New Roman" w:cs="Times New Roman"/>
          <w:sz w:val="28"/>
          <w:szCs w:val="28"/>
          <w:lang w:eastAsia="ru-RU"/>
        </w:rPr>
        <w:t xml:space="preserve">Декларація </w:t>
      </w:r>
      <w:proofErr w:type="gramStart"/>
      <w:r w:rsidRPr="009A61E5">
        <w:rPr>
          <w:rFonts w:ascii="Times New Roman" w:eastAsia="TimesNewRomanPSMT" w:hAnsi="Times New Roman" w:cs="Times New Roman"/>
          <w:sz w:val="28"/>
          <w:szCs w:val="28"/>
          <w:lang w:eastAsia="ru-RU"/>
        </w:rPr>
        <w:t>Ради</w:t>
      </w:r>
      <w:proofErr w:type="gramEnd"/>
      <w:r w:rsidRPr="009A61E5">
        <w:rPr>
          <w:rFonts w:ascii="Times New Roman" w:eastAsia="TimesNewRomanPSMT" w:hAnsi="Times New Roman" w:cs="Times New Roman"/>
          <w:sz w:val="28"/>
          <w:szCs w:val="28"/>
          <w:lang w:eastAsia="ru-RU"/>
        </w:rPr>
        <w:t xml:space="preserve"> про реалізацію Рекомендації Комісії про захист гідності жінок та чоловіків у трудових відносинах, включаючи кодекс практик щодо боротьби із сексуальним переслідуванням (19 грудня 1991 року); </w:t>
      </w:r>
    </w:p>
    <w:p w:rsidR="009A61E5" w:rsidRPr="009A61E5" w:rsidRDefault="009A61E5" w:rsidP="009A61E5">
      <w:pPr>
        <w:spacing w:after="0" w:line="360" w:lineRule="auto"/>
        <w:ind w:firstLine="567"/>
        <w:jc w:val="both"/>
        <w:rPr>
          <w:rFonts w:ascii="Times New Roman" w:eastAsia="Times New Roman" w:hAnsi="Times New Roman" w:cs="Times New Roman"/>
          <w:sz w:val="28"/>
          <w:szCs w:val="28"/>
          <w:lang w:eastAsia="ru-RU"/>
        </w:rPr>
      </w:pPr>
      <w:r w:rsidRPr="009A61E5">
        <w:rPr>
          <w:rFonts w:ascii="Times New Roman" w:eastAsia="TimesNewRomanPSMT" w:hAnsi="Times New Roman" w:cs="Times New Roman"/>
          <w:sz w:val="28"/>
          <w:szCs w:val="28"/>
          <w:lang w:eastAsia="ru-RU"/>
        </w:rPr>
        <w:t xml:space="preserve">Директива </w:t>
      </w:r>
      <w:proofErr w:type="gramStart"/>
      <w:r w:rsidRPr="009A61E5">
        <w:rPr>
          <w:rFonts w:ascii="Times New Roman" w:eastAsia="TimesNewRomanPSMT" w:hAnsi="Times New Roman" w:cs="Times New Roman"/>
          <w:sz w:val="28"/>
          <w:szCs w:val="28"/>
          <w:lang w:eastAsia="ru-RU"/>
        </w:rPr>
        <w:t>Ради</w:t>
      </w:r>
      <w:proofErr w:type="gramEnd"/>
      <w:r w:rsidRPr="009A61E5">
        <w:rPr>
          <w:rFonts w:ascii="Times New Roman" w:eastAsia="TimesNewRomanPSMT" w:hAnsi="Times New Roman" w:cs="Times New Roman"/>
          <w:sz w:val="28"/>
          <w:szCs w:val="28"/>
          <w:lang w:eastAsia="ru-RU"/>
        </w:rPr>
        <w:t xml:space="preserve"> 79/7/EEC про поступове запровадження принципу одна- кового підходу до чоловіків та жінок у сфері соціального забезпечення (19 грудня 1978 року); </w:t>
      </w:r>
    </w:p>
    <w:p w:rsidR="009A61E5" w:rsidRPr="009A61E5" w:rsidRDefault="009A61E5" w:rsidP="009A61E5">
      <w:pPr>
        <w:spacing w:after="0" w:line="360" w:lineRule="auto"/>
        <w:ind w:firstLine="567"/>
        <w:jc w:val="both"/>
        <w:rPr>
          <w:rFonts w:ascii="Times New Roman" w:eastAsia="Times New Roman" w:hAnsi="Times New Roman" w:cs="Times New Roman"/>
          <w:sz w:val="28"/>
          <w:szCs w:val="28"/>
          <w:lang w:eastAsia="ru-RU"/>
        </w:rPr>
      </w:pPr>
      <w:r w:rsidRPr="009A61E5">
        <w:rPr>
          <w:rFonts w:ascii="Times New Roman" w:eastAsia="TimesNewRomanPSMT" w:hAnsi="Times New Roman" w:cs="Times New Roman"/>
          <w:sz w:val="28"/>
          <w:szCs w:val="28"/>
          <w:lang w:eastAsia="ru-RU"/>
        </w:rPr>
        <w:t xml:space="preserve">Директива </w:t>
      </w:r>
      <w:proofErr w:type="gramStart"/>
      <w:r w:rsidRPr="009A61E5">
        <w:rPr>
          <w:rFonts w:ascii="Times New Roman" w:eastAsia="TimesNewRomanPSMT" w:hAnsi="Times New Roman" w:cs="Times New Roman"/>
          <w:sz w:val="28"/>
          <w:szCs w:val="28"/>
          <w:lang w:eastAsia="ru-RU"/>
        </w:rPr>
        <w:t>Ради</w:t>
      </w:r>
      <w:proofErr w:type="gramEnd"/>
      <w:r w:rsidRPr="009A61E5">
        <w:rPr>
          <w:rFonts w:ascii="Times New Roman" w:eastAsia="TimesNewRomanPSMT" w:hAnsi="Times New Roman" w:cs="Times New Roman"/>
          <w:sz w:val="28"/>
          <w:szCs w:val="28"/>
          <w:lang w:eastAsia="ru-RU"/>
        </w:rPr>
        <w:t xml:space="preserve"> 2000/78/EC про встановлення загальної системи рівного відношення у сфері зайнятості та професійної діяльності (27 листопада 2000 року); </w:t>
      </w:r>
    </w:p>
    <w:p w:rsidR="00993EFA" w:rsidRDefault="009A61E5" w:rsidP="00993EFA">
      <w:pPr>
        <w:spacing w:after="0" w:line="360" w:lineRule="auto"/>
        <w:ind w:firstLine="567"/>
        <w:jc w:val="both"/>
        <w:rPr>
          <w:rFonts w:ascii="Times New Roman" w:eastAsia="TimesNewRomanPSMT" w:hAnsi="Times New Roman" w:cs="Times New Roman"/>
          <w:sz w:val="28"/>
          <w:szCs w:val="28"/>
          <w:lang w:eastAsia="ru-RU"/>
        </w:rPr>
      </w:pPr>
      <w:r w:rsidRPr="009A61E5">
        <w:rPr>
          <w:rFonts w:ascii="Times New Roman" w:eastAsia="TimesNewRomanPSMT" w:hAnsi="Times New Roman" w:cs="Times New Roman"/>
          <w:sz w:val="28"/>
          <w:szCs w:val="28"/>
          <w:lang w:eastAsia="ru-RU"/>
        </w:rPr>
        <w:t xml:space="preserve">Директива 2006/54/EC Європейського парламенту і </w:t>
      </w:r>
      <w:proofErr w:type="gramStart"/>
      <w:r w:rsidRPr="009A61E5">
        <w:rPr>
          <w:rFonts w:ascii="Times New Roman" w:eastAsia="TimesNewRomanPSMT" w:hAnsi="Times New Roman" w:cs="Times New Roman"/>
          <w:sz w:val="28"/>
          <w:szCs w:val="28"/>
          <w:lang w:eastAsia="ru-RU"/>
        </w:rPr>
        <w:t>Ради</w:t>
      </w:r>
      <w:proofErr w:type="gramEnd"/>
      <w:r w:rsidRPr="009A61E5">
        <w:rPr>
          <w:rFonts w:ascii="Times New Roman" w:eastAsia="TimesNewRomanPSMT" w:hAnsi="Times New Roman" w:cs="Times New Roman"/>
          <w:sz w:val="28"/>
          <w:szCs w:val="28"/>
          <w:lang w:eastAsia="ru-RU"/>
        </w:rPr>
        <w:t xml:space="preserve"> про реалізацію принципу рівних можливостей і рівного ставлення до чоловіків та жінок у питаннях зайнятості та професійної діяльності (нова</w:t>
      </w:r>
      <w:r w:rsidR="00993EFA">
        <w:rPr>
          <w:rFonts w:ascii="Times New Roman" w:eastAsia="TimesNewRomanPSMT" w:hAnsi="Times New Roman" w:cs="Times New Roman"/>
          <w:sz w:val="28"/>
          <w:szCs w:val="28"/>
          <w:lang w:eastAsia="ru-RU"/>
        </w:rPr>
        <w:t xml:space="preserve"> редакція) (5 липня 2006 року);</w:t>
      </w:r>
    </w:p>
    <w:p w:rsidR="00993EFA" w:rsidRDefault="00993EFA" w:rsidP="00993EFA">
      <w:pPr>
        <w:spacing w:after="0" w:line="360" w:lineRule="auto"/>
        <w:ind w:firstLine="567"/>
        <w:jc w:val="both"/>
        <w:rPr>
          <w:rFonts w:ascii="Times New Roman" w:eastAsia="TimesNewRomanPSMT" w:hAnsi="Times New Roman" w:cs="Times New Roman"/>
          <w:sz w:val="28"/>
          <w:szCs w:val="28"/>
          <w:lang w:eastAsia="ru-RU"/>
        </w:rPr>
      </w:pPr>
    </w:p>
    <w:p w:rsidR="009A61E5" w:rsidRPr="00993EFA" w:rsidRDefault="00993EFA" w:rsidP="00993EFA">
      <w:pPr>
        <w:spacing w:after="0" w:line="360" w:lineRule="auto"/>
        <w:ind w:firstLine="567"/>
        <w:jc w:val="both"/>
        <w:rPr>
          <w:rFonts w:ascii="Times New Roman" w:eastAsia="Times New Roman" w:hAnsi="Times New Roman" w:cs="Times New Roman"/>
          <w:sz w:val="28"/>
          <w:szCs w:val="28"/>
          <w:lang w:eastAsia="ru-RU"/>
        </w:rPr>
      </w:pPr>
      <w:r>
        <w:rPr>
          <w:rFonts w:ascii="Times New Roman" w:eastAsia="TimesNewRomanPSMT" w:hAnsi="Times New Roman" w:cs="Times New Roman"/>
          <w:sz w:val="28"/>
          <w:szCs w:val="28"/>
          <w:lang w:val="uk-UA" w:eastAsia="ru-RU"/>
        </w:rPr>
        <w:lastRenderedPageBreak/>
        <w:t xml:space="preserve">                              </w:t>
      </w:r>
      <w:r w:rsidR="009A61E5">
        <w:rPr>
          <w:rFonts w:ascii="Times New Roman" w:eastAsia="Times New Roman" w:hAnsi="Times New Roman" w:cs="Times New Roman"/>
          <w:color w:val="000000"/>
          <w:sz w:val="28"/>
          <w:szCs w:val="28"/>
          <w:lang w:val="uk-UA" w:eastAsia="ru-RU"/>
        </w:rPr>
        <w:t xml:space="preserve">  </w:t>
      </w:r>
      <w:r w:rsidR="009A61E5" w:rsidRPr="009A61E5">
        <w:rPr>
          <w:rFonts w:ascii="Times New Roman" w:eastAsia="Times New Roman" w:hAnsi="Times New Roman" w:cs="Times New Roman"/>
          <w:color w:val="000000"/>
          <w:sz w:val="28"/>
          <w:szCs w:val="28"/>
          <w:lang w:val="uk-UA" w:eastAsia="ru-RU"/>
        </w:rPr>
        <w:t>Запобігання та протидія дискрімінації</w:t>
      </w:r>
    </w:p>
    <w:p w:rsidR="009A61E5" w:rsidRDefault="00993EFA" w:rsidP="009A61E5">
      <w:pPr>
        <w:rPr>
          <w:rFonts w:ascii="Times New Roman" w:eastAsia="Times New Roman" w:hAnsi="Times New Roman" w:cs="Times New Roman"/>
          <w:sz w:val="28"/>
          <w:szCs w:val="24"/>
          <w:lang w:eastAsia="ru-RU"/>
        </w:rPr>
      </w:pPr>
      <w:r>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07392" behindDoc="0" locked="0" layoutInCell="1" allowOverlap="1">
                <wp:simplePos x="0" y="0"/>
                <wp:positionH relativeFrom="column">
                  <wp:posOffset>1196340</wp:posOffset>
                </wp:positionH>
                <wp:positionV relativeFrom="paragraph">
                  <wp:posOffset>2113280</wp:posOffset>
                </wp:positionV>
                <wp:extent cx="561975" cy="704850"/>
                <wp:effectExtent l="0" t="19050" r="47625" b="38100"/>
                <wp:wrapNone/>
                <wp:docPr id="50" name="Стрелка вправо 50"/>
                <wp:cNvGraphicFramePr/>
                <a:graphic xmlns:a="http://schemas.openxmlformats.org/drawingml/2006/main">
                  <a:graphicData uri="http://schemas.microsoft.com/office/word/2010/wordprocessingShape">
                    <wps:wsp>
                      <wps:cNvSpPr/>
                      <wps:spPr>
                        <a:xfrm>
                          <a:off x="0" y="0"/>
                          <a:ext cx="561975" cy="704850"/>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3F0AC1A"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50" o:spid="_x0000_s1026" type="#_x0000_t13" style="position:absolute;margin-left:94.2pt;margin-top:166.4pt;width:44.25pt;height:55.5pt;z-index:251707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WJdmQIAAEYFAAAOAAAAZHJzL2Uyb0RvYy54bWysVM1u1DAQviPxDpbvNMlqtz+rZqtVqyKk&#10;qq1oUc+uY28iHNuMvZtdTog34Q0qJC4gwSukb8TYyaalwAWxB6/Hnvlm5ss3Pjxa14qsBLjK6Jxm&#10;OyklQnNTVHqR0zfXpy/2KXGe6YIpo0VON8LRo9nzZ4eNnYqRKY0qBBAE0W7a2JyW3ttpkjheipq5&#10;HWOFxktpoGYeTVgkBbAG0WuVjNJ0N2kMFBYMF87h6Ul3SWcRX0rB/YWUTniicoq1+bhCXG/DmswO&#10;2XQBzJYV78tg/1BFzSqNSQeoE+YZWUL1G1RdcTDOSL/DTZ0YKSsuYg/YTZY+6eaqZFbEXpAcZwea&#10;3P+D5eerSyBVkdMJ0qNZjd+o/XT/8f5D+6X91n5t70j7uf2B5h3+fyfohZQ11k0x8speQm853Ib+&#10;1xLq8I+dkXWkeTPQLNaecDyc7GYHexNKOF7tpeP9DjN5CLbg/EthahI2OYVqUfo5gGkixWx15jym&#10;xYCtIxqhpK6IuPMbJUIdSr8WEvvDtKMYHZUljhWQFUNNFG+z7rhkheiOJin+QpeYYPCOVgQLqLJS&#10;asDtAYJif8XtIHrfECaiIIfA9G8FdYGDd8xotB8C60ob+FOw8llfuOz8t8R0dARmbk2xwS8OphsF&#10;Z/lphSyfMecvGaD2UQY4z/4CF6lMk1PT7ygpDbz/03nwR0niLSUNzlJO3bslA0GJeqVRrAfZeByG&#10;Lxrjyd4IDXh8c/v4Ri/rY4OfJsOXw/K4Df5ebbcSTH2DYz8PWfGKaY65c8o9bI1j3804PhxczOfR&#10;DQfOMn+mrywP4IHVoJ/r9Q0D20vNo0bPzXbu2PSJ1jrfEKnNfOmNrKIQH3jt+cZhjYLpH5bwGjy2&#10;o9fD8zf7CQAA//8DAFBLAwQUAAYACAAAACEA5vSka+AAAAALAQAADwAAAGRycy9kb3ducmV2Lnht&#10;bEyPQU+DQBCF7yb+h82YeLOLQCqlLI1pNOnBi7QHjwuMQMrOkt1tS/vrHU96fJkvb75XbGYzijM6&#10;P1hS8LyIQCA1th2oU3DYvz9lIHzQ1OrREiq4oodNeX9X6Ly1F/rEcxU6wSXkc62gD2HKpfRNj0b7&#10;hZ2Q+PZtndGBo+tk6/SFy80o4yhaSqMH4g+9nnDbY3OsTkYB3vYuULW6XbtD8ratP+xup7+UenyY&#10;X9cgAs7hD4ZffVaHkp1qe6LWi5FzlqWMKkiSmDcwEb8sVyBqBWmaZCDLQv7fUP4AAAD//wMAUEsB&#10;Ai0AFAAGAAgAAAAhALaDOJL+AAAA4QEAABMAAAAAAAAAAAAAAAAAAAAAAFtDb250ZW50X1R5cGVz&#10;XS54bWxQSwECLQAUAAYACAAAACEAOP0h/9YAAACUAQAACwAAAAAAAAAAAAAAAAAvAQAAX3JlbHMv&#10;LnJlbHNQSwECLQAUAAYACAAAACEAbr1iXZkCAABGBQAADgAAAAAAAAAAAAAAAAAuAgAAZHJzL2Uy&#10;b0RvYy54bWxQSwECLQAUAAYACAAAACEA5vSka+AAAAALAQAADwAAAAAAAAAAAAAAAADzBAAAZHJz&#10;L2Rvd25yZXYueG1sUEsFBgAAAAAEAAQA8wAAAAAGAAAAAA==&#10;" adj="10800" fillcolor="black [3200]" strokecolor="black [1600]" strokeweight="1pt"/>
            </w:pict>
          </mc:Fallback>
        </mc:AlternateContent>
      </w:r>
      <w:r>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06368" behindDoc="0" locked="0" layoutInCell="1" allowOverlap="1">
                <wp:simplePos x="0" y="0"/>
                <wp:positionH relativeFrom="column">
                  <wp:posOffset>-537210</wp:posOffset>
                </wp:positionH>
                <wp:positionV relativeFrom="paragraph">
                  <wp:posOffset>2008505</wp:posOffset>
                </wp:positionV>
                <wp:extent cx="1704975" cy="1000125"/>
                <wp:effectExtent l="0" t="0" r="28575" b="28575"/>
                <wp:wrapNone/>
                <wp:docPr id="49" name="Надпись 49"/>
                <wp:cNvGraphicFramePr/>
                <a:graphic xmlns:a="http://schemas.openxmlformats.org/drawingml/2006/main">
                  <a:graphicData uri="http://schemas.microsoft.com/office/word/2010/wordprocessingShape">
                    <wps:wsp>
                      <wps:cNvSpPr txBox="1"/>
                      <wps:spPr>
                        <a:xfrm>
                          <a:off x="0" y="0"/>
                          <a:ext cx="1704975" cy="1000125"/>
                        </a:xfrm>
                        <a:prstGeom prst="rect">
                          <a:avLst/>
                        </a:prstGeom>
                        <a:solidFill>
                          <a:schemeClr val="lt1"/>
                        </a:solidFill>
                        <a:ln w="6350">
                          <a:solidFill>
                            <a:prstClr val="black"/>
                          </a:solidFill>
                        </a:ln>
                      </wps:spPr>
                      <wps:txbx>
                        <w:txbxContent>
                          <w:p w:rsidR="0003271F" w:rsidRPr="00993EFA" w:rsidRDefault="0003271F" w:rsidP="00993EFA">
                            <w:pPr>
                              <w:rPr>
                                <w:rFonts w:ascii="Times New Roman" w:hAnsi="Times New Roman" w:cs="Times New Roman"/>
                                <w:sz w:val="28"/>
                                <w:szCs w:val="28"/>
                              </w:rPr>
                            </w:pPr>
                            <w:r w:rsidRPr="00993EFA">
                              <w:rPr>
                                <w:rFonts w:ascii="Times New Roman" w:hAnsi="Times New Roman" w:cs="Times New Roman"/>
                                <w:sz w:val="28"/>
                                <w:szCs w:val="28"/>
                              </w:rPr>
                              <w:t>Сфери соціального</w:t>
                            </w:r>
                          </w:p>
                          <w:p w:rsidR="0003271F" w:rsidRPr="00993EFA" w:rsidRDefault="0003271F" w:rsidP="00993EFA">
                            <w:pPr>
                              <w:rPr>
                                <w:rFonts w:ascii="Times New Roman" w:hAnsi="Times New Roman" w:cs="Times New Roman"/>
                                <w:sz w:val="28"/>
                                <w:szCs w:val="28"/>
                              </w:rPr>
                            </w:pPr>
                            <w:r w:rsidRPr="00993EFA">
                              <w:rPr>
                                <w:rFonts w:ascii="Times New Roman" w:hAnsi="Times New Roman" w:cs="Times New Roman"/>
                                <w:sz w:val="28"/>
                                <w:szCs w:val="28"/>
                              </w:rPr>
                              <w:t xml:space="preserve"> життя та захищені </w:t>
                            </w:r>
                          </w:p>
                          <w:p w:rsidR="0003271F" w:rsidRPr="00993EFA" w:rsidRDefault="0003271F" w:rsidP="00993EFA">
                            <w:pPr>
                              <w:rPr>
                                <w:rFonts w:ascii="Times New Roman" w:hAnsi="Times New Roman" w:cs="Times New Roman"/>
                                <w:sz w:val="28"/>
                                <w:szCs w:val="28"/>
                              </w:rPr>
                            </w:pPr>
                            <w:r w:rsidRPr="00993EFA">
                              <w:rPr>
                                <w:rFonts w:ascii="Times New Roman" w:hAnsi="Times New Roman" w:cs="Times New Roman"/>
                                <w:sz w:val="28"/>
                                <w:szCs w:val="28"/>
                              </w:rPr>
                              <w:t>ознаки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Надпись 49" o:spid="_x0000_s1027" type="#_x0000_t202" style="position:absolute;margin-left:-42.3pt;margin-top:158.15pt;width:134.25pt;height:78.7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vWJaQIAALEEAAAOAAAAZHJzL2Uyb0RvYy54bWysVMGO0zAQvSPxD5bvNGlptzRquipdFSFV&#10;uyt10Z5dx2kiHI+x3Sblxp1f4B84cODGL3T/iLHTdrsLJ8TFGXuen2fezGR82VSSbIWxJaiUdjsx&#10;JUJxyEq1TumHu/mrN5RYx1TGJCiR0p2w9HLy8sW41onoQQEyE4YgibJJrVNaOKeTKLK8EBWzHdBC&#10;oTMHUzGHW7OOMsNqZK9k1Ivji6gGk2kDXFiLp1etk04Cf54L7m7y3ApHZEoxNhdWE9aVX6PJmCVr&#10;w3RR8kMY7B+iqFip8NET1RVzjGxM+QdVVXIDFnLX4VBFkOclFyEHzKYbP8tmWTAtQi4ojtUnmez/&#10;o+XX21tDyiyl/RElilVYo/23/ff9j/2v/c+HLw9fCTpQpVrbBMFLjXDXvIUGq308t3jok29yU/kv&#10;pkXQj3rvThqLxhHuLw3j/mg4oISjrxvHcbc38DzR43VtrHsnoCLeSKnBIgZt2XZhXQs9QvxrFmSZ&#10;zUspw8Y3jphJQ7YMSy5dCBLJn6CkInVKL14P4kD8xOepT/dXkvGPh/DOUMgnFcbsRWmT95ZrVk2Q&#10;8iTMCrId6mWg7Tur+bxE+gWz7pYZbDSUCIfH3eCSS8CY4GBRUoD5/Ldzj8f6o5eSGhs3pfbThhlB&#10;iXyvsDNG3X7fd3rY9AfDHm7MuWd17lGbagYoVBfHVPNgeryTRzM3UN3jjE39q+hiiuPbKXVHc+ba&#10;ccIZ5WI6DSDsbc3cQi0199S+MF7Wu+aeGX0oq8OOuIZji7PkWXVbrL+pYLpxkJeh9F7nVtWD/DgX&#10;oXkOM+wH73wfUI9/mslvAAAA//8DAFBLAwQUAAYACAAAACEApeRf8N4AAAALAQAADwAAAGRycy9k&#10;b3ducmV2LnhtbEyPwU7DMBBE70j8g7VI3FqnpApuiFMBKlw4URBnN97aFvE6it00/D3uCY6reZp5&#10;22xn37MJx+gCSVgtC2BIXdCOjITPj5eFABaTIq36QCjhByNs2+urRtU6nOkdp30yLJdQrJUEm9JQ&#10;cx47i17FZRiQcnYMo1cpn6PhelTnXO57flcUFffKUV6wasBni933/uQl7J7MxnRCjXYntHPT/HV8&#10;M69S3t7Mjw/AEs7pD4aLflaHNjsdwol0ZL2EhVhXGZVQrqoS2IUQ5QbYQcL6vhTA24b//6H9BQAA&#10;//8DAFBLAQItABQABgAIAAAAIQC2gziS/gAAAOEBAAATAAAAAAAAAAAAAAAAAAAAAABbQ29udGVu&#10;dF9UeXBlc10ueG1sUEsBAi0AFAAGAAgAAAAhADj9If/WAAAAlAEAAAsAAAAAAAAAAAAAAAAALwEA&#10;AF9yZWxzLy5yZWxzUEsBAi0AFAAGAAgAAAAhACaC9YlpAgAAsQQAAA4AAAAAAAAAAAAAAAAALgIA&#10;AGRycy9lMm9Eb2MueG1sUEsBAi0AFAAGAAgAAAAhAKXkX/DeAAAACwEAAA8AAAAAAAAAAAAAAAAA&#10;wwQAAGRycy9kb3ducmV2LnhtbFBLBQYAAAAABAAEAPMAAADOBQAAAAA=&#10;" fillcolor="white [3201]" strokeweight=".5pt">
                <v:textbox>
                  <w:txbxContent>
                    <w:p w:rsidR="0003271F" w:rsidRPr="00993EFA" w:rsidRDefault="0003271F" w:rsidP="00993EFA">
                      <w:pPr>
                        <w:rPr>
                          <w:rFonts w:ascii="Times New Roman" w:hAnsi="Times New Roman" w:cs="Times New Roman"/>
                          <w:sz w:val="28"/>
                          <w:szCs w:val="28"/>
                        </w:rPr>
                      </w:pPr>
                      <w:r w:rsidRPr="00993EFA">
                        <w:rPr>
                          <w:rFonts w:ascii="Times New Roman" w:hAnsi="Times New Roman" w:cs="Times New Roman"/>
                          <w:sz w:val="28"/>
                          <w:szCs w:val="28"/>
                        </w:rPr>
                        <w:t>Сфери соціального</w:t>
                      </w:r>
                    </w:p>
                    <w:p w:rsidR="0003271F" w:rsidRPr="00993EFA" w:rsidRDefault="0003271F" w:rsidP="00993EFA">
                      <w:pPr>
                        <w:rPr>
                          <w:rFonts w:ascii="Times New Roman" w:hAnsi="Times New Roman" w:cs="Times New Roman"/>
                          <w:sz w:val="28"/>
                          <w:szCs w:val="28"/>
                        </w:rPr>
                      </w:pPr>
                      <w:r w:rsidRPr="00993EFA">
                        <w:rPr>
                          <w:rFonts w:ascii="Times New Roman" w:hAnsi="Times New Roman" w:cs="Times New Roman"/>
                          <w:sz w:val="28"/>
                          <w:szCs w:val="28"/>
                        </w:rPr>
                        <w:t xml:space="preserve"> життя та захищені </w:t>
                      </w:r>
                    </w:p>
                    <w:p w:rsidR="0003271F" w:rsidRPr="00993EFA" w:rsidRDefault="0003271F" w:rsidP="00993EFA">
                      <w:pPr>
                        <w:rPr>
                          <w:rFonts w:ascii="Times New Roman" w:hAnsi="Times New Roman" w:cs="Times New Roman"/>
                          <w:sz w:val="28"/>
                          <w:szCs w:val="28"/>
                        </w:rPr>
                      </w:pPr>
                      <w:r w:rsidRPr="00993EFA">
                        <w:rPr>
                          <w:rFonts w:ascii="Times New Roman" w:hAnsi="Times New Roman" w:cs="Times New Roman"/>
                          <w:sz w:val="28"/>
                          <w:szCs w:val="28"/>
                        </w:rPr>
                        <w:t>ознаки</w:t>
                      </w:r>
                    </w:p>
                  </w:txbxContent>
                </v:textbox>
              </v:shape>
            </w:pict>
          </mc:Fallback>
        </mc:AlternateContent>
      </w:r>
    </w:p>
    <w:tbl>
      <w:tblPr>
        <w:tblStyle w:val="aa"/>
        <w:tblW w:w="0" w:type="auto"/>
        <w:tblInd w:w="2830" w:type="dxa"/>
        <w:tblLook w:val="04A0" w:firstRow="1" w:lastRow="0" w:firstColumn="1" w:lastColumn="0" w:noHBand="0" w:noVBand="1"/>
      </w:tblPr>
      <w:tblGrid>
        <w:gridCol w:w="6515"/>
      </w:tblGrid>
      <w:tr w:rsidR="009A61E5" w:rsidTr="00993EFA">
        <w:tc>
          <w:tcPr>
            <w:tcW w:w="6515" w:type="dxa"/>
          </w:tcPr>
          <w:p w:rsidR="009A61E5" w:rsidRPr="009A61E5" w:rsidRDefault="009A61E5" w:rsidP="009A61E5">
            <w:pPr>
              <w:spacing w:line="360" w:lineRule="auto"/>
              <w:rPr>
                <w:rFonts w:ascii="Times New Roman" w:eastAsia="Times New Roman" w:hAnsi="Times New Roman" w:cs="Times New Roman"/>
                <w:sz w:val="28"/>
                <w:szCs w:val="28"/>
                <w:lang w:eastAsia="ru-RU"/>
              </w:rPr>
            </w:pPr>
            <w:r w:rsidRPr="009A61E5">
              <w:rPr>
                <w:rFonts w:ascii="Times New Roman" w:eastAsia="Times New Roman" w:hAnsi="Times New Roman" w:cs="Times New Roman"/>
                <w:sz w:val="28"/>
                <w:szCs w:val="28"/>
                <w:lang w:eastAsia="ru-RU"/>
              </w:rPr>
              <w:t>Послуги та доступ до будівель/приміщень: кожна особа має право на рівне поводження та доступ до послуг та будівель/приміщень міста, без дискримінації чи утиску через свої захищені ознаки.</w:t>
            </w:r>
            <w:r w:rsidRPr="009A61E5">
              <w:rPr>
                <w:rFonts w:ascii="Times New Roman" w:eastAsia="Times New Roman" w:hAnsi="Times New Roman" w:cs="Times New Roman"/>
                <w:sz w:val="28"/>
                <w:szCs w:val="28"/>
                <w:lang w:eastAsia="ru-RU"/>
              </w:rPr>
              <w:br/>
              <w:t>• расу</w:t>
            </w:r>
            <w:r w:rsidRPr="009A61E5">
              <w:rPr>
                <w:rFonts w:ascii="Times New Roman" w:eastAsia="Times New Roman" w:hAnsi="Times New Roman" w:cs="Times New Roman"/>
                <w:sz w:val="28"/>
                <w:szCs w:val="28"/>
                <w:lang w:eastAsia="ru-RU"/>
              </w:rPr>
              <w:br/>
              <w:t xml:space="preserve">• походження </w:t>
            </w:r>
          </w:p>
          <w:p w:rsidR="009A61E5" w:rsidRPr="009A61E5" w:rsidRDefault="009A61E5" w:rsidP="009A61E5">
            <w:pPr>
              <w:spacing w:line="360" w:lineRule="auto"/>
              <w:rPr>
                <w:rFonts w:ascii="Times New Roman" w:eastAsia="Times New Roman" w:hAnsi="Times New Roman" w:cs="Times New Roman"/>
                <w:sz w:val="28"/>
                <w:szCs w:val="28"/>
                <w:lang w:eastAsia="ru-RU"/>
              </w:rPr>
            </w:pPr>
            <w:r w:rsidRPr="009A61E5">
              <w:rPr>
                <w:rFonts w:ascii="Times New Roman" w:eastAsia="Times New Roman" w:hAnsi="Times New Roman" w:cs="Times New Roman"/>
                <w:sz w:val="28"/>
                <w:szCs w:val="28"/>
                <w:lang w:eastAsia="ru-RU"/>
              </w:rPr>
              <w:t>• місце народження • колір шкіри</w:t>
            </w:r>
            <w:r w:rsidRPr="009A61E5">
              <w:rPr>
                <w:rFonts w:ascii="Times New Roman" w:eastAsia="Times New Roman" w:hAnsi="Times New Roman" w:cs="Times New Roman"/>
                <w:sz w:val="28"/>
                <w:szCs w:val="28"/>
                <w:lang w:eastAsia="ru-RU"/>
              </w:rPr>
              <w:br/>
              <w:t xml:space="preserve">• етнічне походження • громадянство </w:t>
            </w:r>
          </w:p>
          <w:p w:rsidR="009A61E5" w:rsidRPr="009A61E5" w:rsidRDefault="009A61E5" w:rsidP="009A61E5">
            <w:pPr>
              <w:spacing w:line="360" w:lineRule="auto"/>
              <w:rPr>
                <w:rFonts w:ascii="Times New Roman" w:eastAsia="Times New Roman" w:hAnsi="Times New Roman" w:cs="Times New Roman"/>
                <w:sz w:val="28"/>
                <w:szCs w:val="28"/>
                <w:lang w:eastAsia="ru-RU"/>
              </w:rPr>
            </w:pPr>
            <w:r w:rsidRPr="009A61E5">
              <w:rPr>
                <w:rFonts w:ascii="Times New Roman" w:eastAsia="Times New Roman" w:hAnsi="Times New Roman" w:cs="Times New Roman"/>
                <w:sz w:val="28"/>
                <w:szCs w:val="28"/>
                <w:lang w:eastAsia="ru-RU"/>
              </w:rPr>
              <w:t>• віросповідання</w:t>
            </w:r>
            <w:r w:rsidRPr="009A61E5">
              <w:rPr>
                <w:rFonts w:ascii="Times New Roman" w:eastAsia="Times New Roman" w:hAnsi="Times New Roman" w:cs="Times New Roman"/>
                <w:sz w:val="28"/>
                <w:szCs w:val="28"/>
                <w:lang w:eastAsia="ru-RU"/>
              </w:rPr>
              <w:br/>
              <w:t>• стать (включно з вагітністю і грудним вигодовуванням) • сексуальну орієнтацію</w:t>
            </w:r>
            <w:r w:rsidRPr="009A61E5">
              <w:rPr>
                <w:rFonts w:ascii="Times New Roman" w:eastAsia="Times New Roman" w:hAnsi="Times New Roman" w:cs="Times New Roman"/>
                <w:sz w:val="28"/>
                <w:szCs w:val="28"/>
                <w:lang w:eastAsia="ru-RU"/>
              </w:rPr>
              <w:br/>
              <w:t>• ґендерну ідентичність</w:t>
            </w:r>
            <w:r w:rsidRPr="009A61E5">
              <w:rPr>
                <w:rFonts w:ascii="Times New Roman" w:eastAsia="Times New Roman" w:hAnsi="Times New Roman" w:cs="Times New Roman"/>
                <w:sz w:val="28"/>
                <w:szCs w:val="28"/>
                <w:lang w:eastAsia="ru-RU"/>
              </w:rPr>
              <w:br/>
              <w:t>• ґендерну експресію</w:t>
            </w:r>
            <w:r w:rsidRPr="009A61E5">
              <w:rPr>
                <w:rFonts w:ascii="Times New Roman" w:eastAsia="Times New Roman" w:hAnsi="Times New Roman" w:cs="Times New Roman"/>
                <w:sz w:val="28"/>
                <w:szCs w:val="28"/>
                <w:lang w:eastAsia="ru-RU"/>
              </w:rPr>
              <w:br/>
              <w:t>• вік</w:t>
            </w:r>
            <w:r w:rsidRPr="009A61E5">
              <w:rPr>
                <w:rFonts w:ascii="Times New Roman" w:eastAsia="Times New Roman" w:hAnsi="Times New Roman" w:cs="Times New Roman"/>
                <w:sz w:val="28"/>
                <w:szCs w:val="28"/>
                <w:lang w:eastAsia="ru-RU"/>
              </w:rPr>
              <w:br/>
              <w:t>• сімейний стан</w:t>
            </w:r>
            <w:r w:rsidRPr="009A61E5">
              <w:rPr>
                <w:rFonts w:ascii="Times New Roman" w:eastAsia="Times New Roman" w:hAnsi="Times New Roman" w:cs="Times New Roman"/>
                <w:sz w:val="28"/>
                <w:szCs w:val="28"/>
                <w:lang w:eastAsia="ru-RU"/>
              </w:rPr>
              <w:br/>
              <w:t>• інвалідність</w:t>
            </w:r>
            <w:r w:rsidRPr="009A61E5">
              <w:rPr>
                <w:rFonts w:ascii="Times New Roman" w:eastAsia="Times New Roman" w:hAnsi="Times New Roman" w:cs="Times New Roman"/>
                <w:sz w:val="28"/>
                <w:szCs w:val="28"/>
                <w:lang w:eastAsia="ru-RU"/>
              </w:rPr>
              <w:br/>
              <w:t>• політичні переконання</w:t>
            </w:r>
            <w:r w:rsidRPr="009A61E5">
              <w:rPr>
                <w:rFonts w:ascii="Times New Roman" w:eastAsia="Times New Roman" w:hAnsi="Times New Roman" w:cs="Times New Roman"/>
                <w:sz w:val="28"/>
                <w:szCs w:val="28"/>
                <w:lang w:eastAsia="ru-RU"/>
              </w:rPr>
              <w:br/>
              <w:t xml:space="preserve">• рівень письменності </w:t>
            </w:r>
          </w:p>
          <w:p w:rsidR="009A61E5" w:rsidRPr="009A61E5" w:rsidRDefault="009A61E5" w:rsidP="009A61E5">
            <w:pPr>
              <w:spacing w:line="360" w:lineRule="auto"/>
              <w:rPr>
                <w:rFonts w:ascii="Times New Roman" w:eastAsia="Times New Roman" w:hAnsi="Times New Roman" w:cs="Times New Roman"/>
                <w:sz w:val="28"/>
                <w:szCs w:val="28"/>
                <w:lang w:eastAsia="ru-RU"/>
              </w:rPr>
            </w:pPr>
            <w:r w:rsidRPr="009A61E5">
              <w:rPr>
                <w:rFonts w:ascii="Times New Roman" w:eastAsia="Times New Roman" w:hAnsi="Times New Roman" w:cs="Times New Roman"/>
                <w:sz w:val="28"/>
                <w:szCs w:val="28"/>
                <w:lang w:eastAsia="ru-RU"/>
              </w:rPr>
              <w:t>Надання житла: кожна особа має право на рівний доступ до комунального житла без дискримінації за жодною з нижче перерахованих ознак:</w:t>
            </w:r>
            <w:r w:rsidRPr="009A61E5">
              <w:rPr>
                <w:rFonts w:ascii="Times New Roman" w:eastAsia="Times New Roman" w:hAnsi="Times New Roman" w:cs="Times New Roman"/>
                <w:sz w:val="28"/>
                <w:szCs w:val="28"/>
                <w:lang w:eastAsia="ru-RU"/>
              </w:rPr>
              <w:br/>
              <w:t>• раса</w:t>
            </w:r>
            <w:r w:rsidRPr="009A61E5">
              <w:rPr>
                <w:rFonts w:ascii="Times New Roman" w:eastAsia="Times New Roman" w:hAnsi="Times New Roman" w:cs="Times New Roman"/>
                <w:sz w:val="28"/>
                <w:szCs w:val="28"/>
                <w:lang w:eastAsia="ru-RU"/>
              </w:rPr>
              <w:br/>
              <w:t xml:space="preserve">• походження </w:t>
            </w:r>
          </w:p>
          <w:p w:rsidR="009A61E5" w:rsidRPr="00993EFA" w:rsidRDefault="009A61E5" w:rsidP="00993EFA">
            <w:pPr>
              <w:spacing w:line="360" w:lineRule="auto"/>
              <w:rPr>
                <w:rFonts w:ascii="Times New Roman" w:eastAsia="Times New Roman" w:hAnsi="Times New Roman" w:cs="Times New Roman"/>
                <w:sz w:val="28"/>
                <w:szCs w:val="28"/>
                <w:lang w:eastAsia="ru-RU"/>
              </w:rPr>
            </w:pPr>
            <w:r w:rsidRPr="009A61E5">
              <w:rPr>
                <w:rFonts w:ascii="Times New Roman" w:eastAsia="Times New Roman" w:hAnsi="Times New Roman" w:cs="Times New Roman"/>
                <w:sz w:val="28"/>
                <w:szCs w:val="28"/>
                <w:lang w:eastAsia="ru-RU"/>
              </w:rPr>
              <w:t>• місце народження • колір шкіри</w:t>
            </w:r>
            <w:r w:rsidRPr="009A61E5">
              <w:rPr>
                <w:rFonts w:ascii="Times New Roman" w:eastAsia="Times New Roman" w:hAnsi="Times New Roman" w:cs="Times New Roman"/>
                <w:sz w:val="28"/>
                <w:szCs w:val="28"/>
                <w:lang w:eastAsia="ru-RU"/>
              </w:rPr>
              <w:br/>
              <w:t xml:space="preserve">• етнічне походження </w:t>
            </w:r>
            <w:r w:rsidRPr="009A61E5">
              <w:rPr>
                <w:rFonts w:ascii="Times New Roman" w:eastAsia="Times New Roman" w:hAnsi="Times New Roman" w:cs="Times New Roman"/>
                <w:sz w:val="28"/>
                <w:szCs w:val="28"/>
                <w:lang w:eastAsia="ru-RU"/>
              </w:rPr>
              <w:br/>
              <w:t>• стать (включно з вагітністю і грудним вигодовуванням)</w:t>
            </w:r>
          </w:p>
        </w:tc>
      </w:tr>
    </w:tbl>
    <w:p w:rsidR="009A61E5" w:rsidRDefault="009A61E5" w:rsidP="009A61E5">
      <w:pPr>
        <w:jc w:val="center"/>
        <w:rPr>
          <w:rFonts w:ascii="Times New Roman" w:eastAsia="Times New Roman" w:hAnsi="Times New Roman" w:cs="Times New Roman"/>
          <w:sz w:val="28"/>
          <w:szCs w:val="24"/>
          <w:lang w:eastAsia="ru-RU"/>
        </w:rPr>
      </w:pPr>
    </w:p>
    <w:tbl>
      <w:tblPr>
        <w:tblStyle w:val="aa"/>
        <w:tblW w:w="0" w:type="auto"/>
        <w:tblInd w:w="2830" w:type="dxa"/>
        <w:tblLook w:val="04A0" w:firstRow="1" w:lastRow="0" w:firstColumn="1" w:lastColumn="0" w:noHBand="0" w:noVBand="1"/>
      </w:tblPr>
      <w:tblGrid>
        <w:gridCol w:w="6515"/>
      </w:tblGrid>
      <w:tr w:rsidR="00993EFA" w:rsidTr="00993EFA">
        <w:tc>
          <w:tcPr>
            <w:tcW w:w="6515" w:type="dxa"/>
          </w:tcPr>
          <w:p w:rsidR="00993EFA" w:rsidRDefault="00993EFA" w:rsidP="009A61E5">
            <w:pPr>
              <w:jc w:val="center"/>
              <w:rPr>
                <w:rFonts w:ascii="Times New Roman" w:eastAsia="Times New Roman" w:hAnsi="Times New Roman" w:cs="Times New Roman"/>
                <w:sz w:val="28"/>
                <w:szCs w:val="24"/>
                <w:lang w:eastAsia="ru-RU"/>
              </w:rPr>
            </w:pPr>
            <w:r w:rsidRPr="00993EFA">
              <w:rPr>
                <w:rFonts w:ascii="Times New Roman" w:eastAsia="Times New Roman" w:hAnsi="Times New Roman" w:cs="Times New Roman"/>
                <w:sz w:val="28"/>
                <w:szCs w:val="28"/>
                <w:lang w:eastAsia="ru-RU"/>
              </w:rPr>
              <w:lastRenderedPageBreak/>
              <w:t>Працевлаштування: кожна особа має право на рівний доступ до працевлаштування без дискримінації через захищені ознаки</w:t>
            </w:r>
          </w:p>
        </w:tc>
      </w:tr>
    </w:tbl>
    <w:p w:rsidR="00993EFA" w:rsidRDefault="007A1F03" w:rsidP="009A61E5">
      <w:pPr>
        <w:jc w:val="center"/>
        <w:rPr>
          <w:rFonts w:ascii="Times New Roman" w:eastAsia="Times New Roman" w:hAnsi="Times New Roman" w:cs="Times New Roman"/>
          <w:sz w:val="28"/>
          <w:szCs w:val="24"/>
          <w:lang w:eastAsia="ru-RU"/>
        </w:rPr>
      </w:pPr>
      <w:r>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10464" behindDoc="0" locked="0" layoutInCell="1" allowOverlap="1">
                <wp:simplePos x="0" y="0"/>
                <wp:positionH relativeFrom="margin">
                  <wp:posOffset>596264</wp:posOffset>
                </wp:positionH>
                <wp:positionV relativeFrom="paragraph">
                  <wp:posOffset>2346325</wp:posOffset>
                </wp:positionV>
                <wp:extent cx="1190625" cy="2781300"/>
                <wp:effectExtent l="0" t="0" r="47625" b="19050"/>
                <wp:wrapNone/>
                <wp:docPr id="53" name="Выгнутая вправо стрелка 53"/>
                <wp:cNvGraphicFramePr/>
                <a:graphic xmlns:a="http://schemas.openxmlformats.org/drawingml/2006/main">
                  <a:graphicData uri="http://schemas.microsoft.com/office/word/2010/wordprocessingShape">
                    <wps:wsp>
                      <wps:cNvSpPr/>
                      <wps:spPr>
                        <a:xfrm rot="10800000">
                          <a:off x="0" y="0"/>
                          <a:ext cx="1190625" cy="2781300"/>
                        </a:xfrm>
                        <a:prstGeom prst="curvedLef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71BC41"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Выгнутая вправо стрелка 53" o:spid="_x0000_s1026" type="#_x0000_t103" style="position:absolute;margin-left:46.95pt;margin-top:184.75pt;width:93.75pt;height:219pt;rotation:180;z-index:251710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ODxvQIAAG0FAAAOAAAAZHJzL2Uyb0RvYy54bWysVM1uEzEQviPxDpbvdLNp05+omypqVYQU&#10;lYoW9ex67e4Kr21sJ5twgnLkgMSTVCAuIOAVdt+Isb3ZltITIoeNx575ZubzN94/WFYCLZixpZIZ&#10;TjcGGDFJVV7Kqwy/PD9+souRdUTmRCjJMrxiFh9MHj/ar/WYDVWhRM4MAhBpx7XOcOGcHieJpQWr&#10;iN1Qmkk45MpUxIFprpLckBrQK5EMB4PtpFYm10ZRZi3sHsVDPAn4nDPqnnNumUMiw1CbC18Tvpf+&#10;m0z2yfjKEF2UtCuD/EMVFSklJO2hjogjaG7Kv6CqkhplFXcbVFWJ4rykLPQA3aSDe92cFUSz0AuQ&#10;Y3VPk/1/sPRkcWpQmWd4tImRJBXcUfOp/dB8aX6079vr5qb9iJrPza/2bXMD/z9R+669BuNr8735&#10;1twgCAMOa23HAHWmT01nWVh6QpbcVMgoID4d7A78L/AEnaNluIZVfw1s6RCFzTTdG2wPRxhROBvu&#10;7KabEASwSUTzqNpY95SpCvlFhuncLFg+Y9xNjVF1yEAWM+ti1NobIHyhsbSwcivBPJ6QLxgHGiD7&#10;MEQHAbJDYdCCgHTyV2ncLkjO4tYo9BIT9N6hyADmUXkpRI/bAXhh/4kbITpfH8aCbvvASFif4rag&#10;GNh7h4xKuj6wKqUyD3UjXNrxyaP/mphIh2fmUuUrEEa4OJgbq+lxCVTPiHWnxMCIwCaMvXsOHy5U&#10;nWHVrTAqlHnz0L73B+XCKUY1jFyG7es5MQwj8UyCpvfSrS0/o8HYGu0MwTB3Ty7vnsh5dajgatJQ&#10;XVh6fyfWS25UdQGvw9RnhSMiKeQGsTizNg5dfArgfaFsOg1uMJeauJk809SDe1a9fs6XF8ToTm8O&#10;pHqi1uNJxve0Fn19pFTTuVO8DEK85bXjG2Y6CKZ7f/yjcdcOXrev5OQ3AAAA//8DAFBLAwQUAAYA&#10;CAAAACEAXwTM8OEAAAAKAQAADwAAAGRycy9kb3ducmV2LnhtbEyPQU+DQBCF7yb+h82YeLNLW6mA&#10;DI0xGm+11sZ4XNgRiOwsZbeU/nvXkx4n78t73+TryXRipMG1lhHmswgEcWV1yzXC/v35JgHhvGKt&#10;OsuEcCYH6+LyIleZtid+o3HnaxFK2GUKofG+z6R0VUNGuZntiUP2ZQejfDiHWupBnUK56eQiilbS&#10;qJbDQqN6emyo+t4dDcL25TBtxkaOm+3HOf4se/l02L8iXl9ND/cgPE3+D4Zf/aAORXAq7ZG1Ex1C&#10;ukwDibBcpTGIACyS+S2IEiGJ7mKQRS7/v1D8AAAA//8DAFBLAQItABQABgAIAAAAIQC2gziS/gAA&#10;AOEBAAATAAAAAAAAAAAAAAAAAAAAAABbQ29udGVudF9UeXBlc10ueG1sUEsBAi0AFAAGAAgAAAAh&#10;ADj9If/WAAAAlAEAAAsAAAAAAAAAAAAAAAAALwEAAF9yZWxzLy5yZWxzUEsBAi0AFAAGAAgAAAAh&#10;AA6c4PG9AgAAbQUAAA4AAAAAAAAAAAAAAAAALgIAAGRycy9lMm9Eb2MueG1sUEsBAi0AFAAGAAgA&#10;AAAhAF8EzPDhAAAACgEAAA8AAAAAAAAAAAAAAAAAFwUAAGRycy9kb3ducmV2LnhtbFBLBQYAAAAA&#10;BAAEAPMAAAAlBgAAAAA=&#10;" adj="16977,20444,5400" fillcolor="black [3200]" strokecolor="black [1600]" strokeweight="1pt">
                <w10:wrap anchorx="margin"/>
              </v:shape>
            </w:pict>
          </mc:Fallback>
        </mc:AlternateContent>
      </w:r>
      <w:r>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08416" behindDoc="0" locked="0" layoutInCell="1" allowOverlap="1">
                <wp:simplePos x="0" y="0"/>
                <wp:positionH relativeFrom="column">
                  <wp:posOffset>681673</wp:posOffset>
                </wp:positionH>
                <wp:positionV relativeFrom="paragraph">
                  <wp:posOffset>536257</wp:posOffset>
                </wp:positionV>
                <wp:extent cx="895350" cy="1209675"/>
                <wp:effectExtent l="0" t="4763" r="14288" b="33337"/>
                <wp:wrapNone/>
                <wp:docPr id="51" name="Стрелка углом вверх 51"/>
                <wp:cNvGraphicFramePr/>
                <a:graphic xmlns:a="http://schemas.openxmlformats.org/drawingml/2006/main">
                  <a:graphicData uri="http://schemas.microsoft.com/office/word/2010/wordprocessingShape">
                    <wps:wsp>
                      <wps:cNvSpPr/>
                      <wps:spPr>
                        <a:xfrm rot="5400000">
                          <a:off x="0" y="0"/>
                          <a:ext cx="895350" cy="1209675"/>
                        </a:xfrm>
                        <a:prstGeom prst="bentUp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2F60641" id="Стрелка углом вверх 51" o:spid="_x0000_s1026" style="position:absolute;margin-left:53.7pt;margin-top:42.2pt;width:70.5pt;height:95.25pt;rotation:90;z-index:251708416;visibility:visible;mso-wrap-style:square;mso-wrap-distance-left:9pt;mso-wrap-distance-top:0;mso-wrap-distance-right:9pt;mso-wrap-distance-bottom:0;mso-position-horizontal:absolute;mso-position-horizontal-relative:text;mso-position-vertical:absolute;mso-position-vertical-relative:text;v-text-anchor:middle" coordsize="895350,1209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2+2sQIAAF8FAAAOAAAAZHJzL2Uyb0RvYy54bWysVM1uEzEQviPxDpbvdJOQ7U/UTRW1KkKq&#10;2oq26tnx2t0VXtvYTjbhVIF4EN4AgXoBxDNs3oixvdmE0hMikVZje+abmc/f+PBoUQk0Z8aWSma4&#10;v9PDiEmq8lLeZfjm+vTFPkbWEZkToSTL8JJZfDR+/uyw1iM2UIUSOTMIQKQd1TrDhXN6lCSWFqwi&#10;dkdpJuGQK1MRB0tzl+SG1IBeiWTQ6+0mtTK5Nooya2H3JB7iccDnnFF3wbllDokMQ20ufE34Tv03&#10;GR+S0Z0huihpWwb5hyoqUkpI2kGdEEfQzJR/QVUlNcoq7naoqhLFeUlZ6AG66fcedXNVEM1CL0CO&#10;1R1N9v/B0vP5pUFlnuG0j5EkFdxR83n1YXXfPDQ/mu/NF7T62HwD81fzEzVf4f+wul99QuAO3NXa&#10;jgDiSl+admXB9EQsuKmQUUB4Ouz5X6AHGkaLwP6yY58tHKKwuX+Qvkzhjigc9Qe9g9291KdIIpbH&#10;1Ma6V0xVyBsZnjLpbvTEGFUHcDI/sy5GrD0h3JcYiwqWWwrmsYR8wzg0DokHITpIjh0Lg+YExJK/&#10;7cftguQsbqWhjZig8w4FBjCPykshOtwWwEv5T9wI0fr6MBaU2gVGrroUm4JiYOcdMirpusCqlMo8&#10;1Y1w4bqASx7918REOjwzU5UvQQrhyuAWrKanJdB8Rqy7JAaGAjZh0N0FfLhQdYZVa2FUKPP+qX3v&#10;D1qFU4xqGLIM23czYhhG4rUEFR/0h0M/lWExTPcGsDDbJ9PtEzmrjhVcDQgVqgum93dibXKjqlt4&#10;DyY+KxwRSSF3hqkz68Wxi8MPLwplk0lwg0nUxJ3JK009uGfV6+d6cUuMbrXmQKXnaj2QZPRIa9HX&#10;R0o1mTnFyyDEDa8t3zDFQTDti+Ofie118Nq8i+PfAAAA//8DAFBLAwQUAAYACAAAACEAAdCxNuAA&#10;AAAKAQAADwAAAGRycy9kb3ducmV2LnhtbEyPPU/DMBCGdyT+g3VIbNSOgdCGOBWqhIChAy1LNzd2&#10;k4j4HNluE/rrOaay3cej954rl5Pr2cmG2HlUkM0EMIu1Nx02Cr62r3dzYDFpNLr3aBX82AjL6vqq&#10;1IXxI37a0yY1jEIwFlpBm9JQcB7r1jodZ36wSLuDD04nakPDTdAjhbueSyFy7nSHdKHVg121tv7e&#10;HJ2C9e4jw9V6fJBdfQgxf9+6t/NZqdub6eUZWLJTusDwp0/qUJHT3h/RRNYrmMucSJqLhQRGgHy6&#10;z4DtqXgUEnhV8v8vVL8AAAD//wMAUEsBAi0AFAAGAAgAAAAhALaDOJL+AAAA4QEAABMAAAAAAAAA&#10;AAAAAAAAAAAAAFtDb250ZW50X1R5cGVzXS54bWxQSwECLQAUAAYACAAAACEAOP0h/9YAAACUAQAA&#10;CwAAAAAAAAAAAAAAAAAvAQAAX3JlbHMvLnJlbHNQSwECLQAUAAYACAAAACEAueNvtrECAABfBQAA&#10;DgAAAAAAAAAAAAAAAAAuAgAAZHJzL2Uyb0RvYy54bWxQSwECLQAUAAYACAAAACEAAdCxNuAAAAAK&#10;AQAADwAAAAAAAAAAAAAAAAALBQAAZHJzL2Rvd25yZXYueG1sUEsFBgAAAAAEAAQA8wAAABgGAAAA&#10;AA==&#10;" path="m,985838r559594,l559594,223838r-111919,l671513,,895350,223838r-111919,l783431,1209675,,1209675,,985838xe" fillcolor="black [3200]" strokecolor="black [1600]" strokeweight="1pt">
                <v:stroke joinstyle="miter"/>
                <v:path arrowok="t" o:connecttype="custom" o:connectlocs="0,985838;559594,985838;559594,223838;447675,223838;671513,0;895350,223838;783431,223838;783431,1209675;0,1209675;0,985838" o:connectangles="0,0,0,0,0,0,0,0,0,0"/>
              </v:shape>
            </w:pict>
          </mc:Fallback>
        </mc:AlternateContent>
      </w:r>
      <w:r>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09440" behindDoc="0" locked="0" layoutInCell="1" allowOverlap="1">
                <wp:simplePos x="0" y="0"/>
                <wp:positionH relativeFrom="column">
                  <wp:posOffset>400367</wp:posOffset>
                </wp:positionH>
                <wp:positionV relativeFrom="paragraph">
                  <wp:posOffset>-425449</wp:posOffset>
                </wp:positionV>
                <wp:extent cx="1247775" cy="874395"/>
                <wp:effectExtent l="19050" t="0" r="28575" b="40005"/>
                <wp:wrapNone/>
                <wp:docPr id="52" name="Стрелка углом вверх 52"/>
                <wp:cNvGraphicFramePr/>
                <a:graphic xmlns:a="http://schemas.openxmlformats.org/drawingml/2006/main">
                  <a:graphicData uri="http://schemas.microsoft.com/office/word/2010/wordprocessingShape">
                    <wps:wsp>
                      <wps:cNvSpPr/>
                      <wps:spPr>
                        <a:xfrm rot="10800000">
                          <a:off x="0" y="0"/>
                          <a:ext cx="1247775" cy="874395"/>
                        </a:xfrm>
                        <a:prstGeom prst="bentUp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64A7AA" id="Стрелка углом вверх 52" o:spid="_x0000_s1026" style="position:absolute;margin-left:31.5pt;margin-top:-33.5pt;width:98.25pt;height:68.85pt;rotation:180;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247775,874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JhmsAIAAGAFAAAOAAAAZHJzL2Uyb0RvYy54bWysVMFuEzEQvSPxD5bvdLMhIW3UTRW1KkKq&#10;2oi26tnx2t0VXtvYTjbhVBXxIfwBAvUCiG/Y/BFje7MtpSdEIlkznpk3M29nvH+wqgRaMmNLJTOc&#10;7vQwYpKqvJTXGb68OH6xi5F1ROZEKMkyvGYWH0yeP9uv9Zj1VaFEzgwCEGnHtc5w4ZweJ4mlBauI&#10;3VGaSTByZSriQDXXSW5IDeiVSPq93qukVibXRlFmLdweRSOeBHzOGXVnnFvmkMgw1ObCacI592cy&#10;2Sfja0N0UdK2DPIPVVSklJC0gzoijqCFKf+CqkpqlFXc7VBVJYrzkrLQA3ST9h51c14QzUIvQI7V&#10;HU32/8HS0+XMoDLP8LCPkSQVfKPm8+Z2c9PcNT+a780XtPnYfAPxV/MTNV/hf7e52XxC4A7c1dqO&#10;AeJcz0yrWRA9EStuKmQUEJ72dnv+F/iBjtEq0L/u6Gcrhyhcpv3BaDQaYkTBtjsavNwb+hxJBPOg&#10;2lj3mqkKeSHDcybdpZ4ao+oATpYn1sWIrSeE+xpjVUFya8E8lpBvGYfOIXE/RIeZY4fCoCWBacnf&#10;pfG6IDmLV8PQRkzQeYcCA5hH5aUQHW4L4Gf5T9wI0fr6MBZGtQuMXHUp7guKgZ13yKik6wKrUirz&#10;VDfCpS2XPPpviYl0eGbmKl/DLIRvBqtiNT0ugeYTYt2MGNgKuIRNd2dwcKHqDKtWwqhQ5sNT994f&#10;hhWsGNWwZRm27xfEMIzEGwljvJcOBn4tgzIYjvqgmIeW+UOLXFSHCj5NGqoLovd3Yityo6oreBCm&#10;PiuYiKSQO8PUma1y6OL2w5NC2XQa3GAVNXEn8lxTD+5Z9fNzsboiRrez5mBKT9V2I8n40axFXx8p&#10;1XThFC/DIN7z2vINaxwGpn1y/DvxUA9e9w/j5DcAAAD//wMAUEsDBBQABgAIAAAAIQAMvp1G4gAA&#10;AAkBAAAPAAAAZHJzL2Rvd25yZXYueG1sTI9PS8NAEMXvgt9hGcFbu7G2iY2ZFBEURIr0j9DjdHdM&#10;otndkN208du7nvT2hvd483vFajStOHHvG2cRbqYJCLbK6cZWCPvd0+QOhA9kNbXOMsI3e1iVlxcF&#10;5dqd7YZP21CJWGJ9Tgh1CF0upVc1G/JT17GN3ofrDYV49pXUPZ1juWnlLElSaaix8UNNHT/WrL62&#10;g0HQz+turebvXUovav86zHebt8Mn4vXV+HAPIvAY/sLwix/RoYxMRzdY7UWLkN7GKQFhkmZRxMBs&#10;sVyAOCJkSQayLOT/BeUPAAAA//8DAFBLAQItABQABgAIAAAAIQC2gziS/gAAAOEBAAATAAAAAAAA&#10;AAAAAAAAAAAAAABbQ29udGVudF9UeXBlc10ueG1sUEsBAi0AFAAGAAgAAAAhADj9If/WAAAAlAEA&#10;AAsAAAAAAAAAAAAAAAAALwEAAF9yZWxzLy5yZWxzUEsBAi0AFAAGAAgAAAAhANLsmGawAgAAYAUA&#10;AA4AAAAAAAAAAAAAAAAALgIAAGRycy9lMm9Eb2MueG1sUEsBAi0AFAAGAAgAAAAhAAy+nUbiAAAA&#10;CQEAAA8AAAAAAAAAAAAAAAAACgUAAGRycy9kb3ducmV2LnhtbFBLBQYAAAAABAAEAPMAAAAZBgAA&#10;AAA=&#10;" path="m,655796r919877,l919877,218599r-109299,l1029176,r218599,218599l1138476,218599r,655796l,874395,,655796xe" fillcolor="black [3200]" strokecolor="black [1600]" strokeweight="1pt">
                <v:stroke joinstyle="miter"/>
                <v:path arrowok="t" o:connecttype="custom" o:connectlocs="0,655796;919877,655796;919877,218599;810578,218599;1029176,0;1247775,218599;1138476,218599;1138476,874395;0,874395;0,655796" o:connectangles="0,0,0,0,0,0,0,0,0,0"/>
              </v:shape>
            </w:pict>
          </mc:Fallback>
        </mc:AlternateContent>
      </w:r>
    </w:p>
    <w:tbl>
      <w:tblPr>
        <w:tblStyle w:val="aa"/>
        <w:tblW w:w="0" w:type="auto"/>
        <w:tblInd w:w="2830" w:type="dxa"/>
        <w:tblLook w:val="04A0" w:firstRow="1" w:lastRow="0" w:firstColumn="1" w:lastColumn="0" w:noHBand="0" w:noVBand="1"/>
      </w:tblPr>
      <w:tblGrid>
        <w:gridCol w:w="6515"/>
      </w:tblGrid>
      <w:tr w:rsidR="00993EFA" w:rsidTr="00993EFA">
        <w:tc>
          <w:tcPr>
            <w:tcW w:w="6515" w:type="dxa"/>
          </w:tcPr>
          <w:p w:rsidR="00993EFA" w:rsidRPr="00993EFA" w:rsidRDefault="00993EFA" w:rsidP="00993EFA">
            <w:pPr>
              <w:rPr>
                <w:rFonts w:ascii="Times New Roman" w:eastAsia="Times New Roman" w:hAnsi="Times New Roman" w:cs="Times New Roman"/>
                <w:sz w:val="28"/>
                <w:szCs w:val="24"/>
                <w:lang w:eastAsia="ru-RU"/>
              </w:rPr>
            </w:pPr>
            <w:r w:rsidRPr="00993EFA">
              <w:rPr>
                <w:rFonts w:ascii="Times New Roman" w:eastAsia="Times New Roman" w:hAnsi="Times New Roman" w:cs="Times New Roman"/>
                <w:sz w:val="28"/>
                <w:szCs w:val="24"/>
                <w:lang w:eastAsia="ru-RU"/>
              </w:rPr>
              <w:t>• расу</w:t>
            </w:r>
          </w:p>
          <w:p w:rsidR="00993EFA" w:rsidRPr="00993EFA" w:rsidRDefault="00993EFA" w:rsidP="00993EFA">
            <w:pPr>
              <w:rPr>
                <w:rFonts w:ascii="Times New Roman" w:eastAsia="Times New Roman" w:hAnsi="Times New Roman" w:cs="Times New Roman"/>
                <w:sz w:val="28"/>
                <w:szCs w:val="24"/>
                <w:lang w:eastAsia="ru-RU"/>
              </w:rPr>
            </w:pPr>
            <w:r w:rsidRPr="00993EFA">
              <w:rPr>
                <w:rFonts w:ascii="Times New Roman" w:eastAsia="Times New Roman" w:hAnsi="Times New Roman" w:cs="Times New Roman"/>
                <w:sz w:val="28"/>
                <w:szCs w:val="24"/>
                <w:lang w:eastAsia="ru-RU"/>
              </w:rPr>
              <w:t>• походження</w:t>
            </w:r>
          </w:p>
          <w:p w:rsidR="00993EFA" w:rsidRPr="00993EFA" w:rsidRDefault="00993EFA" w:rsidP="00993EFA">
            <w:pPr>
              <w:rPr>
                <w:rFonts w:ascii="Times New Roman" w:eastAsia="Times New Roman" w:hAnsi="Times New Roman" w:cs="Times New Roman"/>
                <w:sz w:val="28"/>
                <w:szCs w:val="24"/>
                <w:lang w:eastAsia="ru-RU"/>
              </w:rPr>
            </w:pPr>
            <w:r w:rsidRPr="00993EFA">
              <w:rPr>
                <w:rFonts w:ascii="Times New Roman" w:eastAsia="Times New Roman" w:hAnsi="Times New Roman" w:cs="Times New Roman"/>
                <w:sz w:val="28"/>
                <w:szCs w:val="24"/>
                <w:lang w:eastAsia="ru-RU"/>
              </w:rPr>
              <w:t>• місце народження • колір шкіри</w:t>
            </w:r>
          </w:p>
          <w:p w:rsidR="00993EFA" w:rsidRPr="00993EFA" w:rsidRDefault="00993EFA" w:rsidP="00993EFA">
            <w:pPr>
              <w:rPr>
                <w:rFonts w:ascii="Times New Roman" w:eastAsia="Times New Roman" w:hAnsi="Times New Roman" w:cs="Times New Roman"/>
                <w:sz w:val="28"/>
                <w:szCs w:val="24"/>
                <w:lang w:eastAsia="ru-RU"/>
              </w:rPr>
            </w:pPr>
            <w:r w:rsidRPr="00993EFA">
              <w:rPr>
                <w:rFonts w:ascii="Times New Roman" w:eastAsia="Times New Roman" w:hAnsi="Times New Roman" w:cs="Times New Roman"/>
                <w:sz w:val="28"/>
                <w:szCs w:val="24"/>
                <w:lang w:eastAsia="ru-RU"/>
              </w:rPr>
              <w:t xml:space="preserve">• етнічне походження • громадянство </w:t>
            </w:r>
          </w:p>
          <w:p w:rsidR="00993EFA" w:rsidRPr="00993EFA" w:rsidRDefault="00993EFA" w:rsidP="00993EFA">
            <w:pPr>
              <w:rPr>
                <w:rFonts w:ascii="Times New Roman" w:eastAsia="Times New Roman" w:hAnsi="Times New Roman" w:cs="Times New Roman"/>
                <w:sz w:val="28"/>
                <w:szCs w:val="24"/>
                <w:lang w:eastAsia="ru-RU"/>
              </w:rPr>
            </w:pPr>
            <w:r w:rsidRPr="00993EFA">
              <w:rPr>
                <w:rFonts w:ascii="Times New Roman" w:eastAsia="Times New Roman" w:hAnsi="Times New Roman" w:cs="Times New Roman"/>
                <w:sz w:val="28"/>
                <w:szCs w:val="24"/>
                <w:lang w:eastAsia="ru-RU"/>
              </w:rPr>
              <w:t>• віросповідання</w:t>
            </w:r>
          </w:p>
          <w:p w:rsidR="00993EFA" w:rsidRPr="00993EFA" w:rsidRDefault="00993EFA" w:rsidP="00993EFA">
            <w:pPr>
              <w:rPr>
                <w:rFonts w:ascii="Times New Roman" w:eastAsia="Times New Roman" w:hAnsi="Times New Roman" w:cs="Times New Roman"/>
                <w:sz w:val="28"/>
                <w:szCs w:val="24"/>
                <w:lang w:eastAsia="ru-RU"/>
              </w:rPr>
            </w:pPr>
            <w:r w:rsidRPr="00993EFA">
              <w:rPr>
                <w:rFonts w:ascii="Times New Roman" w:eastAsia="Times New Roman" w:hAnsi="Times New Roman" w:cs="Times New Roman"/>
                <w:sz w:val="28"/>
                <w:szCs w:val="24"/>
                <w:lang w:eastAsia="ru-RU"/>
              </w:rPr>
              <w:t>• стать (включно з вагітністю і грудним вигодовуванням)</w:t>
            </w:r>
          </w:p>
          <w:p w:rsidR="00993EFA" w:rsidRPr="00993EFA" w:rsidRDefault="00993EFA" w:rsidP="00993EFA">
            <w:pPr>
              <w:rPr>
                <w:rFonts w:ascii="Times New Roman" w:eastAsia="Times New Roman" w:hAnsi="Times New Roman" w:cs="Times New Roman"/>
                <w:sz w:val="28"/>
                <w:szCs w:val="24"/>
                <w:lang w:eastAsia="ru-RU"/>
              </w:rPr>
            </w:pPr>
            <w:r w:rsidRPr="00993EFA">
              <w:rPr>
                <w:rFonts w:ascii="Times New Roman" w:eastAsia="Times New Roman" w:hAnsi="Times New Roman" w:cs="Times New Roman"/>
                <w:sz w:val="28"/>
                <w:szCs w:val="24"/>
                <w:lang w:eastAsia="ru-RU"/>
              </w:rPr>
              <w:t>• сексуальну орієнтацію</w:t>
            </w:r>
          </w:p>
          <w:p w:rsidR="00993EFA" w:rsidRPr="00993EFA" w:rsidRDefault="00993EFA" w:rsidP="00993EFA">
            <w:pPr>
              <w:rPr>
                <w:rFonts w:ascii="Times New Roman" w:eastAsia="Times New Roman" w:hAnsi="Times New Roman" w:cs="Times New Roman"/>
                <w:sz w:val="28"/>
                <w:szCs w:val="24"/>
                <w:lang w:eastAsia="ru-RU"/>
              </w:rPr>
            </w:pPr>
            <w:r w:rsidRPr="00993EFA">
              <w:rPr>
                <w:rFonts w:ascii="Times New Roman" w:eastAsia="Times New Roman" w:hAnsi="Times New Roman" w:cs="Times New Roman"/>
                <w:sz w:val="28"/>
                <w:szCs w:val="24"/>
                <w:lang w:eastAsia="ru-RU"/>
              </w:rPr>
              <w:t>• ґендерну ідентичність</w:t>
            </w:r>
          </w:p>
          <w:p w:rsidR="00993EFA" w:rsidRPr="00993EFA" w:rsidRDefault="00993EFA" w:rsidP="00993EFA">
            <w:pPr>
              <w:rPr>
                <w:rFonts w:ascii="Times New Roman" w:eastAsia="Times New Roman" w:hAnsi="Times New Roman" w:cs="Times New Roman"/>
                <w:sz w:val="28"/>
                <w:szCs w:val="24"/>
                <w:lang w:eastAsia="ru-RU"/>
              </w:rPr>
            </w:pPr>
            <w:r w:rsidRPr="00993EFA">
              <w:rPr>
                <w:rFonts w:ascii="Times New Roman" w:eastAsia="Times New Roman" w:hAnsi="Times New Roman" w:cs="Times New Roman"/>
                <w:sz w:val="28"/>
                <w:szCs w:val="24"/>
                <w:lang w:eastAsia="ru-RU"/>
              </w:rPr>
              <w:t>• ґендерну експресію</w:t>
            </w:r>
          </w:p>
          <w:p w:rsidR="00993EFA" w:rsidRPr="00993EFA" w:rsidRDefault="00993EFA" w:rsidP="00993EFA">
            <w:pPr>
              <w:rPr>
                <w:rFonts w:ascii="Times New Roman" w:eastAsia="Times New Roman" w:hAnsi="Times New Roman" w:cs="Times New Roman"/>
                <w:sz w:val="28"/>
                <w:szCs w:val="24"/>
                <w:lang w:eastAsia="ru-RU"/>
              </w:rPr>
            </w:pPr>
            <w:r w:rsidRPr="00993EFA">
              <w:rPr>
                <w:rFonts w:ascii="Times New Roman" w:eastAsia="Times New Roman" w:hAnsi="Times New Roman" w:cs="Times New Roman"/>
                <w:sz w:val="28"/>
                <w:szCs w:val="24"/>
                <w:lang w:eastAsia="ru-RU"/>
              </w:rPr>
              <w:t>• вік</w:t>
            </w:r>
          </w:p>
          <w:p w:rsidR="00993EFA" w:rsidRPr="00993EFA" w:rsidRDefault="00993EFA" w:rsidP="00993EFA">
            <w:pPr>
              <w:rPr>
                <w:rFonts w:ascii="Times New Roman" w:eastAsia="Times New Roman" w:hAnsi="Times New Roman" w:cs="Times New Roman"/>
                <w:sz w:val="28"/>
                <w:szCs w:val="24"/>
                <w:lang w:eastAsia="ru-RU"/>
              </w:rPr>
            </w:pPr>
            <w:r w:rsidRPr="00993EFA">
              <w:rPr>
                <w:rFonts w:ascii="Times New Roman" w:eastAsia="Times New Roman" w:hAnsi="Times New Roman" w:cs="Times New Roman"/>
                <w:sz w:val="28"/>
                <w:szCs w:val="24"/>
                <w:lang w:eastAsia="ru-RU"/>
              </w:rPr>
              <w:t>• судимість</w:t>
            </w:r>
          </w:p>
          <w:p w:rsidR="00993EFA" w:rsidRPr="00993EFA" w:rsidRDefault="00993EFA" w:rsidP="00993EFA">
            <w:pPr>
              <w:rPr>
                <w:rFonts w:ascii="Times New Roman" w:eastAsia="Times New Roman" w:hAnsi="Times New Roman" w:cs="Times New Roman"/>
                <w:sz w:val="28"/>
                <w:szCs w:val="24"/>
                <w:lang w:eastAsia="ru-RU"/>
              </w:rPr>
            </w:pPr>
            <w:r w:rsidRPr="00993EFA">
              <w:rPr>
                <w:rFonts w:ascii="Times New Roman" w:eastAsia="Times New Roman" w:hAnsi="Times New Roman" w:cs="Times New Roman"/>
                <w:sz w:val="28"/>
                <w:szCs w:val="24"/>
                <w:lang w:eastAsia="ru-RU"/>
              </w:rPr>
              <w:t>• сімейний стан</w:t>
            </w:r>
          </w:p>
          <w:p w:rsidR="00993EFA" w:rsidRPr="00993EFA" w:rsidRDefault="00993EFA" w:rsidP="00993EFA">
            <w:pPr>
              <w:rPr>
                <w:rFonts w:ascii="Times New Roman" w:eastAsia="Times New Roman" w:hAnsi="Times New Roman" w:cs="Times New Roman"/>
                <w:sz w:val="28"/>
                <w:szCs w:val="24"/>
                <w:lang w:eastAsia="ru-RU"/>
              </w:rPr>
            </w:pPr>
            <w:r w:rsidRPr="00993EFA">
              <w:rPr>
                <w:rFonts w:ascii="Times New Roman" w:eastAsia="Times New Roman" w:hAnsi="Times New Roman" w:cs="Times New Roman"/>
                <w:sz w:val="28"/>
                <w:szCs w:val="24"/>
                <w:lang w:eastAsia="ru-RU"/>
              </w:rPr>
              <w:t>• інвалідність</w:t>
            </w:r>
          </w:p>
          <w:p w:rsidR="00993EFA" w:rsidRPr="00993EFA" w:rsidRDefault="00993EFA" w:rsidP="00993EFA">
            <w:pPr>
              <w:rPr>
                <w:rFonts w:ascii="Times New Roman" w:eastAsia="Times New Roman" w:hAnsi="Times New Roman" w:cs="Times New Roman"/>
                <w:sz w:val="28"/>
                <w:szCs w:val="24"/>
                <w:lang w:eastAsia="ru-RU"/>
              </w:rPr>
            </w:pPr>
            <w:r w:rsidRPr="00993EFA">
              <w:rPr>
                <w:rFonts w:ascii="Times New Roman" w:eastAsia="Times New Roman" w:hAnsi="Times New Roman" w:cs="Times New Roman"/>
                <w:sz w:val="28"/>
                <w:szCs w:val="24"/>
                <w:lang w:eastAsia="ru-RU"/>
              </w:rPr>
              <w:t>• політичні переконання</w:t>
            </w:r>
          </w:p>
          <w:p w:rsidR="00993EFA" w:rsidRPr="00993EFA" w:rsidRDefault="00993EFA" w:rsidP="00993EFA">
            <w:pPr>
              <w:rPr>
                <w:rFonts w:ascii="Times New Roman" w:eastAsia="Times New Roman" w:hAnsi="Times New Roman" w:cs="Times New Roman"/>
                <w:sz w:val="28"/>
                <w:szCs w:val="24"/>
                <w:lang w:eastAsia="ru-RU"/>
              </w:rPr>
            </w:pPr>
            <w:r w:rsidRPr="00993EFA">
              <w:rPr>
                <w:rFonts w:ascii="Times New Roman" w:eastAsia="Times New Roman" w:hAnsi="Times New Roman" w:cs="Times New Roman"/>
                <w:sz w:val="28"/>
                <w:szCs w:val="24"/>
                <w:lang w:eastAsia="ru-RU"/>
              </w:rPr>
              <w:t>• рівень письменності</w:t>
            </w:r>
          </w:p>
          <w:p w:rsidR="00993EFA" w:rsidRPr="00993EFA" w:rsidRDefault="00993EFA" w:rsidP="00993EFA">
            <w:pPr>
              <w:rPr>
                <w:rFonts w:ascii="Times New Roman" w:eastAsia="Times New Roman" w:hAnsi="Times New Roman" w:cs="Times New Roman"/>
                <w:sz w:val="28"/>
                <w:szCs w:val="24"/>
                <w:lang w:eastAsia="ru-RU"/>
              </w:rPr>
            </w:pPr>
            <w:r w:rsidRPr="00993EFA">
              <w:rPr>
                <w:rFonts w:ascii="Times New Roman" w:eastAsia="Times New Roman" w:hAnsi="Times New Roman" w:cs="Times New Roman"/>
                <w:sz w:val="28"/>
                <w:szCs w:val="24"/>
                <w:lang w:eastAsia="ru-RU"/>
              </w:rPr>
              <w:t>• членство в профспілках</w:t>
            </w:r>
          </w:p>
          <w:p w:rsidR="00993EFA" w:rsidRDefault="00993EFA" w:rsidP="00993EFA">
            <w:pPr>
              <w:rPr>
                <w:rFonts w:ascii="Times New Roman" w:eastAsia="Times New Roman" w:hAnsi="Times New Roman" w:cs="Times New Roman"/>
                <w:sz w:val="28"/>
                <w:szCs w:val="24"/>
                <w:lang w:eastAsia="ru-RU"/>
              </w:rPr>
            </w:pPr>
            <w:r w:rsidRPr="00993EFA">
              <w:rPr>
                <w:rFonts w:ascii="Times New Roman" w:eastAsia="Times New Roman" w:hAnsi="Times New Roman" w:cs="Times New Roman"/>
                <w:sz w:val="28"/>
                <w:szCs w:val="24"/>
                <w:lang w:eastAsia="ru-RU"/>
              </w:rPr>
              <w:t>• утиск на робочому місці**</w:t>
            </w:r>
          </w:p>
        </w:tc>
      </w:tr>
    </w:tbl>
    <w:p w:rsidR="00993EFA" w:rsidRDefault="00993EFA" w:rsidP="009A61E5">
      <w:pPr>
        <w:jc w:val="center"/>
        <w:rPr>
          <w:rFonts w:ascii="Times New Roman" w:eastAsia="Times New Roman" w:hAnsi="Times New Roman" w:cs="Times New Roman"/>
          <w:sz w:val="28"/>
          <w:szCs w:val="24"/>
          <w:lang w:eastAsia="ru-RU"/>
        </w:rPr>
      </w:pPr>
    </w:p>
    <w:tbl>
      <w:tblPr>
        <w:tblStyle w:val="aa"/>
        <w:tblpPr w:leftFromText="180" w:rightFromText="180" w:vertAnchor="text" w:horzAnchor="margin" w:tblpXSpec="right" w:tblpY="36"/>
        <w:tblW w:w="0" w:type="auto"/>
        <w:tblLook w:val="04A0" w:firstRow="1" w:lastRow="0" w:firstColumn="1" w:lastColumn="0" w:noHBand="0" w:noVBand="1"/>
      </w:tblPr>
      <w:tblGrid>
        <w:gridCol w:w="6515"/>
      </w:tblGrid>
      <w:tr w:rsidR="007A1F03" w:rsidTr="007A1F03">
        <w:trPr>
          <w:trHeight w:val="2541"/>
        </w:trPr>
        <w:tc>
          <w:tcPr>
            <w:tcW w:w="6515" w:type="dxa"/>
          </w:tcPr>
          <w:p w:rsidR="007A1F03" w:rsidRPr="00993EFA" w:rsidRDefault="007A1F03" w:rsidP="007A1F03">
            <w:pPr>
              <w:rPr>
                <w:rFonts w:ascii="Times New Roman" w:eastAsia="Times New Roman" w:hAnsi="Times New Roman" w:cs="Times New Roman"/>
                <w:sz w:val="28"/>
                <w:szCs w:val="24"/>
                <w:lang w:eastAsia="ru-RU"/>
              </w:rPr>
            </w:pPr>
            <w:r w:rsidRPr="00993EFA">
              <w:rPr>
                <w:rFonts w:ascii="Times New Roman" w:eastAsia="Times New Roman" w:hAnsi="Times New Roman" w:cs="Times New Roman"/>
                <w:sz w:val="28"/>
                <w:szCs w:val="24"/>
                <w:lang w:eastAsia="ru-RU"/>
              </w:rPr>
              <w:t xml:space="preserve">Ці ознаки включені в політику міста, але не перелічені </w:t>
            </w:r>
            <w:proofErr w:type="gramStart"/>
            <w:r w:rsidRPr="00993EFA">
              <w:rPr>
                <w:rFonts w:ascii="Times New Roman" w:eastAsia="Times New Roman" w:hAnsi="Times New Roman" w:cs="Times New Roman"/>
                <w:sz w:val="28"/>
                <w:szCs w:val="24"/>
                <w:lang w:eastAsia="ru-RU"/>
              </w:rPr>
              <w:t>в списку</w:t>
            </w:r>
            <w:proofErr w:type="gramEnd"/>
            <w:r w:rsidRPr="00993EFA">
              <w:rPr>
                <w:rFonts w:ascii="Times New Roman" w:eastAsia="Times New Roman" w:hAnsi="Times New Roman" w:cs="Times New Roman"/>
                <w:sz w:val="28"/>
                <w:szCs w:val="24"/>
                <w:lang w:eastAsia="ru-RU"/>
              </w:rPr>
              <w:t xml:space="preserve">, який міститься в Кодексі прав людини Онтаріо. </w:t>
            </w:r>
          </w:p>
          <w:p w:rsidR="007A1F03" w:rsidRDefault="007A1F03" w:rsidP="007A1F03">
            <w:pPr>
              <w:rPr>
                <w:rFonts w:ascii="Times New Roman" w:eastAsia="Times New Roman" w:hAnsi="Times New Roman" w:cs="Times New Roman"/>
                <w:sz w:val="28"/>
                <w:szCs w:val="24"/>
                <w:lang w:eastAsia="ru-RU"/>
              </w:rPr>
            </w:pPr>
            <w:r w:rsidRPr="00993EFA">
              <w:rPr>
                <w:rFonts w:ascii="Times New Roman" w:eastAsia="Times New Roman" w:hAnsi="Times New Roman" w:cs="Times New Roman"/>
                <w:sz w:val="28"/>
                <w:szCs w:val="24"/>
                <w:lang w:eastAsia="ru-RU"/>
              </w:rPr>
              <w:t>** Закон про безп</w:t>
            </w:r>
            <w:r>
              <w:rPr>
                <w:rFonts w:ascii="Times New Roman" w:eastAsia="Times New Roman" w:hAnsi="Times New Roman" w:cs="Times New Roman"/>
                <w:sz w:val="28"/>
                <w:szCs w:val="24"/>
                <w:lang w:eastAsia="ru-RU"/>
              </w:rPr>
              <w:t xml:space="preserve">еку на робочому місті в </w:t>
            </w:r>
            <w:r w:rsidRPr="00993EFA">
              <w:rPr>
                <w:rFonts w:ascii="Times New Roman" w:eastAsia="Times New Roman" w:hAnsi="Times New Roman" w:cs="Times New Roman"/>
                <w:sz w:val="28"/>
                <w:szCs w:val="24"/>
                <w:lang w:eastAsia="ru-RU"/>
              </w:rPr>
              <w:t>себе положення про заборону утиску.</w:t>
            </w:r>
          </w:p>
        </w:tc>
      </w:tr>
    </w:tbl>
    <w:p w:rsidR="00993EFA" w:rsidRDefault="00993EFA" w:rsidP="009A61E5">
      <w:pPr>
        <w:jc w:val="center"/>
        <w:rPr>
          <w:rFonts w:ascii="Times New Roman" w:eastAsia="Times New Roman" w:hAnsi="Times New Roman" w:cs="Times New Roman"/>
          <w:sz w:val="28"/>
          <w:szCs w:val="24"/>
          <w:lang w:eastAsia="ru-RU"/>
        </w:rPr>
      </w:pPr>
    </w:p>
    <w:p w:rsidR="007A1F03" w:rsidRDefault="007A1F03" w:rsidP="009A61E5">
      <w:pPr>
        <w:jc w:val="center"/>
        <w:rPr>
          <w:rFonts w:ascii="Times New Roman" w:eastAsia="Times New Roman" w:hAnsi="Times New Roman" w:cs="Times New Roman"/>
          <w:sz w:val="28"/>
          <w:szCs w:val="24"/>
          <w:lang w:eastAsia="ru-RU"/>
        </w:rPr>
      </w:pPr>
    </w:p>
    <w:p w:rsidR="007A1F03" w:rsidRDefault="007A1F03" w:rsidP="009A61E5">
      <w:pPr>
        <w:jc w:val="center"/>
        <w:rPr>
          <w:rFonts w:ascii="Times New Roman" w:eastAsia="Times New Roman" w:hAnsi="Times New Roman" w:cs="Times New Roman"/>
          <w:sz w:val="28"/>
          <w:szCs w:val="24"/>
          <w:lang w:eastAsia="ru-RU"/>
        </w:rPr>
      </w:pPr>
    </w:p>
    <w:p w:rsidR="007A1F03" w:rsidRDefault="007A1F03" w:rsidP="009A61E5">
      <w:pPr>
        <w:jc w:val="center"/>
        <w:rPr>
          <w:rFonts w:ascii="Times New Roman" w:eastAsia="Times New Roman" w:hAnsi="Times New Roman" w:cs="Times New Roman"/>
          <w:sz w:val="28"/>
          <w:szCs w:val="24"/>
          <w:lang w:eastAsia="ru-RU"/>
        </w:rPr>
      </w:pPr>
    </w:p>
    <w:p w:rsidR="007A1F03" w:rsidRDefault="007A1F03" w:rsidP="009A61E5">
      <w:pPr>
        <w:jc w:val="center"/>
        <w:rPr>
          <w:rFonts w:ascii="Times New Roman" w:eastAsia="Times New Roman" w:hAnsi="Times New Roman" w:cs="Times New Roman"/>
          <w:sz w:val="28"/>
          <w:szCs w:val="24"/>
          <w:lang w:eastAsia="ru-RU"/>
        </w:rPr>
      </w:pPr>
    </w:p>
    <w:p w:rsidR="007A1F03" w:rsidRDefault="007A1F03" w:rsidP="009A61E5">
      <w:pPr>
        <w:jc w:val="center"/>
        <w:rPr>
          <w:rFonts w:ascii="Times New Roman" w:eastAsia="Times New Roman" w:hAnsi="Times New Roman" w:cs="Times New Roman"/>
          <w:sz w:val="28"/>
          <w:szCs w:val="24"/>
          <w:lang w:eastAsia="ru-RU"/>
        </w:rPr>
      </w:pPr>
    </w:p>
    <w:p w:rsidR="007A1F03" w:rsidRDefault="007A1F03" w:rsidP="009A61E5">
      <w:pPr>
        <w:jc w:val="center"/>
        <w:rPr>
          <w:rFonts w:ascii="Times New Roman" w:eastAsia="Times New Roman" w:hAnsi="Times New Roman" w:cs="Times New Roman"/>
          <w:sz w:val="28"/>
          <w:szCs w:val="24"/>
          <w:lang w:eastAsia="ru-RU"/>
        </w:rPr>
      </w:pPr>
      <w:r>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12512" behindDoc="0" locked="0" layoutInCell="1" allowOverlap="1">
                <wp:simplePos x="0" y="0"/>
                <wp:positionH relativeFrom="column">
                  <wp:posOffset>634365</wp:posOffset>
                </wp:positionH>
                <wp:positionV relativeFrom="paragraph">
                  <wp:posOffset>600075</wp:posOffset>
                </wp:positionV>
                <wp:extent cx="1133475" cy="638175"/>
                <wp:effectExtent l="0" t="19050" r="47625" b="47625"/>
                <wp:wrapNone/>
                <wp:docPr id="55" name="Стрелка вправо 55"/>
                <wp:cNvGraphicFramePr/>
                <a:graphic xmlns:a="http://schemas.openxmlformats.org/drawingml/2006/main">
                  <a:graphicData uri="http://schemas.microsoft.com/office/word/2010/wordprocessingShape">
                    <wps:wsp>
                      <wps:cNvSpPr/>
                      <wps:spPr>
                        <a:xfrm>
                          <a:off x="0" y="0"/>
                          <a:ext cx="1133475" cy="638175"/>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375FD1E" id="Стрелка вправо 55" o:spid="_x0000_s1026" type="#_x0000_t13" style="position:absolute;margin-left:49.95pt;margin-top:47.25pt;width:89.25pt;height:50.25pt;z-index:251712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zFa5mQIAAEcFAAAOAAAAZHJzL2Uyb0RvYy54bWysVM1u1DAQviPxDpbvNJvtbltWzVarVkVI&#10;VbuiRT27jr2JcGwz9m52OSHehDeokLiABK+QvhFjJ5uWUi6IHJwZz49nPn/jw6N1pchKgCuNzmi6&#10;M6BEaG7yUi8y+vbq9MUBJc4znTNltMjoRjh6NH3+7LC2EzE0hVG5AIJJtJvUNqOF93aSJI4XomJu&#10;x1ih0SgNVMyjCoskB1Zj9kolw8FgL6kN5BYMF87h7klrpNOYX0rB/YWUTniiMoq1+bhCXG/CmkwP&#10;2WQBzBYl78pg/1BFxUqNh/apTphnZAnlH6mqkoNxRvodbqrESFlyEXvAbtLBo24uC2ZF7AXBcbaH&#10;yf2/tPx8NQdS5hkdjynRrMI7aj7ffbr72HxtvjffmlvSfGl+onqL/x8EvRCy2roJRl7aOXSaQzH0&#10;v5ZQhT92RtYR5k0Ps1h7wnEzTXd3R/t4HEfb3u5BijKmSe6jLTj/SpiKBCGjUC4KPwMwdcSYrc6c&#10;bwO2jhgdamqriJLfKBEKUfqNkNggnjuM0ZFa4lgBWTEkRf4ubbcLlot2azzAr6uo9471xWQhqyyV&#10;6vN2CQJlf8/b1tj5hjARGdkHDv5WUBvYe8cTjfZ9YFVqA08FK592hcvWfwtMC0dA5sbkG7xyMO0s&#10;OMtPS0T5jDk/Z4DkxzHBgfYXuEhl6oyaTqKkMPDhqf3gj5xEKyU1DlNG3fslA0GJeq2RrS/T0ShM&#10;X1RG4/0hKvDQcvPQopfVscGrSfHpsDyKwd+rrSjBVNc497NwKpqY5nh2RrmHrXLs2yHHl4OL2Sy6&#10;4cRZ5s/0peUheUA18Odqfc3AdlTzSNJzsx08NnnEtdY3RGozW3ojy0jEe1w7vHFaI2G6lyU8Bw/1&#10;6HX//k1/AQAA//8DAFBLAwQUAAYACAAAACEAtGOVN+IAAAAJAQAADwAAAGRycy9kb3ducmV2Lnht&#10;bEyPy07DMBBF90j8gzVIbBC1qZrShDgVQqKiEgv62LBzY+NE2OM0dtrA1zOsYDUa3aM7Z8rl6B07&#10;mT62ASXcTQQwg3XQLVoJ+93z7QJYTAq1cgGNhC8TYVldXpSq0OGMG3PaJsuoBGOhJDQpdQXnsW6M&#10;V3ESOoOUfYTeq0Rrb7nu1ZnKveNTIebcqxbpQqM689SY+nM7eAkZ/xZrN7y+vW/s/LhaHe3L+sZK&#10;eX01Pj4AS2ZMfzD86pM6VOR0CAPqyJyEPM+JpDnLgFE+vV/MgB0IzDMBvCr5/w+qHwAAAP//AwBQ&#10;SwECLQAUAAYACAAAACEAtoM4kv4AAADhAQAAEwAAAAAAAAAAAAAAAAAAAAAAW0NvbnRlbnRfVHlw&#10;ZXNdLnhtbFBLAQItABQABgAIAAAAIQA4/SH/1gAAAJQBAAALAAAAAAAAAAAAAAAAAC8BAABfcmVs&#10;cy8ucmVsc1BLAQItABQABgAIAAAAIQD3zFa5mQIAAEcFAAAOAAAAAAAAAAAAAAAAAC4CAABkcnMv&#10;ZTJvRG9jLnhtbFBLAQItABQABgAIAAAAIQC0Y5U34gAAAAkBAAAPAAAAAAAAAAAAAAAAAPMEAABk&#10;cnMvZG93bnJldi54bWxQSwUGAAAAAAQABADzAAAAAgYAAAAA&#10;" adj="15519" fillcolor="black [3200]" strokecolor="black [1600]" strokeweight="1pt"/>
            </w:pict>
          </mc:Fallback>
        </mc:AlternateContent>
      </w:r>
      <w:r>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11488" behindDoc="0" locked="0" layoutInCell="1" allowOverlap="1">
                <wp:simplePos x="0" y="0"/>
                <wp:positionH relativeFrom="column">
                  <wp:posOffset>-375285</wp:posOffset>
                </wp:positionH>
                <wp:positionV relativeFrom="paragraph">
                  <wp:posOffset>400050</wp:posOffset>
                </wp:positionV>
                <wp:extent cx="1000125" cy="1000125"/>
                <wp:effectExtent l="0" t="0" r="28575" b="28575"/>
                <wp:wrapNone/>
                <wp:docPr id="54" name="Надпись 54"/>
                <wp:cNvGraphicFramePr/>
                <a:graphic xmlns:a="http://schemas.openxmlformats.org/drawingml/2006/main">
                  <a:graphicData uri="http://schemas.microsoft.com/office/word/2010/wordprocessingShape">
                    <wps:wsp>
                      <wps:cNvSpPr txBox="1"/>
                      <wps:spPr>
                        <a:xfrm>
                          <a:off x="0" y="0"/>
                          <a:ext cx="1000125" cy="1000125"/>
                        </a:xfrm>
                        <a:prstGeom prst="rect">
                          <a:avLst/>
                        </a:prstGeom>
                        <a:solidFill>
                          <a:schemeClr val="lt1"/>
                        </a:solidFill>
                        <a:ln w="6350">
                          <a:solidFill>
                            <a:prstClr val="black"/>
                          </a:solidFill>
                        </a:ln>
                      </wps:spPr>
                      <wps:txbx>
                        <w:txbxContent>
                          <w:p w:rsidR="0003271F" w:rsidRDefault="0003271F" w:rsidP="007A1F03">
                            <w:r w:rsidRPr="00D00A61">
                              <w:rPr>
                                <w:rFonts w:ascii="Times New Roman" w:eastAsia="Times New Roman" w:hAnsi="Times New Roman" w:cs="Times New Roman"/>
                                <w:sz w:val="28"/>
                                <w:szCs w:val="28"/>
                              </w:rPr>
                              <w:t>Ролі</w:t>
                            </w:r>
                            <w:r w:rsidRPr="00D00A61">
                              <w:rPr>
                                <w:rFonts w:ascii="Times New Roman" w:eastAsia="Times New Roman" w:hAnsi="Times New Roman" w:cs="Times New Roman"/>
                                <w:sz w:val="28"/>
                                <w:szCs w:val="28"/>
                              </w:rPr>
                              <w:br/>
                              <w:t>та відповідальність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Надпись 54" o:spid="_x0000_s1028" type="#_x0000_t202" style="position:absolute;left:0;text-align:left;margin-left:-29.55pt;margin-top:31.5pt;width:78.75pt;height:78.75pt;z-index:251711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p5/YwIAALEEAAAOAAAAZHJzL2Uyb0RvYy54bWysVM2O0zAQviPxDpbvNGlpF4iarkpXRUjV&#10;7kpdtGfXcZoIx2Nst0m5cecVeAcOHLjxCt03Yuw03XbhhLg48+fPM9/MZHzZVJJshbElqJT2ezEl&#10;QnHISrVO6Ye7+YvXlFjHVMYkKJHSnbD0cvL82bjWiRhAATIThiCIskmtU1o4p5MosrwQFbM90EKh&#10;MwdTMYeqWUeZYTWiVzIaxPFFVIPJtAEurEXrVeukk4Cf54K7mzy3whGZUszNhdOEc+XPaDJmydow&#10;XZT8kAb7hywqVip89Ah1xRwjG1P+AVWV3ICF3PU4VBHkeclFqAGr6cdPqlkWTItQC5Jj9ZEm+/9g&#10;+fX21pAyS+loSIliFfZo/23/ff9j/2v/8+HLw1eCDmSp1jbB4KXGcNe8hQa73dktGn3xTW4q/8Wy&#10;CPqR792RY9E4wv2lOI77gxElHH2dgvjR43VtrHsnoCJeSKnBJgZu2XZhXRvahfjXLMgym5dSBsUP&#10;jphJQ7YMWy5dSBLBz6KkInVKL16O4gB85vPQx/sryfhHX+Y5AmpSodGT0hbvJdesmkDloCNmBdkO&#10;+TLQzp3VfF4i/IJZd8sMDhpShMvjbvDIJWBOcJAoKcB8/pvdx2P/0UtJjYObUvtpw4ygRL5XOBlv&#10;+sOhn/SgDEevBqiYU8/q1KM21QyQqD6uqeZB9PFOdmJuoLrHHZv6V9HFFMe3U+o6cebadcId5WI6&#10;DUE425q5hVpq7qF9Yzytd809M/rQVocTcQ3diLPkSXfbWH9TwXTjIC9D6z3PLasH+nEvQncOO+wX&#10;71QPUY9/mslvAAAA//8DAFBLAwQUAAYACAAAACEAzw+5QN0AAAAJAQAADwAAAGRycy9kb3ducmV2&#10;LnhtbEyPwU7DMBBE70j8g7VI3FqngVZJiFMBKlw4URDnbezaFrEd2W4a/p7lRI+rfZp5025nN7BJ&#10;xWSDF7BaFsCU74O0Xgv4/HhZVMBSRi9xCF4J+FEJtt31VYuNDGf/rqZ91oxCfGpQgMl5bDhPvVEO&#10;0zKMytPvGKLDTGfUXEY8U7gbeFkUG+7QemowOKpno/rv/ckJ2D3pWvcVRrOrpLXT/HV8069C3N7M&#10;jw/AsprzPwx/+qQOHTkdwsnLxAYBi3W9IlTA5o42EVBX98AOAsqyWAPvWn65oPsFAAD//wMAUEsB&#10;Ai0AFAAGAAgAAAAhALaDOJL+AAAA4QEAABMAAAAAAAAAAAAAAAAAAAAAAFtDb250ZW50X1R5cGVz&#10;XS54bWxQSwECLQAUAAYACAAAACEAOP0h/9YAAACUAQAACwAAAAAAAAAAAAAAAAAvAQAAX3JlbHMv&#10;LnJlbHNQSwECLQAUAAYACAAAACEA+F6ef2MCAACxBAAADgAAAAAAAAAAAAAAAAAuAgAAZHJzL2Uy&#10;b0RvYy54bWxQSwECLQAUAAYACAAAACEAzw+5QN0AAAAJAQAADwAAAAAAAAAAAAAAAAC9BAAAZHJz&#10;L2Rvd25yZXYueG1sUEsFBgAAAAAEAAQA8wAAAMcFAAAAAA==&#10;" fillcolor="white [3201]" strokeweight=".5pt">
                <v:textbox>
                  <w:txbxContent>
                    <w:p w:rsidR="0003271F" w:rsidRDefault="0003271F" w:rsidP="007A1F03">
                      <w:r w:rsidRPr="00D00A61">
                        <w:rPr>
                          <w:rFonts w:ascii="Times New Roman" w:eastAsia="Times New Roman" w:hAnsi="Times New Roman" w:cs="Times New Roman"/>
                          <w:sz w:val="28"/>
                          <w:szCs w:val="28"/>
                        </w:rPr>
                        <w:t>Ролі</w:t>
                      </w:r>
                      <w:r w:rsidRPr="00D00A61">
                        <w:rPr>
                          <w:rFonts w:ascii="Times New Roman" w:eastAsia="Times New Roman" w:hAnsi="Times New Roman" w:cs="Times New Roman"/>
                          <w:sz w:val="28"/>
                          <w:szCs w:val="28"/>
                        </w:rPr>
                        <w:br/>
                        <w:t>та відповідальність</w:t>
                      </w:r>
                    </w:p>
                  </w:txbxContent>
                </v:textbox>
              </v:shape>
            </w:pict>
          </mc:Fallback>
        </mc:AlternateContent>
      </w:r>
    </w:p>
    <w:tbl>
      <w:tblPr>
        <w:tblStyle w:val="aa"/>
        <w:tblW w:w="0" w:type="auto"/>
        <w:tblInd w:w="2830" w:type="dxa"/>
        <w:tblLook w:val="04A0" w:firstRow="1" w:lastRow="0" w:firstColumn="1" w:lastColumn="0" w:noHBand="0" w:noVBand="1"/>
      </w:tblPr>
      <w:tblGrid>
        <w:gridCol w:w="6515"/>
      </w:tblGrid>
      <w:tr w:rsidR="007A1F03" w:rsidTr="007A1F03">
        <w:trPr>
          <w:trHeight w:val="1753"/>
        </w:trPr>
        <w:tc>
          <w:tcPr>
            <w:tcW w:w="6515" w:type="dxa"/>
          </w:tcPr>
          <w:p w:rsidR="007A1F03" w:rsidRDefault="007A1F03" w:rsidP="009A61E5">
            <w:pPr>
              <w:jc w:val="center"/>
              <w:rPr>
                <w:rFonts w:ascii="Times New Roman" w:eastAsia="Times New Roman" w:hAnsi="Times New Roman" w:cs="Times New Roman"/>
                <w:sz w:val="28"/>
                <w:szCs w:val="24"/>
                <w:lang w:eastAsia="ru-RU"/>
              </w:rPr>
            </w:pPr>
            <w:r w:rsidRPr="007A1F03">
              <w:rPr>
                <w:rFonts w:ascii="Times New Roman" w:eastAsia="Times New Roman" w:hAnsi="Times New Roman" w:cs="Times New Roman"/>
                <w:sz w:val="28"/>
                <w:szCs w:val="24"/>
                <w:lang w:eastAsia="ru-RU"/>
              </w:rPr>
              <w:t>Дотримання принципів та обов’язків прав людини є спільною відповідальністю.</w:t>
            </w:r>
          </w:p>
        </w:tc>
      </w:tr>
    </w:tbl>
    <w:p w:rsidR="007A1F03" w:rsidRDefault="007A1F03" w:rsidP="009A61E5">
      <w:pPr>
        <w:jc w:val="center"/>
        <w:rPr>
          <w:rFonts w:ascii="Times New Roman" w:eastAsia="Times New Roman" w:hAnsi="Times New Roman" w:cs="Times New Roman"/>
          <w:sz w:val="28"/>
          <w:szCs w:val="24"/>
          <w:lang w:eastAsia="ru-RU"/>
        </w:rPr>
      </w:pPr>
    </w:p>
    <w:p w:rsidR="007A1F03" w:rsidRDefault="007A1F03" w:rsidP="009A61E5">
      <w:pPr>
        <w:jc w:val="center"/>
        <w:rPr>
          <w:rFonts w:ascii="Times New Roman" w:eastAsia="Times New Roman" w:hAnsi="Times New Roman" w:cs="Times New Roman"/>
          <w:sz w:val="28"/>
          <w:szCs w:val="24"/>
          <w:lang w:eastAsia="ru-RU"/>
        </w:rPr>
      </w:pPr>
    </w:p>
    <w:p w:rsidR="007A1F03" w:rsidRDefault="007A1F03" w:rsidP="009A61E5">
      <w:pPr>
        <w:jc w:val="center"/>
        <w:rPr>
          <w:rFonts w:ascii="Times New Roman" w:eastAsia="Times New Roman" w:hAnsi="Times New Roman" w:cs="Times New Roman"/>
          <w:sz w:val="28"/>
          <w:szCs w:val="24"/>
          <w:lang w:eastAsia="ru-RU"/>
        </w:rPr>
      </w:pPr>
    </w:p>
    <w:p w:rsidR="007A1F03" w:rsidRDefault="007A1F03" w:rsidP="009A61E5">
      <w:pPr>
        <w:jc w:val="center"/>
        <w:rPr>
          <w:rFonts w:ascii="Times New Roman" w:eastAsia="Times New Roman" w:hAnsi="Times New Roman" w:cs="Times New Roman"/>
          <w:sz w:val="28"/>
          <w:szCs w:val="24"/>
          <w:lang w:eastAsia="ru-RU"/>
        </w:rPr>
      </w:pPr>
    </w:p>
    <w:p w:rsidR="007A1F03" w:rsidRDefault="005218D3" w:rsidP="009A61E5">
      <w:pPr>
        <w:jc w:val="center"/>
        <w:rPr>
          <w:rFonts w:ascii="Times New Roman" w:eastAsia="Times New Roman" w:hAnsi="Times New Roman" w:cs="Times New Roman"/>
          <w:sz w:val="28"/>
          <w:szCs w:val="24"/>
          <w:lang w:eastAsia="ru-RU"/>
        </w:rPr>
      </w:pPr>
      <w:r>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13536" behindDoc="0" locked="0" layoutInCell="1" allowOverlap="1">
                <wp:simplePos x="0" y="0"/>
                <wp:positionH relativeFrom="column">
                  <wp:posOffset>81915</wp:posOffset>
                </wp:positionH>
                <wp:positionV relativeFrom="paragraph">
                  <wp:posOffset>1764030</wp:posOffset>
                </wp:positionV>
                <wp:extent cx="1771650" cy="5514975"/>
                <wp:effectExtent l="0" t="0" r="38100" b="28575"/>
                <wp:wrapNone/>
                <wp:docPr id="56" name="Выгнутая вправо стрелка 56"/>
                <wp:cNvGraphicFramePr/>
                <a:graphic xmlns:a="http://schemas.openxmlformats.org/drawingml/2006/main">
                  <a:graphicData uri="http://schemas.microsoft.com/office/word/2010/wordprocessingShape">
                    <wps:wsp>
                      <wps:cNvSpPr/>
                      <wps:spPr>
                        <a:xfrm rot="10800000">
                          <a:off x="0" y="0"/>
                          <a:ext cx="1771650" cy="5514975"/>
                        </a:xfrm>
                        <a:prstGeom prst="curvedLef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ECCA40" id="Выгнутая вправо стрелка 56" o:spid="_x0000_s1026" type="#_x0000_t103" style="position:absolute;margin-left:6.45pt;margin-top:138.9pt;width:139.5pt;height:434.25pt;rotation:180;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XkvQIAAG0FAAAOAAAAZHJzL2Uyb0RvYy54bWysVMFu1DAQvSPxD5bvNJvVptuumq1WrYqQ&#10;Vm1Fi3p2HbuJSGxjeze7nKA9ckDiSyoQFxDwC8kfMbazaSk9IfaQ9Xhm3sy8mfHe/qoq0ZJpU0iR&#10;4nhrgBETVGaFuErxq/OjZzsYGUtERkopWIrXzOD96dMne7WasKHMZZkxjQBEmEmtUpxbqyZRZGjO&#10;KmK2pGIClFzqilgQ9VWUaVIDelVGw8FgO6qlzpSWlBkDt4dBiacen3NG7QnnhllUphhys/6r/ffS&#10;faPpHplcaaLygnZpkH/IoiKFgKA91CGxBC108RdUVVAtjeR2i8oqkpwXlPkaoJp48KCas5wo5msB&#10;cozqaTL/D5YeL081KrIUJ9sYCVJBj5pP7YfmS/OjvWmvm9v2I2o+N7/ad80t/P9E7fv2GoSvzffm&#10;W3OLwA04rJWZANSZOtWdZODoCFlxXSEtgfh4sDNwP88TVI5Wvg3rvg1sZRGFy3g8jrcT6BYFXZLE&#10;o91x4oJEAc2hKm3scyYr5A4ppgu9ZNmccTvTWtY+AlnOjQ1eG2uAcImG1PzJrkvm8ErxknGgAaIP&#10;vbcfQHZQarQkMDrZ6zhc5yRj4SrxtYQAvbVP0oM5VF6UZY/bAbjB/hM3QHS2zo35ue0dA2F9iLuE&#10;gmNv7SNKYXvHqhBSP1ZNaeOOTx7sN8QEOhwzlzJbw2D4xkEnjKJHBVA9J8aeEg0rApew9vYEPryU&#10;dYpld8Iol/rtY/fOHiYXtBjVsHIpNm8WRDOMyhcCZno3Ho3cjnphlIyHIOj7msv7GrGoDiS0JvbZ&#10;+aOzt+XmyLWsLuB1mLmooCKCQmwYFqs3woENTwG8L5TNZt4M9lIROxdnijpwx6qbn/PVBdGqmzcL&#10;o3osN+tJJg9mLdg6TyFnCyt54QfxjteOb9hpPzDd++Mejfuyt7p7Jae/AQAA//8DAFBLAwQUAAYA&#10;CAAAACEAk4rRE90AAAALAQAADwAAAGRycy9kb3ducmV2LnhtbEyPwU7DMBBE70j8g7VI3KjjgJo2&#10;xKkQUilXCtzdeJuExusQO23K17OcynF2RrNvitXkOnHEIbSeNKhZAgKp8ralWsPH+/puASJEQ9Z0&#10;nlDDGQOsyuurwuTWn+gNj9tYCy6hkBsNTYx9LmWoGnQmzHyPxN7eD85ElkMt7WBOXO46mSbJXDrT&#10;En9oTI/PDVaH7eg0jJGSl8/6a6Oy1038Pvyszy5TWt/eTE+PICJO8RKGP3xGh5KZdn4kG0THOl1y&#10;UkOaZTyBA+lS8WXHjnqY34MsC/l/Q/kLAAD//wMAUEsBAi0AFAAGAAgAAAAhALaDOJL+AAAA4QEA&#10;ABMAAAAAAAAAAAAAAAAAAAAAAFtDb250ZW50X1R5cGVzXS54bWxQSwECLQAUAAYACAAAACEAOP0h&#10;/9YAAACUAQAACwAAAAAAAAAAAAAAAAAvAQAAX3JlbHMvLnJlbHNQSwECLQAUAAYACAAAACEAUKPl&#10;5L0CAABtBQAADgAAAAAAAAAAAAAAAAAuAgAAZHJzL2Uyb0RvYy54bWxQSwECLQAUAAYACAAAACEA&#10;k4rRE90AAAALAQAADwAAAAAAAAAAAAAAAAAXBQAAZHJzL2Rvd25yZXYueG1sUEsFBgAAAAAEAAQA&#10;8wAAACEGAAAAAA==&#10;" adj="18131,20733,5400" fillcolor="black [3200]" strokecolor="black [1600]" strokeweight="1pt"/>
            </w:pict>
          </mc:Fallback>
        </mc:AlternateContent>
      </w:r>
    </w:p>
    <w:tbl>
      <w:tblPr>
        <w:tblStyle w:val="aa"/>
        <w:tblW w:w="0" w:type="auto"/>
        <w:tblInd w:w="2972" w:type="dxa"/>
        <w:tblLook w:val="04A0" w:firstRow="1" w:lastRow="0" w:firstColumn="1" w:lastColumn="0" w:noHBand="0" w:noVBand="1"/>
      </w:tblPr>
      <w:tblGrid>
        <w:gridCol w:w="6373"/>
      </w:tblGrid>
      <w:tr w:rsidR="005218D3" w:rsidTr="005218D3">
        <w:tc>
          <w:tcPr>
            <w:tcW w:w="6373" w:type="dxa"/>
          </w:tcPr>
          <w:p w:rsidR="005218D3" w:rsidRPr="005218D3" w:rsidRDefault="005218D3" w:rsidP="005218D3">
            <w:pPr>
              <w:jc w:val="center"/>
              <w:rPr>
                <w:rFonts w:ascii="Times New Roman" w:eastAsia="Times New Roman" w:hAnsi="Times New Roman" w:cs="Times New Roman"/>
                <w:sz w:val="28"/>
                <w:szCs w:val="24"/>
                <w:lang w:eastAsia="ru-RU"/>
              </w:rPr>
            </w:pPr>
            <w:r w:rsidRPr="005218D3">
              <w:rPr>
                <w:rFonts w:ascii="Times New Roman" w:eastAsia="Times New Roman" w:hAnsi="Times New Roman" w:cs="Times New Roman"/>
                <w:sz w:val="28"/>
                <w:szCs w:val="24"/>
                <w:lang w:eastAsia="ru-RU"/>
              </w:rPr>
              <w:t>Дотримання принципів та обов’язків прав людини є спільною відповідальністю.</w:t>
            </w:r>
          </w:p>
          <w:p w:rsidR="005218D3" w:rsidRPr="005218D3" w:rsidRDefault="005218D3" w:rsidP="005218D3">
            <w:pPr>
              <w:jc w:val="center"/>
              <w:rPr>
                <w:rFonts w:ascii="Times New Roman" w:eastAsia="Times New Roman" w:hAnsi="Times New Roman" w:cs="Times New Roman"/>
                <w:sz w:val="28"/>
                <w:szCs w:val="24"/>
                <w:lang w:eastAsia="ru-RU"/>
              </w:rPr>
            </w:pPr>
            <w:r w:rsidRPr="005218D3">
              <w:rPr>
                <w:rFonts w:ascii="Times New Roman" w:eastAsia="Times New Roman" w:hAnsi="Times New Roman" w:cs="Times New Roman"/>
                <w:sz w:val="28"/>
                <w:szCs w:val="24"/>
                <w:lang w:eastAsia="ru-RU"/>
              </w:rPr>
              <w:t xml:space="preserve">Всі працівники на керівних посадах несуть таку відповідальність щодо дотримання прав людини: </w:t>
            </w:r>
          </w:p>
          <w:p w:rsidR="005218D3" w:rsidRPr="005218D3" w:rsidRDefault="005218D3" w:rsidP="005218D3">
            <w:pPr>
              <w:jc w:val="center"/>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w:t>
            </w:r>
            <w:r w:rsidRPr="005218D3">
              <w:rPr>
                <w:rFonts w:ascii="Times New Roman" w:eastAsia="Times New Roman" w:hAnsi="Times New Roman" w:cs="Times New Roman"/>
                <w:sz w:val="28"/>
                <w:szCs w:val="24"/>
                <w:lang w:eastAsia="ru-RU"/>
              </w:rPr>
              <w:t xml:space="preserve">Показувати приклад шанобливої поведінки; встановлювати та впроваджувати відповідний кодекс по- ведінки на робочому місці; бути пильними до проявів дискримінації та утиску, які можуть відбуватися на робочому місці; </w:t>
            </w:r>
          </w:p>
          <w:p w:rsidR="005218D3" w:rsidRPr="005218D3" w:rsidRDefault="005218D3" w:rsidP="005218D3">
            <w:pPr>
              <w:jc w:val="center"/>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w:t>
            </w:r>
            <w:r w:rsidRPr="005218D3">
              <w:rPr>
                <w:rFonts w:ascii="Times New Roman" w:eastAsia="Times New Roman" w:hAnsi="Times New Roman" w:cs="Times New Roman"/>
                <w:sz w:val="28"/>
                <w:szCs w:val="24"/>
                <w:lang w:eastAsia="ru-RU"/>
              </w:rPr>
              <w:t xml:space="preserve">Не демонструвати поведінки, що може бути дискримінаційною чи призвести до утиску; </w:t>
            </w:r>
          </w:p>
          <w:p w:rsidR="005218D3" w:rsidRPr="005218D3" w:rsidRDefault="005218D3" w:rsidP="005218D3">
            <w:pPr>
              <w:jc w:val="center"/>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val="uk-UA" w:eastAsia="ru-RU"/>
              </w:rPr>
              <w:t xml:space="preserve">     </w:t>
            </w:r>
            <w:r>
              <w:rPr>
                <w:rFonts w:ascii="Times New Roman" w:eastAsia="Times New Roman" w:hAnsi="Times New Roman" w:cs="Times New Roman"/>
                <w:sz w:val="28"/>
                <w:szCs w:val="24"/>
                <w:lang w:eastAsia="ru-RU"/>
              </w:rPr>
              <w:t xml:space="preserve">• </w:t>
            </w:r>
            <w:r w:rsidRPr="005218D3">
              <w:rPr>
                <w:rFonts w:ascii="Times New Roman" w:eastAsia="Times New Roman" w:hAnsi="Times New Roman" w:cs="Times New Roman"/>
                <w:sz w:val="28"/>
                <w:szCs w:val="24"/>
                <w:lang w:eastAsia="ru-RU"/>
              </w:rPr>
              <w:t xml:space="preserve">Знати цю політику та механізм розгляду скарг у випадку порушення; </w:t>
            </w:r>
          </w:p>
          <w:p w:rsidR="005218D3" w:rsidRPr="005218D3" w:rsidRDefault="005218D3" w:rsidP="005218D3">
            <w:pPr>
              <w:jc w:val="center"/>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w:t>
            </w:r>
            <w:r w:rsidRPr="005218D3">
              <w:rPr>
                <w:rFonts w:ascii="Times New Roman" w:eastAsia="Times New Roman" w:hAnsi="Times New Roman" w:cs="Times New Roman"/>
                <w:sz w:val="28"/>
                <w:szCs w:val="24"/>
                <w:lang w:eastAsia="ru-RU"/>
              </w:rPr>
              <w:t xml:space="preserve">Оприлюднити політику заборони утиску та дискримінації на робочому місці та довести її до відома співробітників, включно із механізмом подання скарг; </w:t>
            </w:r>
          </w:p>
          <w:p w:rsidR="005218D3" w:rsidRPr="0003271F" w:rsidRDefault="005218D3" w:rsidP="005218D3">
            <w:pPr>
              <w:jc w:val="center"/>
              <w:rPr>
                <w:rFonts w:ascii="Times New Roman" w:eastAsia="Times New Roman" w:hAnsi="Times New Roman" w:cs="Times New Roman"/>
                <w:sz w:val="28"/>
                <w:szCs w:val="24"/>
                <w:lang w:val="uk-UA" w:eastAsia="ru-RU"/>
              </w:rPr>
            </w:pPr>
            <w:r>
              <w:rPr>
                <w:rFonts w:ascii="Times New Roman" w:eastAsia="Times New Roman" w:hAnsi="Times New Roman" w:cs="Times New Roman"/>
                <w:sz w:val="28"/>
                <w:szCs w:val="24"/>
                <w:lang w:val="uk-UA" w:eastAsia="ru-RU"/>
              </w:rPr>
              <w:t xml:space="preserve">     </w:t>
            </w:r>
            <w:r w:rsidRPr="0003271F">
              <w:rPr>
                <w:rFonts w:ascii="Times New Roman" w:eastAsia="Times New Roman" w:hAnsi="Times New Roman" w:cs="Times New Roman"/>
                <w:sz w:val="28"/>
                <w:szCs w:val="24"/>
                <w:lang w:val="uk-UA" w:eastAsia="ru-RU"/>
              </w:rPr>
              <w:t xml:space="preserve">•Навчати працівників, щоб вони чітко розуміли, що таке утиск та дискримінація, знали свої права та обов’язки відповідно до цієї політики; </w:t>
            </w:r>
          </w:p>
          <w:p w:rsidR="005218D3" w:rsidRPr="0003271F" w:rsidRDefault="005218D3" w:rsidP="005218D3">
            <w:pPr>
              <w:jc w:val="center"/>
              <w:rPr>
                <w:rFonts w:ascii="Times New Roman" w:eastAsia="Times New Roman" w:hAnsi="Times New Roman" w:cs="Times New Roman"/>
                <w:sz w:val="28"/>
                <w:szCs w:val="24"/>
                <w:lang w:val="uk-UA" w:eastAsia="ru-RU"/>
              </w:rPr>
            </w:pPr>
            <w:r>
              <w:rPr>
                <w:rFonts w:ascii="Times New Roman" w:eastAsia="Times New Roman" w:hAnsi="Times New Roman" w:cs="Times New Roman"/>
                <w:sz w:val="28"/>
                <w:szCs w:val="24"/>
                <w:lang w:val="uk-UA" w:eastAsia="ru-RU"/>
              </w:rPr>
              <w:t xml:space="preserve">     </w:t>
            </w:r>
            <w:r w:rsidRPr="0003271F">
              <w:rPr>
                <w:rFonts w:ascii="Times New Roman" w:eastAsia="Times New Roman" w:hAnsi="Times New Roman" w:cs="Times New Roman"/>
                <w:sz w:val="28"/>
                <w:szCs w:val="24"/>
                <w:lang w:val="uk-UA" w:eastAsia="ru-RU"/>
              </w:rPr>
              <w:t xml:space="preserve">•Вживати відповідних кроків для розгляду заяв про утиск та/чи дискримінацію в розумні строки, зберігаючи конфіденційність, наскільки це можливо відповідно до встановленої процедури; </w:t>
            </w:r>
          </w:p>
          <w:p w:rsidR="005218D3" w:rsidRPr="005218D3" w:rsidRDefault="005218D3" w:rsidP="005218D3">
            <w:pPr>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val="uk-UA" w:eastAsia="ru-RU"/>
              </w:rPr>
              <w:t xml:space="preserve">     </w:t>
            </w:r>
            <w:r>
              <w:rPr>
                <w:rFonts w:ascii="Times New Roman" w:eastAsia="Times New Roman" w:hAnsi="Times New Roman" w:cs="Times New Roman"/>
                <w:sz w:val="28"/>
                <w:szCs w:val="24"/>
                <w:lang w:eastAsia="ru-RU"/>
              </w:rPr>
              <w:t>•</w:t>
            </w:r>
            <w:r w:rsidRPr="005218D3">
              <w:rPr>
                <w:rFonts w:ascii="Times New Roman" w:eastAsia="Times New Roman" w:hAnsi="Times New Roman" w:cs="Times New Roman"/>
                <w:sz w:val="28"/>
                <w:szCs w:val="24"/>
                <w:lang w:eastAsia="ru-RU"/>
              </w:rPr>
              <w:t xml:space="preserve">Вживати заходів у випадку, коли було </w:t>
            </w:r>
            <w:r>
              <w:rPr>
                <w:rFonts w:ascii="Times New Roman" w:eastAsia="Times New Roman" w:hAnsi="Times New Roman" w:cs="Times New Roman"/>
                <w:sz w:val="28"/>
                <w:szCs w:val="24"/>
                <w:lang w:val="uk-UA" w:eastAsia="ru-RU"/>
              </w:rPr>
              <w:t xml:space="preserve">                                          </w:t>
            </w:r>
            <w:r w:rsidRPr="005218D3">
              <w:rPr>
                <w:rFonts w:ascii="Times New Roman" w:eastAsia="Times New Roman" w:hAnsi="Times New Roman" w:cs="Times New Roman"/>
                <w:sz w:val="28"/>
                <w:szCs w:val="24"/>
                <w:lang w:eastAsia="ru-RU"/>
              </w:rPr>
              <w:t xml:space="preserve">встановлено, що утиск або інші форми дискримінації мали місце; </w:t>
            </w:r>
          </w:p>
          <w:p w:rsidR="005218D3" w:rsidRDefault="005218D3" w:rsidP="005218D3">
            <w:pPr>
              <w:jc w:val="center"/>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w:t>
            </w:r>
            <w:r w:rsidRPr="005218D3">
              <w:rPr>
                <w:rFonts w:ascii="Times New Roman" w:eastAsia="Times New Roman" w:hAnsi="Times New Roman" w:cs="Times New Roman"/>
                <w:sz w:val="28"/>
                <w:szCs w:val="24"/>
                <w:lang w:eastAsia="ru-RU"/>
              </w:rPr>
              <w:t>Повідомляти про всі випадки утиску та дискримінації, які були зафіксовані працівниками департаменту, до Офісу з прав людини.</w:t>
            </w:r>
          </w:p>
        </w:tc>
      </w:tr>
    </w:tbl>
    <w:p w:rsidR="007A1F03" w:rsidRDefault="007A1F03" w:rsidP="009A61E5">
      <w:pPr>
        <w:jc w:val="center"/>
        <w:rPr>
          <w:rFonts w:ascii="Times New Roman" w:eastAsia="Times New Roman" w:hAnsi="Times New Roman" w:cs="Times New Roman"/>
          <w:sz w:val="28"/>
          <w:szCs w:val="24"/>
          <w:lang w:eastAsia="ru-RU"/>
        </w:rPr>
      </w:pPr>
    </w:p>
    <w:tbl>
      <w:tblPr>
        <w:tblStyle w:val="aa"/>
        <w:tblW w:w="0" w:type="auto"/>
        <w:tblInd w:w="2972" w:type="dxa"/>
        <w:tblLook w:val="04A0" w:firstRow="1" w:lastRow="0" w:firstColumn="1" w:lastColumn="0" w:noHBand="0" w:noVBand="1"/>
      </w:tblPr>
      <w:tblGrid>
        <w:gridCol w:w="6373"/>
      </w:tblGrid>
      <w:tr w:rsidR="005218D3" w:rsidTr="005218D3">
        <w:trPr>
          <w:trHeight w:val="1212"/>
        </w:trPr>
        <w:tc>
          <w:tcPr>
            <w:tcW w:w="6373" w:type="dxa"/>
          </w:tcPr>
          <w:p w:rsidR="005218D3" w:rsidRDefault="005218D3" w:rsidP="009A61E5">
            <w:pPr>
              <w:jc w:val="center"/>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Ролі та відповідальність </w:t>
            </w:r>
          </w:p>
        </w:tc>
      </w:tr>
    </w:tbl>
    <w:p w:rsidR="007A1F03" w:rsidRDefault="007A1F03" w:rsidP="009A61E5">
      <w:pPr>
        <w:jc w:val="center"/>
        <w:rPr>
          <w:rFonts w:ascii="Times New Roman" w:eastAsia="Times New Roman" w:hAnsi="Times New Roman" w:cs="Times New Roman"/>
          <w:sz w:val="28"/>
          <w:szCs w:val="24"/>
          <w:lang w:eastAsia="ru-RU"/>
        </w:rPr>
      </w:pPr>
    </w:p>
    <w:p w:rsidR="005218D3" w:rsidRDefault="005218D3" w:rsidP="009A61E5">
      <w:pPr>
        <w:jc w:val="center"/>
        <w:rPr>
          <w:rFonts w:ascii="Times New Roman" w:eastAsia="Times New Roman" w:hAnsi="Times New Roman" w:cs="Times New Roman"/>
          <w:sz w:val="28"/>
          <w:szCs w:val="24"/>
          <w:lang w:eastAsia="ru-RU"/>
        </w:rPr>
      </w:pPr>
    </w:p>
    <w:p w:rsidR="005218D3" w:rsidRDefault="005218D3" w:rsidP="009A61E5">
      <w:pPr>
        <w:jc w:val="center"/>
        <w:rPr>
          <w:rFonts w:ascii="Times New Roman" w:eastAsia="Times New Roman" w:hAnsi="Times New Roman" w:cs="Times New Roman"/>
          <w:sz w:val="28"/>
          <w:szCs w:val="24"/>
          <w:lang w:eastAsia="ru-RU"/>
        </w:rPr>
      </w:pPr>
    </w:p>
    <w:p w:rsidR="005218D3" w:rsidRDefault="005218D3" w:rsidP="009A61E5">
      <w:pPr>
        <w:jc w:val="center"/>
        <w:rPr>
          <w:rFonts w:ascii="Times New Roman" w:eastAsia="Times New Roman" w:hAnsi="Times New Roman" w:cs="Times New Roman"/>
          <w:sz w:val="28"/>
          <w:szCs w:val="24"/>
          <w:lang w:eastAsia="ru-RU"/>
        </w:rPr>
      </w:pPr>
    </w:p>
    <w:tbl>
      <w:tblPr>
        <w:tblStyle w:val="aa"/>
        <w:tblW w:w="0" w:type="auto"/>
        <w:tblInd w:w="3256" w:type="dxa"/>
        <w:tblLook w:val="04A0" w:firstRow="1" w:lastRow="0" w:firstColumn="1" w:lastColumn="0" w:noHBand="0" w:noVBand="1"/>
      </w:tblPr>
      <w:tblGrid>
        <w:gridCol w:w="6089"/>
      </w:tblGrid>
      <w:tr w:rsidR="005218D3" w:rsidTr="005218D3">
        <w:tc>
          <w:tcPr>
            <w:tcW w:w="6089" w:type="dxa"/>
          </w:tcPr>
          <w:p w:rsidR="005218D3" w:rsidRPr="005218D3" w:rsidRDefault="005218D3" w:rsidP="005218D3">
            <w:pPr>
              <w:jc w:val="center"/>
              <w:rPr>
                <w:rFonts w:ascii="Times New Roman" w:eastAsia="Times New Roman" w:hAnsi="Times New Roman" w:cs="Times New Roman"/>
                <w:sz w:val="28"/>
                <w:szCs w:val="24"/>
                <w:lang w:eastAsia="ru-RU"/>
              </w:rPr>
            </w:pPr>
            <w:r w:rsidRPr="005218D3">
              <w:rPr>
                <w:rFonts w:ascii="Times New Roman" w:eastAsia="Times New Roman" w:hAnsi="Times New Roman" w:cs="Times New Roman"/>
                <w:sz w:val="28"/>
                <w:szCs w:val="24"/>
                <w:lang w:eastAsia="ru-RU"/>
              </w:rPr>
              <w:lastRenderedPageBreak/>
              <w:tab/>
              <w:t xml:space="preserve">Мер міста, заступник мера та керівники департаментів мерії повинні: </w:t>
            </w:r>
          </w:p>
          <w:p w:rsidR="005218D3" w:rsidRPr="005218D3" w:rsidRDefault="005218D3" w:rsidP="005218D3">
            <w:pPr>
              <w:rPr>
                <w:rFonts w:ascii="Times New Roman" w:eastAsia="Times New Roman" w:hAnsi="Times New Roman" w:cs="Times New Roman"/>
                <w:sz w:val="28"/>
                <w:szCs w:val="24"/>
                <w:lang w:eastAsia="ru-RU"/>
              </w:rPr>
            </w:pPr>
            <w:r w:rsidRPr="005218D3">
              <w:rPr>
                <w:rFonts w:ascii="Times New Roman" w:eastAsia="Times New Roman" w:hAnsi="Times New Roman" w:cs="Times New Roman"/>
                <w:sz w:val="28"/>
                <w:szCs w:val="24"/>
                <w:lang w:eastAsia="ru-RU"/>
              </w:rPr>
              <w:t>• Слугувати прикладом у створенні та підтриманні робочого простору, вільного від утиску та дискримінації; • Розглядати запити на проведення розслідування випадків/скарг на утиск та/чи дискримінацію (звертаю- чись за консультаціями до Офісу з прав людини за потреби);</w:t>
            </w:r>
          </w:p>
          <w:p w:rsidR="005218D3" w:rsidRPr="005218D3" w:rsidRDefault="005218D3" w:rsidP="005218D3">
            <w:pPr>
              <w:rPr>
                <w:rFonts w:ascii="Times New Roman" w:eastAsia="Times New Roman" w:hAnsi="Times New Roman" w:cs="Times New Roman"/>
                <w:sz w:val="28"/>
                <w:szCs w:val="24"/>
                <w:lang w:eastAsia="ru-RU"/>
              </w:rPr>
            </w:pPr>
            <w:r w:rsidRPr="005218D3">
              <w:rPr>
                <w:rFonts w:ascii="Times New Roman" w:eastAsia="Times New Roman" w:hAnsi="Times New Roman" w:cs="Times New Roman"/>
                <w:sz w:val="28"/>
                <w:szCs w:val="24"/>
                <w:lang w:eastAsia="ru-RU"/>
              </w:rPr>
              <w:t>• Повідомляти рішення про розгляд скарги формально та в письмовому вигляді обом сторонам;</w:t>
            </w:r>
          </w:p>
          <w:p w:rsidR="005218D3" w:rsidRPr="005218D3" w:rsidRDefault="005218D3" w:rsidP="005218D3">
            <w:pPr>
              <w:rPr>
                <w:rFonts w:ascii="Times New Roman" w:eastAsia="Times New Roman" w:hAnsi="Times New Roman" w:cs="Times New Roman"/>
                <w:sz w:val="28"/>
                <w:szCs w:val="24"/>
                <w:lang w:eastAsia="ru-RU"/>
              </w:rPr>
            </w:pPr>
            <w:r w:rsidRPr="005218D3">
              <w:rPr>
                <w:rFonts w:ascii="Times New Roman" w:eastAsia="Times New Roman" w:hAnsi="Times New Roman" w:cs="Times New Roman"/>
                <w:sz w:val="28"/>
                <w:szCs w:val="24"/>
                <w:lang w:eastAsia="ru-RU"/>
              </w:rPr>
              <w:t>• Забезпечити наявність ресурсів, процедур та механізмів вирішення для своєчасного розгляду скарг;</w:t>
            </w:r>
          </w:p>
          <w:p w:rsidR="005218D3" w:rsidRDefault="005218D3" w:rsidP="005218D3">
            <w:pPr>
              <w:rPr>
                <w:rFonts w:ascii="Times New Roman" w:eastAsia="Times New Roman" w:hAnsi="Times New Roman" w:cs="Times New Roman"/>
                <w:sz w:val="28"/>
                <w:szCs w:val="24"/>
                <w:lang w:eastAsia="ru-RU"/>
              </w:rPr>
            </w:pPr>
            <w:r w:rsidRPr="005218D3">
              <w:rPr>
                <w:rFonts w:ascii="Times New Roman" w:eastAsia="Times New Roman" w:hAnsi="Times New Roman" w:cs="Times New Roman"/>
                <w:sz w:val="28"/>
                <w:szCs w:val="24"/>
                <w:lang w:eastAsia="ru-RU"/>
              </w:rPr>
              <w:t>• Забезпечити обізнаність персоналу з положеннями політики та відповідальністю персоналу за її порушення.</w:t>
            </w:r>
          </w:p>
        </w:tc>
      </w:tr>
    </w:tbl>
    <w:p w:rsidR="005218D3" w:rsidRDefault="00F559F2" w:rsidP="009A61E5">
      <w:pPr>
        <w:jc w:val="center"/>
        <w:rPr>
          <w:rFonts w:ascii="Times New Roman" w:eastAsia="Times New Roman" w:hAnsi="Times New Roman" w:cs="Times New Roman"/>
          <w:sz w:val="28"/>
          <w:szCs w:val="24"/>
          <w:lang w:eastAsia="ru-RU"/>
        </w:rPr>
      </w:pPr>
      <w:r>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16608" behindDoc="0" locked="0" layoutInCell="1" allowOverlap="1">
                <wp:simplePos x="0" y="0"/>
                <wp:positionH relativeFrom="column">
                  <wp:posOffset>329567</wp:posOffset>
                </wp:positionH>
                <wp:positionV relativeFrom="paragraph">
                  <wp:posOffset>1460502</wp:posOffset>
                </wp:positionV>
                <wp:extent cx="2095180" cy="1333183"/>
                <wp:effectExtent l="0" t="0" r="38735" b="38735"/>
                <wp:wrapNone/>
                <wp:docPr id="60" name="Стрелка углом вверх 60"/>
                <wp:cNvGraphicFramePr/>
                <a:graphic xmlns:a="http://schemas.openxmlformats.org/drawingml/2006/main">
                  <a:graphicData uri="http://schemas.microsoft.com/office/word/2010/wordprocessingShape">
                    <wps:wsp>
                      <wps:cNvSpPr/>
                      <wps:spPr>
                        <a:xfrm rot="5400000">
                          <a:off x="0" y="0"/>
                          <a:ext cx="2095180" cy="1333183"/>
                        </a:xfrm>
                        <a:prstGeom prst="bentUp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F3752D" id="Стрелка углом вверх 60" o:spid="_x0000_s1026" style="position:absolute;margin-left:25.95pt;margin-top:115pt;width:164.95pt;height:105pt;rotation:90;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095180,13331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AIdrgIAAGAFAAAOAAAAZHJzL2Uyb0RvYy54bWysVM1u1DAQviPxDpbvNJv9Ke2q2WrVqgip&#10;ale0Vc9ex24iHNvY3s0upwrEg/AGCNQLIJ4h+0aM7WxaSk+IRLLGnplvZj7P+OBwVQm0ZMaWSmY4&#10;3elhxCRVeSlvMnx1efJiDyPriMyJUJJleM0sPpw8f3ZQ6zHrq0KJnBkEINKOa53hwjk9ThJLC1YR&#10;u6M0k6DkylTEwdbcJLkhNaBXIun3ertJrUyujaLMWjg9jko8CficM+rOObfMIZFhyM2F1YR17tdk&#10;ckDGN4booqRtGuQfsqhIKSFoB3VMHEELU/4FVZXUKKu426GqShTnJWWhBqgm7T2q5qIgmoVagByr&#10;O5rs/4OlZ8uZQWWe4V2gR5IK7qj5vPmwuW3umh/N9+YL2nxsvoH4q/mJmq/w321uN58QmAN3tbZj&#10;gLjQM9PuLIieiBU3FTIKCB8Ne/4L9EDBaBXYX3fss5VDFA77vf1RugdZUNClg8Eg3Rv4GEkE86Da&#10;WPeKqQp5IcNzJt2Vnhqj6oBOlqfWRY+tJbj7HGNWQXJrwTyWkG8Yh8p95OAdeo4dCYOWBLolf5vG&#10;44LkLB6NQh0xQGcdEgxgHpWXQnS4LYDv5T9xI0Rr691YaNXOMZLVhbhPKDp21iGikq5zrEqpzFPV&#10;CJe2XPJovyUm0uGZmat8Db0Q7gxuwWp6UgLNp8S6GTEwFXAIk+7OYeFC1RlWrYRRocz7p869PTQr&#10;aDGqYcoybN8tiGEYidcS2ng/HQ4B1oXNcPSyDxvzUDN/qJGL6kjB1aQhuyB6eye2IjequoYHYeqj&#10;gopICrEzTJ3Zbo5cnH54UiibToMZjKIm7lReaOrBPau+fy5X18TottcctOmZ2k4kGT/qtWjrPaWa&#10;LpziZWjEe15bvmGMQ8O0T45/Jx7ug9X9wzj5DQAA//8DAFBLAwQUAAYACAAAACEAzIrs9OAAAAAL&#10;AQAADwAAAGRycy9kb3ducmV2LnhtbEyPQU/DMAyF70j8h8hI3FiagcZamk6AVEC7bUzAMWtMW9E4&#10;XZNt3b/HO8HNz356/l6+GF0nDjiE1pMGNUlAIFXetlRr2LyXN3MQIRqypvOEGk4YYFFcXuQms/5I&#10;KzysYy04hEJmNDQx9pmUoWrQmTDxPRLfvv3gTGQ51NIO5sjhrpPTJJlJZ1riD43p8bnB6me9dxpW&#10;zcv4tXs79bPdpyrnmw/19Lostb6+Gh8fQEQc458ZzviMDgUzbf2ebBAda6VStvJwn3ApdtxOz5ut&#10;hrs0TUEWufzfofgFAAD//wMAUEsBAi0AFAAGAAgAAAAhALaDOJL+AAAA4QEAABMAAAAAAAAAAAAA&#10;AAAAAAAAAFtDb250ZW50X1R5cGVzXS54bWxQSwECLQAUAAYACAAAACEAOP0h/9YAAACUAQAACwAA&#10;AAAAAAAAAAAAAAAvAQAAX3JlbHMvLnJlbHNQSwECLQAUAAYACAAAACEAMGQCHa4CAABgBQAADgAA&#10;AAAAAAAAAAAAAAAuAgAAZHJzL2Uyb0RvYy54bWxQSwECLQAUAAYACAAAACEAzIrs9OAAAAALAQAA&#10;DwAAAAAAAAAAAAAAAAAIBQAAZHJzL2Rvd25yZXYueG1sUEsFBgAAAAAEAAQA8wAAABUGAAAAAA==&#10;" path="m,999887r1595236,l1595236,333296r-166647,l1761884,r333296,333296l1928532,333296r,999887l,1333183,,999887xe" fillcolor="black [3200]" strokecolor="black [1600]" strokeweight="1pt">
                <v:stroke joinstyle="miter"/>
                <v:path arrowok="t" o:connecttype="custom" o:connectlocs="0,999887;1595236,999887;1595236,333296;1428589,333296;1761884,0;2095180,333296;1928532,333296;1928532,1333183;0,1333183;0,999887" o:connectangles="0,0,0,0,0,0,0,0,0,0"/>
              </v:shape>
            </w:pict>
          </mc:Fallback>
        </mc:AlternateContent>
      </w:r>
      <w:r>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15584" behindDoc="0" locked="0" layoutInCell="1" allowOverlap="1">
                <wp:simplePos x="0" y="0"/>
                <wp:positionH relativeFrom="column">
                  <wp:posOffset>710565</wp:posOffset>
                </wp:positionH>
                <wp:positionV relativeFrom="paragraph">
                  <wp:posOffset>-1635125</wp:posOffset>
                </wp:positionV>
                <wp:extent cx="1333500" cy="1628775"/>
                <wp:effectExtent l="0" t="19050" r="38100" b="28575"/>
                <wp:wrapNone/>
                <wp:docPr id="58" name="Стрелка углом 58"/>
                <wp:cNvGraphicFramePr/>
                <a:graphic xmlns:a="http://schemas.openxmlformats.org/drawingml/2006/main">
                  <a:graphicData uri="http://schemas.microsoft.com/office/word/2010/wordprocessingShape">
                    <wps:wsp>
                      <wps:cNvSpPr/>
                      <wps:spPr>
                        <a:xfrm>
                          <a:off x="0" y="0"/>
                          <a:ext cx="1333500" cy="1628775"/>
                        </a:xfrm>
                        <a:prstGeom prst="ben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F90876F" id="Стрелка углом 58" o:spid="_x0000_s1026" style="position:absolute;margin-left:55.95pt;margin-top:-128.75pt;width:105pt;height:128.25pt;z-index:251715584;visibility:visible;mso-wrap-style:square;mso-wrap-distance-left:9pt;mso-wrap-distance-top:0;mso-wrap-distance-right:9pt;mso-wrap-distance-bottom:0;mso-position-horizontal:absolute;mso-position-horizontal-relative:text;mso-position-vertical:absolute;mso-position-vertical-relative:text;v-text-anchor:middle" coordsize="1333500,1628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IB8mgIAAEUFAAAOAAAAZHJzL2Uyb0RvYy54bWysVMFu1DAQvSPxD5bvNJttty2rZqtVqyKk&#10;qq1oUc9ex24iHI+xvZtdTgi+hD9AQlwA8Q3pHzF2stmllAvikow9M88zz298dLysFFkI60rQGU13&#10;BpQIzSEv9V1GX9+cPTukxHmmc6ZAi4yuhKPHk6dPjmozFkMoQOXCEgTRblybjBbem3GSOF6Iirkd&#10;MEKjU4KtmMelvUtyy2pEr1QyHAz2kxpsbixw4RzunrZOOon4UgruL6V0whOVUazNx6+N31n4JpMj&#10;Nr6zzBQl78pg/1BFxUqNh/ZQp8wzMrflH1BVyS04kH6HQ5WAlCUXsQfsJh086Oa6YEbEXpAcZ3qa&#10;3P+D5ReLK0vKPKMjvCnNKryj5tP9h/v3zdfme/Ot+UzuPzZf0PzZ/CAYg4TVxo0x79pc2W7l0Azd&#10;L6Wtwh/7IstI8qonWSw94biZ7u7ujgZ4Fxx96f7w8OBgFFCTTbqxzr8QUJFgZHQmtJ9aC3VkmC3O&#10;nW/j13GYHGpqq4iWXykRClH6lZDYHp47jNlRWOJEWbJgKIn8TdpuFywX7RbWhtW1B/TRsbwIFlBl&#10;qVSP2wEEwf6O20J0sSFNRD32iYO/FdQm9tHxRNC+T6xKDfaxZOXTrnDZxq+JaekIzMwgX+GFW2gn&#10;wRl+ViLJ58z5K2ZR+ngxOM7+Ej9SQZ1R6CxKCrDvHtsP8ahI9FJS4yhl1L2dMysoUS81avV5urcX&#10;Zi8u9kYHQ1zYbc9s26Pn1Qng1aT4cBgezRDv1dqUFqpbnPppOBVdTHM8O6Pc2/XixLcjju8GF9Np&#10;DMN5M8yf62vDA3hgNejnZnnLrOmU5lGkF7AeOzZ+oLU2NmRqmM49yDIKccNrxzfOahRM966Ex2B7&#10;HaM2r9/kFwAAAP//AwBQSwMEFAAGAAgAAAAhAC46Yg3fAAAACwEAAA8AAABkcnMvZG93bnJldi54&#10;bWxMj81OwzAQhO9IvIO1SNxaJ6GlEOJUFRKVirhQkLhu4yUO+CfEbht4erYnOM7sp9mZajk6Kw40&#10;xC54Bfk0A0G+CbrzrYLXl4fJDYiY0Gu0wZOCb4qwrM/PKix1OPpnOmxTKzjExxIVmJT6UsrYGHIY&#10;p6Enz7f3MDhMLIdW6gGPHO6sLLLsWjrsPH8w2NO9oeZzu3cK1psFzZ7e1uHRzj5+7Aq/otmgUpcX&#10;4+oORKIx/cFwqs/VoeZOu7D3OgrLOs9vGVUwKeaLOQhGroqTtWMrz0DWlfy/of4FAAD//wMAUEsB&#10;Ai0AFAAGAAgAAAAhALaDOJL+AAAA4QEAABMAAAAAAAAAAAAAAAAAAAAAAFtDb250ZW50X1R5cGVz&#10;XS54bWxQSwECLQAUAAYACAAAACEAOP0h/9YAAACUAQAACwAAAAAAAAAAAAAAAAAvAQAAX3JlbHMv&#10;LnJlbHNQSwECLQAUAAYACAAAACEAI0iAfJoCAABFBQAADgAAAAAAAAAAAAAAAAAuAgAAZHJzL2Uy&#10;b0RvYy54bWxQSwECLQAUAAYACAAAACEALjpiDd8AAAALAQAADwAAAAAAAAAAAAAAAAD0BAAAZHJz&#10;L2Rvd25yZXYueG1sUEsFBgAAAAAEAAQA8wAAAAAGAAAAAA==&#10;" path="m,1628775l,750094c,427888,261200,166688,583406,166688r416719,l1000125,r333375,333375l1000125,666750r,-166687l583406,500063v-138088,,-250031,111943,-250031,250031l333375,1628775,,1628775xe" fillcolor="black [3200]" strokecolor="black [1600]" strokeweight="1pt">
                <v:stroke joinstyle="miter"/>
                <v:path arrowok="t" o:connecttype="custom" o:connectlocs="0,1628775;0,750094;583406,166688;1000125,166688;1000125,0;1333500,333375;1000125,666750;1000125,500063;583406,500063;333375,750094;333375,1628775;0,1628775" o:connectangles="0,0,0,0,0,0,0,0,0,0,0,0"/>
              </v:shape>
            </w:pict>
          </mc:Fallback>
        </mc:AlternateContent>
      </w:r>
      <w:r>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14560" behindDoc="0" locked="0" layoutInCell="1" allowOverlap="1">
                <wp:simplePos x="0" y="0"/>
                <wp:positionH relativeFrom="column">
                  <wp:posOffset>167640</wp:posOffset>
                </wp:positionH>
                <wp:positionV relativeFrom="paragraph">
                  <wp:posOffset>12700</wp:posOffset>
                </wp:positionV>
                <wp:extent cx="1533525" cy="1057275"/>
                <wp:effectExtent l="0" t="0" r="28575" b="28575"/>
                <wp:wrapNone/>
                <wp:docPr id="57" name="Надпись 57"/>
                <wp:cNvGraphicFramePr/>
                <a:graphic xmlns:a="http://schemas.openxmlformats.org/drawingml/2006/main">
                  <a:graphicData uri="http://schemas.microsoft.com/office/word/2010/wordprocessingShape">
                    <wps:wsp>
                      <wps:cNvSpPr txBox="1"/>
                      <wps:spPr>
                        <a:xfrm>
                          <a:off x="0" y="0"/>
                          <a:ext cx="1533525" cy="1057275"/>
                        </a:xfrm>
                        <a:prstGeom prst="rect">
                          <a:avLst/>
                        </a:prstGeom>
                        <a:solidFill>
                          <a:schemeClr val="lt1"/>
                        </a:solidFill>
                        <a:ln w="6350">
                          <a:solidFill>
                            <a:prstClr val="black"/>
                          </a:solidFill>
                        </a:ln>
                      </wps:spPr>
                      <wps:txbx>
                        <w:txbxContent>
                          <w:p w:rsidR="0003271F" w:rsidRDefault="0003271F" w:rsidP="00F559F2">
                            <w:r>
                              <w:rPr>
                                <w:rFonts w:ascii="Times New Roman" w:eastAsia="Times New Roman" w:hAnsi="Times New Roman" w:cs="Times New Roman"/>
                                <w:sz w:val="28"/>
                                <w:szCs w:val="24"/>
                                <w:lang w:eastAsia="ru-RU"/>
                              </w:rPr>
                              <w:t>Ролі та відповідальність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Надпись 57" o:spid="_x0000_s1029" type="#_x0000_t202" style="position:absolute;left:0;text-align:left;margin-left:13.2pt;margin-top:1pt;width:120.75pt;height:83.25pt;z-index:251714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dQ2raQIAALEEAAAOAAAAZHJzL2Uyb0RvYy54bWysVM2O0zAQviPxDpbvNP3LFqKmq9JVEVK1&#10;u1IX7dl1nCbC8RjbbVJu3HkF3oEDB268QveNGDttt7twQlycsefz55lvZjK+bCpJtsLYElRKe50u&#10;JUJxyEq1TumHu/mr15RYx1TGJCiR0p2w9HLy8sW41onoQwEyE4YgibJJrVNaOKeTKLK8EBWzHdBC&#10;oTMHUzGHW7OOMsNqZK9k1O92L6IaTKYNcGEtnl61TjoJ/HkuuLvJcysckSnF2FxYTVhXfo0mY5as&#10;DdNFyQ9hsH+IomKlwkdPVFfMMbIx5R9UVckNWMhdh0MVQZ6XXIQcMJte91k2y4JpEXJBcaw+yWT/&#10;Hy2/3t4aUmYpjUeUKFZhjfbf9t/3P/a/9j8fvjx8JehAlWptEwQvNcJd8xYarPbx3OKhT77JTeW/&#10;mBZBP+q9O2ksGke4vxQPBnE/poSjr9eNR/1R7Hmix+vaWPdOQEW8kVKDRQzasu3CuhZ6hPjXLMgy&#10;m5dSho1vHDGThmwZlly6ECSSP0FJReqUXgzibiB+4vPUp/sryfjHQ3hnKOSTCmP2orTJe8s1qyZI&#10;OTgKs4Jsh3oZaPvOaj4vkX7BrLtlBhsNJcLhcTe45BIwJjhYlBRgPv/t3OOx/uilpMbGTan9tGFG&#10;UCLfK+yMN73h0Hd62AxRX9yYc8/q3KM21QxQqB6OqebB9Hgnj2ZuoLrHGZv6V9HFFMe3U+qO5sy1&#10;44QzysV0GkDY25q5hVpq7ql9Ybysd809M/pQVocdcQ3HFmfJs+q2WH9TwXTjIC9D6b3OraoH+XEu&#10;QvMcZtgP3vk+oB7/NJPfAAAA//8DAFBLAwQUAAYACAAAACEA+tT+LdsAAAAIAQAADwAAAGRycy9k&#10;b3ducmV2LnhtbEyPwU7DMBBE70j8g7VI3KhDBCENcSpAhQsnCuLsxlvbIl5HsZuGv2c5wWk1mqfZ&#10;mXazhEHMOCUfScH1qgCB1EfjySr4eH++qkGkrMnoIRIq+MYEm+78rNWNiSd6w3mXreAQSo1W4HIe&#10;GylT7zDotIojEnuHOAWdWU5WmkmfODwMsiyKSgbtiT84PeKTw/5rdwwKto92bftaT25bG+/n5fPw&#10;al+UurxYHu5BZFzyHwy/9bk6dNxpH49kkhgUlNUNk3x5EdtldbcGsWeuqm9Bdq38P6D7AQAA//8D&#10;AFBLAQItABQABgAIAAAAIQC2gziS/gAAAOEBAAATAAAAAAAAAAAAAAAAAAAAAABbQ29udGVudF9U&#10;eXBlc10ueG1sUEsBAi0AFAAGAAgAAAAhADj9If/WAAAAlAEAAAsAAAAAAAAAAAAAAAAALwEAAF9y&#10;ZWxzLy5yZWxzUEsBAi0AFAAGAAgAAAAhAPx1DatpAgAAsQQAAA4AAAAAAAAAAAAAAAAALgIAAGRy&#10;cy9lMm9Eb2MueG1sUEsBAi0AFAAGAAgAAAAhAPrU/i3bAAAACAEAAA8AAAAAAAAAAAAAAAAAwwQA&#10;AGRycy9kb3ducmV2LnhtbFBLBQYAAAAABAAEAPMAAADLBQAAAAA=&#10;" fillcolor="white [3201]" strokeweight=".5pt">
                <v:textbox>
                  <w:txbxContent>
                    <w:p w:rsidR="0003271F" w:rsidRDefault="0003271F" w:rsidP="00F559F2">
                      <w:r>
                        <w:rPr>
                          <w:rFonts w:ascii="Times New Roman" w:eastAsia="Times New Roman" w:hAnsi="Times New Roman" w:cs="Times New Roman"/>
                          <w:sz w:val="28"/>
                          <w:szCs w:val="24"/>
                          <w:lang w:eastAsia="ru-RU"/>
                        </w:rPr>
                        <w:t>Ролі та відповідальність</w:t>
                      </w:r>
                    </w:p>
                  </w:txbxContent>
                </v:textbox>
              </v:shape>
            </w:pict>
          </mc:Fallback>
        </mc:AlternateContent>
      </w:r>
    </w:p>
    <w:tbl>
      <w:tblPr>
        <w:tblStyle w:val="aa"/>
        <w:tblpPr w:leftFromText="180" w:rightFromText="180" w:vertAnchor="text" w:horzAnchor="margin" w:tblpXSpec="right" w:tblpY="39"/>
        <w:tblW w:w="0" w:type="auto"/>
        <w:tblLook w:val="04A0" w:firstRow="1" w:lastRow="0" w:firstColumn="1" w:lastColumn="0" w:noHBand="0" w:noVBand="1"/>
      </w:tblPr>
      <w:tblGrid>
        <w:gridCol w:w="6089"/>
      </w:tblGrid>
      <w:tr w:rsidR="00F559F2" w:rsidTr="00F559F2">
        <w:tc>
          <w:tcPr>
            <w:tcW w:w="6089" w:type="dxa"/>
          </w:tcPr>
          <w:p w:rsidR="00F559F2" w:rsidRPr="00F559F2" w:rsidRDefault="00F559F2" w:rsidP="00F559F2">
            <w:pPr>
              <w:jc w:val="center"/>
              <w:rPr>
                <w:rFonts w:ascii="Times New Roman" w:eastAsia="Times New Roman" w:hAnsi="Times New Roman" w:cs="Times New Roman"/>
                <w:sz w:val="28"/>
                <w:szCs w:val="24"/>
                <w:lang w:eastAsia="ru-RU"/>
              </w:rPr>
            </w:pPr>
            <w:r w:rsidRPr="00F559F2">
              <w:rPr>
                <w:rFonts w:ascii="Times New Roman" w:eastAsia="Times New Roman" w:hAnsi="Times New Roman" w:cs="Times New Roman"/>
                <w:sz w:val="28"/>
                <w:szCs w:val="24"/>
                <w:lang w:eastAsia="ru-RU"/>
              </w:rPr>
              <w:tab/>
              <w:t xml:space="preserve">Директори, менеджери та супервайзери повинні: </w:t>
            </w:r>
          </w:p>
          <w:p w:rsidR="00F559F2" w:rsidRPr="00F559F2" w:rsidRDefault="00F559F2" w:rsidP="00F559F2">
            <w:pPr>
              <w:rPr>
                <w:rFonts w:ascii="Times New Roman" w:eastAsia="Times New Roman" w:hAnsi="Times New Roman" w:cs="Times New Roman"/>
                <w:sz w:val="28"/>
                <w:szCs w:val="24"/>
                <w:lang w:eastAsia="ru-RU"/>
              </w:rPr>
            </w:pPr>
            <w:r w:rsidRPr="00F559F2">
              <w:rPr>
                <w:rFonts w:ascii="Times New Roman" w:eastAsia="Times New Roman" w:hAnsi="Times New Roman" w:cs="Times New Roman"/>
                <w:sz w:val="28"/>
                <w:szCs w:val="24"/>
                <w:lang w:eastAsia="ru-RU"/>
              </w:rPr>
              <w:t>•</w:t>
            </w:r>
            <w:r w:rsidRPr="00F559F2">
              <w:rPr>
                <w:rFonts w:ascii="Times New Roman" w:eastAsia="Times New Roman" w:hAnsi="Times New Roman" w:cs="Times New Roman"/>
                <w:sz w:val="28"/>
                <w:szCs w:val="24"/>
                <w:lang w:eastAsia="ru-RU"/>
              </w:rPr>
              <w:tab/>
              <w:t xml:space="preserve">Забезпечити відповідність політик департаментів та програм розвитку положенням загальної політики заборони дискримінації/утиску та стандартам прав людини; </w:t>
            </w:r>
          </w:p>
          <w:p w:rsidR="00F559F2" w:rsidRPr="00F559F2" w:rsidRDefault="00F559F2" w:rsidP="00F559F2">
            <w:pPr>
              <w:rPr>
                <w:rFonts w:ascii="Times New Roman" w:eastAsia="Times New Roman" w:hAnsi="Times New Roman" w:cs="Times New Roman"/>
                <w:sz w:val="28"/>
                <w:szCs w:val="24"/>
                <w:lang w:eastAsia="ru-RU"/>
              </w:rPr>
            </w:pPr>
            <w:r w:rsidRPr="00F559F2">
              <w:rPr>
                <w:rFonts w:ascii="Times New Roman" w:eastAsia="Times New Roman" w:hAnsi="Times New Roman" w:cs="Times New Roman"/>
                <w:sz w:val="28"/>
                <w:szCs w:val="24"/>
                <w:lang w:eastAsia="ru-RU"/>
              </w:rPr>
              <w:t>•</w:t>
            </w:r>
            <w:r w:rsidRPr="00F559F2">
              <w:rPr>
                <w:rFonts w:ascii="Times New Roman" w:eastAsia="Times New Roman" w:hAnsi="Times New Roman" w:cs="Times New Roman"/>
                <w:sz w:val="28"/>
                <w:szCs w:val="24"/>
                <w:lang w:eastAsia="ru-RU"/>
              </w:rPr>
              <w:tab/>
              <w:t xml:space="preserve">Переконатися, що всі послуги, які надаються департаментами, відповідають стандарту безбар’єрності та включають надання розумного пристосування відповідно до Закону Онтаріо про людей із обмеженими можливостями; </w:t>
            </w:r>
          </w:p>
          <w:p w:rsidR="00F559F2" w:rsidRPr="00F559F2" w:rsidRDefault="00F559F2" w:rsidP="00F559F2">
            <w:pPr>
              <w:rPr>
                <w:rFonts w:ascii="Times New Roman" w:eastAsia="Times New Roman" w:hAnsi="Times New Roman" w:cs="Times New Roman"/>
                <w:sz w:val="28"/>
                <w:szCs w:val="24"/>
                <w:lang w:eastAsia="ru-RU"/>
              </w:rPr>
            </w:pPr>
            <w:r w:rsidRPr="00F559F2">
              <w:rPr>
                <w:rFonts w:ascii="Times New Roman" w:eastAsia="Times New Roman" w:hAnsi="Times New Roman" w:cs="Times New Roman"/>
                <w:sz w:val="28"/>
                <w:szCs w:val="24"/>
                <w:lang w:eastAsia="ru-RU"/>
              </w:rPr>
              <w:t>•</w:t>
            </w:r>
            <w:r w:rsidRPr="00F559F2">
              <w:rPr>
                <w:rFonts w:ascii="Times New Roman" w:eastAsia="Times New Roman" w:hAnsi="Times New Roman" w:cs="Times New Roman"/>
                <w:sz w:val="28"/>
                <w:szCs w:val="24"/>
                <w:lang w:eastAsia="ru-RU"/>
              </w:rPr>
              <w:tab/>
              <w:t xml:space="preserve">Застосовувати процедуру прозорого та справедливого розгляду скарг у випадках, коли порушення стосу- ються цієї політики; </w:t>
            </w:r>
          </w:p>
          <w:p w:rsidR="00F559F2" w:rsidRPr="00F559F2" w:rsidRDefault="00F559F2" w:rsidP="00F559F2">
            <w:pPr>
              <w:rPr>
                <w:rFonts w:ascii="Times New Roman" w:eastAsia="Times New Roman" w:hAnsi="Times New Roman" w:cs="Times New Roman"/>
                <w:sz w:val="28"/>
                <w:szCs w:val="24"/>
                <w:lang w:eastAsia="ru-RU"/>
              </w:rPr>
            </w:pPr>
            <w:r w:rsidRPr="00F559F2">
              <w:rPr>
                <w:rFonts w:ascii="Times New Roman" w:eastAsia="Times New Roman" w:hAnsi="Times New Roman" w:cs="Times New Roman"/>
                <w:sz w:val="28"/>
                <w:szCs w:val="24"/>
                <w:lang w:eastAsia="ru-RU"/>
              </w:rPr>
              <w:t>•</w:t>
            </w:r>
            <w:r w:rsidRPr="00F559F2">
              <w:rPr>
                <w:rFonts w:ascii="Times New Roman" w:eastAsia="Times New Roman" w:hAnsi="Times New Roman" w:cs="Times New Roman"/>
                <w:sz w:val="28"/>
                <w:szCs w:val="24"/>
                <w:lang w:eastAsia="ru-RU"/>
              </w:rPr>
              <w:tab/>
              <w:t xml:space="preserve">Документувати всі вжиті заходи, деталі інцидентів та результати розгляду; </w:t>
            </w:r>
          </w:p>
          <w:p w:rsidR="00F559F2" w:rsidRPr="00F559F2" w:rsidRDefault="00F559F2" w:rsidP="00F559F2">
            <w:pPr>
              <w:rPr>
                <w:rFonts w:ascii="Times New Roman" w:eastAsia="Times New Roman" w:hAnsi="Times New Roman" w:cs="Times New Roman"/>
                <w:sz w:val="28"/>
                <w:szCs w:val="24"/>
                <w:lang w:eastAsia="ru-RU"/>
              </w:rPr>
            </w:pPr>
            <w:r w:rsidRPr="00F559F2">
              <w:rPr>
                <w:rFonts w:ascii="Times New Roman" w:eastAsia="Times New Roman" w:hAnsi="Times New Roman" w:cs="Times New Roman"/>
                <w:sz w:val="28"/>
                <w:szCs w:val="24"/>
                <w:lang w:eastAsia="ru-RU"/>
              </w:rPr>
              <w:t>•</w:t>
            </w:r>
            <w:r w:rsidRPr="00F559F2">
              <w:rPr>
                <w:rFonts w:ascii="Times New Roman" w:eastAsia="Times New Roman" w:hAnsi="Times New Roman" w:cs="Times New Roman"/>
                <w:sz w:val="28"/>
                <w:szCs w:val="24"/>
                <w:lang w:eastAsia="ru-RU"/>
              </w:rPr>
              <w:tab/>
              <w:t xml:space="preserve">Моніторити ситуації, в яких виникла дискримінація чи утиск, щоб забезпечити припинення порушення та запобігти його повторення; </w:t>
            </w:r>
          </w:p>
          <w:p w:rsidR="00F559F2" w:rsidRPr="00F559F2" w:rsidRDefault="00F559F2" w:rsidP="00F559F2">
            <w:pPr>
              <w:jc w:val="center"/>
              <w:rPr>
                <w:rFonts w:ascii="Times New Roman" w:eastAsia="Times New Roman" w:hAnsi="Times New Roman" w:cs="Times New Roman"/>
                <w:sz w:val="28"/>
                <w:szCs w:val="24"/>
                <w:lang w:eastAsia="ru-RU"/>
              </w:rPr>
            </w:pPr>
            <w:r w:rsidRPr="00F559F2">
              <w:rPr>
                <w:rFonts w:ascii="Times New Roman" w:eastAsia="Times New Roman" w:hAnsi="Times New Roman" w:cs="Times New Roman"/>
                <w:sz w:val="28"/>
                <w:szCs w:val="24"/>
                <w:lang w:eastAsia="ru-RU"/>
              </w:rPr>
              <w:t>•</w:t>
            </w:r>
            <w:r w:rsidRPr="00F559F2">
              <w:rPr>
                <w:rFonts w:ascii="Times New Roman" w:eastAsia="Times New Roman" w:hAnsi="Times New Roman" w:cs="Times New Roman"/>
                <w:sz w:val="28"/>
                <w:szCs w:val="24"/>
                <w:lang w:eastAsia="ru-RU"/>
              </w:rPr>
              <w:tab/>
              <w:t xml:space="preserve">Консультуватися із Офісом з прав людини у випадках, коли уявний чи реальний конфлікт інтересів може завадити ефективному </w:t>
            </w:r>
            <w:r w:rsidRPr="00F559F2">
              <w:rPr>
                <w:rFonts w:ascii="Times New Roman" w:eastAsia="Times New Roman" w:hAnsi="Times New Roman" w:cs="Times New Roman"/>
                <w:sz w:val="28"/>
                <w:szCs w:val="24"/>
                <w:lang w:eastAsia="ru-RU"/>
              </w:rPr>
              <w:lastRenderedPageBreak/>
              <w:t xml:space="preserve">застосуванню цієї політики, а також у інших важливих випадках; </w:t>
            </w:r>
          </w:p>
          <w:p w:rsidR="00F559F2" w:rsidRPr="00F559F2" w:rsidRDefault="00F559F2" w:rsidP="00F559F2">
            <w:pPr>
              <w:rPr>
                <w:rFonts w:ascii="Times New Roman" w:eastAsia="Times New Roman" w:hAnsi="Times New Roman" w:cs="Times New Roman"/>
                <w:sz w:val="28"/>
                <w:szCs w:val="24"/>
                <w:lang w:eastAsia="ru-RU"/>
              </w:rPr>
            </w:pPr>
            <w:r w:rsidRPr="00F559F2">
              <w:rPr>
                <w:rFonts w:ascii="Times New Roman" w:eastAsia="Times New Roman" w:hAnsi="Times New Roman" w:cs="Times New Roman"/>
                <w:sz w:val="28"/>
                <w:szCs w:val="24"/>
                <w:lang w:eastAsia="ru-RU"/>
              </w:rPr>
              <w:t>•</w:t>
            </w:r>
            <w:r w:rsidRPr="00F559F2">
              <w:rPr>
                <w:rFonts w:ascii="Times New Roman" w:eastAsia="Times New Roman" w:hAnsi="Times New Roman" w:cs="Times New Roman"/>
                <w:sz w:val="28"/>
                <w:szCs w:val="24"/>
                <w:lang w:eastAsia="ru-RU"/>
              </w:rPr>
              <w:tab/>
              <w:t xml:space="preserve">Повідомляти про результати розгляду звернень Офіс з прав людини; </w:t>
            </w:r>
          </w:p>
          <w:p w:rsidR="00F559F2" w:rsidRPr="00F559F2" w:rsidRDefault="00F559F2" w:rsidP="00F559F2">
            <w:pPr>
              <w:rPr>
                <w:rFonts w:ascii="Times New Roman" w:eastAsia="Times New Roman" w:hAnsi="Times New Roman" w:cs="Times New Roman"/>
                <w:sz w:val="28"/>
                <w:szCs w:val="24"/>
                <w:lang w:eastAsia="ru-RU"/>
              </w:rPr>
            </w:pPr>
            <w:r w:rsidRPr="00F559F2">
              <w:rPr>
                <w:rFonts w:ascii="Times New Roman" w:eastAsia="Times New Roman" w:hAnsi="Times New Roman" w:cs="Times New Roman"/>
                <w:sz w:val="28"/>
                <w:szCs w:val="24"/>
                <w:lang w:eastAsia="ru-RU"/>
              </w:rPr>
              <w:t>•</w:t>
            </w:r>
            <w:r w:rsidRPr="00F559F2">
              <w:rPr>
                <w:rFonts w:ascii="Times New Roman" w:eastAsia="Times New Roman" w:hAnsi="Times New Roman" w:cs="Times New Roman"/>
                <w:sz w:val="28"/>
                <w:szCs w:val="24"/>
                <w:lang w:eastAsia="ru-RU"/>
              </w:rPr>
              <w:tab/>
              <w:t xml:space="preserve">Брати участь у розслідуваннях; </w:t>
            </w:r>
          </w:p>
          <w:p w:rsidR="00F559F2" w:rsidRPr="00F559F2" w:rsidRDefault="00F559F2" w:rsidP="00F559F2">
            <w:pPr>
              <w:rPr>
                <w:rFonts w:ascii="Times New Roman" w:eastAsia="Times New Roman" w:hAnsi="Times New Roman" w:cs="Times New Roman"/>
                <w:sz w:val="28"/>
                <w:szCs w:val="24"/>
                <w:lang w:eastAsia="ru-RU"/>
              </w:rPr>
            </w:pPr>
            <w:r w:rsidRPr="00F559F2">
              <w:rPr>
                <w:rFonts w:ascii="Times New Roman" w:eastAsia="Times New Roman" w:hAnsi="Times New Roman" w:cs="Times New Roman"/>
                <w:sz w:val="28"/>
                <w:szCs w:val="24"/>
                <w:lang w:eastAsia="ru-RU"/>
              </w:rPr>
              <w:t>•</w:t>
            </w:r>
            <w:r w:rsidRPr="00F559F2">
              <w:rPr>
                <w:rFonts w:ascii="Times New Roman" w:eastAsia="Times New Roman" w:hAnsi="Times New Roman" w:cs="Times New Roman"/>
                <w:sz w:val="28"/>
                <w:szCs w:val="24"/>
                <w:lang w:eastAsia="ru-RU"/>
              </w:rPr>
              <w:tab/>
              <w:t xml:space="preserve">Відповідати на скарги про утиск </w:t>
            </w:r>
            <w:proofErr w:type="gramStart"/>
            <w:r w:rsidRPr="00F559F2">
              <w:rPr>
                <w:rFonts w:ascii="Times New Roman" w:eastAsia="Times New Roman" w:hAnsi="Times New Roman" w:cs="Times New Roman"/>
                <w:sz w:val="28"/>
                <w:szCs w:val="24"/>
                <w:lang w:eastAsia="ru-RU"/>
              </w:rPr>
              <w:t xml:space="preserve">на </w:t>
            </w:r>
            <w:r>
              <w:rPr>
                <w:rFonts w:ascii="Times New Roman" w:eastAsia="Times New Roman" w:hAnsi="Times New Roman" w:cs="Times New Roman"/>
                <w:sz w:val="28"/>
                <w:szCs w:val="24"/>
                <w:lang w:val="uk-UA" w:eastAsia="ru-RU"/>
              </w:rPr>
              <w:t xml:space="preserve"> </w:t>
            </w:r>
            <w:r w:rsidRPr="00F559F2">
              <w:rPr>
                <w:rFonts w:ascii="Times New Roman" w:eastAsia="Times New Roman" w:hAnsi="Times New Roman" w:cs="Times New Roman"/>
                <w:sz w:val="28"/>
                <w:szCs w:val="24"/>
                <w:lang w:eastAsia="ru-RU"/>
              </w:rPr>
              <w:t>робочому</w:t>
            </w:r>
            <w:proofErr w:type="gramEnd"/>
            <w:r w:rsidRPr="00F559F2">
              <w:rPr>
                <w:rFonts w:ascii="Times New Roman" w:eastAsia="Times New Roman" w:hAnsi="Times New Roman" w:cs="Times New Roman"/>
                <w:sz w:val="28"/>
                <w:szCs w:val="24"/>
                <w:lang w:eastAsia="ru-RU"/>
              </w:rPr>
              <w:t xml:space="preserve"> місці та вирішувати такі конфлікти </w:t>
            </w:r>
            <w:r>
              <w:rPr>
                <w:rFonts w:ascii="Times New Roman" w:eastAsia="Times New Roman" w:hAnsi="Times New Roman" w:cs="Times New Roman"/>
                <w:sz w:val="28"/>
                <w:szCs w:val="24"/>
                <w:lang w:val="uk-UA" w:eastAsia="ru-RU"/>
              </w:rPr>
              <w:t xml:space="preserve"> </w:t>
            </w:r>
            <w:r w:rsidRPr="00F559F2">
              <w:rPr>
                <w:rFonts w:ascii="Times New Roman" w:eastAsia="Times New Roman" w:hAnsi="Times New Roman" w:cs="Times New Roman"/>
                <w:sz w:val="28"/>
                <w:szCs w:val="24"/>
                <w:lang w:eastAsia="ru-RU"/>
              </w:rPr>
              <w:t xml:space="preserve">згідно з положеннями пункту 4.9 цієї політики; </w:t>
            </w:r>
          </w:p>
          <w:p w:rsidR="00F559F2" w:rsidRPr="00F559F2" w:rsidRDefault="00F559F2" w:rsidP="00F559F2">
            <w:pPr>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val="uk-UA" w:eastAsia="ru-RU"/>
              </w:rPr>
              <w:t xml:space="preserve"> </w:t>
            </w:r>
            <w:r w:rsidRPr="00F559F2">
              <w:rPr>
                <w:rFonts w:ascii="Times New Roman" w:eastAsia="Times New Roman" w:hAnsi="Times New Roman" w:cs="Times New Roman"/>
                <w:sz w:val="28"/>
                <w:szCs w:val="24"/>
                <w:lang w:eastAsia="ru-RU"/>
              </w:rPr>
              <w:t>•</w:t>
            </w:r>
            <w:r w:rsidRPr="00F559F2">
              <w:rPr>
                <w:rFonts w:ascii="Times New Roman" w:eastAsia="Times New Roman" w:hAnsi="Times New Roman" w:cs="Times New Roman"/>
                <w:sz w:val="28"/>
                <w:szCs w:val="24"/>
                <w:lang w:eastAsia="ru-RU"/>
              </w:rPr>
              <w:tab/>
              <w:t xml:space="preserve">Проводити розгляд скарг користувачів послуг у випадках, коли такі скарги перебувають </w:t>
            </w:r>
            <w:proofErr w:type="gramStart"/>
            <w:r w:rsidRPr="00F559F2">
              <w:rPr>
                <w:rFonts w:ascii="Times New Roman" w:eastAsia="Times New Roman" w:hAnsi="Times New Roman" w:cs="Times New Roman"/>
                <w:sz w:val="28"/>
                <w:szCs w:val="24"/>
                <w:lang w:eastAsia="ru-RU"/>
              </w:rPr>
              <w:t>у рамках</w:t>
            </w:r>
            <w:proofErr w:type="gramEnd"/>
            <w:r w:rsidRPr="00F559F2">
              <w:rPr>
                <w:rFonts w:ascii="Times New Roman" w:eastAsia="Times New Roman" w:hAnsi="Times New Roman" w:cs="Times New Roman"/>
                <w:sz w:val="28"/>
                <w:szCs w:val="24"/>
                <w:lang w:eastAsia="ru-RU"/>
              </w:rPr>
              <w:t xml:space="preserve"> повноважень. </w:t>
            </w:r>
          </w:p>
          <w:p w:rsidR="00F559F2" w:rsidRPr="00F559F2" w:rsidRDefault="00F559F2" w:rsidP="00F559F2">
            <w:pPr>
              <w:jc w:val="center"/>
              <w:rPr>
                <w:rFonts w:ascii="Times New Roman" w:eastAsia="Times New Roman" w:hAnsi="Times New Roman" w:cs="Times New Roman"/>
                <w:sz w:val="28"/>
                <w:szCs w:val="24"/>
                <w:lang w:eastAsia="ru-RU"/>
              </w:rPr>
            </w:pPr>
            <w:r w:rsidRPr="00F559F2">
              <w:rPr>
                <w:rFonts w:ascii="Times New Roman" w:eastAsia="Times New Roman" w:hAnsi="Times New Roman" w:cs="Times New Roman"/>
                <w:sz w:val="28"/>
                <w:szCs w:val="24"/>
                <w:lang w:eastAsia="ru-RU"/>
              </w:rPr>
              <w:tab/>
              <w:t xml:space="preserve">Відділ управління людськими ресурсами повинен: </w:t>
            </w:r>
          </w:p>
          <w:p w:rsidR="00F559F2" w:rsidRPr="00F559F2" w:rsidRDefault="00F559F2" w:rsidP="00F559F2">
            <w:pPr>
              <w:jc w:val="center"/>
              <w:rPr>
                <w:rFonts w:ascii="Times New Roman" w:eastAsia="Times New Roman" w:hAnsi="Times New Roman" w:cs="Times New Roman"/>
                <w:sz w:val="28"/>
                <w:szCs w:val="24"/>
                <w:lang w:eastAsia="ru-RU"/>
              </w:rPr>
            </w:pPr>
            <w:r w:rsidRPr="00F559F2">
              <w:rPr>
                <w:rFonts w:ascii="Times New Roman" w:eastAsia="Times New Roman" w:hAnsi="Times New Roman" w:cs="Times New Roman"/>
                <w:sz w:val="28"/>
                <w:szCs w:val="24"/>
                <w:lang w:eastAsia="ru-RU"/>
              </w:rPr>
              <w:t>•</w:t>
            </w:r>
            <w:r w:rsidRPr="00F559F2">
              <w:rPr>
                <w:rFonts w:ascii="Times New Roman" w:eastAsia="Times New Roman" w:hAnsi="Times New Roman" w:cs="Times New Roman"/>
                <w:sz w:val="28"/>
                <w:szCs w:val="24"/>
                <w:lang w:eastAsia="ru-RU"/>
              </w:rPr>
              <w:tab/>
              <w:t xml:space="preserve">Усунути бар’єри в правилах та практиках працевлаштування, якщо вони можуть призвести до випадків дис- кримінації осіб/груп осіб, які підпадають під захист Закону Онтаріо про людей з обмеженими можливостями; </w:t>
            </w:r>
          </w:p>
          <w:p w:rsidR="00F559F2" w:rsidRPr="00F559F2" w:rsidRDefault="00F559F2" w:rsidP="00F559F2">
            <w:pPr>
              <w:rPr>
                <w:rFonts w:ascii="Times New Roman" w:eastAsia="Times New Roman" w:hAnsi="Times New Roman" w:cs="Times New Roman"/>
                <w:sz w:val="28"/>
                <w:szCs w:val="24"/>
                <w:lang w:eastAsia="ru-RU"/>
              </w:rPr>
            </w:pPr>
            <w:r w:rsidRPr="00F559F2">
              <w:rPr>
                <w:rFonts w:ascii="Times New Roman" w:eastAsia="Times New Roman" w:hAnsi="Times New Roman" w:cs="Times New Roman"/>
                <w:sz w:val="28"/>
                <w:szCs w:val="24"/>
                <w:lang w:eastAsia="ru-RU"/>
              </w:rPr>
              <w:t>•</w:t>
            </w:r>
            <w:r w:rsidRPr="00F559F2">
              <w:rPr>
                <w:rFonts w:ascii="Times New Roman" w:eastAsia="Times New Roman" w:hAnsi="Times New Roman" w:cs="Times New Roman"/>
                <w:sz w:val="28"/>
                <w:szCs w:val="24"/>
                <w:lang w:eastAsia="ru-RU"/>
              </w:rPr>
              <w:tab/>
              <w:t xml:space="preserve">Підтримувати керівників підрозділів та департаментів в розгляді скарг на дискримінацію та утиск та в пошуку шляхів вирішення проблем; </w:t>
            </w:r>
          </w:p>
          <w:p w:rsidR="00F559F2" w:rsidRPr="00F559F2" w:rsidRDefault="00F559F2" w:rsidP="00F559F2">
            <w:pPr>
              <w:jc w:val="center"/>
              <w:rPr>
                <w:rFonts w:ascii="Times New Roman" w:eastAsia="Times New Roman" w:hAnsi="Times New Roman" w:cs="Times New Roman"/>
                <w:sz w:val="28"/>
                <w:szCs w:val="24"/>
                <w:lang w:eastAsia="ru-RU"/>
              </w:rPr>
            </w:pPr>
            <w:r w:rsidRPr="00F559F2">
              <w:rPr>
                <w:rFonts w:ascii="Times New Roman" w:eastAsia="Times New Roman" w:hAnsi="Times New Roman" w:cs="Times New Roman"/>
                <w:sz w:val="28"/>
                <w:szCs w:val="24"/>
                <w:lang w:eastAsia="ru-RU"/>
              </w:rPr>
              <w:t>•</w:t>
            </w:r>
            <w:r w:rsidRPr="00F559F2">
              <w:rPr>
                <w:rFonts w:ascii="Times New Roman" w:eastAsia="Times New Roman" w:hAnsi="Times New Roman" w:cs="Times New Roman"/>
                <w:sz w:val="28"/>
                <w:szCs w:val="24"/>
                <w:lang w:eastAsia="ru-RU"/>
              </w:rPr>
              <w:tab/>
              <w:t xml:space="preserve">Забезпечувати навчання для керівників та працівників відповідно до положень цієї політики з прав лю- дини та інших відповідних нормативних актів, регулярно звітувати про проведене навчання до Офісу з прав людини; </w:t>
            </w:r>
          </w:p>
          <w:p w:rsidR="00F559F2" w:rsidRPr="00F559F2" w:rsidRDefault="00F559F2" w:rsidP="00F559F2">
            <w:pPr>
              <w:jc w:val="center"/>
              <w:rPr>
                <w:rFonts w:ascii="Times New Roman" w:eastAsia="Times New Roman" w:hAnsi="Times New Roman" w:cs="Times New Roman"/>
                <w:sz w:val="28"/>
                <w:szCs w:val="24"/>
                <w:lang w:eastAsia="ru-RU"/>
              </w:rPr>
            </w:pPr>
            <w:r w:rsidRPr="00F559F2">
              <w:rPr>
                <w:rFonts w:ascii="Times New Roman" w:eastAsia="Times New Roman" w:hAnsi="Times New Roman" w:cs="Times New Roman"/>
                <w:sz w:val="28"/>
                <w:szCs w:val="24"/>
                <w:lang w:eastAsia="ru-RU"/>
              </w:rPr>
              <w:t>•</w:t>
            </w:r>
            <w:r w:rsidRPr="00F559F2">
              <w:rPr>
                <w:rFonts w:ascii="Times New Roman" w:eastAsia="Times New Roman" w:hAnsi="Times New Roman" w:cs="Times New Roman"/>
                <w:sz w:val="28"/>
                <w:szCs w:val="24"/>
                <w:lang w:eastAsia="ru-RU"/>
              </w:rPr>
              <w:tab/>
              <w:t xml:space="preserve">Консультуватися з Офісом з прав людини у випадках, коли може мати місце уявний чи реальний кон- флікт інтересів при вирішенні ситуацій, яких стосується ця політика; </w:t>
            </w:r>
          </w:p>
          <w:p w:rsidR="00F559F2" w:rsidRPr="00F559F2" w:rsidRDefault="00F559F2" w:rsidP="00F559F2">
            <w:pPr>
              <w:rPr>
                <w:rFonts w:ascii="Times New Roman" w:eastAsia="Times New Roman" w:hAnsi="Times New Roman" w:cs="Times New Roman"/>
                <w:sz w:val="28"/>
                <w:szCs w:val="24"/>
                <w:lang w:eastAsia="ru-RU"/>
              </w:rPr>
            </w:pPr>
            <w:r w:rsidRPr="00F559F2">
              <w:rPr>
                <w:rFonts w:ascii="Times New Roman" w:eastAsia="Times New Roman" w:hAnsi="Times New Roman" w:cs="Times New Roman"/>
                <w:sz w:val="28"/>
                <w:szCs w:val="24"/>
                <w:lang w:eastAsia="ru-RU"/>
              </w:rPr>
              <w:t>•</w:t>
            </w:r>
            <w:r w:rsidRPr="00F559F2">
              <w:rPr>
                <w:rFonts w:ascii="Times New Roman" w:eastAsia="Times New Roman" w:hAnsi="Times New Roman" w:cs="Times New Roman"/>
                <w:sz w:val="28"/>
                <w:szCs w:val="24"/>
                <w:lang w:eastAsia="ru-RU"/>
              </w:rPr>
              <w:tab/>
              <w:t xml:space="preserve">Надавати допомогу у розслідуваннях; </w:t>
            </w:r>
          </w:p>
          <w:p w:rsidR="00F559F2" w:rsidRDefault="00F559F2" w:rsidP="00F559F2">
            <w:pPr>
              <w:rPr>
                <w:rFonts w:ascii="Times New Roman" w:eastAsia="Times New Roman" w:hAnsi="Times New Roman" w:cs="Times New Roman"/>
                <w:sz w:val="28"/>
                <w:szCs w:val="24"/>
                <w:lang w:eastAsia="ru-RU"/>
              </w:rPr>
            </w:pPr>
            <w:r w:rsidRPr="00F559F2">
              <w:rPr>
                <w:rFonts w:ascii="Times New Roman" w:eastAsia="Times New Roman" w:hAnsi="Times New Roman" w:cs="Times New Roman"/>
                <w:sz w:val="28"/>
                <w:szCs w:val="24"/>
                <w:lang w:eastAsia="ru-RU"/>
              </w:rPr>
              <w:t>•</w:t>
            </w:r>
            <w:r w:rsidRPr="00F559F2">
              <w:rPr>
                <w:rFonts w:ascii="Times New Roman" w:eastAsia="Times New Roman" w:hAnsi="Times New Roman" w:cs="Times New Roman"/>
                <w:sz w:val="28"/>
                <w:szCs w:val="24"/>
                <w:lang w:eastAsia="ru-RU"/>
              </w:rPr>
              <w:tab/>
              <w:t>Повідомляти Офіс з прав людини про колективні заяви про дискримінацію та/чи утиск на робочому місці.</w:t>
            </w:r>
          </w:p>
        </w:tc>
      </w:tr>
    </w:tbl>
    <w:p w:rsidR="005218D3" w:rsidRDefault="005218D3" w:rsidP="009A61E5">
      <w:pPr>
        <w:jc w:val="center"/>
        <w:rPr>
          <w:rFonts w:ascii="Times New Roman" w:eastAsia="Times New Roman" w:hAnsi="Times New Roman" w:cs="Times New Roman"/>
          <w:sz w:val="28"/>
          <w:szCs w:val="24"/>
          <w:lang w:eastAsia="ru-RU"/>
        </w:rPr>
      </w:pPr>
    </w:p>
    <w:p w:rsidR="005218D3" w:rsidRDefault="005218D3" w:rsidP="009A61E5">
      <w:pPr>
        <w:jc w:val="center"/>
        <w:rPr>
          <w:rFonts w:ascii="Times New Roman" w:eastAsia="Times New Roman" w:hAnsi="Times New Roman" w:cs="Times New Roman"/>
          <w:sz w:val="28"/>
          <w:szCs w:val="24"/>
          <w:lang w:eastAsia="ru-RU"/>
        </w:rPr>
      </w:pPr>
    </w:p>
    <w:p w:rsidR="00F559F2" w:rsidRDefault="00F559F2" w:rsidP="009A61E5">
      <w:pPr>
        <w:jc w:val="center"/>
        <w:rPr>
          <w:rFonts w:ascii="Times New Roman" w:eastAsia="Times New Roman" w:hAnsi="Times New Roman" w:cs="Times New Roman"/>
          <w:sz w:val="28"/>
          <w:szCs w:val="24"/>
          <w:lang w:eastAsia="ru-RU"/>
        </w:rPr>
      </w:pPr>
    </w:p>
    <w:p w:rsidR="00F559F2" w:rsidRPr="00F559F2" w:rsidRDefault="00F559F2" w:rsidP="00F559F2">
      <w:pPr>
        <w:rPr>
          <w:rFonts w:ascii="Times New Roman" w:eastAsia="Times New Roman" w:hAnsi="Times New Roman" w:cs="Times New Roman"/>
          <w:sz w:val="28"/>
          <w:szCs w:val="24"/>
          <w:lang w:eastAsia="ru-RU"/>
        </w:rPr>
      </w:pPr>
    </w:p>
    <w:p w:rsidR="00F559F2" w:rsidRPr="00F559F2" w:rsidRDefault="00F559F2" w:rsidP="00F559F2">
      <w:pPr>
        <w:rPr>
          <w:rFonts w:ascii="Times New Roman" w:eastAsia="Times New Roman" w:hAnsi="Times New Roman" w:cs="Times New Roman"/>
          <w:sz w:val="28"/>
          <w:szCs w:val="24"/>
          <w:lang w:eastAsia="ru-RU"/>
        </w:rPr>
      </w:pPr>
    </w:p>
    <w:p w:rsidR="00F559F2" w:rsidRPr="00F559F2" w:rsidRDefault="00F559F2" w:rsidP="00F559F2">
      <w:pPr>
        <w:rPr>
          <w:rFonts w:ascii="Times New Roman" w:eastAsia="Times New Roman" w:hAnsi="Times New Roman" w:cs="Times New Roman"/>
          <w:sz w:val="28"/>
          <w:szCs w:val="24"/>
          <w:lang w:eastAsia="ru-RU"/>
        </w:rPr>
      </w:pPr>
    </w:p>
    <w:p w:rsidR="00F559F2" w:rsidRPr="00F559F2" w:rsidRDefault="00F559F2" w:rsidP="00F559F2">
      <w:pPr>
        <w:rPr>
          <w:rFonts w:ascii="Times New Roman" w:eastAsia="Times New Roman" w:hAnsi="Times New Roman" w:cs="Times New Roman"/>
          <w:sz w:val="28"/>
          <w:szCs w:val="24"/>
          <w:lang w:eastAsia="ru-RU"/>
        </w:rPr>
      </w:pPr>
    </w:p>
    <w:p w:rsidR="00F559F2" w:rsidRPr="00F559F2" w:rsidRDefault="00F559F2" w:rsidP="00F559F2">
      <w:pPr>
        <w:rPr>
          <w:rFonts w:ascii="Times New Roman" w:eastAsia="Times New Roman" w:hAnsi="Times New Roman" w:cs="Times New Roman"/>
          <w:sz w:val="28"/>
          <w:szCs w:val="24"/>
          <w:lang w:eastAsia="ru-RU"/>
        </w:rPr>
      </w:pPr>
    </w:p>
    <w:p w:rsidR="00F559F2" w:rsidRPr="00F559F2" w:rsidRDefault="00FD5F16" w:rsidP="00F559F2">
      <w:pPr>
        <w:rPr>
          <w:rFonts w:ascii="Times New Roman" w:eastAsia="Times New Roman" w:hAnsi="Times New Roman" w:cs="Times New Roman"/>
          <w:sz w:val="28"/>
          <w:szCs w:val="24"/>
          <w:lang w:eastAsia="ru-RU"/>
        </w:rPr>
      </w:pPr>
      <w:r>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18656" behindDoc="0" locked="0" layoutInCell="1" allowOverlap="1">
                <wp:simplePos x="0" y="0"/>
                <wp:positionH relativeFrom="column">
                  <wp:posOffset>501014</wp:posOffset>
                </wp:positionH>
                <wp:positionV relativeFrom="paragraph">
                  <wp:posOffset>51435</wp:posOffset>
                </wp:positionV>
                <wp:extent cx="1533525" cy="1762125"/>
                <wp:effectExtent l="19050" t="19050" r="28575" b="47625"/>
                <wp:wrapNone/>
                <wp:docPr id="62" name="Двойная стрелка влево/вверх 62"/>
                <wp:cNvGraphicFramePr/>
                <a:graphic xmlns:a="http://schemas.openxmlformats.org/drawingml/2006/main">
                  <a:graphicData uri="http://schemas.microsoft.com/office/word/2010/wordprocessingShape">
                    <wps:wsp>
                      <wps:cNvSpPr/>
                      <wps:spPr>
                        <a:xfrm rot="10800000">
                          <a:off x="0" y="0"/>
                          <a:ext cx="1533525" cy="1762125"/>
                        </a:xfrm>
                        <a:prstGeom prst="leftUp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C6C7AC" id="Двойная стрелка влево/вверх 62" o:spid="_x0000_s1026" style="position:absolute;margin-left:39.45pt;margin-top:4.05pt;width:120.75pt;height:138.75pt;rotation:180;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533525,1762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GvRuwIAAHAFAAAOAAAAZHJzL2Uyb0RvYy54bWysVMFO3DAQvVfqP1i+l2wCC3RFFq1AVJUQ&#10;oALibBybRHVs1/ZudnuilXrupR+CkDi0qP2G7B91bGcDpZyq5mB5PDNvxi9vvLM7rwWaMWMrJXOc&#10;rg0wYpKqopJXOT4/O3i1jZF1RBZEKMlyvGAW745fvthp9IhlqlSiYAYBiLSjRue4dE6PksTSktXE&#10;rinNJDi5MjVxYJqrpDCkAfRaJNlgsJk0yhTaKMqshdP96MTjgM85o+6Yc8scEjmG3lxYTVgv/ZqM&#10;d8joyhBdVrRrg/xDFzWpJBTtofaJI2hqqr+g6ooaZRV3a1TVieK8oizcAW6TDp7c5rQkmoW7ADlW&#10;9zTZ/wdLj2YnBlVFjjczjCSp4R+139rb9lf7vf3Z3iy/ouWn5efldXvX3rc/2hsEvnswICKB5ba9&#10;W14vvyDIBiobbUeAeKpPTGdZ2Hpe5tzUyCjgPx1sD/wX6AIC0Dz8jUX/N9jcIQqH6XB9fZgNMaLg&#10;S7c2sxQMgE0imkfVxro3TNXIb3IsGHfnemKMagI6mR1aFzNWkZDum4xthZ1bCOaxhHzHODABlbOQ&#10;HTTI9oRBMwLqKd6n8bgkBYtHw3CPWKCPDg0GMI/KKyF63A7Aa/tP3AjRxfo0FqTbJ0ay+hIPDcXE&#10;PjpUVNL1iXUllXnuNsKlHZc8xq+IiXR4Zi5VsQBthJ8Go2M1PaiA5kNi3QkxMCVwCJPvjmHhQjU5&#10;Vt0Oo1KZj8+d+3gQL3gxamDqcmw/TIlhGIm3EmT9Ot3Y8GMajI3hVgaGeey5fOyR03pPwa9JQ3dh&#10;6+OdWG25UfUFPBATXxVcRFKonWPqzMrYc/E1gCeGsskkhMFoauIO5ammHtyz6vVzNr8gRndacyDT&#10;I7WaUDJ6orUY6zOlmkyd4lUQ4gOvHd8w1kEw3RPk343Hdoh6eCjHvwEAAP//AwBQSwMEFAAGAAgA&#10;AAAhAIpZWzrhAAAACAEAAA8AAABkcnMvZG93bnJldi54bWxMj81OwzAQhO9IvIO1SFwQtRugDSGb&#10;ClX8HBCoSRFnNzZJ1Hgd2W6Tvj3mBMfRjGa+yVeT6dlRO99ZQpjPBDBNtVUdNQif2+frFJgPkpTs&#10;LWmEk/awKs7PcpkpO1Kpj1VoWCwhn0mENoQh49zXrTbSz+ygKXrf1hkZonQNV06Osdz0PBFiwY3s&#10;KC60ctDrVtf76mAQXt9fxBjKdbX8oH35dNq8XQ1fDvHyYnp8ABb0FP7C8Isf0aGITDt7IOVZj7BM&#10;72MSIZ0Di/ZNIm6B7RCS9G4BvMj5/wPFDwAAAP//AwBQSwECLQAUAAYACAAAACEAtoM4kv4AAADh&#10;AQAAEwAAAAAAAAAAAAAAAAAAAAAAW0NvbnRlbnRfVHlwZXNdLnhtbFBLAQItABQABgAIAAAAIQA4&#10;/SH/1gAAAJQBAAALAAAAAAAAAAAAAAAAAC8BAABfcmVscy8ucmVsc1BLAQItABQABgAIAAAAIQCa&#10;DGvRuwIAAHAFAAAOAAAAAAAAAAAAAAAAAC4CAABkcnMvZTJvRG9jLnhtbFBLAQItABQABgAIAAAA&#10;IQCKWVs64QAAAAgBAAAPAAAAAAAAAAAAAAAAABUFAABkcnMvZG93bnJldi54bWxQSwUGAAAAAAQA&#10;BADzAAAAIwYAAAAA&#10;" path="m,1378744l383381,995363r,191690l958453,1187053r,-803672l766763,383381,1150144,r383381,383381l1341834,383381r,1187053l383381,1570434r,191691l,1378744xe" fillcolor="black [3200]" strokecolor="black [1600]" strokeweight="1pt">
                <v:stroke joinstyle="miter"/>
                <v:path arrowok="t" o:connecttype="custom" o:connectlocs="0,1378744;383381,995363;383381,1187053;958453,1187053;958453,383381;766763,383381;1150144,0;1533525,383381;1341834,383381;1341834,1570434;383381,1570434;383381,1762125;0,1378744" o:connectangles="0,0,0,0,0,0,0,0,0,0,0,0,0"/>
              </v:shape>
            </w:pict>
          </mc:Fallback>
        </mc:AlternateContent>
      </w:r>
    </w:p>
    <w:p w:rsidR="00F559F2" w:rsidRPr="00F559F2" w:rsidRDefault="00F559F2" w:rsidP="00F559F2">
      <w:pPr>
        <w:rPr>
          <w:rFonts w:ascii="Times New Roman" w:eastAsia="Times New Roman" w:hAnsi="Times New Roman" w:cs="Times New Roman"/>
          <w:sz w:val="28"/>
          <w:szCs w:val="24"/>
          <w:lang w:eastAsia="ru-RU"/>
        </w:rPr>
      </w:pPr>
    </w:p>
    <w:p w:rsidR="00F559F2" w:rsidRPr="00F559F2" w:rsidRDefault="00F559F2" w:rsidP="00F559F2">
      <w:pPr>
        <w:rPr>
          <w:rFonts w:ascii="Times New Roman" w:eastAsia="Times New Roman" w:hAnsi="Times New Roman" w:cs="Times New Roman"/>
          <w:sz w:val="28"/>
          <w:szCs w:val="24"/>
          <w:lang w:eastAsia="ru-RU"/>
        </w:rPr>
      </w:pPr>
    </w:p>
    <w:p w:rsidR="00F559F2" w:rsidRPr="00F559F2" w:rsidRDefault="00F559F2" w:rsidP="00F559F2">
      <w:pPr>
        <w:rPr>
          <w:rFonts w:ascii="Times New Roman" w:eastAsia="Times New Roman" w:hAnsi="Times New Roman" w:cs="Times New Roman"/>
          <w:sz w:val="28"/>
          <w:szCs w:val="24"/>
          <w:lang w:eastAsia="ru-RU"/>
        </w:rPr>
      </w:pPr>
    </w:p>
    <w:p w:rsidR="00F559F2" w:rsidRPr="00F559F2" w:rsidRDefault="00F559F2" w:rsidP="00F559F2">
      <w:pPr>
        <w:rPr>
          <w:rFonts w:ascii="Times New Roman" w:eastAsia="Times New Roman" w:hAnsi="Times New Roman" w:cs="Times New Roman"/>
          <w:sz w:val="28"/>
          <w:szCs w:val="24"/>
          <w:lang w:eastAsia="ru-RU"/>
        </w:rPr>
      </w:pPr>
    </w:p>
    <w:p w:rsidR="00F559F2" w:rsidRPr="00F559F2" w:rsidRDefault="00F559F2" w:rsidP="00F559F2">
      <w:pPr>
        <w:rPr>
          <w:rFonts w:ascii="Times New Roman" w:eastAsia="Times New Roman" w:hAnsi="Times New Roman" w:cs="Times New Roman"/>
          <w:sz w:val="28"/>
          <w:szCs w:val="24"/>
          <w:lang w:eastAsia="ru-RU"/>
        </w:rPr>
      </w:pPr>
      <w:r>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17632" behindDoc="0" locked="0" layoutInCell="1" allowOverlap="1">
                <wp:simplePos x="0" y="0"/>
                <wp:positionH relativeFrom="column">
                  <wp:posOffset>81915</wp:posOffset>
                </wp:positionH>
                <wp:positionV relativeFrom="paragraph">
                  <wp:posOffset>221615</wp:posOffset>
                </wp:positionV>
                <wp:extent cx="1524000" cy="1352550"/>
                <wp:effectExtent l="0" t="0" r="19050" b="19050"/>
                <wp:wrapNone/>
                <wp:docPr id="61" name="Надпись 61"/>
                <wp:cNvGraphicFramePr/>
                <a:graphic xmlns:a="http://schemas.openxmlformats.org/drawingml/2006/main">
                  <a:graphicData uri="http://schemas.microsoft.com/office/word/2010/wordprocessingShape">
                    <wps:wsp>
                      <wps:cNvSpPr txBox="1"/>
                      <wps:spPr>
                        <a:xfrm>
                          <a:off x="0" y="0"/>
                          <a:ext cx="1524000" cy="1352550"/>
                        </a:xfrm>
                        <a:prstGeom prst="rect">
                          <a:avLst/>
                        </a:prstGeom>
                        <a:ln/>
                      </wps:spPr>
                      <wps:style>
                        <a:lnRef idx="2">
                          <a:schemeClr val="dk1"/>
                        </a:lnRef>
                        <a:fillRef idx="1">
                          <a:schemeClr val="lt1"/>
                        </a:fillRef>
                        <a:effectRef idx="0">
                          <a:schemeClr val="dk1"/>
                        </a:effectRef>
                        <a:fontRef idx="minor">
                          <a:schemeClr val="dk1"/>
                        </a:fontRef>
                      </wps:style>
                      <wps:txbx>
                        <w:txbxContent>
                          <w:p w:rsidR="0003271F" w:rsidRDefault="0003271F" w:rsidP="00F559F2">
                            <w:r>
                              <w:rPr>
                                <w:rFonts w:ascii="Times New Roman" w:eastAsia="Times New Roman" w:hAnsi="Times New Roman" w:cs="Times New Roman"/>
                                <w:sz w:val="28"/>
                                <w:szCs w:val="24"/>
                                <w:lang w:eastAsia="ru-RU"/>
                              </w:rPr>
                              <w:t>Ролі та відповідальність</w:t>
                            </w:r>
                          </w:p>
                          <w:p w:rsidR="0003271F" w:rsidRDefault="0003271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Надпись 61" o:spid="_x0000_s1030" type="#_x0000_t202" style="position:absolute;margin-left:6.45pt;margin-top:17.45pt;width:120pt;height:106.5pt;z-index:251717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7aehwIAADMFAAAOAAAAZHJzL2Uyb0RvYy54bWysVM1uEzEQviPxDpbvdDchKRB1U4VWRUhV&#10;W9Ginh2v3aywPcZ2shtuvfMKvAMHDtx4hfSNGHuzm6hUHBAX79jzzf83e3TcaEVWwvkKTEEHBzkl&#10;wnAoK3NX0I83Zy9eU+IDMyVTYERB18LT4+nzZ0e1nYghLECVwhF0YvyktgVdhGAnWeb5QmjmD8AK&#10;g0oJTrOAV3eXlY7V6F2rbJjnh1kNrrQOuPAeX09bJZ0m/1IKHi6l9CIQVVDMLaTTpXMez2x6xCZ3&#10;jtlFxbdpsH/IQrPKYNDe1SkLjCxd9YcrXXEHHmQ44KAzkLLiItWA1QzyR9VcL5gVqRZsjrd9m/z/&#10;c8svVleOVGVBDweUGKZxRptvm++bH5tfm58P9w9fCSqwS7X1EwRfW4SH5i00OO3u3eNjLL6RTscv&#10;lkVQj/1e9z0WTSA8Go2HozxHFUfd4OV4OB6nKWQ7c+t8eCdAkygU1OEQU2/Z6twHTAWhHSRGUya+&#10;xfzaPJIU1kq0yg9CYn0YeZicJGaJE+XIiiEnyk+pCnSpDCKjiayU6o0GTxmp0BltsdFMJLb1hvlT&#10;hrtoPTpFBBN6Q10ZcH83li2+q7qtNZYdmnmThjnqRjOHco0Tc9Ay31t+VmFXz5kPV8wh1XESuL7h&#10;Eg+poC4obCVKFuC+PPUe8chA1FJS4+oU1H9eMicoUe8NcvPNYDSKu5Yuo/GrIV7cvma+rzFLfQI4&#10;CaQfZpfEiA+qE6UDfYtbPotRUcUMx9gFDZ14EtqFxr8EF7NZAuF2WRbOzbXl0XXscuTMTXPLnN0S&#10;KyAnL6BbMjZ5xK8WGy0NzJYBZJXIF/vcdnXbf9zMxMntXySu/v49oXb/uulvAAAA//8DAFBLAwQU&#10;AAYACAAAACEAKIo82t0AAAAJAQAADwAAAGRycy9kb3ducmV2LnhtbExPQU7DMBC8I/UP1iJxow5J&#10;KTTEqQoVEqp6aeHA0Y23SVR7HcVuE37P9gSn3dkZzcwWy9FZccE+tJ4UPEwTEEiVNy3VCr4+3++f&#10;QYSoyWjrCRX8YIBlObkpdG78QDu87GMt2IRCrhU0MXa5lKFq0Okw9R0Sc0ffOx0Z9rU0vR7Y3FmZ&#10;JslcOt0SJzS6w7cGq9P+7BRsMjx9Z3XYhuH4mn2YZL21m7VSd7fj6gVExDH+ieFan6tDyZ0O/kwm&#10;CMs4XbBSQTbjyXz6eD0ceJk9LUCWhfz/QfkLAAD//wMAUEsBAi0AFAAGAAgAAAAhALaDOJL+AAAA&#10;4QEAABMAAAAAAAAAAAAAAAAAAAAAAFtDb250ZW50X1R5cGVzXS54bWxQSwECLQAUAAYACAAAACEA&#10;OP0h/9YAAACUAQAACwAAAAAAAAAAAAAAAAAvAQAAX3JlbHMvLnJlbHNQSwECLQAUAAYACAAAACEA&#10;tP+2nocCAAAzBQAADgAAAAAAAAAAAAAAAAAuAgAAZHJzL2Uyb0RvYy54bWxQSwECLQAUAAYACAAA&#10;ACEAKIo82t0AAAAJAQAADwAAAAAAAAAAAAAAAADhBAAAZHJzL2Rvd25yZXYueG1sUEsFBgAAAAAE&#10;AAQA8wAAAOsFAAAAAA==&#10;" fillcolor="white [3201]" strokecolor="black [3200]" strokeweight="1pt">
                <v:textbox>
                  <w:txbxContent>
                    <w:p w:rsidR="0003271F" w:rsidRDefault="0003271F" w:rsidP="00F559F2">
                      <w:r>
                        <w:rPr>
                          <w:rFonts w:ascii="Times New Roman" w:eastAsia="Times New Roman" w:hAnsi="Times New Roman" w:cs="Times New Roman"/>
                          <w:sz w:val="28"/>
                          <w:szCs w:val="24"/>
                          <w:lang w:eastAsia="ru-RU"/>
                        </w:rPr>
                        <w:t>Ролі та відповідальність</w:t>
                      </w:r>
                    </w:p>
                    <w:p w:rsidR="0003271F" w:rsidRDefault="0003271F"/>
                  </w:txbxContent>
                </v:textbox>
              </v:shape>
            </w:pict>
          </mc:Fallback>
        </mc:AlternateContent>
      </w:r>
    </w:p>
    <w:p w:rsidR="00F559F2" w:rsidRPr="00F559F2" w:rsidRDefault="00F559F2" w:rsidP="00F559F2">
      <w:pPr>
        <w:rPr>
          <w:rFonts w:ascii="Times New Roman" w:eastAsia="Times New Roman" w:hAnsi="Times New Roman" w:cs="Times New Roman"/>
          <w:sz w:val="28"/>
          <w:szCs w:val="24"/>
          <w:lang w:eastAsia="ru-RU"/>
        </w:rPr>
      </w:pPr>
    </w:p>
    <w:p w:rsidR="00F559F2" w:rsidRPr="00F559F2" w:rsidRDefault="00F559F2" w:rsidP="00F559F2">
      <w:pPr>
        <w:rPr>
          <w:rFonts w:ascii="Times New Roman" w:eastAsia="Times New Roman" w:hAnsi="Times New Roman" w:cs="Times New Roman"/>
          <w:sz w:val="28"/>
          <w:szCs w:val="24"/>
          <w:lang w:eastAsia="ru-RU"/>
        </w:rPr>
      </w:pPr>
    </w:p>
    <w:p w:rsidR="00F559F2" w:rsidRPr="00F559F2" w:rsidRDefault="00F559F2" w:rsidP="00F559F2">
      <w:pPr>
        <w:rPr>
          <w:rFonts w:ascii="Times New Roman" w:eastAsia="Times New Roman" w:hAnsi="Times New Roman" w:cs="Times New Roman"/>
          <w:sz w:val="28"/>
          <w:szCs w:val="24"/>
          <w:lang w:eastAsia="ru-RU"/>
        </w:rPr>
      </w:pPr>
    </w:p>
    <w:p w:rsidR="00F559F2" w:rsidRPr="00F559F2" w:rsidRDefault="00F559F2" w:rsidP="00F559F2">
      <w:pPr>
        <w:rPr>
          <w:rFonts w:ascii="Times New Roman" w:eastAsia="Times New Roman" w:hAnsi="Times New Roman" w:cs="Times New Roman"/>
          <w:sz w:val="28"/>
          <w:szCs w:val="24"/>
          <w:lang w:eastAsia="ru-RU"/>
        </w:rPr>
      </w:pPr>
    </w:p>
    <w:p w:rsidR="00F559F2" w:rsidRPr="00F559F2" w:rsidRDefault="00F559F2" w:rsidP="00F559F2">
      <w:pPr>
        <w:rPr>
          <w:rFonts w:ascii="Times New Roman" w:eastAsia="Times New Roman" w:hAnsi="Times New Roman" w:cs="Times New Roman"/>
          <w:sz w:val="28"/>
          <w:szCs w:val="24"/>
          <w:lang w:eastAsia="ru-RU"/>
        </w:rPr>
      </w:pPr>
    </w:p>
    <w:p w:rsidR="00F559F2" w:rsidRPr="00F559F2" w:rsidRDefault="00FD5F16" w:rsidP="00F559F2">
      <w:pPr>
        <w:rPr>
          <w:rFonts w:ascii="Times New Roman" w:eastAsia="Times New Roman" w:hAnsi="Times New Roman" w:cs="Times New Roman"/>
          <w:sz w:val="28"/>
          <w:szCs w:val="24"/>
          <w:lang w:eastAsia="ru-RU"/>
        </w:rPr>
      </w:pPr>
      <w:r>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19680" behindDoc="0" locked="0" layoutInCell="1" allowOverlap="1">
                <wp:simplePos x="0" y="0"/>
                <wp:positionH relativeFrom="column">
                  <wp:posOffset>-222887</wp:posOffset>
                </wp:positionH>
                <wp:positionV relativeFrom="paragraph">
                  <wp:posOffset>383540</wp:posOffset>
                </wp:positionV>
                <wp:extent cx="2962275" cy="1514476"/>
                <wp:effectExtent l="0" t="19050" r="0" b="47625"/>
                <wp:wrapNone/>
                <wp:docPr id="63" name="Двойная стрелка влево/вверх 63"/>
                <wp:cNvGraphicFramePr/>
                <a:graphic xmlns:a="http://schemas.openxmlformats.org/drawingml/2006/main">
                  <a:graphicData uri="http://schemas.microsoft.com/office/word/2010/wordprocessingShape">
                    <wps:wsp>
                      <wps:cNvSpPr/>
                      <wps:spPr>
                        <a:xfrm rot="5400000">
                          <a:off x="0" y="0"/>
                          <a:ext cx="2962275" cy="1514476"/>
                        </a:xfrm>
                        <a:prstGeom prst="leftUp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39F019" id="Двойная стрелка влево/вверх 63" o:spid="_x0000_s1026" style="position:absolute;margin-left:-17.55pt;margin-top:30.2pt;width:233.25pt;height:119.25pt;rotation:90;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962275,1514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6sL9ugIAAG8FAAAOAAAAZHJzL2Uyb0RvYy54bWysVMFOGzEQvVfqP1i+l82mSSgRGxSBqCoh&#10;QAXE2XhtdlWv7dpONukJKvXcSz8EIXFoUfsNmz/q2N4slHKq6oPl8cy8mXme8fbOohJozowtlcxw&#10;utHDiEmq8lJeZvjsdP/VG4ysIzInQkmW4SWzeGfy8sV2rcesrwolcmYQgEg7rnWGC+f0OEksLVhF&#10;7IbSTIKSK1MRB6K5THJDakCvRNLv9UZJrUyujaLMWrjdi0o8CficM+qOOLfMIZFhyM2F3YT9wu/J&#10;ZJuMLw3RRUnbNMg/ZFGRUkLQDmqPOIJmpvwLqiqpUVZxt0FVlSjOS8pCDVBN2ntSzUlBNAu1ADlW&#10;dzTZ/wdLD+fHBpV5hkevMZKkgjdqvjW3za/me/OzuVl9Ravr1efVVXPX3Dc/mhsEunsQwCKB7ba5&#10;W12tviDwBiprbceAeKKPTStZOHpeFtxUyCjgfzjo+RXYgvrRIjzGsnsMtnCIwmV/a9Tvbw4xoqBL&#10;h+lgsDnyMZII5kG1se4tUxXyhwwLxt2Znhqj6oBO5gfWRY+1Jbj7HGNW4eSWgnksId8zDkT4yME7&#10;tCDbFQbNCTRP/iGN1wXJWbwahjpigM46JBjAPCovhehwWwDf2n/iRojW1rux0LmdYySrC/GQUHTs&#10;rENEJV3nWJVSmeeqES5tueTRfk1MpMMzc6HyJbRGeDOYHKvpfgk0HxDrjomBIYFLGHx3BBsXqs6w&#10;ak8YFcp8eu7e20PvghajGoYuw/bjjBiGkXgnoau34JX9lAZhMNzsg2Aeay4ea+Ss2lXwNGnILhy9&#10;vRPrIzeqOof/YeqjgopICrEzTJ1ZC7sufgbww1A2nQYzmExN3IE80dSDe1Z9/5wuzonRba85aNND&#10;tR5QMn7Sa9HWe0o1nTnFy9CID7y2fMNUh4ZpfyD/bTyWg9XDPzn5DQAA//8DAFBLAwQUAAYACAAA&#10;ACEA1wxLMOIAAAAKAQAADwAAAGRycy9kb3ducmV2LnhtbEyPy07DMBBF90j8gzVIbFDrPErbhEwq&#10;1ApUVqiPD3CSIQnE4yh225Svx6xgObpH957JVqPuxJkG2xpGCKcBCOLSVC3XCMfDy2QJwjrFleoM&#10;E8KVLKzy25tMpZW58I7Oe1cLX8I2VQiNc30qpS0b0spOTU/ssw8zaOX8OdSyGtTFl+tORkEwl1q1&#10;7Bca1dO6ofJrf9II7n3zet3SZ/FGhySOHtoNr+U34v3d+PwEwtHo/mD41ffqkHunwpy4sqJDWCwT&#10;TyJMHuM5CA/E4WIGokCYhVECMs/k/xfyHwAAAP//AwBQSwECLQAUAAYACAAAACEAtoM4kv4AAADh&#10;AQAAEwAAAAAAAAAAAAAAAAAAAAAAW0NvbnRlbnRfVHlwZXNdLnhtbFBLAQItABQABgAIAAAAIQA4&#10;/SH/1gAAAJQBAAALAAAAAAAAAAAAAAAAAC8BAABfcmVscy8ucmVsc1BLAQItABQABgAIAAAAIQB1&#10;6sL9ugIAAG8FAAAOAAAAAAAAAAAAAAAAAC4CAABkcnMvZTJvRG9jLnhtbFBLAQItABQABgAIAAAA&#10;IQDXDEsw4gAAAAoBAAAPAAAAAAAAAAAAAAAAABQFAABkcnMvZG93bnJldi54bWxQSwUGAAAAAAQA&#10;BADzAAAAIwYAAAAA&#10;" path="m,1135857l378619,757238r,189310l2394347,946548r,-567929l2205037,378619,2583656,r378619,378619l2772966,378619r,946548l378619,1325167r,189309l,1135857xe" fillcolor="black [3200]" strokecolor="black [1600]" strokeweight="1pt">
                <v:stroke joinstyle="miter"/>
                <v:path arrowok="t" o:connecttype="custom" o:connectlocs="0,1135857;378619,757238;378619,946548;2394347,946548;2394347,378619;2205037,378619;2583656,0;2962275,378619;2772966,378619;2772966,1325167;378619,1325167;378619,1514476;0,1135857" o:connectangles="0,0,0,0,0,0,0,0,0,0,0,0,0"/>
              </v:shape>
            </w:pict>
          </mc:Fallback>
        </mc:AlternateContent>
      </w:r>
    </w:p>
    <w:p w:rsidR="00F559F2" w:rsidRPr="00F559F2" w:rsidRDefault="00F559F2" w:rsidP="00F559F2">
      <w:pPr>
        <w:rPr>
          <w:rFonts w:ascii="Times New Roman" w:eastAsia="Times New Roman" w:hAnsi="Times New Roman" w:cs="Times New Roman"/>
          <w:sz w:val="28"/>
          <w:szCs w:val="24"/>
          <w:lang w:eastAsia="ru-RU"/>
        </w:rPr>
      </w:pPr>
    </w:p>
    <w:p w:rsidR="00F559F2" w:rsidRPr="00F559F2" w:rsidRDefault="00F559F2" w:rsidP="00F559F2">
      <w:pPr>
        <w:rPr>
          <w:rFonts w:ascii="Times New Roman" w:eastAsia="Times New Roman" w:hAnsi="Times New Roman" w:cs="Times New Roman"/>
          <w:sz w:val="28"/>
          <w:szCs w:val="24"/>
          <w:lang w:eastAsia="ru-RU"/>
        </w:rPr>
      </w:pPr>
    </w:p>
    <w:p w:rsidR="00F559F2" w:rsidRDefault="00F559F2" w:rsidP="00F559F2">
      <w:pPr>
        <w:rPr>
          <w:rFonts w:ascii="Times New Roman" w:eastAsia="Times New Roman" w:hAnsi="Times New Roman" w:cs="Times New Roman"/>
          <w:sz w:val="28"/>
          <w:szCs w:val="24"/>
          <w:lang w:eastAsia="ru-RU"/>
        </w:rPr>
      </w:pPr>
    </w:p>
    <w:tbl>
      <w:tblPr>
        <w:tblStyle w:val="aa"/>
        <w:tblpPr w:leftFromText="180" w:rightFromText="180" w:vertAnchor="text" w:horzAnchor="margin" w:tblpXSpec="right" w:tblpY="16"/>
        <w:tblW w:w="0" w:type="auto"/>
        <w:tblLook w:val="04A0" w:firstRow="1" w:lastRow="0" w:firstColumn="1" w:lastColumn="0" w:noHBand="0" w:noVBand="1"/>
      </w:tblPr>
      <w:tblGrid>
        <w:gridCol w:w="6089"/>
      </w:tblGrid>
      <w:tr w:rsidR="00F559F2" w:rsidTr="00F559F2">
        <w:tc>
          <w:tcPr>
            <w:tcW w:w="6089" w:type="dxa"/>
          </w:tcPr>
          <w:p w:rsidR="00F559F2" w:rsidRPr="00F559F2" w:rsidRDefault="00F559F2" w:rsidP="00F559F2">
            <w:pPr>
              <w:tabs>
                <w:tab w:val="left" w:pos="5175"/>
              </w:tabs>
              <w:rPr>
                <w:rFonts w:ascii="Times New Roman" w:eastAsia="Times New Roman" w:hAnsi="Times New Roman" w:cs="Times New Roman"/>
                <w:sz w:val="28"/>
                <w:szCs w:val="24"/>
                <w:lang w:eastAsia="ru-RU"/>
              </w:rPr>
            </w:pPr>
            <w:r w:rsidRPr="00F559F2">
              <w:rPr>
                <w:rFonts w:ascii="Times New Roman" w:eastAsia="Times New Roman" w:hAnsi="Times New Roman" w:cs="Times New Roman"/>
                <w:sz w:val="28"/>
                <w:szCs w:val="24"/>
                <w:lang w:eastAsia="ru-RU"/>
              </w:rPr>
              <w:t xml:space="preserve">Працівники повинні: </w:t>
            </w:r>
          </w:p>
          <w:p w:rsidR="00F559F2" w:rsidRPr="00F559F2" w:rsidRDefault="00F559F2" w:rsidP="00F559F2">
            <w:pPr>
              <w:tabs>
                <w:tab w:val="left" w:pos="5175"/>
              </w:tabs>
              <w:rPr>
                <w:rFonts w:ascii="Times New Roman" w:eastAsia="Times New Roman" w:hAnsi="Times New Roman" w:cs="Times New Roman"/>
                <w:sz w:val="28"/>
                <w:szCs w:val="24"/>
                <w:lang w:eastAsia="ru-RU"/>
              </w:rPr>
            </w:pPr>
            <w:r w:rsidRPr="00F559F2">
              <w:rPr>
                <w:rFonts w:ascii="Times New Roman" w:eastAsia="Times New Roman" w:hAnsi="Times New Roman" w:cs="Times New Roman"/>
                <w:sz w:val="28"/>
                <w:szCs w:val="24"/>
                <w:lang w:eastAsia="ru-RU"/>
              </w:rPr>
              <w:t>• Знати про свої права та обов’язки відповідно до цієї політики;</w:t>
            </w:r>
          </w:p>
          <w:p w:rsidR="00F559F2" w:rsidRPr="00F559F2" w:rsidRDefault="00F559F2" w:rsidP="00F559F2">
            <w:pPr>
              <w:tabs>
                <w:tab w:val="left" w:pos="5175"/>
              </w:tabs>
              <w:rPr>
                <w:rFonts w:ascii="Times New Roman" w:eastAsia="Times New Roman" w:hAnsi="Times New Roman" w:cs="Times New Roman"/>
                <w:sz w:val="28"/>
                <w:szCs w:val="24"/>
                <w:lang w:eastAsia="ru-RU"/>
              </w:rPr>
            </w:pPr>
            <w:r w:rsidRPr="00F559F2">
              <w:rPr>
                <w:rFonts w:ascii="Times New Roman" w:eastAsia="Times New Roman" w:hAnsi="Times New Roman" w:cs="Times New Roman"/>
                <w:sz w:val="28"/>
                <w:szCs w:val="24"/>
                <w:lang w:eastAsia="ru-RU"/>
              </w:rPr>
              <w:t>• Впевнитися в тому, що поведінка є шанобливою та не порушує гідності інших осіб;</w:t>
            </w:r>
          </w:p>
          <w:p w:rsidR="00F559F2" w:rsidRPr="00F559F2" w:rsidRDefault="00F559F2" w:rsidP="00F559F2">
            <w:pPr>
              <w:tabs>
                <w:tab w:val="left" w:pos="5175"/>
              </w:tabs>
              <w:rPr>
                <w:rFonts w:ascii="Times New Roman" w:eastAsia="Times New Roman" w:hAnsi="Times New Roman" w:cs="Times New Roman"/>
                <w:sz w:val="28"/>
                <w:szCs w:val="24"/>
                <w:lang w:eastAsia="ru-RU"/>
              </w:rPr>
            </w:pPr>
            <w:r w:rsidRPr="00F559F2">
              <w:rPr>
                <w:rFonts w:ascii="Times New Roman" w:eastAsia="Times New Roman" w:hAnsi="Times New Roman" w:cs="Times New Roman"/>
                <w:sz w:val="28"/>
                <w:szCs w:val="24"/>
                <w:lang w:eastAsia="ru-RU"/>
              </w:rPr>
              <w:t>• Не вдаватися до поведінки, яка може бути дискримінаційною чи утискати інших осіб;</w:t>
            </w:r>
          </w:p>
          <w:p w:rsidR="00F559F2" w:rsidRPr="00F559F2" w:rsidRDefault="00F559F2" w:rsidP="00F559F2">
            <w:pPr>
              <w:tabs>
                <w:tab w:val="left" w:pos="5175"/>
              </w:tabs>
              <w:rPr>
                <w:rFonts w:ascii="Times New Roman" w:eastAsia="Times New Roman" w:hAnsi="Times New Roman" w:cs="Times New Roman"/>
                <w:sz w:val="28"/>
                <w:szCs w:val="24"/>
                <w:lang w:eastAsia="ru-RU"/>
              </w:rPr>
            </w:pPr>
            <w:r w:rsidRPr="00F559F2">
              <w:rPr>
                <w:rFonts w:ascii="Times New Roman" w:eastAsia="Times New Roman" w:hAnsi="Times New Roman" w:cs="Times New Roman"/>
                <w:sz w:val="28"/>
                <w:szCs w:val="24"/>
                <w:lang w:eastAsia="ru-RU"/>
              </w:rPr>
              <w:lastRenderedPageBreak/>
              <w:t>• Негайно повідомляти про всі випадки утиску та/чи дискримінації стосовно мешканців міста, співробітників та керівників;</w:t>
            </w:r>
          </w:p>
          <w:p w:rsidR="00F559F2" w:rsidRPr="00F559F2" w:rsidRDefault="00F559F2" w:rsidP="00F559F2">
            <w:pPr>
              <w:tabs>
                <w:tab w:val="left" w:pos="5175"/>
              </w:tabs>
              <w:rPr>
                <w:rFonts w:ascii="Times New Roman" w:eastAsia="Times New Roman" w:hAnsi="Times New Roman" w:cs="Times New Roman"/>
                <w:sz w:val="28"/>
                <w:szCs w:val="24"/>
                <w:lang w:eastAsia="ru-RU"/>
              </w:rPr>
            </w:pPr>
            <w:r w:rsidRPr="00F559F2">
              <w:rPr>
                <w:rFonts w:ascii="Times New Roman" w:eastAsia="Times New Roman" w:hAnsi="Times New Roman" w:cs="Times New Roman"/>
                <w:sz w:val="28"/>
                <w:szCs w:val="24"/>
                <w:lang w:eastAsia="ru-RU"/>
              </w:rPr>
              <w:t>• Документувати випадки утиску та/чи дискримінації, свідком яких вони стали чи які відбулися з ними; • Долучатися до розслідувань та надавати правдиву інформацію;</w:t>
            </w:r>
          </w:p>
          <w:p w:rsidR="00F559F2" w:rsidRPr="00F559F2" w:rsidRDefault="00F559F2" w:rsidP="00F559F2">
            <w:pPr>
              <w:tabs>
                <w:tab w:val="left" w:pos="5175"/>
              </w:tabs>
              <w:rPr>
                <w:rFonts w:ascii="Times New Roman" w:eastAsia="Times New Roman" w:hAnsi="Times New Roman" w:cs="Times New Roman"/>
                <w:sz w:val="28"/>
                <w:szCs w:val="24"/>
                <w:lang w:eastAsia="ru-RU"/>
              </w:rPr>
            </w:pPr>
            <w:r w:rsidRPr="00F559F2">
              <w:rPr>
                <w:rFonts w:ascii="Times New Roman" w:eastAsia="Times New Roman" w:hAnsi="Times New Roman" w:cs="Times New Roman"/>
                <w:sz w:val="28"/>
                <w:szCs w:val="24"/>
                <w:lang w:eastAsia="ru-RU"/>
              </w:rPr>
              <w:t xml:space="preserve">• Зберігати конфіденційною інформацію, що стосується особистих даних, отриману в ході розслідувань. </w:t>
            </w:r>
          </w:p>
          <w:p w:rsidR="00F559F2" w:rsidRPr="00F559F2" w:rsidRDefault="00F559F2" w:rsidP="00F559F2">
            <w:pPr>
              <w:tabs>
                <w:tab w:val="left" w:pos="5175"/>
              </w:tabs>
              <w:rPr>
                <w:rFonts w:ascii="Times New Roman" w:eastAsia="Times New Roman" w:hAnsi="Times New Roman" w:cs="Times New Roman"/>
                <w:sz w:val="28"/>
                <w:szCs w:val="24"/>
                <w:lang w:eastAsia="ru-RU"/>
              </w:rPr>
            </w:pPr>
            <w:r w:rsidRPr="00F559F2">
              <w:rPr>
                <w:rFonts w:ascii="Times New Roman" w:eastAsia="Times New Roman" w:hAnsi="Times New Roman" w:cs="Times New Roman"/>
                <w:sz w:val="28"/>
                <w:szCs w:val="24"/>
                <w:lang w:eastAsia="ru-RU"/>
              </w:rPr>
              <w:t xml:space="preserve">Офіс з прав людини: </w:t>
            </w:r>
          </w:p>
          <w:p w:rsidR="00F559F2" w:rsidRPr="00F559F2" w:rsidRDefault="00F559F2" w:rsidP="00F559F2">
            <w:pPr>
              <w:tabs>
                <w:tab w:val="left" w:pos="5175"/>
              </w:tabs>
              <w:rPr>
                <w:rFonts w:ascii="Times New Roman" w:eastAsia="Times New Roman" w:hAnsi="Times New Roman" w:cs="Times New Roman"/>
                <w:sz w:val="28"/>
                <w:szCs w:val="24"/>
                <w:lang w:eastAsia="ru-RU"/>
              </w:rPr>
            </w:pPr>
            <w:r w:rsidRPr="00F559F2">
              <w:rPr>
                <w:rFonts w:ascii="Times New Roman" w:eastAsia="Times New Roman" w:hAnsi="Times New Roman" w:cs="Times New Roman"/>
                <w:sz w:val="28"/>
                <w:szCs w:val="24"/>
                <w:lang w:eastAsia="ru-RU"/>
              </w:rPr>
              <w:t xml:space="preserve">Офіс з прав людини було створено для забезпечення конфіденційних порад та неупередженого розгляду всіх скарг на утиск та/чи дискримінацію. Працівники Офісу не діють в інтересах скаржників, не представляють їхню точку зору, не займають жодної сторони в конфліктах. Всі скарги, які надходять до Офісу, розглядаються не- упереджено. Основним завданням Офісу є запобігання та вирішення конфліктів та пошук оптимальних шляхів для подолання утиску та дискримінації. Проводячи розслідування за індивідуальними скаргами, працівники Офісу можуть досліджувати поведінку сторін навіть за рамками повідомленого конфлікту, але відповідно до положень політики про захист від дискримінації. Працівники Офісу звітують про свою роботу Меру міста, через Директора департаменту з питань рівності, різноманіття та прав людини. </w:t>
            </w:r>
          </w:p>
          <w:p w:rsidR="00F559F2" w:rsidRPr="00F559F2" w:rsidRDefault="00F559F2" w:rsidP="00F559F2">
            <w:pPr>
              <w:tabs>
                <w:tab w:val="left" w:pos="5175"/>
              </w:tabs>
              <w:rPr>
                <w:rFonts w:ascii="Times New Roman" w:eastAsia="Times New Roman" w:hAnsi="Times New Roman" w:cs="Times New Roman"/>
                <w:sz w:val="28"/>
                <w:szCs w:val="24"/>
                <w:lang w:eastAsia="ru-RU"/>
              </w:rPr>
            </w:pPr>
            <w:r w:rsidRPr="00F559F2">
              <w:rPr>
                <w:rFonts w:ascii="Times New Roman" w:eastAsia="Times New Roman" w:hAnsi="Times New Roman" w:cs="Times New Roman"/>
                <w:sz w:val="28"/>
                <w:szCs w:val="24"/>
                <w:lang w:eastAsia="ru-RU"/>
              </w:rPr>
              <w:t>Обов’язки Офісу включають:</w:t>
            </w:r>
          </w:p>
          <w:p w:rsidR="00F559F2" w:rsidRPr="00F559F2" w:rsidRDefault="00F559F2" w:rsidP="00F559F2">
            <w:pPr>
              <w:tabs>
                <w:tab w:val="left" w:pos="5175"/>
              </w:tabs>
              <w:rPr>
                <w:rFonts w:ascii="Times New Roman" w:eastAsia="Times New Roman" w:hAnsi="Times New Roman" w:cs="Times New Roman"/>
                <w:sz w:val="28"/>
                <w:szCs w:val="24"/>
                <w:lang w:eastAsia="ru-RU"/>
              </w:rPr>
            </w:pPr>
            <w:r w:rsidRPr="00F559F2">
              <w:rPr>
                <w:rFonts w:ascii="Times New Roman" w:eastAsia="Times New Roman" w:hAnsi="Times New Roman" w:cs="Times New Roman"/>
                <w:sz w:val="28"/>
                <w:szCs w:val="24"/>
                <w:lang w:eastAsia="ru-RU"/>
              </w:rPr>
              <w:t>• адміністрування програми міста з дотримання прав людини;</w:t>
            </w:r>
          </w:p>
          <w:p w:rsidR="00F559F2" w:rsidRPr="00F559F2" w:rsidRDefault="00F559F2" w:rsidP="00F559F2">
            <w:pPr>
              <w:tabs>
                <w:tab w:val="left" w:pos="5175"/>
              </w:tabs>
              <w:rPr>
                <w:rFonts w:ascii="Times New Roman" w:eastAsia="Times New Roman" w:hAnsi="Times New Roman" w:cs="Times New Roman"/>
                <w:sz w:val="28"/>
                <w:szCs w:val="24"/>
                <w:lang w:eastAsia="ru-RU"/>
              </w:rPr>
            </w:pPr>
            <w:r w:rsidRPr="00F559F2">
              <w:rPr>
                <w:rFonts w:ascii="Times New Roman" w:eastAsia="Times New Roman" w:hAnsi="Times New Roman" w:cs="Times New Roman"/>
                <w:sz w:val="28"/>
                <w:szCs w:val="24"/>
                <w:lang w:eastAsia="ru-RU"/>
              </w:rPr>
              <w:t>• роз’яснення та впровадження даної політики;</w:t>
            </w:r>
          </w:p>
          <w:p w:rsidR="00F559F2" w:rsidRPr="00F559F2" w:rsidRDefault="00F559F2" w:rsidP="00F559F2">
            <w:pPr>
              <w:tabs>
                <w:tab w:val="left" w:pos="5175"/>
              </w:tabs>
              <w:rPr>
                <w:rFonts w:ascii="Times New Roman" w:eastAsia="Times New Roman" w:hAnsi="Times New Roman" w:cs="Times New Roman"/>
                <w:sz w:val="28"/>
                <w:szCs w:val="24"/>
                <w:lang w:eastAsia="ru-RU"/>
              </w:rPr>
            </w:pPr>
            <w:r w:rsidRPr="00F559F2">
              <w:rPr>
                <w:rFonts w:ascii="Times New Roman" w:eastAsia="Times New Roman" w:hAnsi="Times New Roman" w:cs="Times New Roman"/>
                <w:sz w:val="28"/>
                <w:szCs w:val="24"/>
                <w:lang w:eastAsia="ru-RU"/>
              </w:rPr>
              <w:t>• моніторинг дотримання політики, подальший її розвиток та адвокацію застосування;</w:t>
            </w:r>
          </w:p>
          <w:p w:rsidR="00F559F2" w:rsidRPr="00F559F2" w:rsidRDefault="00F559F2" w:rsidP="00F559F2">
            <w:pPr>
              <w:tabs>
                <w:tab w:val="left" w:pos="5175"/>
              </w:tabs>
              <w:rPr>
                <w:rFonts w:ascii="Times New Roman" w:eastAsia="Times New Roman" w:hAnsi="Times New Roman" w:cs="Times New Roman"/>
                <w:sz w:val="28"/>
                <w:szCs w:val="24"/>
                <w:lang w:eastAsia="ru-RU"/>
              </w:rPr>
            </w:pPr>
            <w:r w:rsidRPr="00F559F2">
              <w:rPr>
                <w:rFonts w:ascii="Times New Roman" w:eastAsia="Times New Roman" w:hAnsi="Times New Roman" w:cs="Times New Roman"/>
                <w:sz w:val="28"/>
                <w:szCs w:val="24"/>
                <w:lang w:eastAsia="ru-RU"/>
              </w:rPr>
              <w:t>• надання неупереджених, незалежних та конфіденційних консультацій;</w:t>
            </w:r>
          </w:p>
          <w:p w:rsidR="00F559F2" w:rsidRPr="00F559F2" w:rsidRDefault="00F559F2" w:rsidP="00F559F2">
            <w:pPr>
              <w:tabs>
                <w:tab w:val="left" w:pos="5175"/>
              </w:tabs>
              <w:rPr>
                <w:rFonts w:ascii="Times New Roman" w:eastAsia="Times New Roman" w:hAnsi="Times New Roman" w:cs="Times New Roman"/>
                <w:sz w:val="28"/>
                <w:szCs w:val="24"/>
                <w:lang w:eastAsia="ru-RU"/>
              </w:rPr>
            </w:pPr>
            <w:r w:rsidRPr="00F559F2">
              <w:rPr>
                <w:rFonts w:ascii="Times New Roman" w:eastAsia="Times New Roman" w:hAnsi="Times New Roman" w:cs="Times New Roman"/>
                <w:sz w:val="28"/>
                <w:szCs w:val="24"/>
                <w:lang w:eastAsia="ru-RU"/>
              </w:rPr>
              <w:t xml:space="preserve">• розгляд скарг та визначення відповідного способу розслідування та механізму відновлення порушеного </w:t>
            </w:r>
          </w:p>
          <w:p w:rsidR="00F559F2" w:rsidRDefault="00F559F2" w:rsidP="00F559F2">
            <w:pPr>
              <w:tabs>
                <w:tab w:val="left" w:pos="5175"/>
              </w:tabs>
              <w:rPr>
                <w:rFonts w:ascii="Times New Roman" w:eastAsia="Times New Roman" w:hAnsi="Times New Roman" w:cs="Times New Roman"/>
                <w:sz w:val="28"/>
                <w:szCs w:val="24"/>
                <w:lang w:eastAsia="ru-RU"/>
              </w:rPr>
            </w:pPr>
            <w:r w:rsidRPr="00F559F2">
              <w:rPr>
                <w:rFonts w:ascii="Times New Roman" w:eastAsia="Times New Roman" w:hAnsi="Times New Roman" w:cs="Times New Roman"/>
                <w:sz w:val="28"/>
                <w:szCs w:val="24"/>
                <w:lang w:eastAsia="ru-RU"/>
              </w:rPr>
              <w:t>права, включаючи випадки, коли заходи можуть бути вжиті на рівні менеджменту відповідного відділу;</w:t>
            </w:r>
          </w:p>
        </w:tc>
      </w:tr>
    </w:tbl>
    <w:p w:rsidR="00F559F2" w:rsidRDefault="00FD5F16" w:rsidP="00F559F2">
      <w:pPr>
        <w:rPr>
          <w:rFonts w:ascii="Times New Roman" w:eastAsia="Times New Roman" w:hAnsi="Times New Roman" w:cs="Times New Roman"/>
          <w:sz w:val="28"/>
          <w:szCs w:val="24"/>
          <w:lang w:eastAsia="ru-RU"/>
        </w:rPr>
      </w:pPr>
      <w:r>
        <w:rPr>
          <w:rFonts w:ascii="Times New Roman" w:eastAsia="Times New Roman" w:hAnsi="Times New Roman" w:cs="Times New Roman"/>
          <w:noProof/>
          <w:sz w:val="28"/>
          <w:szCs w:val="24"/>
          <w:lang w:eastAsia="ru-RU"/>
        </w:rPr>
        <w:lastRenderedPageBreak/>
        <mc:AlternateContent>
          <mc:Choice Requires="wps">
            <w:drawing>
              <wp:anchor distT="0" distB="0" distL="114300" distR="114300" simplePos="0" relativeHeight="251721728" behindDoc="0" locked="0" layoutInCell="1" allowOverlap="1">
                <wp:simplePos x="0" y="0"/>
                <wp:positionH relativeFrom="column">
                  <wp:posOffset>1148715</wp:posOffset>
                </wp:positionH>
                <wp:positionV relativeFrom="paragraph">
                  <wp:posOffset>3734435</wp:posOffset>
                </wp:positionV>
                <wp:extent cx="895350" cy="523875"/>
                <wp:effectExtent l="0" t="19050" r="38100" b="47625"/>
                <wp:wrapNone/>
                <wp:docPr id="65" name="Стрелка вправо 65"/>
                <wp:cNvGraphicFramePr/>
                <a:graphic xmlns:a="http://schemas.openxmlformats.org/drawingml/2006/main">
                  <a:graphicData uri="http://schemas.microsoft.com/office/word/2010/wordprocessingShape">
                    <wps:wsp>
                      <wps:cNvSpPr/>
                      <wps:spPr>
                        <a:xfrm>
                          <a:off x="0" y="0"/>
                          <a:ext cx="895350" cy="523875"/>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8FC7B4C" id="Стрелка вправо 65" o:spid="_x0000_s1026" type="#_x0000_t13" style="position:absolute;margin-left:90.45pt;margin-top:294.05pt;width:70.5pt;height:41.25pt;z-index:251721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IGVmwIAAEYFAAAOAAAAZHJzL2Uyb0RvYy54bWysVM1uEzEQviPxDpbvdJO06U/UTRW1KkKq&#10;SkWLena9dtbCa5uxk004Id6EN6iQuIAEr7B9I8bezbaUckHswevxzHwz83nGh0erSpOlAK+syelw&#10;a0CJMNwWysxz+vbq9MU+JT4wUzBtjcjpWnh6NH3+7LB2EzGypdWFAIIgxk9ql9MyBDfJMs9LUTG/&#10;ZZ0wqJQWKhZQhHlWAKsRvdLZaDDYzWoLhQPLhfd4etIq6TThSyl4eC2lF4HonGJuIa2Q1pu4ZtND&#10;NpkDc6XiXRrsH7KomDIYtIc6YYGRBag/oCrFwXorwxa3VWalVFykGrCa4eBRNZclcyLVguR419Pk&#10;/x8sP19eAFFFTnfHlBhW4R01n+8+3X1svjbfm2/NLWm+ND9RvMX/D4JWSFnt/AQ9L90FdJLHbax/&#10;JaGKf6yMrBLN655msQqE4+H+wXh7jJfBUTUebe/vJczs3tmBDy+FrUjc5BTUvAwzAFsnitnyzAcM&#10;iw4bQxRiSm0SaRfWWsQ8tHkjJNaHYUfJO3WWONZAlgx7ong3bI9LVoj2aDzAL1aJAXrrJCWwiCqV&#10;1j1uBxA79nfcFqKzjW4iNWTvOPhbQq1jb50iWhN6x0oZC0856zDsEpet/YaYlo7IzI0t1njjYNtR&#10;8I6fKmT5jPlwwQB7Hy8G5zm8xkVqW+fUdjtKSgsfnjqP9tiSqKWkxlnKqX+/YCAo0a8MNuvBcGcn&#10;Dl8SdsZ7IxTgoebmocYsqmOLVzPEl8PxtI32QW+2Emx1jWM/i1FRxQzH2DnlATbCcWhnHB8OLmaz&#10;ZIYD51g4M5eOR/DIauyfq9U1A9e1WsAePbebuWOTR73W2kZPY2eLYKVKjXjPa8c3DmtqmO5hia/B&#10;QzlZ3T9/018AAAD//wMAUEsDBBQABgAIAAAAIQAE7wM14QAAAAsBAAAPAAAAZHJzL2Rvd25yZXYu&#10;eG1sTI/BTsMwDIbvSLxDZCRuLOnQSilNJ0BC4rSp25g4Zk3WViRO1WRr9/aY0zj+9qffn4vl5Cw7&#10;myF0HiUkMwHMYO11h42E3fbjIQMWokKtrEcj4WICLMvbm0Ll2o9YmfMmNoxKMORKQhtjn3Me6tY4&#10;FWa+N0i7ox+cihSHhutBjVTuLJ8LkXKnOqQLrerNe2vqn83JSVi9Vav1evze747V1yVs93bRf1op&#10;7++m1xdg0UzxCsOfPqlDSU4Hf0IdmKWciWdCJSyyLAFGxOM8oclBQvokUuBlwf//UP4CAAD//wMA&#10;UEsBAi0AFAAGAAgAAAAhALaDOJL+AAAA4QEAABMAAAAAAAAAAAAAAAAAAAAAAFtDb250ZW50X1R5&#10;cGVzXS54bWxQSwECLQAUAAYACAAAACEAOP0h/9YAAACUAQAACwAAAAAAAAAAAAAAAAAvAQAAX3Jl&#10;bHMvLnJlbHNQSwECLQAUAAYACAAAACEAZjCBlZsCAABGBQAADgAAAAAAAAAAAAAAAAAuAgAAZHJz&#10;L2Uyb0RvYy54bWxQSwECLQAUAAYACAAAACEABO8DNeEAAAALAQAADwAAAAAAAAAAAAAAAAD1BAAA&#10;ZHJzL2Rvd25yZXYueG1sUEsFBgAAAAAEAAQA8wAAAAMGAAAAAA==&#10;" adj="15281" fillcolor="black [3200]" strokecolor="black [1600]" strokeweight="1pt"/>
            </w:pict>
          </mc:Fallback>
        </mc:AlternateContent>
      </w:r>
      <w:r>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20704" behindDoc="0" locked="0" layoutInCell="1" allowOverlap="1">
                <wp:simplePos x="0" y="0"/>
                <wp:positionH relativeFrom="column">
                  <wp:posOffset>-365760</wp:posOffset>
                </wp:positionH>
                <wp:positionV relativeFrom="paragraph">
                  <wp:posOffset>3562985</wp:posOffset>
                </wp:positionV>
                <wp:extent cx="1495425" cy="895350"/>
                <wp:effectExtent l="0" t="0" r="28575" b="19050"/>
                <wp:wrapNone/>
                <wp:docPr id="64" name="Надпись 64"/>
                <wp:cNvGraphicFramePr/>
                <a:graphic xmlns:a="http://schemas.openxmlformats.org/drawingml/2006/main">
                  <a:graphicData uri="http://schemas.microsoft.com/office/word/2010/wordprocessingShape">
                    <wps:wsp>
                      <wps:cNvSpPr txBox="1"/>
                      <wps:spPr>
                        <a:xfrm>
                          <a:off x="0" y="0"/>
                          <a:ext cx="1495425" cy="895350"/>
                        </a:xfrm>
                        <a:prstGeom prst="rect">
                          <a:avLst/>
                        </a:prstGeom>
                        <a:ln/>
                      </wps:spPr>
                      <wps:style>
                        <a:lnRef idx="2">
                          <a:schemeClr val="dk1"/>
                        </a:lnRef>
                        <a:fillRef idx="1">
                          <a:schemeClr val="lt1"/>
                        </a:fillRef>
                        <a:effectRef idx="0">
                          <a:schemeClr val="dk1"/>
                        </a:effectRef>
                        <a:fontRef idx="minor">
                          <a:schemeClr val="dk1"/>
                        </a:fontRef>
                      </wps:style>
                      <wps:txbx>
                        <w:txbxContent>
                          <w:p w:rsidR="0003271F" w:rsidRDefault="0003271F" w:rsidP="00FD5F16">
                            <w:r>
                              <w:rPr>
                                <w:rFonts w:ascii="Times New Roman" w:eastAsia="Times New Roman" w:hAnsi="Times New Roman" w:cs="Times New Roman"/>
                                <w:sz w:val="28"/>
                                <w:szCs w:val="24"/>
                                <w:lang w:eastAsia="ru-RU"/>
                              </w:rPr>
                              <w:t>Ролі та відповідальність</w:t>
                            </w:r>
                          </w:p>
                          <w:p w:rsidR="0003271F" w:rsidRDefault="0003271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Надпись 64" o:spid="_x0000_s1031" type="#_x0000_t202" style="position:absolute;margin-left:-28.8pt;margin-top:280.55pt;width:117.75pt;height:70.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MRiAIAADIFAAAOAAAAZHJzL2Uyb0RvYy54bWysVM1uEzEQviPxDpbvdJOQlDbqpgqtipCq&#10;tiJFPTteu1lhe4ztZDfceucVeAcOHLjxCukbMfZmN1GpOCAuu2PPN//f+OS01oqshPMlmJz2D3qU&#10;CMOhKM19Tj/eXrw6osQHZgqmwIicroWnp5OXL04qOxYDWIAqhCPoxPhxZXO6CMGOs8zzhdDMH4AV&#10;BpUSnGYBj+4+Kxyr0LtW2aDXO8wqcIV1wIX3eHveKOkk+ZdS8HAtpReBqJxibiF9XfrO4zebnLDx&#10;vWN2UfJtGuwfstCsNBi0c3XOAiNLV/7hSpfcgQcZDjjoDKQsuUg1YDX93pNqZgtmRaoFm+Nt1yb/&#10;/9zyq9WNI2WR08MhJYZpnNHm2+b75sfm1+bn48PjV4IK7FJl/RjBM4vwUL+FGqfd3nu8jMXX0un4&#10;x7II6rHf667Hog6ER6Ph8Wg4GFHCUXd0PHo9SkPIdtbW+fBOgCZRyKnDGabWstWlD5gJQltIDKZM&#10;vIvpNWkkKayVaJQfhMTyMPAgOUnEEmfKkRVDShSfUhHoUhlERhNZKtUZ9Z8zUqE12mKjmUhk6wx7&#10;zxnuonXoFBFM6Ax1acD93Vg2+LbqptZYdqjndZrlqJ3MHIo1DsxBQ3xv+UWJXb1kPtwwh0zHGeH2&#10;hmv8SAVVTmErUbIA9+W5+4hHAqKWkgo3J6f+85I5QYl6b5Cax/3hMK5aOgxHbwZ4cPua+b7GLPUZ&#10;4CT6+E5YnsSID6oVpQN9h0s+jVFRxQzH2DkNrXgWmn3GR4KL6TSBcLksC5dmZnl0HbscOXNb3zFn&#10;t8QKSMkraHeMjZ/wq8FGSwPTZQBZJvLFPjdd3fYfFzNxcvuIxM3fPyfU7qmb/AYAAP//AwBQSwME&#10;FAAGAAgAAAAhABmt9FnhAAAACwEAAA8AAABkcnMvZG93bnJldi54bWxMj8FOwzAQRO9I/IO1SNxa&#10;O42aQIhTARUSqnqh9NCjG2+TqPY6it0m/D3uCY6reZp5W64ma9gVB985kpDMBTCk2umOGgn774/Z&#10;EzAfFGllHKGEH/Swqu7vSlVoN9IXXnehYbGEfKEktCH0Bee+btEqP3c9UsxObrAqxHNouB7UGMut&#10;4QshMm5VR3GhVT2+t1ifdxcrYZPi+ZA2fuvH01v6qcV6azZrKR8fptcXYAGn8AfDTT+qQxWdju5C&#10;2jMjYbbMs4hKWGZJAuxG5PkzsKOEXCwS4FXJ//9Q/QIAAP//AwBQSwECLQAUAAYACAAAACEAtoM4&#10;kv4AAADhAQAAEwAAAAAAAAAAAAAAAAAAAAAAW0NvbnRlbnRfVHlwZXNdLnhtbFBLAQItABQABgAI&#10;AAAAIQA4/SH/1gAAAJQBAAALAAAAAAAAAAAAAAAAAC8BAABfcmVscy8ucmVsc1BLAQItABQABgAI&#10;AAAAIQD/7EMRiAIAADIFAAAOAAAAAAAAAAAAAAAAAC4CAABkcnMvZTJvRG9jLnhtbFBLAQItABQA&#10;BgAIAAAAIQAZrfRZ4QAAAAsBAAAPAAAAAAAAAAAAAAAAAOIEAABkcnMvZG93bnJldi54bWxQSwUG&#10;AAAAAAQABADzAAAA8AUAAAAA&#10;" fillcolor="white [3201]" strokecolor="black [3200]" strokeweight="1pt">
                <v:textbox>
                  <w:txbxContent>
                    <w:p w:rsidR="0003271F" w:rsidRDefault="0003271F" w:rsidP="00FD5F16">
                      <w:r>
                        <w:rPr>
                          <w:rFonts w:ascii="Times New Roman" w:eastAsia="Times New Roman" w:hAnsi="Times New Roman" w:cs="Times New Roman"/>
                          <w:sz w:val="28"/>
                          <w:szCs w:val="24"/>
                          <w:lang w:eastAsia="ru-RU"/>
                        </w:rPr>
                        <w:t>Ролі та відповідальність</w:t>
                      </w:r>
                    </w:p>
                    <w:p w:rsidR="0003271F" w:rsidRDefault="0003271F"/>
                  </w:txbxContent>
                </v:textbox>
              </v:shape>
            </w:pict>
          </mc:Fallback>
        </mc:AlternateContent>
      </w:r>
    </w:p>
    <w:p w:rsidR="00F559F2" w:rsidRPr="00F559F2" w:rsidRDefault="00F559F2" w:rsidP="00F559F2">
      <w:pPr>
        <w:tabs>
          <w:tab w:val="left" w:pos="5175"/>
        </w:tabs>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lastRenderedPageBreak/>
        <w:tab/>
      </w:r>
    </w:p>
    <w:p w:rsidR="0016516B" w:rsidRPr="0016516B" w:rsidRDefault="0016516B" w:rsidP="0016516B">
      <w:pPr>
        <w:tabs>
          <w:tab w:val="left" w:pos="0"/>
        </w:tabs>
        <w:spacing w:after="0" w:line="360" w:lineRule="auto"/>
        <w:ind w:right="-7" w:firstLine="567"/>
        <w:jc w:val="center"/>
        <w:rPr>
          <w:rFonts w:ascii="Times New Roman" w:eastAsia="MS Mincho" w:hAnsi="Times New Roman" w:cs="Times New Roman"/>
          <w:color w:val="000000"/>
          <w:sz w:val="28"/>
          <w:szCs w:val="28"/>
          <w:lang w:val="uk-UA" w:eastAsia="ru-RU"/>
        </w:rPr>
      </w:pPr>
      <w:r w:rsidRPr="0016516B">
        <w:rPr>
          <w:rFonts w:ascii="Times New Roman" w:eastAsia="MS Mincho" w:hAnsi="Times New Roman" w:cs="Times New Roman"/>
          <w:color w:val="000000"/>
          <w:sz w:val="28"/>
          <w:szCs w:val="28"/>
          <w:lang w:eastAsia="ru-RU"/>
        </w:rPr>
        <w:t>В</w:t>
      </w:r>
      <w:r w:rsidRPr="0016516B">
        <w:rPr>
          <w:rFonts w:ascii="Times New Roman" w:eastAsia="MS Mincho" w:hAnsi="Times New Roman" w:cs="Times New Roman"/>
          <w:color w:val="000000"/>
          <w:sz w:val="28"/>
          <w:szCs w:val="28"/>
          <w:lang w:val="uk-UA" w:eastAsia="ru-RU"/>
        </w:rPr>
        <w:t>И</w:t>
      </w:r>
      <w:r w:rsidRPr="0016516B">
        <w:rPr>
          <w:rFonts w:ascii="Times New Roman" w:eastAsia="MS Mincho" w:hAnsi="Times New Roman" w:cs="Times New Roman"/>
          <w:color w:val="000000"/>
          <w:sz w:val="28"/>
          <w:szCs w:val="28"/>
          <w:lang w:eastAsia="ru-RU"/>
        </w:rPr>
        <w:t>СНОВК</w:t>
      </w:r>
      <w:r w:rsidRPr="0016516B">
        <w:rPr>
          <w:rFonts w:ascii="Times New Roman" w:eastAsia="MS Mincho" w:hAnsi="Times New Roman" w:cs="Times New Roman"/>
          <w:color w:val="000000"/>
          <w:sz w:val="28"/>
          <w:szCs w:val="28"/>
          <w:lang w:val="uk-UA" w:eastAsia="ru-RU"/>
        </w:rPr>
        <w:t>И</w:t>
      </w:r>
    </w:p>
    <w:p w:rsidR="0016516B" w:rsidRPr="0016516B" w:rsidRDefault="0016516B" w:rsidP="0016516B">
      <w:pPr>
        <w:tabs>
          <w:tab w:val="left" w:pos="0"/>
        </w:tabs>
        <w:spacing w:after="0" w:line="360" w:lineRule="auto"/>
        <w:ind w:right="-7" w:firstLine="567"/>
        <w:jc w:val="both"/>
        <w:rPr>
          <w:rFonts w:ascii="Times New Roman" w:eastAsia="MS Mincho" w:hAnsi="Times New Roman" w:cs="Times New Roman"/>
          <w:color w:val="000000"/>
          <w:sz w:val="28"/>
          <w:szCs w:val="28"/>
          <w:lang w:val="uk-UA" w:eastAsia="ru-RU"/>
        </w:rPr>
      </w:pPr>
    </w:p>
    <w:p w:rsidR="0016516B" w:rsidRPr="0016516B" w:rsidRDefault="0016516B" w:rsidP="0016516B">
      <w:pPr>
        <w:tabs>
          <w:tab w:val="left" w:pos="0"/>
        </w:tabs>
        <w:spacing w:after="0" w:line="360" w:lineRule="auto"/>
        <w:ind w:right="-7" w:firstLine="567"/>
        <w:jc w:val="both"/>
        <w:rPr>
          <w:rFonts w:ascii="Times New Roman" w:eastAsia="MS Mincho" w:hAnsi="Times New Roman" w:cs="Times New Roman"/>
          <w:color w:val="000000"/>
          <w:sz w:val="28"/>
          <w:szCs w:val="28"/>
          <w:lang w:val="uk-UA" w:eastAsia="ru-RU"/>
        </w:rPr>
      </w:pPr>
    </w:p>
    <w:p w:rsidR="0016516B" w:rsidRPr="0016516B" w:rsidRDefault="0016516B" w:rsidP="0016516B">
      <w:pPr>
        <w:spacing w:line="700" w:lineRule="atLeast"/>
        <w:rPr>
          <w:rFonts w:ascii="Times New Roman" w:hAnsi="Times New Roman" w:cs="Times New Roman"/>
          <w:sz w:val="28"/>
          <w:szCs w:val="28"/>
          <w:lang w:eastAsia="ru-RU"/>
        </w:rPr>
      </w:pPr>
      <w:r w:rsidRPr="0016516B">
        <w:rPr>
          <w:rFonts w:ascii="Times New Roman" w:hAnsi="Times New Roman" w:cs="Times New Roman"/>
          <w:sz w:val="28"/>
          <w:szCs w:val="28"/>
          <w:lang w:val="uk-UA" w:eastAsia="ru-RU"/>
        </w:rPr>
        <w:t xml:space="preserve">Метою дослідження було показати, як різні джерела можуть забезпечити або різні або подібні види інформації. Перші висновки, які порівнюють різні джерела інформації, показують деякі відмінності між людь- ми з різних країн походження, але ми не можемо зробити жодних висновків щодо етнічної дискримінації. </w:t>
      </w:r>
      <w:r w:rsidRPr="0016516B">
        <w:rPr>
          <w:rFonts w:ascii="Times New Roman" w:hAnsi="Times New Roman" w:cs="Times New Roman"/>
          <w:sz w:val="28"/>
          <w:szCs w:val="28"/>
          <w:lang w:eastAsia="ru-RU"/>
        </w:rPr>
        <w:t xml:space="preserve">Іноді ми бачимо дискримінаціюв соціальних і культурних сферах або у нерівності можливостей. </w:t>
      </w:r>
    </w:p>
    <w:p w:rsidR="0016516B" w:rsidRPr="0016516B" w:rsidRDefault="0016516B" w:rsidP="0016516B">
      <w:pPr>
        <w:spacing w:line="700" w:lineRule="atLeast"/>
        <w:rPr>
          <w:rFonts w:ascii="Times New Roman" w:hAnsi="Times New Roman" w:cs="Times New Roman"/>
          <w:sz w:val="28"/>
          <w:szCs w:val="28"/>
          <w:lang w:eastAsia="ru-RU"/>
        </w:rPr>
      </w:pPr>
      <w:r w:rsidRPr="0016516B">
        <w:rPr>
          <w:rFonts w:ascii="Times New Roman" w:hAnsi="Times New Roman" w:cs="Times New Roman"/>
          <w:sz w:val="28"/>
          <w:szCs w:val="28"/>
          <w:lang w:eastAsia="ru-RU"/>
        </w:rPr>
        <w:t xml:space="preserve">Збір економічної та соціальної статистики повинно бути побудовано таким чином, щоб </w:t>
      </w:r>
      <w:proofErr w:type="gramStart"/>
      <w:r w:rsidRPr="0016516B">
        <w:rPr>
          <w:rFonts w:ascii="Times New Roman" w:hAnsi="Times New Roman" w:cs="Times New Roman"/>
          <w:sz w:val="28"/>
          <w:szCs w:val="28"/>
          <w:lang w:val="uk-UA" w:eastAsia="ru-RU"/>
        </w:rPr>
        <w:t xml:space="preserve">Україна </w:t>
      </w:r>
      <w:r w:rsidRPr="0016516B">
        <w:rPr>
          <w:rFonts w:ascii="Times New Roman" w:hAnsi="Times New Roman" w:cs="Times New Roman"/>
          <w:sz w:val="28"/>
          <w:szCs w:val="28"/>
          <w:lang w:eastAsia="ru-RU"/>
        </w:rPr>
        <w:t xml:space="preserve"> могли</w:t>
      </w:r>
      <w:proofErr w:type="gramEnd"/>
      <w:r w:rsidRPr="0016516B">
        <w:rPr>
          <w:rFonts w:ascii="Times New Roman" w:hAnsi="Times New Roman" w:cs="Times New Roman"/>
          <w:sz w:val="28"/>
          <w:szCs w:val="28"/>
          <w:lang w:eastAsia="ru-RU"/>
        </w:rPr>
        <w:t xml:space="preserve"> отримувати інформацію про потенційно вразливі до дискримінації групи та їх стан. Інформація про працевлаштування, освіту, доход, медичне забезпечення, тощо, повинна бути розбита за захищеними від дискримінації ознаками (вік, етнічне походження, інвалідність, тощо). </w:t>
      </w:r>
    </w:p>
    <w:p w:rsidR="0016516B" w:rsidRPr="0016516B" w:rsidRDefault="0016516B" w:rsidP="0016516B">
      <w:pPr>
        <w:spacing w:line="700" w:lineRule="atLeast"/>
        <w:rPr>
          <w:rFonts w:ascii="Times New Roman" w:hAnsi="Times New Roman" w:cs="Times New Roman"/>
          <w:sz w:val="28"/>
          <w:szCs w:val="28"/>
          <w:lang w:eastAsia="ru-RU"/>
        </w:rPr>
      </w:pPr>
      <w:r w:rsidRPr="0016516B">
        <w:rPr>
          <w:rFonts w:ascii="Times New Roman" w:hAnsi="Times New Roman" w:cs="Times New Roman"/>
          <w:sz w:val="28"/>
          <w:szCs w:val="28"/>
          <w:lang w:eastAsia="ru-RU"/>
        </w:rPr>
        <w:t xml:space="preserve">Дискримінація, як правило, веде до порушення прав людини, особистих свобод, свободи особистої думки. Тобто зачіпає безпосередньо інтереси людини. </w:t>
      </w:r>
    </w:p>
    <w:p w:rsidR="0016516B" w:rsidRPr="0016516B" w:rsidRDefault="0016516B" w:rsidP="0016516B">
      <w:pPr>
        <w:spacing w:line="700" w:lineRule="atLeast"/>
        <w:rPr>
          <w:rFonts w:ascii="Times New Roman" w:hAnsi="Times New Roman" w:cs="Times New Roman"/>
          <w:color w:val="000000"/>
          <w:sz w:val="28"/>
          <w:szCs w:val="28"/>
          <w:lang w:eastAsia="ru-RU"/>
        </w:rPr>
      </w:pPr>
      <w:r w:rsidRPr="0016516B">
        <w:rPr>
          <w:rFonts w:ascii="Times New Roman" w:hAnsi="Times New Roman" w:cs="Times New Roman"/>
          <w:color w:val="000000"/>
          <w:sz w:val="28"/>
          <w:szCs w:val="28"/>
          <w:lang w:eastAsia="ru-RU"/>
        </w:rPr>
        <w:t xml:space="preserve">Вжити </w:t>
      </w:r>
      <w:proofErr w:type="gramStart"/>
      <w:r w:rsidRPr="0016516B">
        <w:rPr>
          <w:rFonts w:ascii="Times New Roman" w:hAnsi="Times New Roman" w:cs="Times New Roman"/>
          <w:color w:val="000000"/>
          <w:sz w:val="28"/>
          <w:szCs w:val="28"/>
          <w:lang w:eastAsia="ru-RU"/>
        </w:rPr>
        <w:t>заходів  щодо</w:t>
      </w:r>
      <w:proofErr w:type="gramEnd"/>
      <w:r w:rsidRPr="0016516B">
        <w:rPr>
          <w:rFonts w:ascii="Times New Roman" w:hAnsi="Times New Roman" w:cs="Times New Roman"/>
          <w:color w:val="000000"/>
          <w:sz w:val="28"/>
          <w:szCs w:val="28"/>
          <w:lang w:eastAsia="ru-RU"/>
        </w:rPr>
        <w:t xml:space="preserve"> припинення та розпалювання ненависті (використання мови ворожнечі та проголошення завідомо неправдивої інформації), зокрема, у висловлюваннях посадових осіб та політиків в контексті розвитку </w:t>
      </w:r>
      <w:r w:rsidRPr="0016516B">
        <w:rPr>
          <w:rFonts w:ascii="Times New Roman" w:hAnsi="Times New Roman" w:cs="Times New Roman"/>
          <w:color w:val="000000"/>
          <w:sz w:val="28"/>
          <w:szCs w:val="28"/>
          <w:lang w:eastAsia="ru-RU"/>
        </w:rPr>
        <w:lastRenderedPageBreak/>
        <w:t>законодавства, забезпечення прав людини та виконання євроінтеграційних зобов’язань України.</w:t>
      </w:r>
    </w:p>
    <w:p w:rsidR="0016516B" w:rsidRPr="0016516B" w:rsidRDefault="0016516B" w:rsidP="0016516B">
      <w:pPr>
        <w:spacing w:line="700" w:lineRule="atLeast"/>
        <w:rPr>
          <w:rFonts w:ascii="Times New Roman" w:hAnsi="Times New Roman" w:cs="Times New Roman"/>
          <w:color w:val="000000"/>
          <w:sz w:val="28"/>
          <w:szCs w:val="28"/>
          <w:lang w:eastAsia="ru-RU"/>
        </w:rPr>
      </w:pPr>
      <w:r w:rsidRPr="0016516B">
        <w:rPr>
          <w:rFonts w:ascii="Times New Roman" w:hAnsi="Times New Roman" w:cs="Times New Roman"/>
          <w:color w:val="000000"/>
          <w:sz w:val="28"/>
          <w:szCs w:val="28"/>
          <w:lang w:eastAsia="ru-RU"/>
        </w:rPr>
        <w:t xml:space="preserve">Реформувати відповідне законодавство з метою припинення всіх видів </w:t>
      </w:r>
      <w:proofErr w:type="gramStart"/>
      <w:r w:rsidRPr="0016516B">
        <w:rPr>
          <w:rFonts w:ascii="Times New Roman" w:hAnsi="Times New Roman" w:cs="Times New Roman"/>
          <w:color w:val="000000"/>
          <w:sz w:val="28"/>
          <w:szCs w:val="28"/>
          <w:lang w:eastAsia="ru-RU"/>
        </w:rPr>
        <w:t>дискримінації,  а</w:t>
      </w:r>
      <w:proofErr w:type="gramEnd"/>
      <w:r w:rsidRPr="0016516B">
        <w:rPr>
          <w:rFonts w:ascii="Times New Roman" w:hAnsi="Times New Roman" w:cs="Times New Roman"/>
          <w:color w:val="000000"/>
          <w:sz w:val="28"/>
          <w:szCs w:val="28"/>
          <w:lang w:eastAsia="ru-RU"/>
        </w:rPr>
        <w:t xml:space="preserve"> саме, за обов’язковою участю експертів та представників громадянського суспільства: </w:t>
      </w:r>
    </w:p>
    <w:p w:rsidR="0016516B" w:rsidRPr="0016516B" w:rsidRDefault="0016516B" w:rsidP="0016516B">
      <w:pPr>
        <w:spacing w:after="0" w:line="700" w:lineRule="atLeast"/>
        <w:ind w:right="-7" w:firstLine="567"/>
        <w:contextualSpacing/>
        <w:jc w:val="both"/>
        <w:rPr>
          <w:rFonts w:ascii="Times New Roman" w:eastAsia="Times New Roman" w:hAnsi="Times New Roman" w:cs="Times New Roman"/>
          <w:color w:val="000000"/>
          <w:sz w:val="28"/>
          <w:szCs w:val="28"/>
          <w:lang w:eastAsia="ru-RU"/>
        </w:rPr>
      </w:pPr>
      <w:r w:rsidRPr="0016516B">
        <w:rPr>
          <w:rFonts w:ascii="Times New Roman" w:eastAsia="Times New Roman" w:hAnsi="Times New Roman" w:cs="Times New Roman"/>
          <w:color w:val="000000"/>
          <w:sz w:val="28"/>
          <w:szCs w:val="28"/>
          <w:lang w:eastAsia="ru-RU"/>
        </w:rPr>
        <w:t>· Розробити комплексні поправки до анти-дискримінаційного законодавства, яке міститиме чітке визначення дискримінації, її тлумачення та стандарти ідентифікації;</w:t>
      </w:r>
    </w:p>
    <w:p w:rsidR="0016516B" w:rsidRPr="0016516B" w:rsidRDefault="0016516B" w:rsidP="0016516B">
      <w:pPr>
        <w:spacing w:after="0" w:line="700" w:lineRule="atLeast"/>
        <w:ind w:right="-7" w:firstLine="567"/>
        <w:contextualSpacing/>
        <w:jc w:val="both"/>
        <w:rPr>
          <w:rFonts w:ascii="Times New Roman" w:eastAsia="Times New Roman" w:hAnsi="Times New Roman" w:cs="Times New Roman"/>
          <w:color w:val="000000"/>
          <w:sz w:val="28"/>
          <w:szCs w:val="28"/>
          <w:lang w:eastAsia="ru-RU"/>
        </w:rPr>
      </w:pPr>
      <w:r w:rsidRPr="0016516B">
        <w:rPr>
          <w:rFonts w:ascii="Times New Roman" w:eastAsia="Times New Roman" w:hAnsi="Times New Roman" w:cs="Times New Roman"/>
          <w:color w:val="000000"/>
          <w:sz w:val="28"/>
          <w:szCs w:val="28"/>
          <w:lang w:eastAsia="ru-RU"/>
        </w:rPr>
        <w:t>· Включити до законодавства вичерпний перелік «захищених характеристик», в тому числі сексуальну орієнтацію та гендерну ідентичність як такі, що потребують безумовного захисту; </w:t>
      </w:r>
    </w:p>
    <w:p w:rsidR="0016516B" w:rsidRPr="0016516B" w:rsidRDefault="0016516B" w:rsidP="0016516B">
      <w:pPr>
        <w:spacing w:after="0" w:line="700" w:lineRule="atLeast"/>
        <w:ind w:right="-7" w:firstLine="567"/>
        <w:contextualSpacing/>
        <w:jc w:val="both"/>
        <w:rPr>
          <w:rFonts w:ascii="Times New Roman" w:eastAsia="Times New Roman" w:hAnsi="Times New Roman" w:cs="Times New Roman"/>
          <w:color w:val="000000"/>
          <w:sz w:val="28"/>
          <w:szCs w:val="28"/>
          <w:lang w:eastAsia="ru-RU"/>
        </w:rPr>
      </w:pPr>
      <w:r w:rsidRPr="0016516B">
        <w:rPr>
          <w:rFonts w:ascii="Times New Roman" w:eastAsia="Times New Roman" w:hAnsi="Times New Roman" w:cs="Times New Roman"/>
          <w:color w:val="000000"/>
          <w:sz w:val="28"/>
          <w:szCs w:val="28"/>
          <w:lang w:eastAsia="ru-RU"/>
        </w:rPr>
        <w:t>· Забезпечити загальні стандарти та принципи доведення наявності дискримінації;</w:t>
      </w:r>
    </w:p>
    <w:p w:rsidR="0016516B" w:rsidRPr="0016516B" w:rsidRDefault="0016516B" w:rsidP="0016516B">
      <w:pPr>
        <w:spacing w:after="0" w:line="700" w:lineRule="atLeast"/>
        <w:ind w:right="-7" w:firstLine="567"/>
        <w:contextualSpacing/>
        <w:jc w:val="both"/>
        <w:rPr>
          <w:rFonts w:ascii="Times New Roman" w:eastAsia="Times New Roman" w:hAnsi="Times New Roman" w:cs="Times New Roman"/>
          <w:color w:val="000000"/>
          <w:sz w:val="28"/>
          <w:szCs w:val="28"/>
          <w:lang w:eastAsia="ru-RU"/>
        </w:rPr>
      </w:pPr>
      <w:r w:rsidRPr="0016516B">
        <w:rPr>
          <w:rFonts w:ascii="Times New Roman" w:eastAsia="Times New Roman" w:hAnsi="Times New Roman" w:cs="Times New Roman"/>
          <w:color w:val="000000"/>
          <w:sz w:val="28"/>
          <w:szCs w:val="28"/>
          <w:lang w:eastAsia="ru-RU"/>
        </w:rPr>
        <w:t>· Переглянути кримінальне, цивільне та адміністративне законодавства щодо наявності в них механізмів обов’язкового фінансового та морального відшкодування збитків, завданих жертві. </w:t>
      </w:r>
    </w:p>
    <w:p w:rsidR="0016516B" w:rsidRPr="0016516B" w:rsidRDefault="0016516B" w:rsidP="0016516B">
      <w:pPr>
        <w:spacing w:after="0" w:line="700" w:lineRule="atLeast"/>
        <w:ind w:right="-7" w:firstLine="567"/>
        <w:jc w:val="both"/>
        <w:textAlignment w:val="baseline"/>
        <w:rPr>
          <w:rFonts w:ascii="Times New Roman" w:eastAsia="Times New Roman" w:hAnsi="Times New Roman" w:cs="Times New Roman"/>
          <w:color w:val="000000"/>
          <w:sz w:val="28"/>
          <w:szCs w:val="28"/>
          <w:lang w:eastAsia="ru-RU"/>
        </w:rPr>
      </w:pPr>
      <w:r w:rsidRPr="0016516B">
        <w:rPr>
          <w:rFonts w:ascii="Times New Roman" w:eastAsia="Times New Roman" w:hAnsi="Times New Roman" w:cs="Times New Roman"/>
          <w:color w:val="000000"/>
          <w:sz w:val="28"/>
          <w:szCs w:val="28"/>
          <w:lang w:val="uk-UA" w:eastAsia="ru-RU"/>
        </w:rPr>
        <w:t xml:space="preserve">6. </w:t>
      </w:r>
      <w:r w:rsidRPr="0016516B">
        <w:rPr>
          <w:rFonts w:ascii="Times New Roman" w:eastAsia="Times New Roman" w:hAnsi="Times New Roman" w:cs="Times New Roman"/>
          <w:color w:val="000000"/>
          <w:sz w:val="28"/>
          <w:szCs w:val="28"/>
          <w:lang w:eastAsia="ru-RU"/>
        </w:rPr>
        <w:t>Враховуючи низький рівень обізнаності судейського корпусу в питаннях дискримінації та її протидії, невикористання суддями положень міжнародних документів для захисту прав громадян, можна сумніватися в ефективності оскарження дискримінації для потерпілих.</w:t>
      </w:r>
    </w:p>
    <w:p w:rsidR="0016516B" w:rsidRPr="0016516B" w:rsidRDefault="0016516B" w:rsidP="0016516B">
      <w:pPr>
        <w:spacing w:after="0" w:line="700" w:lineRule="atLeast"/>
        <w:ind w:right="-7" w:firstLine="567"/>
        <w:jc w:val="both"/>
        <w:textAlignment w:val="baseline"/>
        <w:rPr>
          <w:rFonts w:ascii="Times New Roman" w:eastAsia="Times New Roman" w:hAnsi="Times New Roman" w:cs="Times New Roman"/>
          <w:color w:val="000000"/>
          <w:sz w:val="28"/>
          <w:szCs w:val="28"/>
          <w:lang w:eastAsia="ru-RU"/>
        </w:rPr>
      </w:pPr>
      <w:r w:rsidRPr="0016516B">
        <w:rPr>
          <w:rFonts w:ascii="Times New Roman" w:eastAsia="Times New Roman" w:hAnsi="Times New Roman" w:cs="Times New Roman"/>
          <w:color w:val="000000"/>
          <w:sz w:val="28"/>
          <w:szCs w:val="28"/>
          <w:lang w:val="uk-UA" w:eastAsia="ru-RU"/>
        </w:rPr>
        <w:lastRenderedPageBreak/>
        <w:t xml:space="preserve">7. </w:t>
      </w:r>
      <w:r w:rsidRPr="0016516B">
        <w:rPr>
          <w:rFonts w:ascii="Times New Roman" w:eastAsia="Times New Roman" w:hAnsi="Times New Roman" w:cs="Times New Roman"/>
          <w:color w:val="000000"/>
          <w:sz w:val="28"/>
          <w:szCs w:val="28"/>
          <w:lang w:eastAsia="ru-RU"/>
        </w:rPr>
        <w:t>Правовий захист від дискримінації має забезпечуватися за допомогою різних галузей права – цивільного, сімейного, трудового, адміністративного, кримінального тощо, якими встановлено відповідальність за порушення рівноправності громадян.</w:t>
      </w:r>
    </w:p>
    <w:p w:rsidR="0016516B" w:rsidRPr="0016516B" w:rsidRDefault="0016516B" w:rsidP="0016516B">
      <w:pPr>
        <w:spacing w:after="0" w:line="700" w:lineRule="atLeast"/>
        <w:ind w:right="-7" w:firstLine="567"/>
        <w:jc w:val="both"/>
        <w:rPr>
          <w:rFonts w:ascii="Times New Roman" w:eastAsia="Times New Roman" w:hAnsi="Times New Roman" w:cs="Times New Roman"/>
          <w:color w:val="000000"/>
          <w:sz w:val="28"/>
          <w:szCs w:val="28"/>
          <w:lang w:eastAsia="ru-RU"/>
        </w:rPr>
      </w:pPr>
      <w:r w:rsidRPr="0016516B">
        <w:rPr>
          <w:rFonts w:ascii="Times New Roman" w:eastAsia="Times New Roman" w:hAnsi="Times New Roman" w:cs="Times New Roman"/>
          <w:color w:val="000000"/>
          <w:sz w:val="28"/>
          <w:szCs w:val="28"/>
          <w:lang w:val="uk-UA" w:eastAsia="ru-RU"/>
        </w:rPr>
        <w:t xml:space="preserve">8. </w:t>
      </w:r>
      <w:r w:rsidRPr="0016516B">
        <w:rPr>
          <w:rFonts w:ascii="Times New Roman" w:eastAsia="Times New Roman" w:hAnsi="Times New Roman" w:cs="Times New Roman"/>
          <w:color w:val="000000"/>
          <w:sz w:val="28"/>
          <w:szCs w:val="28"/>
          <w:shd w:val="clear" w:color="auto" w:fill="FFFFFF"/>
          <w:lang w:eastAsia="ru-RU"/>
        </w:rPr>
        <w:t>Дискримінація за ознакою інвалідності присутня в усіх сферах життя. Вона має безліч причин, починаючи від незнання наших прав і закінчуючи стереотипами та упередженнями по відношенню до людей з інвалідністю. І лише Ваша активність та наполегливість у виявленні, реагуванні та захисті своїх прав дозволить побороти це явище.</w:t>
      </w:r>
    </w:p>
    <w:p w:rsidR="0016516B" w:rsidRPr="0016516B" w:rsidRDefault="0016516B" w:rsidP="0016516B">
      <w:pPr>
        <w:spacing w:after="0" w:line="700" w:lineRule="atLeast"/>
        <w:ind w:right="-7" w:firstLine="567"/>
        <w:jc w:val="both"/>
        <w:rPr>
          <w:rFonts w:ascii="Times New Roman" w:eastAsia="Times New Roman" w:hAnsi="Times New Roman" w:cs="Times New Roman"/>
          <w:sz w:val="28"/>
          <w:szCs w:val="28"/>
          <w:lang w:eastAsia="ru-RU"/>
        </w:rPr>
      </w:pPr>
      <w:r w:rsidRPr="0016516B">
        <w:rPr>
          <w:rFonts w:ascii="Times New Roman" w:eastAsia="Times New Roman" w:hAnsi="Times New Roman" w:cs="Times New Roman"/>
          <w:sz w:val="28"/>
          <w:szCs w:val="28"/>
          <w:lang w:val="uk-UA" w:eastAsia="ru-RU"/>
        </w:rPr>
        <w:t xml:space="preserve">9. Можно </w:t>
      </w:r>
      <w:r w:rsidRPr="0016516B">
        <w:rPr>
          <w:rFonts w:ascii="Times New Roman" w:eastAsia="Times New Roman" w:hAnsi="Times New Roman" w:cs="Times New Roman"/>
          <w:sz w:val="28"/>
          <w:szCs w:val="28"/>
          <w:lang w:eastAsia="ru-RU"/>
        </w:rPr>
        <w:t xml:space="preserve">причини юридичної нерівності умовно розділити на об’єктивні та суб’єктивні. Об’єктивні причини – це чинники впливу на формування юридичної нерівності, в основі яких не лежать особисті мотиви і які не залежать від волі конкретної особи (недосконалість позитивного права та практики його застування; відсутність чітких механізмів реалізації юридичних норм; звичаї і традиції; рівень розвитку суспільства та забезпечення прав людини в ньому тощо). Суб’єктивні причини – це чинники впливу на формування юридичної нерівності, що зумовлені внутрішніми переконаннями певної особи чи групи осіб і залежать від їх волі (прагнення до самовдосконалення; належність до певної соціальної групи за конкретною ознакою, як-от: раса, національність, ідеологічні погляди, стать, сімейний </w:t>
      </w:r>
      <w:r w:rsidRPr="0016516B">
        <w:rPr>
          <w:rFonts w:ascii="Times New Roman" w:eastAsia="Times New Roman" w:hAnsi="Times New Roman" w:cs="Times New Roman"/>
          <w:sz w:val="28"/>
          <w:szCs w:val="28"/>
          <w:lang w:eastAsia="ru-RU"/>
        </w:rPr>
        <w:lastRenderedPageBreak/>
        <w:t xml:space="preserve">стан, сексуальна орієнтація; рівень правової культури та загальної освіченості суб’єкта). Аналогічно можна класифікувати і причини дискримінації. Крім того, запропоновано умовно розмежовувати їх на історичні, соціальні, правові й ідеологічні. Історичні є чинниками, що зумовлені, насамперед, традиціями певного суспільства. Соціальні ґрунтуються на розшаруванні будь-якого суспільства на певні соціальні групи. Правові зумовлені недоліками юридичної практики, зокрема відсутністю належних юридичних механізмів реалізації чи застосування норм права. Ідеологічні причини </w:t>
      </w:r>
      <w:proofErr w:type="gramStart"/>
      <w:r w:rsidRPr="0016516B">
        <w:rPr>
          <w:rFonts w:ascii="Times New Roman" w:eastAsia="Times New Roman" w:hAnsi="Times New Roman" w:cs="Times New Roman"/>
          <w:sz w:val="28"/>
          <w:szCs w:val="28"/>
          <w:lang w:eastAsia="ru-RU"/>
        </w:rPr>
        <w:t>дискримінації  зумовлені</w:t>
      </w:r>
      <w:proofErr w:type="gramEnd"/>
      <w:r w:rsidRPr="0016516B">
        <w:rPr>
          <w:rFonts w:ascii="Times New Roman" w:eastAsia="Times New Roman" w:hAnsi="Times New Roman" w:cs="Times New Roman"/>
          <w:sz w:val="28"/>
          <w:szCs w:val="28"/>
          <w:lang w:eastAsia="ru-RU"/>
        </w:rPr>
        <w:t xml:space="preserve"> системою цінностей і переконань, які сприймаються в певному суспільстві. У кожній конкретній ситуації, де простежується дискримінація, виявляються причини одразу декількох наведених груп.</w:t>
      </w:r>
    </w:p>
    <w:p w:rsidR="005218D3" w:rsidRDefault="005218D3" w:rsidP="0016516B">
      <w:pPr>
        <w:tabs>
          <w:tab w:val="left" w:pos="5175"/>
        </w:tabs>
        <w:spacing w:line="700" w:lineRule="atLeast"/>
        <w:rPr>
          <w:rFonts w:ascii="Times New Roman" w:eastAsia="Times New Roman" w:hAnsi="Times New Roman" w:cs="Times New Roman"/>
          <w:sz w:val="28"/>
          <w:szCs w:val="28"/>
          <w:lang w:eastAsia="ru-RU"/>
        </w:rPr>
      </w:pPr>
    </w:p>
    <w:p w:rsidR="0016516B" w:rsidRDefault="0016516B" w:rsidP="0016516B">
      <w:pPr>
        <w:tabs>
          <w:tab w:val="left" w:pos="5175"/>
        </w:tabs>
        <w:spacing w:line="700" w:lineRule="atLeast"/>
        <w:rPr>
          <w:rFonts w:ascii="Times New Roman" w:eastAsia="Times New Roman" w:hAnsi="Times New Roman" w:cs="Times New Roman"/>
          <w:sz w:val="28"/>
          <w:szCs w:val="28"/>
          <w:lang w:eastAsia="ru-RU"/>
        </w:rPr>
      </w:pPr>
    </w:p>
    <w:p w:rsidR="0016516B" w:rsidRDefault="0016516B" w:rsidP="0016516B">
      <w:pPr>
        <w:tabs>
          <w:tab w:val="left" w:pos="5175"/>
        </w:tabs>
        <w:spacing w:line="700" w:lineRule="atLeast"/>
        <w:rPr>
          <w:rFonts w:ascii="Times New Roman" w:eastAsia="Times New Roman" w:hAnsi="Times New Roman" w:cs="Times New Roman"/>
          <w:sz w:val="28"/>
          <w:szCs w:val="28"/>
          <w:lang w:eastAsia="ru-RU"/>
        </w:rPr>
      </w:pPr>
    </w:p>
    <w:p w:rsidR="0016516B" w:rsidRDefault="0016516B" w:rsidP="0016516B">
      <w:pPr>
        <w:tabs>
          <w:tab w:val="left" w:pos="5175"/>
        </w:tabs>
        <w:spacing w:line="700" w:lineRule="atLeast"/>
        <w:rPr>
          <w:rFonts w:ascii="Times New Roman" w:eastAsia="Times New Roman" w:hAnsi="Times New Roman" w:cs="Times New Roman"/>
          <w:sz w:val="28"/>
          <w:szCs w:val="28"/>
          <w:lang w:eastAsia="ru-RU"/>
        </w:rPr>
      </w:pPr>
    </w:p>
    <w:p w:rsidR="0016516B" w:rsidRDefault="0016516B" w:rsidP="0016516B">
      <w:pPr>
        <w:tabs>
          <w:tab w:val="left" w:pos="5175"/>
        </w:tabs>
        <w:spacing w:line="700" w:lineRule="atLeast"/>
        <w:rPr>
          <w:rFonts w:ascii="Times New Roman" w:eastAsia="Times New Roman" w:hAnsi="Times New Roman" w:cs="Times New Roman"/>
          <w:sz w:val="28"/>
          <w:szCs w:val="28"/>
          <w:lang w:eastAsia="ru-RU"/>
        </w:rPr>
      </w:pPr>
    </w:p>
    <w:p w:rsidR="0016516B" w:rsidRDefault="0016516B" w:rsidP="0016516B">
      <w:pPr>
        <w:tabs>
          <w:tab w:val="left" w:pos="5175"/>
        </w:tabs>
        <w:spacing w:line="700" w:lineRule="atLeast"/>
        <w:rPr>
          <w:rFonts w:ascii="Times New Roman" w:eastAsia="Times New Roman" w:hAnsi="Times New Roman" w:cs="Times New Roman"/>
          <w:sz w:val="28"/>
          <w:szCs w:val="28"/>
          <w:lang w:eastAsia="ru-RU"/>
        </w:rPr>
      </w:pPr>
    </w:p>
    <w:p w:rsidR="0016516B" w:rsidRDefault="0016516B" w:rsidP="0016516B">
      <w:pPr>
        <w:tabs>
          <w:tab w:val="left" w:pos="5175"/>
        </w:tabs>
        <w:spacing w:line="700" w:lineRule="atLeast"/>
        <w:rPr>
          <w:rFonts w:ascii="Times New Roman" w:eastAsia="Times New Roman" w:hAnsi="Times New Roman" w:cs="Times New Roman"/>
          <w:sz w:val="28"/>
          <w:szCs w:val="28"/>
          <w:lang w:eastAsia="ru-RU"/>
        </w:rPr>
      </w:pPr>
    </w:p>
    <w:p w:rsidR="0016516B" w:rsidRDefault="0016516B" w:rsidP="0016516B">
      <w:pPr>
        <w:tabs>
          <w:tab w:val="left" w:pos="5175"/>
        </w:tabs>
        <w:spacing w:line="700" w:lineRule="atLeast"/>
        <w:rPr>
          <w:rFonts w:ascii="Times New Roman" w:eastAsia="Times New Roman" w:hAnsi="Times New Roman" w:cs="Times New Roman"/>
          <w:sz w:val="28"/>
          <w:szCs w:val="28"/>
          <w:lang w:eastAsia="ru-RU"/>
        </w:rPr>
      </w:pPr>
    </w:p>
    <w:p w:rsidR="0016516B" w:rsidRPr="0016516B" w:rsidRDefault="0016516B" w:rsidP="0016516B">
      <w:pPr>
        <w:spacing w:after="0" w:line="360" w:lineRule="auto"/>
        <w:ind w:left="596" w:right="113"/>
        <w:contextualSpacing/>
        <w:jc w:val="both"/>
        <w:rPr>
          <w:rFonts w:ascii="Times New Roman" w:eastAsia="Times New Roman" w:hAnsi="Times New Roman" w:cs="Times New Roman"/>
          <w:sz w:val="28"/>
          <w:szCs w:val="28"/>
          <w:lang w:val="uk-UA" w:eastAsia="ru-RU"/>
        </w:rPr>
      </w:pPr>
      <w:r w:rsidRPr="0016516B">
        <w:rPr>
          <w:rFonts w:ascii="Times New Roman" w:eastAsia="Times New Roman" w:hAnsi="Times New Roman" w:cs="Times New Roman"/>
          <w:sz w:val="28"/>
          <w:szCs w:val="28"/>
          <w:lang w:val="uk-UA" w:eastAsia="ru-RU"/>
        </w:rPr>
        <w:lastRenderedPageBreak/>
        <w:t xml:space="preserve">                                ПЕРЕЛІК ВИКОРИСТАНИХ ДЖЕРЕЛ</w:t>
      </w:r>
    </w:p>
    <w:p w:rsidR="0016516B" w:rsidRPr="0016516B" w:rsidRDefault="0016516B" w:rsidP="0016516B">
      <w:pPr>
        <w:spacing w:after="0" w:line="360" w:lineRule="auto"/>
        <w:ind w:left="596" w:right="113"/>
        <w:contextualSpacing/>
        <w:jc w:val="both"/>
        <w:rPr>
          <w:rFonts w:ascii="Times New Roman" w:eastAsia="Times New Roman" w:hAnsi="Times New Roman" w:cs="Times New Roman"/>
          <w:sz w:val="28"/>
          <w:szCs w:val="28"/>
          <w:lang w:val="uk-UA" w:eastAsia="ru-RU"/>
        </w:rPr>
      </w:pPr>
    </w:p>
    <w:p w:rsidR="0016516B" w:rsidRPr="0016516B" w:rsidRDefault="0016516B" w:rsidP="0016516B">
      <w:pPr>
        <w:spacing w:after="0" w:line="360" w:lineRule="auto"/>
        <w:ind w:left="596" w:right="113"/>
        <w:contextualSpacing/>
        <w:jc w:val="both"/>
        <w:rPr>
          <w:rFonts w:ascii="Times New Roman" w:eastAsia="Times New Roman" w:hAnsi="Times New Roman" w:cs="Times New Roman"/>
          <w:sz w:val="28"/>
          <w:szCs w:val="28"/>
          <w:lang w:val="uk-UA" w:eastAsia="ru-RU"/>
        </w:rPr>
      </w:pPr>
    </w:p>
    <w:p w:rsidR="0016516B" w:rsidRPr="0016516B" w:rsidRDefault="0016516B" w:rsidP="0016516B">
      <w:pPr>
        <w:numPr>
          <w:ilvl w:val="0"/>
          <w:numId w:val="27"/>
        </w:numPr>
        <w:spacing w:after="0" w:line="360" w:lineRule="auto"/>
        <w:ind w:right="113"/>
        <w:contextualSpacing/>
        <w:jc w:val="both"/>
        <w:rPr>
          <w:rFonts w:ascii="Times New Roman" w:eastAsia="Times New Roman" w:hAnsi="Times New Roman" w:cs="Times New Roman"/>
          <w:sz w:val="28"/>
          <w:szCs w:val="28"/>
          <w:lang w:eastAsia="ru-RU"/>
        </w:rPr>
      </w:pPr>
      <w:r w:rsidRPr="0016516B">
        <w:rPr>
          <w:rFonts w:ascii="Times New Roman" w:eastAsia="Times New Roman" w:hAnsi="Times New Roman" w:cs="Times New Roman"/>
          <w:sz w:val="28"/>
          <w:szCs w:val="28"/>
          <w:lang w:eastAsia="ru-RU"/>
        </w:rPr>
        <w:t>Американська конвенція з прав людини від 22 листопада 1969 р. URL: http://constituanta.blogspot.com/2011/02/1969.html.</w:t>
      </w:r>
      <w:r w:rsidRPr="0016516B">
        <w:rPr>
          <w:rFonts w:ascii="Times New Roman" w:eastAsia="Times New Roman" w:hAnsi="Times New Roman" w:cs="Times New Roman"/>
          <w:sz w:val="28"/>
          <w:szCs w:val="28"/>
          <w:lang w:val="uk-UA" w:eastAsia="ru-RU"/>
        </w:rPr>
        <w:t xml:space="preserve"> (дата звернення 17.11.2020)</w:t>
      </w:r>
    </w:p>
    <w:p w:rsidR="0016516B" w:rsidRPr="0016516B" w:rsidRDefault="0016516B" w:rsidP="0016516B">
      <w:pPr>
        <w:numPr>
          <w:ilvl w:val="0"/>
          <w:numId w:val="27"/>
        </w:numPr>
        <w:spacing w:after="0" w:line="360" w:lineRule="auto"/>
        <w:ind w:right="113"/>
        <w:contextualSpacing/>
        <w:jc w:val="both"/>
        <w:rPr>
          <w:rFonts w:ascii="Times New Roman" w:eastAsia="Times New Roman" w:hAnsi="Times New Roman" w:cs="Times New Roman"/>
          <w:sz w:val="28"/>
          <w:szCs w:val="28"/>
          <w:lang w:eastAsia="ru-RU"/>
        </w:rPr>
      </w:pPr>
      <w:r w:rsidRPr="0016516B">
        <w:rPr>
          <w:rFonts w:ascii="Times New Roman" w:eastAsia="Times New Roman" w:hAnsi="Times New Roman" w:cs="Times New Roman"/>
          <w:sz w:val="28"/>
          <w:szCs w:val="28"/>
          <w:lang w:eastAsia="ru-RU"/>
        </w:rPr>
        <w:t xml:space="preserve">Асатиани Д. В. О содержание принципа равенства в юридической процедуре </w:t>
      </w:r>
      <w:r w:rsidRPr="0016516B">
        <w:rPr>
          <w:rFonts w:ascii="Times New Roman" w:eastAsia="Times New Roman" w:hAnsi="Times New Roman" w:cs="Times New Roman"/>
          <w:i/>
          <w:sz w:val="28"/>
          <w:szCs w:val="28"/>
          <w:lang w:eastAsia="ru-RU"/>
        </w:rPr>
        <w:t xml:space="preserve">Вестник Волгоградского государственного университета. </w:t>
      </w:r>
      <w:r w:rsidRPr="0016516B">
        <w:rPr>
          <w:rFonts w:ascii="Times New Roman" w:eastAsia="Times New Roman" w:hAnsi="Times New Roman" w:cs="Times New Roman"/>
          <w:sz w:val="28"/>
          <w:szCs w:val="28"/>
          <w:lang w:eastAsia="ru-RU"/>
        </w:rPr>
        <w:t xml:space="preserve">2011. n 2. С. 175–180. </w:t>
      </w:r>
    </w:p>
    <w:p w:rsidR="0016516B" w:rsidRPr="0016516B" w:rsidRDefault="0016516B" w:rsidP="0016516B">
      <w:pPr>
        <w:numPr>
          <w:ilvl w:val="0"/>
          <w:numId w:val="27"/>
        </w:numPr>
        <w:spacing w:after="0" w:line="360" w:lineRule="auto"/>
        <w:ind w:right="113"/>
        <w:contextualSpacing/>
        <w:jc w:val="both"/>
        <w:rPr>
          <w:rFonts w:ascii="Times New Roman" w:eastAsia="Times New Roman" w:hAnsi="Times New Roman" w:cs="Times New Roman"/>
          <w:sz w:val="28"/>
          <w:szCs w:val="28"/>
          <w:lang w:val="uk-UA" w:eastAsia="ru-RU"/>
        </w:rPr>
      </w:pPr>
      <w:r w:rsidRPr="0016516B">
        <w:rPr>
          <w:rFonts w:ascii="Times New Roman" w:eastAsia="Times New Roman" w:hAnsi="Times New Roman" w:cs="Times New Roman"/>
          <w:sz w:val="28"/>
          <w:szCs w:val="28"/>
          <w:lang w:eastAsia="ru-RU"/>
        </w:rPr>
        <w:t xml:space="preserve">Африканська хартія прав і свобод людини і народів від 26 червня 1981 р. URL: http://constituanta.blogspot.com/2011/04/1981.html. </w:t>
      </w:r>
      <w:r w:rsidRPr="0016516B">
        <w:rPr>
          <w:rFonts w:ascii="Times New Roman" w:eastAsia="Times New Roman" w:hAnsi="Times New Roman" w:cs="Times New Roman"/>
          <w:sz w:val="28"/>
          <w:szCs w:val="28"/>
          <w:lang w:val="uk-UA" w:eastAsia="ru-RU"/>
        </w:rPr>
        <w:t xml:space="preserve"> (дата звернення 17.11.2020)</w:t>
      </w:r>
    </w:p>
    <w:p w:rsidR="0016516B" w:rsidRPr="0016516B" w:rsidRDefault="0016516B" w:rsidP="0016516B">
      <w:pPr>
        <w:numPr>
          <w:ilvl w:val="0"/>
          <w:numId w:val="27"/>
        </w:numPr>
        <w:spacing w:after="0" w:line="360" w:lineRule="auto"/>
        <w:ind w:right="113"/>
        <w:contextualSpacing/>
        <w:jc w:val="both"/>
        <w:rPr>
          <w:rFonts w:ascii="Times New Roman" w:eastAsia="Times New Roman" w:hAnsi="Times New Roman" w:cs="Times New Roman"/>
          <w:sz w:val="28"/>
          <w:szCs w:val="28"/>
          <w:lang w:val="uk-UA" w:eastAsia="ru-RU"/>
        </w:rPr>
      </w:pPr>
      <w:r w:rsidRPr="0016516B">
        <w:rPr>
          <w:rFonts w:ascii="Times New Roman" w:eastAsia="Times New Roman" w:hAnsi="Times New Roman" w:cs="Times New Roman"/>
          <w:sz w:val="28"/>
          <w:szCs w:val="28"/>
          <w:lang w:val="uk-UA" w:eastAsia="ru-RU"/>
        </w:rPr>
        <w:t xml:space="preserve">Бершов І. Шляхи подолання ксенофобії та расової дискримінації в Україні. </w:t>
      </w:r>
      <w:r w:rsidRPr="0016516B">
        <w:rPr>
          <w:rFonts w:ascii="Times New Roman" w:eastAsia="Times New Roman" w:hAnsi="Times New Roman" w:cs="Times New Roman"/>
          <w:i/>
          <w:sz w:val="28"/>
          <w:szCs w:val="28"/>
          <w:lang w:val="uk-UA" w:eastAsia="ru-RU"/>
        </w:rPr>
        <w:t>Актуальні проблеми правової системи України</w:t>
      </w:r>
      <w:r w:rsidRPr="0016516B">
        <w:rPr>
          <w:rFonts w:ascii="Times New Roman" w:eastAsia="Times New Roman" w:hAnsi="Times New Roman" w:cs="Times New Roman"/>
          <w:sz w:val="28"/>
          <w:szCs w:val="28"/>
          <w:lang w:val="uk-UA" w:eastAsia="ru-RU"/>
        </w:rPr>
        <w:t xml:space="preserve">. 2012. С. 13–15. </w:t>
      </w:r>
    </w:p>
    <w:p w:rsidR="0016516B" w:rsidRPr="0016516B" w:rsidRDefault="0016516B" w:rsidP="0016516B">
      <w:pPr>
        <w:numPr>
          <w:ilvl w:val="0"/>
          <w:numId w:val="27"/>
        </w:numPr>
        <w:spacing w:after="0" w:line="360" w:lineRule="auto"/>
        <w:ind w:right="113"/>
        <w:contextualSpacing/>
        <w:jc w:val="both"/>
        <w:rPr>
          <w:rFonts w:ascii="Times New Roman" w:eastAsia="Times New Roman" w:hAnsi="Times New Roman" w:cs="Times New Roman"/>
          <w:sz w:val="28"/>
          <w:szCs w:val="28"/>
          <w:lang w:eastAsia="ru-RU"/>
        </w:rPr>
      </w:pPr>
      <w:r w:rsidRPr="0016516B">
        <w:rPr>
          <w:rFonts w:ascii="Times New Roman" w:eastAsia="Times New Roman" w:hAnsi="Times New Roman" w:cs="Times New Roman"/>
          <w:sz w:val="28"/>
          <w:szCs w:val="28"/>
          <w:lang w:eastAsia="ru-RU"/>
        </w:rPr>
        <w:t xml:space="preserve">Бінус, А. К. Щодо деяких аспектів дискримінації при прийнятті на </w:t>
      </w:r>
      <w:proofErr w:type="gramStart"/>
      <w:r w:rsidRPr="0016516B">
        <w:rPr>
          <w:rFonts w:ascii="Times New Roman" w:eastAsia="Times New Roman" w:hAnsi="Times New Roman" w:cs="Times New Roman"/>
          <w:sz w:val="28"/>
          <w:szCs w:val="28"/>
          <w:lang w:eastAsia="ru-RU"/>
        </w:rPr>
        <w:t xml:space="preserve">роботу </w:t>
      </w:r>
      <w:r w:rsidRPr="0016516B">
        <w:rPr>
          <w:rFonts w:ascii="Times New Roman" w:eastAsia="Times New Roman" w:hAnsi="Times New Roman" w:cs="Times New Roman"/>
          <w:sz w:val="28"/>
          <w:szCs w:val="28"/>
          <w:lang w:val="uk-UA" w:eastAsia="ru-RU"/>
        </w:rPr>
        <w:t>.</w:t>
      </w:r>
      <w:proofErr w:type="gramEnd"/>
      <w:r w:rsidRPr="0016516B">
        <w:rPr>
          <w:rFonts w:ascii="Times New Roman" w:eastAsia="Times New Roman" w:hAnsi="Times New Roman" w:cs="Times New Roman"/>
          <w:sz w:val="28"/>
          <w:szCs w:val="28"/>
          <w:lang w:val="uk-UA" w:eastAsia="ru-RU"/>
        </w:rPr>
        <w:t xml:space="preserve"> </w:t>
      </w:r>
      <w:r w:rsidRPr="0016516B">
        <w:rPr>
          <w:rFonts w:ascii="Times New Roman" w:eastAsia="Times New Roman" w:hAnsi="Times New Roman" w:cs="Times New Roman"/>
          <w:i/>
          <w:sz w:val="28"/>
          <w:szCs w:val="28"/>
          <w:lang w:eastAsia="ru-RU"/>
        </w:rPr>
        <w:t>XI наук. інтернет-конф. студентів, аспірантів і молодих вчених Нацю юрид. ун-ту ім. Ярослава Мудрого</w:t>
      </w:r>
      <w:r w:rsidRPr="0016516B">
        <w:rPr>
          <w:rFonts w:ascii="Times New Roman" w:eastAsia="Times New Roman" w:hAnsi="Times New Roman" w:cs="Times New Roman"/>
          <w:i/>
          <w:sz w:val="28"/>
          <w:szCs w:val="28"/>
          <w:lang w:val="uk-UA" w:eastAsia="ru-RU"/>
        </w:rPr>
        <w:t>.</w:t>
      </w:r>
      <w:r w:rsidRPr="0016516B">
        <w:rPr>
          <w:rFonts w:ascii="Times New Roman" w:eastAsia="Times New Roman" w:hAnsi="Times New Roman" w:cs="Times New Roman"/>
          <w:sz w:val="28"/>
          <w:szCs w:val="28"/>
          <w:lang w:val="uk-UA" w:eastAsia="ru-RU"/>
        </w:rPr>
        <w:t xml:space="preserve"> </w:t>
      </w:r>
      <w:r w:rsidRPr="0016516B">
        <w:rPr>
          <w:rFonts w:ascii="Times New Roman" w:eastAsia="Times New Roman" w:hAnsi="Times New Roman" w:cs="Times New Roman"/>
          <w:sz w:val="28"/>
          <w:szCs w:val="28"/>
          <w:lang w:eastAsia="ru-RU"/>
        </w:rPr>
        <w:t xml:space="preserve">2020. С. 52-57. </w:t>
      </w:r>
    </w:p>
    <w:p w:rsidR="0016516B" w:rsidRPr="0016516B" w:rsidRDefault="0016516B" w:rsidP="0016516B">
      <w:pPr>
        <w:numPr>
          <w:ilvl w:val="0"/>
          <w:numId w:val="27"/>
        </w:numPr>
        <w:spacing w:after="0" w:line="360" w:lineRule="auto"/>
        <w:ind w:right="113"/>
        <w:contextualSpacing/>
        <w:jc w:val="both"/>
        <w:rPr>
          <w:rFonts w:ascii="Times New Roman" w:eastAsia="Times New Roman" w:hAnsi="Times New Roman" w:cs="Times New Roman"/>
          <w:sz w:val="28"/>
          <w:szCs w:val="28"/>
          <w:lang w:val="uk-UA" w:eastAsia="ru-RU"/>
        </w:rPr>
      </w:pPr>
      <w:r w:rsidRPr="0016516B">
        <w:rPr>
          <w:rFonts w:ascii="Times New Roman" w:eastAsia="Times New Roman" w:hAnsi="Times New Roman" w:cs="Times New Roman"/>
          <w:sz w:val="28"/>
          <w:szCs w:val="28"/>
          <w:lang w:val="uk-UA" w:eastAsia="ru-RU"/>
        </w:rPr>
        <w:t>Бочаров Д. О. У пошуках Химери або дещо про “об’єктивні властивості” .</w:t>
      </w:r>
      <w:r w:rsidRPr="0016516B">
        <w:rPr>
          <w:rFonts w:ascii="Times New Roman" w:eastAsia="Times New Roman" w:hAnsi="Times New Roman" w:cs="Times New Roman"/>
          <w:i/>
          <w:sz w:val="28"/>
          <w:szCs w:val="28"/>
          <w:lang w:val="uk-UA" w:eastAsia="ru-RU"/>
        </w:rPr>
        <w:t>Підприємництво, господарство і право</w:t>
      </w:r>
      <w:r w:rsidRPr="0016516B">
        <w:rPr>
          <w:rFonts w:ascii="Times New Roman" w:eastAsia="Times New Roman" w:hAnsi="Times New Roman" w:cs="Times New Roman"/>
          <w:sz w:val="28"/>
          <w:szCs w:val="28"/>
          <w:lang w:val="uk-UA" w:eastAsia="ru-RU"/>
        </w:rPr>
        <w:t xml:space="preserve">. 2012. n 5.  С. 159–163. </w:t>
      </w:r>
    </w:p>
    <w:p w:rsidR="0016516B" w:rsidRPr="0016516B" w:rsidRDefault="0016516B" w:rsidP="0016516B">
      <w:pPr>
        <w:numPr>
          <w:ilvl w:val="0"/>
          <w:numId w:val="27"/>
        </w:numPr>
        <w:spacing w:after="0" w:line="360" w:lineRule="auto"/>
        <w:ind w:right="113"/>
        <w:contextualSpacing/>
        <w:jc w:val="both"/>
        <w:rPr>
          <w:rFonts w:ascii="Times New Roman" w:eastAsia="Times New Roman" w:hAnsi="Times New Roman" w:cs="Times New Roman"/>
          <w:sz w:val="28"/>
          <w:szCs w:val="28"/>
          <w:lang w:eastAsia="ru-RU"/>
        </w:rPr>
      </w:pPr>
      <w:r w:rsidRPr="0016516B">
        <w:rPr>
          <w:rFonts w:ascii="Times New Roman" w:eastAsia="Times New Roman" w:hAnsi="Times New Roman" w:cs="Times New Roman"/>
          <w:sz w:val="28"/>
          <w:szCs w:val="28"/>
          <w:lang w:eastAsia="ru-RU"/>
        </w:rPr>
        <w:t xml:space="preserve">Бочаров Д. О. Функціонування доказів як семіозис: від фактичних даних – до </w:t>
      </w:r>
      <w:proofErr w:type="gramStart"/>
      <w:r w:rsidRPr="0016516B">
        <w:rPr>
          <w:rFonts w:ascii="Times New Roman" w:eastAsia="Times New Roman" w:hAnsi="Times New Roman" w:cs="Times New Roman"/>
          <w:sz w:val="28"/>
          <w:szCs w:val="28"/>
          <w:lang w:eastAsia="ru-RU"/>
        </w:rPr>
        <w:t xml:space="preserve">фактів </w:t>
      </w:r>
      <w:r w:rsidRPr="0016516B">
        <w:rPr>
          <w:rFonts w:ascii="Times New Roman" w:eastAsia="Times New Roman" w:hAnsi="Times New Roman" w:cs="Times New Roman"/>
          <w:sz w:val="28"/>
          <w:szCs w:val="28"/>
          <w:lang w:val="uk-UA" w:eastAsia="ru-RU"/>
        </w:rPr>
        <w:t>.</w:t>
      </w:r>
      <w:proofErr w:type="gramEnd"/>
      <w:r w:rsidRPr="0016516B">
        <w:rPr>
          <w:rFonts w:ascii="Times New Roman" w:eastAsia="Times New Roman" w:hAnsi="Times New Roman" w:cs="Times New Roman"/>
          <w:sz w:val="28"/>
          <w:szCs w:val="28"/>
          <w:lang w:val="uk-UA" w:eastAsia="ru-RU"/>
        </w:rPr>
        <w:t xml:space="preserve"> </w:t>
      </w:r>
      <w:r w:rsidRPr="0016516B">
        <w:rPr>
          <w:rFonts w:ascii="Times New Roman" w:eastAsia="Times New Roman" w:hAnsi="Times New Roman" w:cs="Times New Roman"/>
          <w:i/>
          <w:sz w:val="28"/>
          <w:szCs w:val="28"/>
          <w:lang w:eastAsia="ru-RU"/>
        </w:rPr>
        <w:t>Право України</w:t>
      </w:r>
      <w:r w:rsidRPr="0016516B">
        <w:rPr>
          <w:rFonts w:ascii="Times New Roman" w:eastAsia="Times New Roman" w:hAnsi="Times New Roman" w:cs="Times New Roman"/>
          <w:sz w:val="28"/>
          <w:szCs w:val="28"/>
          <w:lang w:eastAsia="ru-RU"/>
        </w:rPr>
        <w:t xml:space="preserve">. 2012. n 7. С. 127–133. </w:t>
      </w:r>
    </w:p>
    <w:p w:rsidR="0016516B" w:rsidRPr="0016516B" w:rsidRDefault="0016516B" w:rsidP="0016516B">
      <w:pPr>
        <w:numPr>
          <w:ilvl w:val="0"/>
          <w:numId w:val="27"/>
        </w:numPr>
        <w:spacing w:after="0" w:line="360" w:lineRule="auto"/>
        <w:ind w:right="113"/>
        <w:contextualSpacing/>
        <w:jc w:val="both"/>
        <w:rPr>
          <w:rFonts w:ascii="Times New Roman" w:eastAsia="Times New Roman" w:hAnsi="Times New Roman" w:cs="Times New Roman"/>
          <w:sz w:val="28"/>
          <w:szCs w:val="28"/>
          <w:lang w:eastAsia="ru-RU"/>
        </w:rPr>
      </w:pPr>
      <w:r w:rsidRPr="0016516B">
        <w:rPr>
          <w:rFonts w:ascii="Times New Roman" w:eastAsia="Times New Roman" w:hAnsi="Times New Roman" w:cs="Times New Roman"/>
          <w:sz w:val="28"/>
          <w:szCs w:val="28"/>
          <w:lang w:eastAsia="ru-RU"/>
        </w:rPr>
        <w:t xml:space="preserve">Бочаров Д. О. Юридичний доказ як динамічна знакова </w:t>
      </w:r>
      <w:proofErr w:type="gramStart"/>
      <w:r w:rsidRPr="0016516B">
        <w:rPr>
          <w:rFonts w:ascii="Times New Roman" w:eastAsia="Times New Roman" w:hAnsi="Times New Roman" w:cs="Times New Roman"/>
          <w:sz w:val="28"/>
          <w:szCs w:val="28"/>
          <w:lang w:eastAsia="ru-RU"/>
        </w:rPr>
        <w:t xml:space="preserve">конструкція </w:t>
      </w:r>
      <w:r w:rsidRPr="0016516B">
        <w:rPr>
          <w:rFonts w:ascii="Times New Roman" w:eastAsia="Times New Roman" w:hAnsi="Times New Roman" w:cs="Times New Roman"/>
          <w:sz w:val="28"/>
          <w:szCs w:val="28"/>
          <w:lang w:val="uk-UA" w:eastAsia="ru-RU"/>
        </w:rPr>
        <w:t>.</w:t>
      </w:r>
      <w:proofErr w:type="gramEnd"/>
      <w:r w:rsidRPr="0016516B">
        <w:rPr>
          <w:rFonts w:ascii="Times New Roman" w:eastAsia="Times New Roman" w:hAnsi="Times New Roman" w:cs="Times New Roman"/>
          <w:sz w:val="28"/>
          <w:szCs w:val="28"/>
          <w:lang w:val="uk-UA" w:eastAsia="ru-RU"/>
        </w:rPr>
        <w:t xml:space="preserve"> </w:t>
      </w:r>
      <w:r w:rsidRPr="0016516B">
        <w:rPr>
          <w:rFonts w:ascii="Times New Roman" w:eastAsia="Times New Roman" w:hAnsi="Times New Roman" w:cs="Times New Roman"/>
          <w:i/>
          <w:sz w:val="28"/>
          <w:szCs w:val="28"/>
          <w:lang w:eastAsia="ru-RU"/>
        </w:rPr>
        <w:t>Право України</w:t>
      </w:r>
      <w:r w:rsidRPr="0016516B">
        <w:rPr>
          <w:rFonts w:ascii="Times New Roman" w:eastAsia="Times New Roman" w:hAnsi="Times New Roman" w:cs="Times New Roman"/>
          <w:sz w:val="28"/>
          <w:szCs w:val="28"/>
          <w:lang w:eastAsia="ru-RU"/>
        </w:rPr>
        <w:t>. 2011. n 2.  С. 186–192.</w:t>
      </w:r>
    </w:p>
    <w:p w:rsidR="0016516B" w:rsidRPr="0016516B" w:rsidRDefault="0016516B" w:rsidP="0016516B">
      <w:pPr>
        <w:numPr>
          <w:ilvl w:val="0"/>
          <w:numId w:val="27"/>
        </w:numPr>
        <w:spacing w:after="0" w:line="360" w:lineRule="auto"/>
        <w:contextualSpacing/>
        <w:jc w:val="both"/>
        <w:rPr>
          <w:rFonts w:ascii="Times New Roman" w:eastAsia="Times New Roman" w:hAnsi="Times New Roman" w:cs="Times New Roman"/>
          <w:sz w:val="28"/>
          <w:szCs w:val="28"/>
          <w:lang w:eastAsia="ru-RU"/>
        </w:rPr>
      </w:pPr>
      <w:r w:rsidRPr="0016516B">
        <w:rPr>
          <w:rFonts w:ascii="Times New Roman" w:eastAsia="Times New Roman" w:hAnsi="Times New Roman" w:cs="Times New Roman"/>
          <w:sz w:val="28"/>
          <w:szCs w:val="28"/>
          <w:lang w:eastAsia="ru-RU"/>
        </w:rPr>
        <w:t xml:space="preserve">Брацук І. Вплив Суду ЄС на формування та розвиток принципу прямої дії Європейського Союзу. </w:t>
      </w:r>
      <w:r w:rsidRPr="0016516B">
        <w:rPr>
          <w:rFonts w:ascii="Times New Roman" w:eastAsia="Times New Roman" w:hAnsi="Times New Roman" w:cs="Times New Roman"/>
          <w:i/>
          <w:sz w:val="28"/>
          <w:szCs w:val="28"/>
          <w:lang w:eastAsia="ru-RU"/>
        </w:rPr>
        <w:t>Юридична Україна.</w:t>
      </w:r>
      <w:r w:rsidRPr="0016516B">
        <w:rPr>
          <w:rFonts w:ascii="Times New Roman" w:eastAsia="Times New Roman" w:hAnsi="Times New Roman" w:cs="Times New Roman"/>
          <w:sz w:val="28"/>
          <w:szCs w:val="28"/>
          <w:lang w:eastAsia="ru-RU"/>
        </w:rPr>
        <w:t xml:space="preserve"> –2010.  № 2.  С. 129–132.</w:t>
      </w:r>
    </w:p>
    <w:p w:rsidR="0016516B" w:rsidRPr="0016516B" w:rsidRDefault="0016516B" w:rsidP="0016516B">
      <w:pPr>
        <w:numPr>
          <w:ilvl w:val="0"/>
          <w:numId w:val="27"/>
        </w:numPr>
        <w:spacing w:after="0" w:line="360" w:lineRule="auto"/>
        <w:ind w:right="113"/>
        <w:contextualSpacing/>
        <w:jc w:val="both"/>
        <w:rPr>
          <w:rFonts w:ascii="Times New Roman" w:eastAsia="Times New Roman" w:hAnsi="Times New Roman" w:cs="Times New Roman"/>
          <w:sz w:val="28"/>
          <w:szCs w:val="28"/>
          <w:lang w:eastAsia="ru-RU"/>
        </w:rPr>
      </w:pPr>
      <w:r w:rsidRPr="0016516B">
        <w:rPr>
          <w:rFonts w:ascii="Times New Roman" w:eastAsia="Times New Roman" w:hAnsi="Times New Roman" w:cs="Times New Roman"/>
          <w:sz w:val="28"/>
          <w:szCs w:val="28"/>
          <w:lang w:eastAsia="ru-RU"/>
        </w:rPr>
        <w:t>Бушев С. А. Тема 11: Недопущение дискриминации и стигматизации (статья 11). Презентация URL: http://www.philos.msu.ru/fac/dep/edu/method/phedu/ bio_bioethics/ 11_12_lect.pdf.</w:t>
      </w:r>
      <w:r w:rsidRPr="0016516B">
        <w:rPr>
          <w:rFonts w:ascii="Times New Roman" w:eastAsia="Times New Roman" w:hAnsi="Times New Roman" w:cs="Times New Roman"/>
          <w:sz w:val="28"/>
          <w:szCs w:val="28"/>
          <w:lang w:val="uk-UA" w:eastAsia="ru-RU"/>
        </w:rPr>
        <w:t xml:space="preserve"> (дата звернення 17.11.2020)</w:t>
      </w:r>
    </w:p>
    <w:p w:rsidR="0016516B" w:rsidRPr="0016516B" w:rsidRDefault="0016516B" w:rsidP="0016516B">
      <w:pPr>
        <w:numPr>
          <w:ilvl w:val="0"/>
          <w:numId w:val="27"/>
        </w:numPr>
        <w:spacing w:after="0" w:line="360" w:lineRule="auto"/>
        <w:ind w:right="113"/>
        <w:contextualSpacing/>
        <w:jc w:val="both"/>
        <w:rPr>
          <w:rFonts w:ascii="Times New Roman" w:eastAsia="Times New Roman" w:hAnsi="Times New Roman" w:cs="Times New Roman"/>
          <w:sz w:val="28"/>
          <w:szCs w:val="28"/>
          <w:lang w:eastAsia="ru-RU"/>
        </w:rPr>
      </w:pPr>
      <w:r w:rsidRPr="0016516B">
        <w:rPr>
          <w:rFonts w:ascii="Times New Roman" w:eastAsia="Times New Roman" w:hAnsi="Times New Roman" w:cs="Times New Roman"/>
          <w:sz w:val="28"/>
          <w:szCs w:val="28"/>
          <w:lang w:eastAsia="ru-RU"/>
        </w:rPr>
        <w:lastRenderedPageBreak/>
        <w:t xml:space="preserve">Вишняков О. Європейський Союз: дискримінаційний режим. </w:t>
      </w:r>
      <w:r w:rsidRPr="0016516B">
        <w:rPr>
          <w:rFonts w:ascii="Times New Roman" w:eastAsia="Times New Roman" w:hAnsi="Times New Roman" w:cs="Times New Roman"/>
          <w:i/>
          <w:sz w:val="28"/>
          <w:szCs w:val="28"/>
          <w:lang w:eastAsia="ru-RU"/>
        </w:rPr>
        <w:t>Право України</w:t>
      </w:r>
      <w:r w:rsidRPr="0016516B">
        <w:rPr>
          <w:rFonts w:ascii="Times New Roman" w:eastAsia="Times New Roman" w:hAnsi="Times New Roman" w:cs="Times New Roman"/>
          <w:sz w:val="28"/>
          <w:szCs w:val="28"/>
          <w:lang w:eastAsia="ru-RU"/>
        </w:rPr>
        <w:t>. 2005. № 9. С.128-131.</w:t>
      </w:r>
    </w:p>
    <w:p w:rsidR="0016516B" w:rsidRPr="0016516B" w:rsidRDefault="0016516B" w:rsidP="0016516B">
      <w:pPr>
        <w:numPr>
          <w:ilvl w:val="0"/>
          <w:numId w:val="27"/>
        </w:numPr>
        <w:spacing w:after="0" w:line="360" w:lineRule="auto"/>
        <w:ind w:right="113"/>
        <w:contextualSpacing/>
        <w:jc w:val="both"/>
        <w:rPr>
          <w:rFonts w:ascii="Times New Roman" w:eastAsia="Times New Roman" w:hAnsi="Times New Roman" w:cs="Times New Roman"/>
          <w:sz w:val="28"/>
          <w:szCs w:val="28"/>
          <w:lang w:val="uk-UA" w:eastAsia="ru-RU"/>
        </w:rPr>
      </w:pPr>
      <w:r w:rsidRPr="0016516B">
        <w:rPr>
          <w:rFonts w:ascii="Times New Roman" w:eastAsia="Times New Roman" w:hAnsi="Times New Roman" w:cs="Times New Roman"/>
          <w:sz w:val="28"/>
          <w:szCs w:val="28"/>
          <w:lang w:eastAsia="ru-RU"/>
        </w:rPr>
        <w:t xml:space="preserve">Гончаров В. В. Динамічне тлумачення юридичних </w:t>
      </w:r>
      <w:proofErr w:type="gramStart"/>
      <w:r w:rsidRPr="0016516B">
        <w:rPr>
          <w:rFonts w:ascii="Times New Roman" w:eastAsia="Times New Roman" w:hAnsi="Times New Roman" w:cs="Times New Roman"/>
          <w:sz w:val="28"/>
          <w:szCs w:val="28"/>
          <w:lang w:eastAsia="ru-RU"/>
        </w:rPr>
        <w:t xml:space="preserve">норм </w:t>
      </w:r>
      <w:r w:rsidRPr="0016516B">
        <w:rPr>
          <w:rFonts w:ascii="Times New Roman" w:eastAsia="Times New Roman" w:hAnsi="Times New Roman" w:cs="Times New Roman"/>
          <w:sz w:val="28"/>
          <w:szCs w:val="28"/>
          <w:lang w:val="uk-UA" w:eastAsia="ru-RU"/>
        </w:rPr>
        <w:t>.</w:t>
      </w:r>
      <w:r w:rsidRPr="0016516B">
        <w:rPr>
          <w:rFonts w:ascii="Times New Roman" w:eastAsia="Times New Roman" w:hAnsi="Times New Roman" w:cs="Times New Roman"/>
          <w:i/>
          <w:sz w:val="28"/>
          <w:szCs w:val="28"/>
          <w:lang w:eastAsia="ru-RU"/>
        </w:rPr>
        <w:t>Дослідження</w:t>
      </w:r>
      <w:proofErr w:type="gramEnd"/>
      <w:r w:rsidRPr="0016516B">
        <w:rPr>
          <w:rFonts w:ascii="Times New Roman" w:eastAsia="Times New Roman" w:hAnsi="Times New Roman" w:cs="Times New Roman"/>
          <w:i/>
          <w:sz w:val="28"/>
          <w:szCs w:val="28"/>
          <w:lang w:eastAsia="ru-RU"/>
        </w:rPr>
        <w:t xml:space="preserve"> та реферати.</w:t>
      </w:r>
      <w:r w:rsidRPr="0016516B">
        <w:rPr>
          <w:rFonts w:ascii="Times New Roman" w:eastAsia="Times New Roman" w:hAnsi="Times New Roman" w:cs="Times New Roman"/>
          <w:sz w:val="28"/>
          <w:szCs w:val="28"/>
          <w:lang w:eastAsia="ru-RU"/>
        </w:rPr>
        <w:t xml:space="preserve"> Вип. 27</w:t>
      </w:r>
      <w:r w:rsidRPr="0016516B">
        <w:rPr>
          <w:rFonts w:ascii="Times New Roman" w:eastAsia="Times New Roman" w:hAnsi="Times New Roman" w:cs="Times New Roman"/>
          <w:sz w:val="28"/>
          <w:szCs w:val="28"/>
          <w:lang w:val="uk-UA" w:eastAsia="ru-RU"/>
        </w:rPr>
        <w:t>. 2013.   С.126-134.</w:t>
      </w:r>
    </w:p>
    <w:p w:rsidR="0016516B" w:rsidRPr="0016516B" w:rsidRDefault="0016516B" w:rsidP="0016516B">
      <w:pPr>
        <w:numPr>
          <w:ilvl w:val="0"/>
          <w:numId w:val="27"/>
        </w:numPr>
        <w:spacing w:after="0" w:line="360" w:lineRule="auto"/>
        <w:ind w:right="113"/>
        <w:contextualSpacing/>
        <w:jc w:val="both"/>
        <w:rPr>
          <w:rFonts w:ascii="Times New Roman" w:eastAsia="Times New Roman" w:hAnsi="Times New Roman" w:cs="Times New Roman"/>
          <w:sz w:val="28"/>
          <w:szCs w:val="28"/>
          <w:lang w:val="uk-UA" w:eastAsia="ru-RU"/>
        </w:rPr>
      </w:pPr>
      <w:r w:rsidRPr="0016516B">
        <w:rPr>
          <w:rFonts w:ascii="Times New Roman" w:eastAsia="Times New Roman" w:hAnsi="Times New Roman" w:cs="Times New Roman"/>
          <w:sz w:val="28"/>
          <w:szCs w:val="28"/>
          <w:lang w:val="uk-UA" w:eastAsia="ru-RU"/>
        </w:rPr>
        <w:t>Гончаров В. В. Динамічне тлумачення юридичних норм .</w:t>
      </w:r>
      <w:r w:rsidRPr="0016516B">
        <w:rPr>
          <w:rFonts w:ascii="Times New Roman" w:eastAsia="Times New Roman" w:hAnsi="Times New Roman" w:cs="Times New Roman"/>
          <w:i/>
          <w:sz w:val="28"/>
          <w:szCs w:val="28"/>
          <w:lang w:val="uk-UA" w:eastAsia="ru-RU"/>
        </w:rPr>
        <w:t>Праці Львівської лабораторії прав людини і громадянина Науково-дослідного інституту державного будівництва та місцевого самоврядування Національної академії правових наук України</w:t>
      </w:r>
      <w:r w:rsidRPr="0016516B">
        <w:rPr>
          <w:rFonts w:ascii="Times New Roman" w:eastAsia="Times New Roman" w:hAnsi="Times New Roman" w:cs="Times New Roman"/>
          <w:sz w:val="28"/>
          <w:szCs w:val="28"/>
          <w:lang w:val="uk-UA" w:eastAsia="ru-RU"/>
        </w:rPr>
        <w:t xml:space="preserve">. Сер. І. Львів: СПОЛОМ, 2013.  Вип. 27. 252 с. </w:t>
      </w:r>
    </w:p>
    <w:p w:rsidR="0016516B" w:rsidRPr="0016516B" w:rsidRDefault="0016516B" w:rsidP="0016516B">
      <w:pPr>
        <w:numPr>
          <w:ilvl w:val="0"/>
          <w:numId w:val="27"/>
        </w:numPr>
        <w:spacing w:after="0" w:line="360" w:lineRule="auto"/>
        <w:ind w:right="113"/>
        <w:contextualSpacing/>
        <w:jc w:val="both"/>
        <w:rPr>
          <w:rFonts w:ascii="Times New Roman" w:eastAsia="Times New Roman" w:hAnsi="Times New Roman" w:cs="Times New Roman"/>
          <w:sz w:val="28"/>
          <w:szCs w:val="28"/>
          <w:lang w:eastAsia="ru-RU"/>
        </w:rPr>
      </w:pPr>
      <w:r w:rsidRPr="0016516B">
        <w:rPr>
          <w:rFonts w:ascii="Times New Roman" w:eastAsia="Times New Roman" w:hAnsi="Times New Roman" w:cs="Times New Roman"/>
          <w:sz w:val="28"/>
          <w:szCs w:val="28"/>
          <w:lang w:eastAsia="ru-RU"/>
        </w:rPr>
        <w:t>Гудима Д. А. Антропологічні сюжети у практиці Страсбурзького суду (на прикладі захисту прав «квірів»</w:t>
      </w:r>
      <w:proofErr w:type="gramStart"/>
      <w:r w:rsidRPr="0016516B">
        <w:rPr>
          <w:rFonts w:ascii="Times New Roman" w:eastAsia="Times New Roman" w:hAnsi="Times New Roman" w:cs="Times New Roman"/>
          <w:sz w:val="28"/>
          <w:szCs w:val="28"/>
          <w:lang w:eastAsia="ru-RU"/>
        </w:rPr>
        <w:t xml:space="preserve">) </w:t>
      </w:r>
      <w:r w:rsidRPr="0016516B">
        <w:rPr>
          <w:rFonts w:ascii="Times New Roman" w:eastAsia="Times New Roman" w:hAnsi="Times New Roman" w:cs="Times New Roman"/>
          <w:sz w:val="28"/>
          <w:szCs w:val="28"/>
          <w:lang w:val="uk-UA" w:eastAsia="ru-RU"/>
        </w:rPr>
        <w:t>.</w:t>
      </w:r>
      <w:r w:rsidRPr="0016516B">
        <w:rPr>
          <w:rFonts w:ascii="Times New Roman" w:eastAsia="Times New Roman" w:hAnsi="Times New Roman" w:cs="Times New Roman"/>
          <w:i/>
          <w:sz w:val="28"/>
          <w:szCs w:val="28"/>
          <w:lang w:eastAsia="ru-RU"/>
        </w:rPr>
        <w:t>Право</w:t>
      </w:r>
      <w:proofErr w:type="gramEnd"/>
      <w:r w:rsidRPr="0016516B">
        <w:rPr>
          <w:rFonts w:ascii="Times New Roman" w:eastAsia="Times New Roman" w:hAnsi="Times New Roman" w:cs="Times New Roman"/>
          <w:i/>
          <w:sz w:val="28"/>
          <w:szCs w:val="28"/>
          <w:lang w:eastAsia="ru-RU"/>
        </w:rPr>
        <w:t xml:space="preserve"> України</w:t>
      </w:r>
      <w:r w:rsidRPr="0016516B">
        <w:rPr>
          <w:rFonts w:ascii="Times New Roman" w:eastAsia="Times New Roman" w:hAnsi="Times New Roman" w:cs="Times New Roman"/>
          <w:sz w:val="28"/>
          <w:szCs w:val="28"/>
          <w:lang w:eastAsia="ru-RU"/>
        </w:rPr>
        <w:t>. 2011.  n 7. С. 33–41.</w:t>
      </w:r>
    </w:p>
    <w:p w:rsidR="0016516B" w:rsidRPr="0016516B" w:rsidRDefault="0016516B" w:rsidP="0016516B">
      <w:pPr>
        <w:numPr>
          <w:ilvl w:val="0"/>
          <w:numId w:val="27"/>
        </w:numPr>
        <w:spacing w:after="0" w:line="360" w:lineRule="auto"/>
        <w:ind w:right="113"/>
        <w:contextualSpacing/>
        <w:jc w:val="both"/>
        <w:rPr>
          <w:rFonts w:ascii="Times New Roman" w:eastAsia="Times New Roman" w:hAnsi="Times New Roman" w:cs="Times New Roman"/>
          <w:sz w:val="28"/>
          <w:szCs w:val="28"/>
          <w:lang w:val="uk-UA" w:eastAsia="ru-RU"/>
        </w:rPr>
      </w:pPr>
      <w:r w:rsidRPr="0016516B">
        <w:rPr>
          <w:rFonts w:ascii="Times New Roman" w:eastAsia="Times New Roman" w:hAnsi="Times New Roman" w:cs="Times New Roman"/>
          <w:sz w:val="28"/>
          <w:szCs w:val="28"/>
          <w:lang w:eastAsia="ru-RU"/>
        </w:rPr>
        <w:t xml:space="preserve">Державна програма забезпечення рівних прав та можливостей жінок і чоловіків на період до 2016 року URL: http://zakon4.rada.gov.ua/laws/show/717-2013- %D0%BF/print1433871757129511. </w:t>
      </w:r>
      <w:r w:rsidRPr="0016516B">
        <w:rPr>
          <w:rFonts w:ascii="Times New Roman" w:eastAsia="Times New Roman" w:hAnsi="Times New Roman" w:cs="Times New Roman"/>
          <w:sz w:val="28"/>
          <w:szCs w:val="28"/>
          <w:lang w:val="uk-UA" w:eastAsia="ru-RU"/>
        </w:rPr>
        <w:t>(дата звернення 17.11.2020)</w:t>
      </w:r>
    </w:p>
    <w:p w:rsidR="0016516B" w:rsidRPr="0016516B" w:rsidRDefault="0016516B" w:rsidP="0016516B">
      <w:pPr>
        <w:numPr>
          <w:ilvl w:val="0"/>
          <w:numId w:val="27"/>
        </w:numPr>
        <w:autoSpaceDE w:val="0"/>
        <w:autoSpaceDN w:val="0"/>
        <w:adjustRightInd w:val="0"/>
        <w:spacing w:after="0" w:line="360" w:lineRule="auto"/>
        <w:jc w:val="both"/>
        <w:rPr>
          <w:rFonts w:ascii="Times New Roman" w:eastAsia="Calibri" w:hAnsi="Times New Roman" w:cs="Times New Roman"/>
          <w:sz w:val="28"/>
          <w:szCs w:val="28"/>
        </w:rPr>
      </w:pPr>
      <w:r w:rsidRPr="0016516B">
        <w:rPr>
          <w:rFonts w:ascii="Times New Roman" w:eastAsia="Calibri" w:hAnsi="Times New Roman" w:cs="Times New Roman"/>
          <w:sz w:val="28"/>
          <w:szCs w:val="28"/>
          <w:lang w:val="uk-UA"/>
        </w:rPr>
        <w:t xml:space="preserve">Державна програма забезпечення рівних прав та можливостей жінок і чоловіків на період до 2016 року. </w:t>
      </w:r>
      <w:proofErr w:type="gramStart"/>
      <w:r w:rsidRPr="0016516B">
        <w:rPr>
          <w:rFonts w:ascii="Times New Roman" w:eastAsia="Calibri" w:hAnsi="Times New Roman" w:cs="Times New Roman"/>
          <w:sz w:val="28"/>
          <w:szCs w:val="28"/>
          <w:lang w:val="en-US"/>
        </w:rPr>
        <w:t>URL :</w:t>
      </w:r>
      <w:proofErr w:type="gramEnd"/>
      <w:r w:rsidRPr="0016516B">
        <w:rPr>
          <w:rFonts w:ascii="Times New Roman" w:eastAsia="Calibri" w:hAnsi="Times New Roman" w:cs="Times New Roman"/>
          <w:sz w:val="28"/>
          <w:szCs w:val="28"/>
          <w:lang w:val="en-US"/>
        </w:rPr>
        <w:t xml:space="preserve"> </w:t>
      </w:r>
      <w:r w:rsidRPr="0016516B">
        <w:rPr>
          <w:rFonts w:ascii="Times New Roman" w:eastAsia="Calibri" w:hAnsi="Times New Roman" w:cs="Times New Roman"/>
          <w:sz w:val="28"/>
          <w:szCs w:val="28"/>
          <w:lang w:val="uk-UA"/>
        </w:rPr>
        <w:t xml:space="preserve">http://zakon4.rada.gov.ua/laws/show/717-2013-%D0%BF/print1433871757129511. </w:t>
      </w:r>
      <w:r w:rsidRPr="0016516B">
        <w:rPr>
          <w:rFonts w:ascii="Times New Roman" w:eastAsia="Calibri" w:hAnsi="Times New Roman" w:cs="Times New Roman"/>
          <w:sz w:val="28"/>
          <w:szCs w:val="28"/>
        </w:rPr>
        <w:t>(дата звернення 10.11.2020).</w:t>
      </w:r>
    </w:p>
    <w:p w:rsidR="0016516B" w:rsidRPr="0016516B" w:rsidRDefault="0016516B" w:rsidP="0016516B">
      <w:pPr>
        <w:numPr>
          <w:ilvl w:val="0"/>
          <w:numId w:val="27"/>
        </w:numPr>
        <w:spacing w:after="0" w:line="360" w:lineRule="auto"/>
        <w:ind w:right="113"/>
        <w:contextualSpacing/>
        <w:jc w:val="both"/>
        <w:rPr>
          <w:rFonts w:ascii="Times New Roman" w:eastAsia="Times New Roman" w:hAnsi="Times New Roman" w:cs="Times New Roman"/>
          <w:sz w:val="28"/>
          <w:szCs w:val="28"/>
          <w:lang w:eastAsia="ru-RU"/>
        </w:rPr>
      </w:pPr>
      <w:r w:rsidRPr="0016516B">
        <w:rPr>
          <w:rFonts w:ascii="Times New Roman" w:eastAsia="Times New Roman" w:hAnsi="Times New Roman" w:cs="Times New Roman"/>
          <w:sz w:val="28"/>
          <w:szCs w:val="28"/>
          <w:lang w:eastAsia="ru-RU"/>
        </w:rPr>
        <w:t>Діброва, Т. А.</w:t>
      </w:r>
      <w:r w:rsidRPr="0016516B">
        <w:rPr>
          <w:rFonts w:ascii="Times New Roman" w:eastAsia="Times New Roman" w:hAnsi="Times New Roman" w:cs="Times New Roman"/>
          <w:sz w:val="28"/>
          <w:szCs w:val="28"/>
          <w:lang w:val="uk-UA" w:eastAsia="ru-RU"/>
        </w:rPr>
        <w:t xml:space="preserve"> </w:t>
      </w:r>
      <w:r w:rsidRPr="0016516B">
        <w:rPr>
          <w:rFonts w:ascii="Times New Roman" w:eastAsia="Times New Roman" w:hAnsi="Times New Roman" w:cs="Times New Roman"/>
          <w:sz w:val="28"/>
          <w:szCs w:val="28"/>
          <w:lang w:eastAsia="ru-RU"/>
        </w:rPr>
        <w:t>Правові засоби захисту від дискримінації у сфері праці</w:t>
      </w:r>
      <w:r w:rsidRPr="0016516B">
        <w:rPr>
          <w:rFonts w:ascii="Times New Roman" w:eastAsia="Times New Roman" w:hAnsi="Times New Roman" w:cs="Times New Roman"/>
          <w:sz w:val="28"/>
          <w:szCs w:val="28"/>
          <w:lang w:val="uk-UA" w:eastAsia="ru-RU"/>
        </w:rPr>
        <w:t>.</w:t>
      </w:r>
      <w:r w:rsidRPr="0016516B">
        <w:rPr>
          <w:rFonts w:ascii="Times New Roman" w:eastAsia="Times New Roman" w:hAnsi="Times New Roman" w:cs="Times New Roman"/>
          <w:sz w:val="28"/>
          <w:szCs w:val="28"/>
          <w:lang w:eastAsia="ru-RU"/>
        </w:rPr>
        <w:t xml:space="preserve"> </w:t>
      </w:r>
      <w:r w:rsidRPr="0016516B">
        <w:rPr>
          <w:rFonts w:ascii="Times New Roman" w:eastAsia="Times New Roman" w:hAnsi="Times New Roman" w:cs="Times New Roman"/>
          <w:i/>
          <w:sz w:val="28"/>
          <w:szCs w:val="28"/>
          <w:lang w:eastAsia="ru-RU"/>
        </w:rPr>
        <w:t>XI наук. інтернет-конф. студентів, аспірантів і молодих вчених Нацю юрид. ун-ту ім. Ярослава Мудрого</w:t>
      </w:r>
      <w:r w:rsidRPr="0016516B">
        <w:rPr>
          <w:rFonts w:ascii="Times New Roman" w:eastAsia="Times New Roman" w:hAnsi="Times New Roman" w:cs="Times New Roman"/>
          <w:i/>
          <w:sz w:val="28"/>
          <w:szCs w:val="28"/>
          <w:lang w:val="uk-UA" w:eastAsia="ru-RU"/>
        </w:rPr>
        <w:t>.</w:t>
      </w:r>
      <w:r w:rsidRPr="0016516B">
        <w:rPr>
          <w:rFonts w:ascii="Times New Roman" w:eastAsia="Times New Roman" w:hAnsi="Times New Roman" w:cs="Times New Roman"/>
          <w:sz w:val="28"/>
          <w:szCs w:val="28"/>
          <w:lang w:val="uk-UA" w:eastAsia="ru-RU"/>
        </w:rPr>
        <w:t xml:space="preserve"> </w:t>
      </w:r>
      <w:r w:rsidRPr="0016516B">
        <w:rPr>
          <w:rFonts w:ascii="Times New Roman" w:eastAsia="Times New Roman" w:hAnsi="Times New Roman" w:cs="Times New Roman"/>
          <w:sz w:val="28"/>
          <w:szCs w:val="28"/>
          <w:lang w:eastAsia="ru-RU"/>
        </w:rPr>
        <w:t xml:space="preserve">2020.  С. 169-170. </w:t>
      </w:r>
    </w:p>
    <w:p w:rsidR="0016516B" w:rsidRPr="0016516B" w:rsidRDefault="0016516B" w:rsidP="0016516B">
      <w:pPr>
        <w:numPr>
          <w:ilvl w:val="0"/>
          <w:numId w:val="27"/>
        </w:numPr>
        <w:spacing w:after="0" w:line="360" w:lineRule="auto"/>
        <w:ind w:right="113"/>
        <w:contextualSpacing/>
        <w:jc w:val="both"/>
        <w:rPr>
          <w:rFonts w:ascii="Times New Roman" w:eastAsia="Times New Roman" w:hAnsi="Times New Roman" w:cs="Times New Roman"/>
          <w:sz w:val="28"/>
          <w:szCs w:val="28"/>
          <w:lang w:val="uk-UA" w:eastAsia="ru-RU"/>
        </w:rPr>
      </w:pPr>
      <w:r w:rsidRPr="0016516B">
        <w:rPr>
          <w:rFonts w:ascii="Times New Roman" w:eastAsia="Times New Roman" w:hAnsi="Times New Roman" w:cs="Times New Roman"/>
          <w:sz w:val="28"/>
          <w:szCs w:val="28"/>
          <w:lang w:eastAsia="ru-RU"/>
        </w:rPr>
        <w:t>Додаткове рішення Зарічного районного суду м.Суми від 18 березня 2014 р. у справі n 1805/13347/2012 URL: http://www.reyestr.court.gov.ua/Review/37957523.</w:t>
      </w:r>
      <w:r w:rsidRPr="0016516B">
        <w:rPr>
          <w:rFonts w:ascii="Times New Roman" w:eastAsia="Times New Roman" w:hAnsi="Times New Roman" w:cs="Times New Roman"/>
          <w:sz w:val="28"/>
          <w:szCs w:val="28"/>
          <w:lang w:val="uk-UA" w:eastAsia="ru-RU"/>
        </w:rPr>
        <w:t xml:space="preserve">  (дата звернення 17.11.2020)</w:t>
      </w:r>
    </w:p>
    <w:p w:rsidR="0016516B" w:rsidRPr="0016516B" w:rsidRDefault="0016516B" w:rsidP="0016516B">
      <w:pPr>
        <w:numPr>
          <w:ilvl w:val="0"/>
          <w:numId w:val="27"/>
        </w:numPr>
        <w:spacing w:after="0" w:line="360" w:lineRule="auto"/>
        <w:ind w:right="113"/>
        <w:contextualSpacing/>
        <w:jc w:val="both"/>
        <w:rPr>
          <w:rFonts w:ascii="Times New Roman" w:eastAsia="Times New Roman" w:hAnsi="Times New Roman" w:cs="Times New Roman"/>
          <w:sz w:val="28"/>
          <w:szCs w:val="28"/>
          <w:lang w:eastAsia="ru-RU"/>
        </w:rPr>
      </w:pPr>
      <w:r w:rsidRPr="0016516B">
        <w:rPr>
          <w:rFonts w:ascii="Times New Roman" w:eastAsia="Times New Roman" w:hAnsi="Times New Roman" w:cs="Times New Roman"/>
          <w:sz w:val="28"/>
          <w:szCs w:val="28"/>
          <w:lang w:eastAsia="ru-RU"/>
        </w:rPr>
        <w:t>Дуванская М. К., Новиков Н. Ю. Восприятие гендерных особенностей сотрудника правоохранительных органов. 2016. № 3. (66)</w:t>
      </w:r>
      <w:r w:rsidRPr="0016516B">
        <w:rPr>
          <w:rFonts w:ascii="Times New Roman" w:eastAsia="Times New Roman" w:hAnsi="Times New Roman" w:cs="Times New Roman"/>
          <w:sz w:val="28"/>
          <w:szCs w:val="28"/>
          <w:lang w:val="uk-UA" w:eastAsia="ru-RU"/>
        </w:rPr>
        <w:t xml:space="preserve"> </w:t>
      </w:r>
      <w:r w:rsidRPr="0016516B">
        <w:rPr>
          <w:rFonts w:ascii="Times New Roman" w:eastAsia="Times New Roman" w:hAnsi="Times New Roman" w:cs="Times New Roman"/>
          <w:sz w:val="28"/>
          <w:szCs w:val="28"/>
          <w:lang w:eastAsia="ru-RU"/>
        </w:rPr>
        <w:t>С. 4</w:t>
      </w:r>
    </w:p>
    <w:p w:rsidR="0016516B" w:rsidRPr="0016516B" w:rsidRDefault="0016516B" w:rsidP="0016516B">
      <w:pPr>
        <w:numPr>
          <w:ilvl w:val="0"/>
          <w:numId w:val="27"/>
        </w:numPr>
        <w:spacing w:after="0" w:line="360" w:lineRule="auto"/>
        <w:ind w:right="113"/>
        <w:contextualSpacing/>
        <w:jc w:val="both"/>
        <w:rPr>
          <w:rFonts w:ascii="Times New Roman" w:eastAsia="Times New Roman" w:hAnsi="Times New Roman" w:cs="Times New Roman"/>
          <w:sz w:val="28"/>
          <w:szCs w:val="28"/>
          <w:lang w:eastAsia="ru-RU"/>
        </w:rPr>
      </w:pPr>
      <w:r w:rsidRPr="0016516B">
        <w:rPr>
          <w:rFonts w:ascii="Times New Roman" w:eastAsia="Times New Roman" w:hAnsi="Times New Roman" w:cs="Times New Roman"/>
          <w:sz w:val="28"/>
          <w:szCs w:val="28"/>
          <w:lang w:eastAsia="ru-RU"/>
        </w:rPr>
        <w:lastRenderedPageBreak/>
        <w:t xml:space="preserve">Егоров В. В. Правовое регулирование еврейского вопроса в период правление Александра ІІІ (1881–1894). </w:t>
      </w:r>
      <w:r w:rsidRPr="0016516B">
        <w:rPr>
          <w:rFonts w:ascii="Times New Roman" w:eastAsia="Times New Roman" w:hAnsi="Times New Roman" w:cs="Times New Roman"/>
          <w:i/>
          <w:sz w:val="28"/>
          <w:szCs w:val="28"/>
          <w:lang w:eastAsia="ru-RU"/>
        </w:rPr>
        <w:t>Вестник Владимирского юридического института</w:t>
      </w:r>
      <w:r w:rsidRPr="0016516B">
        <w:rPr>
          <w:rFonts w:ascii="Times New Roman" w:eastAsia="Times New Roman" w:hAnsi="Times New Roman" w:cs="Times New Roman"/>
          <w:sz w:val="28"/>
          <w:szCs w:val="28"/>
          <w:lang w:eastAsia="ru-RU"/>
        </w:rPr>
        <w:t xml:space="preserve">. 2011.  n 4. С. 178–181. </w:t>
      </w:r>
    </w:p>
    <w:p w:rsidR="0016516B" w:rsidRPr="0016516B" w:rsidRDefault="0016516B" w:rsidP="0016516B">
      <w:pPr>
        <w:numPr>
          <w:ilvl w:val="0"/>
          <w:numId w:val="27"/>
        </w:numPr>
        <w:spacing w:after="0" w:line="360" w:lineRule="auto"/>
        <w:ind w:right="113"/>
        <w:contextualSpacing/>
        <w:jc w:val="both"/>
        <w:rPr>
          <w:rFonts w:ascii="Times New Roman" w:eastAsia="Times New Roman" w:hAnsi="Times New Roman" w:cs="Times New Roman"/>
          <w:sz w:val="28"/>
          <w:szCs w:val="28"/>
          <w:lang w:eastAsia="ru-RU"/>
        </w:rPr>
      </w:pPr>
      <w:r w:rsidRPr="0016516B">
        <w:rPr>
          <w:rFonts w:ascii="Times New Roman" w:eastAsia="Times New Roman" w:hAnsi="Times New Roman" w:cs="Times New Roman"/>
          <w:sz w:val="28"/>
          <w:szCs w:val="28"/>
          <w:lang w:eastAsia="ru-RU"/>
        </w:rPr>
        <w:t>Експерти: Жінки масово піддаються дискримінації у трудовій сфері</w:t>
      </w:r>
      <w:r w:rsidRPr="0016516B">
        <w:rPr>
          <w:rFonts w:ascii="Times New Roman" w:eastAsia="Times New Roman" w:hAnsi="Times New Roman" w:cs="Times New Roman"/>
          <w:sz w:val="28"/>
          <w:szCs w:val="28"/>
          <w:lang w:val="uk-UA" w:eastAsia="ru-RU"/>
        </w:rPr>
        <w:t>.</w:t>
      </w:r>
      <w:r w:rsidRPr="0016516B">
        <w:rPr>
          <w:rFonts w:ascii="Times New Roman" w:eastAsia="Times New Roman" w:hAnsi="Times New Roman" w:cs="Times New Roman"/>
          <w:sz w:val="28"/>
          <w:szCs w:val="28"/>
          <w:lang w:eastAsia="ru-RU"/>
        </w:rPr>
        <w:t xml:space="preserve"> </w:t>
      </w:r>
      <w:r w:rsidRPr="0016516B">
        <w:rPr>
          <w:rFonts w:ascii="Times New Roman" w:eastAsia="Times New Roman" w:hAnsi="Times New Roman" w:cs="Times New Roman"/>
          <w:sz w:val="28"/>
          <w:szCs w:val="28"/>
          <w:lang w:val="en-US" w:eastAsia="ru-RU"/>
        </w:rPr>
        <w:t>URL</w:t>
      </w:r>
      <w:r w:rsidRPr="0016516B">
        <w:rPr>
          <w:rFonts w:ascii="Times New Roman" w:eastAsia="Times New Roman" w:hAnsi="Times New Roman" w:cs="Times New Roman"/>
          <w:sz w:val="28"/>
          <w:szCs w:val="28"/>
          <w:lang w:val="uk-UA" w:eastAsia="ru-RU"/>
        </w:rPr>
        <w:t>:</w:t>
      </w:r>
      <w:r w:rsidRPr="0016516B">
        <w:rPr>
          <w:rFonts w:ascii="Times New Roman" w:eastAsia="Times New Roman" w:hAnsi="Times New Roman" w:cs="Times New Roman"/>
          <w:sz w:val="28"/>
          <w:szCs w:val="28"/>
          <w:lang w:eastAsia="ru-RU"/>
        </w:rPr>
        <w:t xml:space="preserve"> </w:t>
      </w:r>
      <w:r w:rsidRPr="0016516B">
        <w:rPr>
          <w:rFonts w:ascii="Times New Roman" w:eastAsia="Times New Roman" w:hAnsi="Times New Roman" w:cs="Times New Roman"/>
          <w:sz w:val="28"/>
          <w:szCs w:val="28"/>
          <w:lang w:val="en-US" w:eastAsia="ru-RU"/>
        </w:rPr>
        <w:t>http</w:t>
      </w:r>
      <w:r w:rsidRPr="0016516B">
        <w:rPr>
          <w:rFonts w:ascii="Times New Roman" w:eastAsia="Times New Roman" w:hAnsi="Times New Roman" w:cs="Times New Roman"/>
          <w:sz w:val="28"/>
          <w:szCs w:val="28"/>
          <w:lang w:eastAsia="ru-RU"/>
        </w:rPr>
        <w:t>://</w:t>
      </w:r>
      <w:r w:rsidRPr="0016516B">
        <w:rPr>
          <w:rFonts w:ascii="Times New Roman" w:eastAsia="Times New Roman" w:hAnsi="Times New Roman" w:cs="Times New Roman"/>
          <w:sz w:val="28"/>
          <w:szCs w:val="28"/>
          <w:lang w:val="en-US" w:eastAsia="ru-RU"/>
        </w:rPr>
        <w:t>legalspace</w:t>
      </w:r>
      <w:r w:rsidRPr="0016516B">
        <w:rPr>
          <w:rFonts w:ascii="Times New Roman" w:eastAsia="Times New Roman" w:hAnsi="Times New Roman" w:cs="Times New Roman"/>
          <w:sz w:val="28"/>
          <w:szCs w:val="28"/>
          <w:lang w:eastAsia="ru-RU"/>
        </w:rPr>
        <w:t>.</w:t>
      </w:r>
      <w:r w:rsidRPr="0016516B">
        <w:rPr>
          <w:rFonts w:ascii="Times New Roman" w:eastAsia="Times New Roman" w:hAnsi="Times New Roman" w:cs="Times New Roman"/>
          <w:sz w:val="28"/>
          <w:szCs w:val="28"/>
          <w:lang w:val="en-US" w:eastAsia="ru-RU"/>
        </w:rPr>
        <w:t>org</w:t>
      </w:r>
      <w:r w:rsidRPr="0016516B">
        <w:rPr>
          <w:rFonts w:ascii="Times New Roman" w:eastAsia="Times New Roman" w:hAnsi="Times New Roman" w:cs="Times New Roman"/>
          <w:sz w:val="28"/>
          <w:szCs w:val="28"/>
          <w:lang w:eastAsia="ru-RU"/>
        </w:rPr>
        <w:t>/</w:t>
      </w:r>
      <w:r w:rsidRPr="0016516B">
        <w:rPr>
          <w:rFonts w:ascii="Times New Roman" w:eastAsia="Times New Roman" w:hAnsi="Times New Roman" w:cs="Times New Roman"/>
          <w:sz w:val="28"/>
          <w:szCs w:val="28"/>
          <w:lang w:val="en-US" w:eastAsia="ru-RU"/>
        </w:rPr>
        <w:t>ru</w:t>
      </w:r>
      <w:r w:rsidRPr="0016516B">
        <w:rPr>
          <w:rFonts w:ascii="Times New Roman" w:eastAsia="Times New Roman" w:hAnsi="Times New Roman" w:cs="Times New Roman"/>
          <w:sz w:val="28"/>
          <w:szCs w:val="28"/>
          <w:lang w:eastAsia="ru-RU"/>
        </w:rPr>
        <w:t>/</w:t>
      </w:r>
      <w:r w:rsidRPr="0016516B">
        <w:rPr>
          <w:rFonts w:ascii="Times New Roman" w:eastAsia="Times New Roman" w:hAnsi="Times New Roman" w:cs="Times New Roman"/>
          <w:sz w:val="28"/>
          <w:szCs w:val="28"/>
          <w:lang w:val="en-US" w:eastAsia="ru-RU"/>
        </w:rPr>
        <w:t>biblioteka</w:t>
      </w:r>
      <w:r w:rsidRPr="0016516B">
        <w:rPr>
          <w:rFonts w:ascii="Times New Roman" w:eastAsia="Times New Roman" w:hAnsi="Times New Roman" w:cs="Times New Roman"/>
          <w:sz w:val="28"/>
          <w:szCs w:val="28"/>
          <w:lang w:eastAsia="ru-RU"/>
        </w:rPr>
        <w:t>/</w:t>
      </w:r>
      <w:r w:rsidRPr="0016516B">
        <w:rPr>
          <w:rFonts w:ascii="Times New Roman" w:eastAsia="Times New Roman" w:hAnsi="Times New Roman" w:cs="Times New Roman"/>
          <w:sz w:val="28"/>
          <w:szCs w:val="28"/>
          <w:lang w:val="en-US" w:eastAsia="ru-RU"/>
        </w:rPr>
        <w:t>opyt</w:t>
      </w:r>
      <w:r w:rsidRPr="0016516B">
        <w:rPr>
          <w:rFonts w:ascii="Times New Roman" w:eastAsia="Times New Roman" w:hAnsi="Times New Roman" w:cs="Times New Roman"/>
          <w:sz w:val="28"/>
          <w:szCs w:val="28"/>
          <w:lang w:eastAsia="ru-RU"/>
        </w:rPr>
        <w:t>-</w:t>
      </w:r>
      <w:r w:rsidRPr="0016516B">
        <w:rPr>
          <w:rFonts w:ascii="Times New Roman" w:eastAsia="Times New Roman" w:hAnsi="Times New Roman" w:cs="Times New Roman"/>
          <w:sz w:val="28"/>
          <w:szCs w:val="28"/>
          <w:lang w:val="en-US" w:eastAsia="ru-RU"/>
        </w:rPr>
        <w:t>partnjorov</w:t>
      </w:r>
      <w:r w:rsidRPr="0016516B">
        <w:rPr>
          <w:rFonts w:ascii="Times New Roman" w:eastAsia="Times New Roman" w:hAnsi="Times New Roman" w:cs="Times New Roman"/>
          <w:sz w:val="28"/>
          <w:szCs w:val="28"/>
          <w:lang w:eastAsia="ru-RU"/>
        </w:rPr>
        <w:t>/</w:t>
      </w:r>
      <w:r w:rsidRPr="0016516B">
        <w:rPr>
          <w:rFonts w:ascii="Times New Roman" w:eastAsia="Times New Roman" w:hAnsi="Times New Roman" w:cs="Times New Roman"/>
          <w:sz w:val="28"/>
          <w:szCs w:val="28"/>
          <w:lang w:val="en-US" w:eastAsia="ru-RU"/>
        </w:rPr>
        <w:t>item</w:t>
      </w:r>
      <w:r w:rsidRPr="0016516B">
        <w:rPr>
          <w:rFonts w:ascii="Times New Roman" w:eastAsia="Times New Roman" w:hAnsi="Times New Roman" w:cs="Times New Roman"/>
          <w:sz w:val="28"/>
          <w:szCs w:val="28"/>
          <w:lang w:eastAsia="ru-RU"/>
        </w:rPr>
        <w:t>/1705-</w:t>
      </w:r>
      <w:r w:rsidRPr="0016516B">
        <w:rPr>
          <w:rFonts w:ascii="Times New Roman" w:eastAsia="Times New Roman" w:hAnsi="Times New Roman" w:cs="Times New Roman"/>
          <w:sz w:val="28"/>
          <w:szCs w:val="28"/>
          <w:lang w:val="en-US" w:eastAsia="ru-RU"/>
        </w:rPr>
        <w:t>eksperty</w:t>
      </w:r>
      <w:r w:rsidRPr="0016516B">
        <w:rPr>
          <w:rFonts w:ascii="Times New Roman" w:eastAsia="Times New Roman" w:hAnsi="Times New Roman" w:cs="Times New Roman"/>
          <w:sz w:val="28"/>
          <w:szCs w:val="28"/>
          <w:lang w:eastAsia="ru-RU"/>
        </w:rPr>
        <w:t>-</w:t>
      </w:r>
      <w:r w:rsidRPr="0016516B">
        <w:rPr>
          <w:rFonts w:ascii="Times New Roman" w:eastAsia="Times New Roman" w:hAnsi="Times New Roman" w:cs="Times New Roman"/>
          <w:sz w:val="28"/>
          <w:szCs w:val="28"/>
          <w:lang w:val="en-US" w:eastAsia="ru-RU"/>
        </w:rPr>
        <w:t>zhinky</w:t>
      </w:r>
      <w:r w:rsidRPr="0016516B">
        <w:rPr>
          <w:rFonts w:ascii="Times New Roman" w:eastAsia="Times New Roman" w:hAnsi="Times New Roman" w:cs="Times New Roman"/>
          <w:sz w:val="28"/>
          <w:szCs w:val="28"/>
          <w:lang w:eastAsia="ru-RU"/>
        </w:rPr>
        <w:t>-</w:t>
      </w:r>
      <w:r w:rsidRPr="0016516B">
        <w:rPr>
          <w:rFonts w:ascii="Times New Roman" w:eastAsia="Times New Roman" w:hAnsi="Times New Roman" w:cs="Times New Roman"/>
          <w:sz w:val="28"/>
          <w:szCs w:val="28"/>
          <w:lang w:val="en-US" w:eastAsia="ru-RU"/>
        </w:rPr>
        <w:t>masovo</w:t>
      </w:r>
      <w:r w:rsidRPr="0016516B">
        <w:rPr>
          <w:rFonts w:ascii="Times New Roman" w:eastAsia="Times New Roman" w:hAnsi="Times New Roman" w:cs="Times New Roman"/>
          <w:sz w:val="28"/>
          <w:szCs w:val="28"/>
          <w:lang w:eastAsia="ru-RU"/>
        </w:rPr>
        <w:t>-</w:t>
      </w:r>
      <w:r w:rsidRPr="0016516B">
        <w:rPr>
          <w:rFonts w:ascii="Times New Roman" w:eastAsia="Times New Roman" w:hAnsi="Times New Roman" w:cs="Times New Roman"/>
          <w:sz w:val="28"/>
          <w:szCs w:val="28"/>
          <w:lang w:val="en-US" w:eastAsia="ru-RU"/>
        </w:rPr>
        <w:t>piddaiutsia</w:t>
      </w:r>
      <w:r w:rsidRPr="0016516B">
        <w:rPr>
          <w:rFonts w:ascii="Times New Roman" w:eastAsia="Times New Roman" w:hAnsi="Times New Roman" w:cs="Times New Roman"/>
          <w:sz w:val="28"/>
          <w:szCs w:val="28"/>
          <w:lang w:eastAsia="ru-RU"/>
        </w:rPr>
        <w:t>-</w:t>
      </w:r>
      <w:r w:rsidRPr="0016516B">
        <w:rPr>
          <w:rFonts w:ascii="Times New Roman" w:eastAsia="Times New Roman" w:hAnsi="Times New Roman" w:cs="Times New Roman"/>
          <w:sz w:val="28"/>
          <w:szCs w:val="28"/>
          <w:lang w:val="en-US" w:eastAsia="ru-RU"/>
        </w:rPr>
        <w:t>dyskryminatsii</w:t>
      </w:r>
      <w:r w:rsidRPr="0016516B">
        <w:rPr>
          <w:rFonts w:ascii="Times New Roman" w:eastAsia="Times New Roman" w:hAnsi="Times New Roman" w:cs="Times New Roman"/>
          <w:sz w:val="28"/>
          <w:szCs w:val="28"/>
          <w:lang w:eastAsia="ru-RU"/>
        </w:rPr>
        <w:t>-</w:t>
      </w:r>
      <w:r w:rsidRPr="0016516B">
        <w:rPr>
          <w:rFonts w:ascii="Times New Roman" w:eastAsia="Times New Roman" w:hAnsi="Times New Roman" w:cs="Times New Roman"/>
          <w:sz w:val="28"/>
          <w:szCs w:val="28"/>
          <w:lang w:val="en-US" w:eastAsia="ru-RU"/>
        </w:rPr>
        <w:t>u</w:t>
      </w:r>
      <w:r w:rsidRPr="0016516B">
        <w:rPr>
          <w:rFonts w:ascii="Times New Roman" w:eastAsia="Times New Roman" w:hAnsi="Times New Roman" w:cs="Times New Roman"/>
          <w:sz w:val="28"/>
          <w:szCs w:val="28"/>
          <w:lang w:eastAsia="ru-RU"/>
        </w:rPr>
        <w:t>-</w:t>
      </w:r>
      <w:r w:rsidRPr="0016516B">
        <w:rPr>
          <w:rFonts w:ascii="Times New Roman" w:eastAsia="Times New Roman" w:hAnsi="Times New Roman" w:cs="Times New Roman"/>
          <w:sz w:val="28"/>
          <w:szCs w:val="28"/>
          <w:lang w:val="en-US" w:eastAsia="ru-RU"/>
        </w:rPr>
        <w:t>trudovii</w:t>
      </w:r>
      <w:r w:rsidRPr="0016516B">
        <w:rPr>
          <w:rFonts w:ascii="Times New Roman" w:eastAsia="Times New Roman" w:hAnsi="Times New Roman" w:cs="Times New Roman"/>
          <w:sz w:val="28"/>
          <w:szCs w:val="28"/>
          <w:lang w:eastAsia="ru-RU"/>
        </w:rPr>
        <w:t>-</w:t>
      </w:r>
      <w:r w:rsidRPr="0016516B">
        <w:rPr>
          <w:rFonts w:ascii="Times New Roman" w:eastAsia="Times New Roman" w:hAnsi="Times New Roman" w:cs="Times New Roman"/>
          <w:sz w:val="28"/>
          <w:szCs w:val="28"/>
          <w:lang w:val="en-US" w:eastAsia="ru-RU"/>
        </w:rPr>
        <w:t>sferi</w:t>
      </w:r>
      <w:r w:rsidRPr="0016516B">
        <w:rPr>
          <w:rFonts w:ascii="Times New Roman" w:eastAsia="Times New Roman" w:hAnsi="Times New Roman" w:cs="Times New Roman"/>
          <w:sz w:val="28"/>
          <w:szCs w:val="28"/>
          <w:lang w:eastAsia="ru-RU"/>
        </w:rPr>
        <w:t>/</w:t>
      </w:r>
      <w:r w:rsidRPr="0016516B">
        <w:rPr>
          <w:rFonts w:ascii="Times New Roman" w:eastAsia="Times New Roman" w:hAnsi="Times New Roman" w:cs="Times New Roman"/>
          <w:sz w:val="28"/>
          <w:szCs w:val="28"/>
          <w:lang w:val="uk-UA" w:eastAsia="ru-RU"/>
        </w:rPr>
        <w:t xml:space="preserve">  (дата звернення 10.11.2020 )</w:t>
      </w:r>
    </w:p>
    <w:p w:rsidR="0016516B" w:rsidRPr="0016516B" w:rsidRDefault="0016516B" w:rsidP="0016516B">
      <w:pPr>
        <w:numPr>
          <w:ilvl w:val="0"/>
          <w:numId w:val="27"/>
        </w:numPr>
        <w:spacing w:after="0" w:line="360" w:lineRule="auto"/>
        <w:ind w:right="113"/>
        <w:contextualSpacing/>
        <w:jc w:val="both"/>
        <w:rPr>
          <w:rFonts w:ascii="Times New Roman" w:eastAsia="Times New Roman" w:hAnsi="Times New Roman" w:cs="Times New Roman"/>
          <w:sz w:val="28"/>
          <w:szCs w:val="28"/>
          <w:lang w:eastAsia="ru-RU"/>
        </w:rPr>
      </w:pPr>
      <w:r w:rsidRPr="0016516B">
        <w:rPr>
          <w:rFonts w:ascii="Times New Roman" w:eastAsia="Times New Roman" w:hAnsi="Times New Roman" w:cs="Times New Roman"/>
          <w:sz w:val="28"/>
          <w:szCs w:val="28"/>
          <w:lang w:eastAsia="ru-RU"/>
        </w:rPr>
        <w:t>Жалій Т. В. Юридичне закріплення принципу рівності прав чоловіків та жінок в національному законодавстві Украї</w:t>
      </w:r>
      <w:r w:rsidRPr="0016516B">
        <w:rPr>
          <w:rFonts w:ascii="Times New Roman" w:eastAsia="Times New Roman" w:hAnsi="Times New Roman" w:cs="Times New Roman"/>
          <w:sz w:val="28"/>
          <w:szCs w:val="28"/>
          <w:lang w:val="uk-UA" w:eastAsia="ru-RU"/>
        </w:rPr>
        <w:t xml:space="preserve">ні. </w:t>
      </w:r>
      <w:r w:rsidRPr="0016516B">
        <w:rPr>
          <w:rFonts w:ascii="Times New Roman" w:eastAsia="Times New Roman" w:hAnsi="Times New Roman" w:cs="Times New Roman"/>
          <w:sz w:val="28"/>
          <w:szCs w:val="28"/>
          <w:lang w:eastAsia="ru-RU"/>
        </w:rPr>
        <w:t xml:space="preserve"> </w:t>
      </w:r>
      <w:r w:rsidRPr="0016516B">
        <w:rPr>
          <w:rFonts w:ascii="Times New Roman" w:eastAsia="Times New Roman" w:hAnsi="Times New Roman" w:cs="Times New Roman"/>
          <w:i/>
          <w:sz w:val="28"/>
          <w:szCs w:val="28"/>
          <w:lang w:eastAsia="ru-RU"/>
        </w:rPr>
        <w:t>Порівняльно-аналітичне право</w:t>
      </w:r>
      <w:r w:rsidRPr="0016516B">
        <w:rPr>
          <w:rFonts w:ascii="Times New Roman" w:eastAsia="Times New Roman" w:hAnsi="Times New Roman" w:cs="Times New Roman"/>
          <w:sz w:val="28"/>
          <w:szCs w:val="28"/>
          <w:lang w:eastAsia="ru-RU"/>
        </w:rPr>
        <w:t>. 2013. n 3-1. URL: http://www.pap.in.ua/3- 1_2013/2/Zhalii%20T.V..pdf. (дата звернення 17.11.2020)</w:t>
      </w:r>
    </w:p>
    <w:p w:rsidR="0016516B" w:rsidRPr="0016516B" w:rsidRDefault="0016516B" w:rsidP="0016516B">
      <w:pPr>
        <w:numPr>
          <w:ilvl w:val="0"/>
          <w:numId w:val="27"/>
        </w:numPr>
        <w:spacing w:after="0" w:line="360" w:lineRule="auto"/>
        <w:ind w:right="113"/>
        <w:contextualSpacing/>
        <w:jc w:val="both"/>
        <w:rPr>
          <w:rFonts w:ascii="Times New Roman" w:eastAsia="Times New Roman" w:hAnsi="Times New Roman" w:cs="Times New Roman"/>
          <w:sz w:val="28"/>
          <w:szCs w:val="28"/>
          <w:lang w:eastAsia="ru-RU"/>
        </w:rPr>
      </w:pPr>
      <w:r w:rsidRPr="0016516B">
        <w:rPr>
          <w:rFonts w:ascii="Times New Roman" w:eastAsia="Times New Roman" w:hAnsi="Times New Roman" w:cs="Times New Roman"/>
          <w:sz w:val="28"/>
          <w:szCs w:val="28"/>
          <w:lang w:val="uk-UA" w:eastAsia="ru-RU"/>
        </w:rPr>
        <w:t xml:space="preserve">Загальна декларація прав людини URL: </w:t>
      </w:r>
      <w:r w:rsidRPr="0016516B">
        <w:rPr>
          <w:rFonts w:ascii="Times New Roman" w:eastAsia="Times New Roman" w:hAnsi="Times New Roman" w:cs="Times New Roman"/>
          <w:sz w:val="28"/>
          <w:szCs w:val="28"/>
          <w:lang w:eastAsia="ru-RU"/>
        </w:rPr>
        <w:t>URL: http://www.pap.in.ua/3- 1_2013/2/Zhalii%20T.V..pdf. (дата звернення 17.11.2020)</w:t>
      </w:r>
      <w:r w:rsidRPr="0016516B">
        <w:rPr>
          <w:rFonts w:ascii="Times New Roman" w:eastAsia="Times New Roman" w:hAnsi="Times New Roman" w:cs="Times New Roman"/>
          <w:sz w:val="28"/>
          <w:szCs w:val="28"/>
          <w:lang w:val="uk-UA" w:eastAsia="ru-RU"/>
        </w:rPr>
        <w:t xml:space="preserve"> </w:t>
      </w:r>
    </w:p>
    <w:p w:rsidR="0016516B" w:rsidRPr="0016516B" w:rsidRDefault="0016516B" w:rsidP="0016516B">
      <w:pPr>
        <w:numPr>
          <w:ilvl w:val="0"/>
          <w:numId w:val="27"/>
        </w:numPr>
        <w:spacing w:after="0" w:line="360" w:lineRule="auto"/>
        <w:ind w:right="113"/>
        <w:contextualSpacing/>
        <w:jc w:val="both"/>
        <w:rPr>
          <w:rFonts w:ascii="Times New Roman" w:eastAsia="Times New Roman" w:hAnsi="Times New Roman" w:cs="Times New Roman"/>
          <w:sz w:val="28"/>
          <w:szCs w:val="28"/>
          <w:lang w:eastAsia="ru-RU"/>
        </w:rPr>
      </w:pPr>
      <w:r w:rsidRPr="0016516B">
        <w:rPr>
          <w:rFonts w:ascii="Times New Roman" w:eastAsia="Times New Roman" w:hAnsi="Times New Roman" w:cs="Times New Roman"/>
          <w:sz w:val="28"/>
          <w:szCs w:val="28"/>
          <w:lang w:eastAsia="ru-RU"/>
        </w:rPr>
        <w:t>Закон України «Про засади запобігання та протидії дискримінації» від 6 грудня 2012 р. n 5207-VI. URL: http://zakon4.rada.gov.ua/laws/show/5207-17. (дата звернення 17.11.2020)</w:t>
      </w:r>
    </w:p>
    <w:p w:rsidR="0016516B" w:rsidRPr="0016516B" w:rsidRDefault="0016516B" w:rsidP="0016516B">
      <w:pPr>
        <w:numPr>
          <w:ilvl w:val="0"/>
          <w:numId w:val="27"/>
        </w:numPr>
        <w:spacing w:after="0" w:line="360" w:lineRule="auto"/>
        <w:ind w:right="113"/>
        <w:contextualSpacing/>
        <w:jc w:val="both"/>
        <w:rPr>
          <w:rFonts w:ascii="Times New Roman" w:eastAsia="Times New Roman" w:hAnsi="Times New Roman" w:cs="Times New Roman"/>
          <w:sz w:val="28"/>
          <w:szCs w:val="28"/>
          <w:lang w:val="en-US" w:eastAsia="ru-RU"/>
        </w:rPr>
      </w:pPr>
      <w:r w:rsidRPr="0016516B">
        <w:rPr>
          <w:rFonts w:ascii="Times New Roman" w:eastAsia="Times New Roman" w:hAnsi="Times New Roman" w:cs="Times New Roman"/>
          <w:sz w:val="28"/>
          <w:szCs w:val="28"/>
          <w:lang w:eastAsia="ru-RU"/>
        </w:rPr>
        <w:t xml:space="preserve">Закон України «Про Конституційний Суд України» від 16 жовтня 1996 р. n 422/96-ВР. </w:t>
      </w:r>
      <w:r w:rsidRPr="0016516B">
        <w:rPr>
          <w:rFonts w:ascii="Times New Roman" w:eastAsia="Times New Roman" w:hAnsi="Times New Roman" w:cs="Times New Roman"/>
          <w:sz w:val="28"/>
          <w:szCs w:val="28"/>
          <w:lang w:val="en-US" w:eastAsia="ru-RU"/>
        </w:rPr>
        <w:t xml:space="preserve">URL: http://zakon4.rada.gov.ua/laws/show/422/96- </w:t>
      </w:r>
      <w:proofErr w:type="gramStart"/>
      <w:r w:rsidRPr="0016516B">
        <w:rPr>
          <w:rFonts w:ascii="Times New Roman" w:eastAsia="Times New Roman" w:hAnsi="Times New Roman" w:cs="Times New Roman"/>
          <w:sz w:val="28"/>
          <w:szCs w:val="28"/>
          <w:lang w:val="en-US" w:eastAsia="ru-RU"/>
        </w:rPr>
        <w:t>%D0</w:t>
      </w:r>
      <w:proofErr w:type="gramEnd"/>
      <w:r w:rsidRPr="0016516B">
        <w:rPr>
          <w:rFonts w:ascii="Times New Roman" w:eastAsia="Times New Roman" w:hAnsi="Times New Roman" w:cs="Times New Roman"/>
          <w:sz w:val="28"/>
          <w:szCs w:val="28"/>
          <w:lang w:val="en-US" w:eastAsia="ru-RU"/>
        </w:rPr>
        <w:t>%B2%D1%80. (дата звернення 17.11.2020)</w:t>
      </w:r>
    </w:p>
    <w:p w:rsidR="0016516B" w:rsidRPr="0016516B" w:rsidRDefault="0016516B" w:rsidP="0016516B">
      <w:pPr>
        <w:numPr>
          <w:ilvl w:val="0"/>
          <w:numId w:val="27"/>
        </w:numPr>
        <w:spacing w:after="0" w:line="360" w:lineRule="auto"/>
        <w:ind w:right="113"/>
        <w:contextualSpacing/>
        <w:jc w:val="both"/>
        <w:rPr>
          <w:rFonts w:ascii="Times New Roman" w:eastAsia="Times New Roman" w:hAnsi="Times New Roman" w:cs="Times New Roman"/>
          <w:sz w:val="28"/>
          <w:szCs w:val="28"/>
          <w:lang w:val="en-US" w:eastAsia="ru-RU"/>
        </w:rPr>
      </w:pPr>
      <w:r w:rsidRPr="0016516B">
        <w:rPr>
          <w:rFonts w:ascii="Times New Roman" w:eastAsia="Times New Roman" w:hAnsi="Times New Roman" w:cs="Times New Roman"/>
          <w:sz w:val="28"/>
          <w:szCs w:val="28"/>
          <w:lang w:eastAsia="ru-RU"/>
        </w:rPr>
        <w:t>Закон</w:t>
      </w:r>
      <w:r w:rsidRPr="0016516B">
        <w:rPr>
          <w:rFonts w:ascii="Times New Roman" w:eastAsia="Times New Roman" w:hAnsi="Times New Roman" w:cs="Times New Roman"/>
          <w:sz w:val="28"/>
          <w:szCs w:val="28"/>
          <w:lang w:val="en-US" w:eastAsia="ru-RU"/>
        </w:rPr>
        <w:t xml:space="preserve"> </w:t>
      </w:r>
      <w:r w:rsidRPr="0016516B">
        <w:rPr>
          <w:rFonts w:ascii="Times New Roman" w:eastAsia="Times New Roman" w:hAnsi="Times New Roman" w:cs="Times New Roman"/>
          <w:sz w:val="28"/>
          <w:szCs w:val="28"/>
          <w:lang w:eastAsia="ru-RU"/>
        </w:rPr>
        <w:t>Украі</w:t>
      </w:r>
      <w:r w:rsidRPr="0016516B">
        <w:rPr>
          <w:rFonts w:ascii="Times New Roman" w:eastAsia="Times New Roman" w:hAnsi="Times New Roman" w:cs="Times New Roman"/>
          <w:sz w:val="28"/>
          <w:szCs w:val="28"/>
          <w:lang w:val="en-US" w:eastAsia="ru-RU"/>
        </w:rPr>
        <w:t>̈</w:t>
      </w:r>
      <w:r w:rsidRPr="0016516B">
        <w:rPr>
          <w:rFonts w:ascii="Times New Roman" w:eastAsia="Times New Roman" w:hAnsi="Times New Roman" w:cs="Times New Roman"/>
          <w:sz w:val="28"/>
          <w:szCs w:val="28"/>
          <w:lang w:eastAsia="ru-RU"/>
        </w:rPr>
        <w:t>ни</w:t>
      </w:r>
      <w:r w:rsidRPr="0016516B">
        <w:rPr>
          <w:rFonts w:ascii="Times New Roman" w:eastAsia="Times New Roman" w:hAnsi="Times New Roman" w:cs="Times New Roman"/>
          <w:sz w:val="28"/>
          <w:szCs w:val="28"/>
          <w:lang w:val="en-US" w:eastAsia="ru-RU"/>
        </w:rPr>
        <w:t xml:space="preserve"> «</w:t>
      </w:r>
      <w:r w:rsidRPr="0016516B">
        <w:rPr>
          <w:rFonts w:ascii="Times New Roman" w:eastAsia="Times New Roman" w:hAnsi="Times New Roman" w:cs="Times New Roman"/>
          <w:sz w:val="28"/>
          <w:szCs w:val="28"/>
          <w:lang w:eastAsia="ru-RU"/>
        </w:rPr>
        <w:t>Про</w:t>
      </w:r>
      <w:r w:rsidRPr="0016516B">
        <w:rPr>
          <w:rFonts w:ascii="Times New Roman" w:eastAsia="Times New Roman" w:hAnsi="Times New Roman" w:cs="Times New Roman"/>
          <w:sz w:val="28"/>
          <w:szCs w:val="28"/>
          <w:lang w:val="en-US" w:eastAsia="ru-RU"/>
        </w:rPr>
        <w:t xml:space="preserve"> </w:t>
      </w:r>
      <w:r w:rsidRPr="0016516B">
        <w:rPr>
          <w:rFonts w:ascii="Times New Roman" w:eastAsia="Times New Roman" w:hAnsi="Times New Roman" w:cs="Times New Roman"/>
          <w:sz w:val="28"/>
          <w:szCs w:val="28"/>
          <w:lang w:eastAsia="ru-RU"/>
        </w:rPr>
        <w:t>основи</w:t>
      </w:r>
      <w:r w:rsidRPr="0016516B">
        <w:rPr>
          <w:rFonts w:ascii="Times New Roman" w:eastAsia="Times New Roman" w:hAnsi="Times New Roman" w:cs="Times New Roman"/>
          <w:sz w:val="28"/>
          <w:szCs w:val="28"/>
          <w:lang w:val="en-US" w:eastAsia="ru-RU"/>
        </w:rPr>
        <w:t xml:space="preserve"> </w:t>
      </w:r>
      <w:r w:rsidRPr="0016516B">
        <w:rPr>
          <w:rFonts w:ascii="Times New Roman" w:eastAsia="Times New Roman" w:hAnsi="Times New Roman" w:cs="Times New Roman"/>
          <w:sz w:val="28"/>
          <w:szCs w:val="28"/>
          <w:lang w:eastAsia="ru-RU"/>
        </w:rPr>
        <w:t>соціальноі</w:t>
      </w:r>
      <w:r w:rsidRPr="0016516B">
        <w:rPr>
          <w:rFonts w:ascii="Times New Roman" w:eastAsia="Times New Roman" w:hAnsi="Times New Roman" w:cs="Times New Roman"/>
          <w:sz w:val="28"/>
          <w:szCs w:val="28"/>
          <w:lang w:val="en-US" w:eastAsia="ru-RU"/>
        </w:rPr>
        <w:t xml:space="preserve">̈ </w:t>
      </w:r>
      <w:r w:rsidRPr="0016516B">
        <w:rPr>
          <w:rFonts w:ascii="Times New Roman" w:eastAsia="Times New Roman" w:hAnsi="Times New Roman" w:cs="Times New Roman"/>
          <w:sz w:val="28"/>
          <w:szCs w:val="28"/>
          <w:lang w:eastAsia="ru-RU"/>
        </w:rPr>
        <w:t>захищеності</w:t>
      </w:r>
      <w:r w:rsidRPr="0016516B">
        <w:rPr>
          <w:rFonts w:ascii="Times New Roman" w:eastAsia="Times New Roman" w:hAnsi="Times New Roman" w:cs="Times New Roman"/>
          <w:sz w:val="28"/>
          <w:szCs w:val="28"/>
          <w:lang w:val="en-US" w:eastAsia="ru-RU"/>
        </w:rPr>
        <w:t xml:space="preserve"> </w:t>
      </w:r>
      <w:r w:rsidRPr="0016516B">
        <w:rPr>
          <w:rFonts w:ascii="Times New Roman" w:eastAsia="Times New Roman" w:hAnsi="Times New Roman" w:cs="Times New Roman"/>
          <w:sz w:val="28"/>
          <w:szCs w:val="28"/>
          <w:lang w:eastAsia="ru-RU"/>
        </w:rPr>
        <w:t>інвалідів</w:t>
      </w:r>
      <w:r w:rsidRPr="0016516B">
        <w:rPr>
          <w:rFonts w:ascii="Times New Roman" w:eastAsia="Times New Roman" w:hAnsi="Times New Roman" w:cs="Times New Roman"/>
          <w:sz w:val="28"/>
          <w:szCs w:val="28"/>
          <w:lang w:val="en-US" w:eastAsia="ru-RU"/>
        </w:rPr>
        <w:t xml:space="preserve"> </w:t>
      </w:r>
      <w:r w:rsidRPr="0016516B">
        <w:rPr>
          <w:rFonts w:ascii="Times New Roman" w:eastAsia="Times New Roman" w:hAnsi="Times New Roman" w:cs="Times New Roman"/>
          <w:sz w:val="28"/>
          <w:szCs w:val="28"/>
          <w:lang w:eastAsia="ru-RU"/>
        </w:rPr>
        <w:t>в</w:t>
      </w:r>
      <w:r w:rsidRPr="0016516B">
        <w:rPr>
          <w:rFonts w:ascii="Times New Roman" w:eastAsia="Times New Roman" w:hAnsi="Times New Roman" w:cs="Times New Roman"/>
          <w:sz w:val="28"/>
          <w:szCs w:val="28"/>
          <w:lang w:val="en-US" w:eastAsia="ru-RU"/>
        </w:rPr>
        <w:t xml:space="preserve"> </w:t>
      </w:r>
      <w:r w:rsidRPr="0016516B">
        <w:rPr>
          <w:rFonts w:ascii="Times New Roman" w:eastAsia="Times New Roman" w:hAnsi="Times New Roman" w:cs="Times New Roman"/>
          <w:sz w:val="28"/>
          <w:szCs w:val="28"/>
          <w:lang w:eastAsia="ru-RU"/>
        </w:rPr>
        <w:t>Украі</w:t>
      </w:r>
      <w:r w:rsidRPr="0016516B">
        <w:rPr>
          <w:rFonts w:ascii="Times New Roman" w:eastAsia="Times New Roman" w:hAnsi="Times New Roman" w:cs="Times New Roman"/>
          <w:sz w:val="28"/>
          <w:szCs w:val="28"/>
          <w:lang w:val="en-US" w:eastAsia="ru-RU"/>
        </w:rPr>
        <w:t>̈</w:t>
      </w:r>
      <w:r w:rsidRPr="0016516B">
        <w:rPr>
          <w:rFonts w:ascii="Times New Roman" w:eastAsia="Times New Roman" w:hAnsi="Times New Roman" w:cs="Times New Roman"/>
          <w:sz w:val="28"/>
          <w:szCs w:val="28"/>
          <w:lang w:eastAsia="ru-RU"/>
        </w:rPr>
        <w:t>ні</w:t>
      </w:r>
      <w:r w:rsidRPr="0016516B">
        <w:rPr>
          <w:rFonts w:ascii="Times New Roman" w:eastAsia="Times New Roman" w:hAnsi="Times New Roman" w:cs="Times New Roman"/>
          <w:sz w:val="28"/>
          <w:szCs w:val="28"/>
          <w:lang w:val="en-US" w:eastAsia="ru-RU"/>
        </w:rPr>
        <w:t xml:space="preserve">» </w:t>
      </w:r>
      <w:r w:rsidRPr="0016516B">
        <w:rPr>
          <w:rFonts w:ascii="Times New Roman" w:eastAsia="Times New Roman" w:hAnsi="Times New Roman" w:cs="Times New Roman"/>
          <w:sz w:val="28"/>
          <w:szCs w:val="28"/>
          <w:lang w:eastAsia="ru-RU"/>
        </w:rPr>
        <w:t>від</w:t>
      </w:r>
      <w:r w:rsidRPr="0016516B">
        <w:rPr>
          <w:rFonts w:ascii="Times New Roman" w:eastAsia="Times New Roman" w:hAnsi="Times New Roman" w:cs="Times New Roman"/>
          <w:sz w:val="28"/>
          <w:szCs w:val="28"/>
          <w:lang w:val="en-US" w:eastAsia="ru-RU"/>
        </w:rPr>
        <w:t xml:space="preserve"> 21 </w:t>
      </w:r>
      <w:r w:rsidRPr="0016516B">
        <w:rPr>
          <w:rFonts w:ascii="Times New Roman" w:eastAsia="Times New Roman" w:hAnsi="Times New Roman" w:cs="Times New Roman"/>
          <w:sz w:val="28"/>
          <w:szCs w:val="28"/>
          <w:lang w:eastAsia="ru-RU"/>
        </w:rPr>
        <w:t>березня</w:t>
      </w:r>
      <w:r w:rsidRPr="0016516B">
        <w:rPr>
          <w:rFonts w:ascii="Times New Roman" w:eastAsia="Times New Roman" w:hAnsi="Times New Roman" w:cs="Times New Roman"/>
          <w:sz w:val="28"/>
          <w:szCs w:val="28"/>
          <w:lang w:val="en-US" w:eastAsia="ru-RU"/>
        </w:rPr>
        <w:t xml:space="preserve"> 1991 </w:t>
      </w:r>
      <w:r w:rsidRPr="0016516B">
        <w:rPr>
          <w:rFonts w:ascii="Times New Roman" w:eastAsia="Times New Roman" w:hAnsi="Times New Roman" w:cs="Times New Roman"/>
          <w:sz w:val="28"/>
          <w:szCs w:val="28"/>
          <w:lang w:eastAsia="ru-RU"/>
        </w:rPr>
        <w:t>р</w:t>
      </w:r>
      <w:r w:rsidRPr="0016516B">
        <w:rPr>
          <w:rFonts w:ascii="Times New Roman" w:eastAsia="Times New Roman" w:hAnsi="Times New Roman" w:cs="Times New Roman"/>
          <w:sz w:val="28"/>
          <w:szCs w:val="28"/>
          <w:lang w:val="en-US" w:eastAsia="ru-RU"/>
        </w:rPr>
        <w:t>. n 875-</w:t>
      </w:r>
      <w:r w:rsidRPr="0016516B">
        <w:rPr>
          <w:rFonts w:ascii="Times New Roman" w:eastAsia="Times New Roman" w:hAnsi="Times New Roman" w:cs="Times New Roman"/>
          <w:sz w:val="28"/>
          <w:szCs w:val="28"/>
          <w:lang w:eastAsia="ru-RU"/>
        </w:rPr>
        <w:t>ХІІ</w:t>
      </w:r>
      <w:r w:rsidRPr="0016516B">
        <w:rPr>
          <w:rFonts w:ascii="Times New Roman" w:eastAsia="Times New Roman" w:hAnsi="Times New Roman" w:cs="Times New Roman"/>
          <w:sz w:val="28"/>
          <w:szCs w:val="28"/>
          <w:lang w:val="uk-UA" w:eastAsia="ru-RU"/>
        </w:rPr>
        <w:t xml:space="preserve">. </w:t>
      </w:r>
      <w:r w:rsidRPr="0016516B">
        <w:rPr>
          <w:rFonts w:ascii="Times New Roman" w:eastAsia="Times New Roman" w:hAnsi="Times New Roman" w:cs="Times New Roman"/>
          <w:sz w:val="28"/>
          <w:szCs w:val="28"/>
          <w:lang w:val="en-US" w:eastAsia="ru-RU"/>
        </w:rPr>
        <w:t xml:space="preserve"> URL: http://zakon.nau.ua/ doc/?uid=1085.17.34&amp;nbreak=1. (дата звернення 17.11.2020)</w:t>
      </w:r>
    </w:p>
    <w:p w:rsidR="0016516B" w:rsidRPr="0016516B" w:rsidRDefault="0016516B" w:rsidP="0016516B">
      <w:pPr>
        <w:numPr>
          <w:ilvl w:val="0"/>
          <w:numId w:val="27"/>
        </w:numPr>
        <w:spacing w:after="0" w:line="360" w:lineRule="auto"/>
        <w:ind w:right="113"/>
        <w:contextualSpacing/>
        <w:jc w:val="both"/>
        <w:rPr>
          <w:rFonts w:ascii="Times New Roman" w:eastAsia="Times New Roman" w:hAnsi="Times New Roman" w:cs="Times New Roman"/>
          <w:sz w:val="28"/>
          <w:szCs w:val="28"/>
          <w:lang w:val="en-US" w:eastAsia="ru-RU"/>
        </w:rPr>
      </w:pPr>
      <w:r w:rsidRPr="0016516B">
        <w:rPr>
          <w:rFonts w:ascii="Times New Roman" w:eastAsia="Times New Roman" w:hAnsi="Times New Roman" w:cs="Times New Roman"/>
          <w:sz w:val="28"/>
          <w:szCs w:val="28"/>
          <w:lang w:eastAsia="ru-RU"/>
        </w:rPr>
        <w:t xml:space="preserve">Заочне рішення Дзержинського районного суду м. Харкова від 12 серпня 2013 р. у справі n 2\638\2405\13 URL: http://www.reyestr.court.gov.ua/Review/32979996. </w:t>
      </w:r>
      <w:r w:rsidRPr="0016516B">
        <w:rPr>
          <w:rFonts w:ascii="Times New Roman" w:eastAsia="Times New Roman" w:hAnsi="Times New Roman" w:cs="Times New Roman"/>
          <w:sz w:val="28"/>
          <w:szCs w:val="28"/>
          <w:lang w:val="en-US" w:eastAsia="ru-RU"/>
        </w:rPr>
        <w:t>(дата звернення 17.11.2020)</w:t>
      </w:r>
    </w:p>
    <w:p w:rsidR="0016516B" w:rsidRPr="0016516B" w:rsidRDefault="0016516B" w:rsidP="0016516B">
      <w:pPr>
        <w:numPr>
          <w:ilvl w:val="0"/>
          <w:numId w:val="27"/>
        </w:numPr>
        <w:spacing w:after="0" w:line="360" w:lineRule="auto"/>
        <w:ind w:right="113"/>
        <w:contextualSpacing/>
        <w:jc w:val="both"/>
        <w:rPr>
          <w:rFonts w:ascii="Times New Roman" w:eastAsia="Times New Roman" w:hAnsi="Times New Roman" w:cs="Times New Roman"/>
          <w:sz w:val="28"/>
          <w:szCs w:val="28"/>
          <w:lang w:eastAsia="ru-RU"/>
        </w:rPr>
      </w:pPr>
      <w:r w:rsidRPr="0016516B">
        <w:rPr>
          <w:rFonts w:ascii="Times New Roman" w:eastAsia="Times New Roman" w:hAnsi="Times New Roman" w:cs="Times New Roman"/>
          <w:sz w:val="28"/>
          <w:szCs w:val="28"/>
          <w:lang w:eastAsia="ru-RU"/>
        </w:rPr>
        <w:t>Запрет дискриминации. Принцип недискриминации, расизм, ксенофобия, нетерпимость и предубеждение URL: http://www.etc-graz.at/typo3/fileadmin/user_upload/ETCHauptseite/manual/versionen/russian/04_nndiscrimination.pdf. (дата звернення 17.11.2020)</w:t>
      </w:r>
    </w:p>
    <w:p w:rsidR="0016516B" w:rsidRPr="0016516B" w:rsidRDefault="0016516B" w:rsidP="0016516B">
      <w:pPr>
        <w:numPr>
          <w:ilvl w:val="0"/>
          <w:numId w:val="27"/>
        </w:numPr>
        <w:spacing w:after="0" w:line="360" w:lineRule="auto"/>
        <w:contextualSpacing/>
        <w:jc w:val="both"/>
        <w:rPr>
          <w:rFonts w:ascii="Times New Roman" w:eastAsia="Times New Roman" w:hAnsi="Times New Roman" w:cs="Times New Roman"/>
          <w:sz w:val="28"/>
          <w:szCs w:val="28"/>
          <w:lang w:eastAsia="ru-RU"/>
        </w:rPr>
      </w:pPr>
      <w:r w:rsidRPr="0016516B">
        <w:rPr>
          <w:rFonts w:ascii="Times New Roman" w:eastAsia="Times New Roman" w:hAnsi="Times New Roman" w:cs="Times New Roman"/>
          <w:sz w:val="28"/>
          <w:szCs w:val="28"/>
          <w:lang w:val="uk-UA" w:eastAsia="ru-RU"/>
        </w:rPr>
        <w:lastRenderedPageBreak/>
        <w:t xml:space="preserve">Захарова Є.Ю. </w:t>
      </w:r>
      <w:r w:rsidRPr="0016516B">
        <w:rPr>
          <w:rFonts w:ascii="Times New Roman" w:eastAsia="Times New Roman" w:hAnsi="Times New Roman" w:cs="Times New Roman"/>
          <w:sz w:val="28"/>
          <w:szCs w:val="28"/>
          <w:lang w:eastAsia="ru-RU"/>
        </w:rPr>
        <w:t xml:space="preserve">Права людини у фокусі новітньої історії. </w:t>
      </w:r>
      <w:r w:rsidRPr="0016516B">
        <w:rPr>
          <w:rFonts w:ascii="Times New Roman" w:eastAsia="Times New Roman" w:hAnsi="Times New Roman" w:cs="Times New Roman"/>
          <w:i/>
          <w:sz w:val="28"/>
          <w:szCs w:val="28"/>
          <w:lang w:eastAsia="ru-RU"/>
        </w:rPr>
        <w:t xml:space="preserve">Права людини. </w:t>
      </w:r>
      <w:r w:rsidRPr="0016516B">
        <w:rPr>
          <w:rFonts w:ascii="Times New Roman" w:eastAsia="Times New Roman" w:hAnsi="Times New Roman" w:cs="Times New Roman"/>
          <w:sz w:val="28"/>
          <w:szCs w:val="28"/>
          <w:lang w:eastAsia="ru-RU"/>
        </w:rPr>
        <w:t>2013. 420 с.</w:t>
      </w:r>
    </w:p>
    <w:p w:rsidR="0016516B" w:rsidRPr="0016516B" w:rsidRDefault="0016516B" w:rsidP="0016516B">
      <w:pPr>
        <w:numPr>
          <w:ilvl w:val="0"/>
          <w:numId w:val="27"/>
        </w:numPr>
        <w:spacing w:after="0" w:line="360" w:lineRule="auto"/>
        <w:ind w:right="113"/>
        <w:contextualSpacing/>
        <w:jc w:val="both"/>
        <w:rPr>
          <w:rFonts w:ascii="Times New Roman" w:eastAsia="Times New Roman" w:hAnsi="Times New Roman" w:cs="Times New Roman"/>
          <w:sz w:val="28"/>
          <w:szCs w:val="28"/>
          <w:lang w:eastAsia="ru-RU"/>
        </w:rPr>
      </w:pPr>
      <w:r w:rsidRPr="0016516B">
        <w:rPr>
          <w:rFonts w:ascii="Times New Roman" w:eastAsia="Times New Roman" w:hAnsi="Times New Roman" w:cs="Times New Roman"/>
          <w:sz w:val="28"/>
          <w:szCs w:val="28"/>
          <w:lang w:eastAsia="ru-RU"/>
        </w:rPr>
        <w:t xml:space="preserve">Исаева Е. А. Антидискриминационное законодательство: этапы становление и современниые тенденции </w:t>
      </w:r>
      <w:proofErr w:type="gramStart"/>
      <w:r w:rsidRPr="0016516B">
        <w:rPr>
          <w:rFonts w:ascii="Times New Roman" w:eastAsia="Times New Roman" w:hAnsi="Times New Roman" w:cs="Times New Roman"/>
          <w:sz w:val="28"/>
          <w:szCs w:val="28"/>
          <w:lang w:eastAsia="ru-RU"/>
        </w:rPr>
        <w:t xml:space="preserve">развития </w:t>
      </w:r>
      <w:r w:rsidRPr="0016516B">
        <w:rPr>
          <w:rFonts w:ascii="Times New Roman" w:eastAsia="Times New Roman" w:hAnsi="Times New Roman" w:cs="Times New Roman"/>
          <w:sz w:val="28"/>
          <w:szCs w:val="28"/>
          <w:lang w:val="uk-UA" w:eastAsia="ru-RU"/>
        </w:rPr>
        <w:t>.</w:t>
      </w:r>
      <w:proofErr w:type="gramEnd"/>
      <w:r w:rsidRPr="0016516B">
        <w:rPr>
          <w:rFonts w:ascii="Times New Roman" w:eastAsia="Times New Roman" w:hAnsi="Times New Roman" w:cs="Times New Roman"/>
          <w:sz w:val="28"/>
          <w:szCs w:val="28"/>
          <w:lang w:val="uk-UA" w:eastAsia="ru-RU"/>
        </w:rPr>
        <w:t xml:space="preserve"> </w:t>
      </w:r>
      <w:r w:rsidRPr="0016516B">
        <w:rPr>
          <w:rFonts w:ascii="Times New Roman" w:eastAsia="Times New Roman" w:hAnsi="Times New Roman" w:cs="Times New Roman"/>
          <w:i/>
          <w:sz w:val="28"/>
          <w:szCs w:val="28"/>
          <w:lang w:eastAsia="ru-RU"/>
        </w:rPr>
        <w:t>Вестник Ярославского государственного университета им. П. Г. Демидова</w:t>
      </w:r>
      <w:r w:rsidRPr="0016516B">
        <w:rPr>
          <w:rFonts w:ascii="Times New Roman" w:eastAsia="Times New Roman" w:hAnsi="Times New Roman" w:cs="Times New Roman"/>
          <w:sz w:val="28"/>
          <w:szCs w:val="28"/>
          <w:lang w:eastAsia="ru-RU"/>
        </w:rPr>
        <w:t xml:space="preserve">. 2013. n 3.  С. 82–85. </w:t>
      </w:r>
    </w:p>
    <w:p w:rsidR="0016516B" w:rsidRPr="0016516B" w:rsidRDefault="0016516B" w:rsidP="0016516B">
      <w:pPr>
        <w:numPr>
          <w:ilvl w:val="0"/>
          <w:numId w:val="27"/>
        </w:numPr>
        <w:spacing w:after="0" w:line="360" w:lineRule="auto"/>
        <w:ind w:right="113"/>
        <w:contextualSpacing/>
        <w:jc w:val="both"/>
        <w:rPr>
          <w:rFonts w:ascii="Times New Roman" w:eastAsia="Times New Roman" w:hAnsi="Times New Roman" w:cs="Times New Roman"/>
          <w:sz w:val="28"/>
          <w:szCs w:val="28"/>
          <w:lang w:eastAsia="ru-RU"/>
        </w:rPr>
      </w:pPr>
      <w:r w:rsidRPr="0016516B">
        <w:rPr>
          <w:rFonts w:ascii="Times New Roman" w:eastAsia="Times New Roman" w:hAnsi="Times New Roman" w:cs="Times New Roman"/>
          <w:sz w:val="28"/>
          <w:szCs w:val="28"/>
          <w:lang w:eastAsia="ru-RU"/>
        </w:rPr>
        <w:t xml:space="preserve">Исаева Е. А. Запрещённые формы дискриминации в трудовом праве </w:t>
      </w:r>
      <w:proofErr w:type="gramStart"/>
      <w:r w:rsidRPr="0016516B">
        <w:rPr>
          <w:rFonts w:ascii="Times New Roman" w:eastAsia="Times New Roman" w:hAnsi="Times New Roman" w:cs="Times New Roman"/>
          <w:sz w:val="28"/>
          <w:szCs w:val="28"/>
          <w:lang w:eastAsia="ru-RU"/>
        </w:rPr>
        <w:t>Великобритании .</w:t>
      </w:r>
      <w:proofErr w:type="gramEnd"/>
      <w:r w:rsidRPr="0016516B">
        <w:rPr>
          <w:rFonts w:ascii="Times New Roman" w:eastAsia="Times New Roman" w:hAnsi="Times New Roman" w:cs="Times New Roman"/>
          <w:sz w:val="28"/>
          <w:szCs w:val="28"/>
          <w:lang w:eastAsia="ru-RU"/>
        </w:rPr>
        <w:t xml:space="preserve"> </w:t>
      </w:r>
      <w:r w:rsidRPr="0016516B">
        <w:rPr>
          <w:rFonts w:ascii="Times New Roman" w:eastAsia="Times New Roman" w:hAnsi="Times New Roman" w:cs="Times New Roman"/>
          <w:i/>
          <w:sz w:val="28"/>
          <w:szCs w:val="28"/>
          <w:lang w:eastAsia="ru-RU"/>
        </w:rPr>
        <w:t>Гуманитарные науки</w:t>
      </w:r>
      <w:r w:rsidRPr="0016516B">
        <w:rPr>
          <w:rFonts w:ascii="Times New Roman" w:eastAsia="Times New Roman" w:hAnsi="Times New Roman" w:cs="Times New Roman"/>
          <w:sz w:val="28"/>
          <w:szCs w:val="28"/>
          <w:lang w:eastAsia="ru-RU"/>
        </w:rPr>
        <w:t>.  2013. n 3. С. 62–64.</w:t>
      </w:r>
    </w:p>
    <w:p w:rsidR="0016516B" w:rsidRPr="0016516B" w:rsidRDefault="0016516B" w:rsidP="0016516B">
      <w:pPr>
        <w:numPr>
          <w:ilvl w:val="0"/>
          <w:numId w:val="27"/>
        </w:numPr>
        <w:spacing w:after="0" w:line="360" w:lineRule="auto"/>
        <w:ind w:right="113"/>
        <w:contextualSpacing/>
        <w:jc w:val="both"/>
        <w:rPr>
          <w:rFonts w:ascii="Times New Roman" w:eastAsia="Times New Roman" w:hAnsi="Times New Roman" w:cs="Times New Roman"/>
          <w:sz w:val="28"/>
          <w:szCs w:val="28"/>
          <w:lang w:eastAsia="ru-RU"/>
        </w:rPr>
      </w:pPr>
      <w:r w:rsidRPr="0016516B">
        <w:rPr>
          <w:rFonts w:ascii="Times New Roman" w:eastAsia="Times New Roman" w:hAnsi="Times New Roman" w:cs="Times New Roman"/>
          <w:sz w:val="28"/>
          <w:szCs w:val="28"/>
          <w:lang w:eastAsia="ru-RU"/>
        </w:rPr>
        <w:t>Кодекс законів про працю України від 10 грудня 1971 р. n 322- VIII. URL: http://zakon4.rada.gov.ua/laws/show/322-08. (дата звернення 17.11.2020)</w:t>
      </w:r>
    </w:p>
    <w:p w:rsidR="0016516B" w:rsidRPr="0016516B" w:rsidRDefault="0016516B" w:rsidP="0016516B">
      <w:pPr>
        <w:numPr>
          <w:ilvl w:val="0"/>
          <w:numId w:val="27"/>
        </w:numPr>
        <w:spacing w:after="0" w:line="360" w:lineRule="auto"/>
        <w:contextualSpacing/>
        <w:jc w:val="both"/>
        <w:rPr>
          <w:rFonts w:ascii="Times New Roman" w:eastAsia="Times New Roman" w:hAnsi="Times New Roman" w:cs="Times New Roman"/>
          <w:sz w:val="28"/>
          <w:szCs w:val="28"/>
          <w:lang w:eastAsia="ru-RU"/>
        </w:rPr>
      </w:pPr>
      <w:r w:rsidRPr="0016516B">
        <w:rPr>
          <w:rFonts w:ascii="Times New Roman" w:eastAsia="Times New Roman" w:hAnsi="Times New Roman" w:cs="Times New Roman"/>
          <w:sz w:val="28"/>
          <w:szCs w:val="28"/>
          <w:lang w:eastAsia="ru-RU"/>
        </w:rPr>
        <w:t xml:space="preserve">Комарова Т. В. Вплив Суду ЄС на конституціоналізацію права Європейського </w:t>
      </w:r>
      <w:proofErr w:type="gramStart"/>
      <w:r w:rsidRPr="0016516B">
        <w:rPr>
          <w:rFonts w:ascii="Times New Roman" w:eastAsia="Times New Roman" w:hAnsi="Times New Roman" w:cs="Times New Roman"/>
          <w:sz w:val="28"/>
          <w:szCs w:val="28"/>
          <w:lang w:eastAsia="ru-RU"/>
        </w:rPr>
        <w:t xml:space="preserve">Союзу </w:t>
      </w:r>
      <w:r w:rsidRPr="0016516B">
        <w:rPr>
          <w:rFonts w:ascii="Times New Roman" w:eastAsia="Times New Roman" w:hAnsi="Times New Roman" w:cs="Times New Roman"/>
          <w:sz w:val="28"/>
          <w:szCs w:val="28"/>
          <w:lang w:val="uk-UA" w:eastAsia="ru-RU"/>
        </w:rPr>
        <w:t>.</w:t>
      </w:r>
      <w:proofErr w:type="gramEnd"/>
      <w:r w:rsidRPr="0016516B">
        <w:rPr>
          <w:rFonts w:ascii="Times New Roman" w:eastAsia="Times New Roman" w:hAnsi="Times New Roman" w:cs="Times New Roman"/>
          <w:sz w:val="28"/>
          <w:szCs w:val="28"/>
          <w:lang w:val="uk-UA" w:eastAsia="ru-RU"/>
        </w:rPr>
        <w:t xml:space="preserve"> </w:t>
      </w:r>
      <w:r w:rsidRPr="0016516B">
        <w:rPr>
          <w:rFonts w:ascii="Times New Roman" w:eastAsia="Times New Roman" w:hAnsi="Times New Roman" w:cs="Times New Roman"/>
          <w:i/>
          <w:sz w:val="28"/>
          <w:szCs w:val="28"/>
          <w:lang w:eastAsia="ru-RU"/>
        </w:rPr>
        <w:t>Європейське право.</w:t>
      </w:r>
      <w:r w:rsidRPr="0016516B">
        <w:rPr>
          <w:rFonts w:ascii="Times New Roman" w:eastAsia="Times New Roman" w:hAnsi="Times New Roman" w:cs="Times New Roman"/>
          <w:sz w:val="28"/>
          <w:szCs w:val="28"/>
          <w:lang w:eastAsia="ru-RU"/>
        </w:rPr>
        <w:t xml:space="preserve"> 2012. № 1.  С. 197–203.</w:t>
      </w:r>
    </w:p>
    <w:p w:rsidR="0016516B" w:rsidRPr="0016516B" w:rsidRDefault="0016516B" w:rsidP="0016516B">
      <w:pPr>
        <w:numPr>
          <w:ilvl w:val="0"/>
          <w:numId w:val="27"/>
        </w:numPr>
        <w:spacing w:after="0" w:line="360" w:lineRule="auto"/>
        <w:ind w:right="113"/>
        <w:contextualSpacing/>
        <w:jc w:val="both"/>
        <w:rPr>
          <w:rFonts w:ascii="Times New Roman" w:eastAsia="Times New Roman" w:hAnsi="Times New Roman" w:cs="Times New Roman"/>
          <w:sz w:val="28"/>
          <w:szCs w:val="28"/>
          <w:lang w:eastAsia="ru-RU"/>
        </w:rPr>
      </w:pPr>
      <w:r w:rsidRPr="0016516B">
        <w:rPr>
          <w:rFonts w:ascii="Times New Roman" w:eastAsia="Times New Roman" w:hAnsi="Times New Roman" w:cs="Times New Roman"/>
          <w:sz w:val="28"/>
          <w:szCs w:val="28"/>
          <w:lang w:eastAsia="ru-RU"/>
        </w:rPr>
        <w:t>Конвенція про захист прав людини і основоположних свобод 04.11.1950 р., ратифікована 11.09.1997 р. http://zakon2.rada.gov.ua/laws/show/995_004</w:t>
      </w:r>
    </w:p>
    <w:p w:rsidR="0016516B" w:rsidRPr="0016516B" w:rsidRDefault="0016516B" w:rsidP="0016516B">
      <w:pPr>
        <w:numPr>
          <w:ilvl w:val="0"/>
          <w:numId w:val="27"/>
        </w:numPr>
        <w:spacing w:after="0" w:line="360" w:lineRule="auto"/>
        <w:ind w:right="113"/>
        <w:contextualSpacing/>
        <w:jc w:val="both"/>
        <w:rPr>
          <w:rFonts w:ascii="Times New Roman" w:eastAsia="Times New Roman" w:hAnsi="Times New Roman" w:cs="Times New Roman"/>
          <w:sz w:val="28"/>
          <w:szCs w:val="28"/>
          <w:lang w:val="uk-UA" w:eastAsia="ru-RU"/>
        </w:rPr>
      </w:pPr>
      <w:r w:rsidRPr="0016516B">
        <w:rPr>
          <w:rFonts w:ascii="Times New Roman" w:eastAsia="Times New Roman" w:hAnsi="Times New Roman" w:cs="Times New Roman"/>
          <w:sz w:val="28"/>
          <w:szCs w:val="28"/>
          <w:lang w:eastAsia="ru-RU"/>
        </w:rPr>
        <w:t>Конвенція про захист прав людини і основоположних свобод від 4 листопада 1950 р</w:t>
      </w:r>
      <w:r w:rsidRPr="0016516B">
        <w:rPr>
          <w:rFonts w:ascii="Times New Roman" w:eastAsia="Times New Roman" w:hAnsi="Times New Roman" w:cs="Times New Roman"/>
          <w:sz w:val="28"/>
          <w:szCs w:val="28"/>
          <w:lang w:val="uk-UA" w:eastAsia="ru-RU"/>
        </w:rPr>
        <w:t xml:space="preserve">. </w:t>
      </w:r>
      <w:r w:rsidRPr="0016516B">
        <w:rPr>
          <w:rFonts w:ascii="Times New Roman" w:eastAsia="Times New Roman" w:hAnsi="Times New Roman" w:cs="Times New Roman"/>
          <w:sz w:val="28"/>
          <w:szCs w:val="28"/>
          <w:lang w:eastAsia="ru-RU"/>
        </w:rPr>
        <w:t xml:space="preserve"> URL: http://zakon4.rada.gov.ua/laws/show/995_004.</w:t>
      </w:r>
      <w:r w:rsidRPr="0016516B">
        <w:rPr>
          <w:rFonts w:ascii="Times New Roman" w:eastAsia="Times New Roman" w:hAnsi="Times New Roman" w:cs="Times New Roman"/>
          <w:sz w:val="28"/>
          <w:szCs w:val="28"/>
          <w:lang w:val="uk-UA" w:eastAsia="ru-RU"/>
        </w:rPr>
        <w:t xml:space="preserve"> (дата звернення 17.11.2020)</w:t>
      </w:r>
    </w:p>
    <w:p w:rsidR="0016516B" w:rsidRPr="0016516B" w:rsidRDefault="0016516B" w:rsidP="0016516B">
      <w:pPr>
        <w:numPr>
          <w:ilvl w:val="0"/>
          <w:numId w:val="27"/>
        </w:numPr>
        <w:spacing w:after="0" w:line="360" w:lineRule="auto"/>
        <w:ind w:right="113"/>
        <w:contextualSpacing/>
        <w:jc w:val="both"/>
        <w:rPr>
          <w:rFonts w:ascii="Times New Roman" w:eastAsia="Times New Roman" w:hAnsi="Times New Roman" w:cs="Times New Roman"/>
          <w:sz w:val="28"/>
          <w:szCs w:val="28"/>
          <w:lang w:val="uk-UA" w:eastAsia="ru-RU"/>
        </w:rPr>
      </w:pPr>
      <w:r w:rsidRPr="0016516B">
        <w:rPr>
          <w:rFonts w:ascii="Times New Roman" w:eastAsia="Times New Roman" w:hAnsi="Times New Roman" w:cs="Times New Roman"/>
          <w:sz w:val="28"/>
          <w:szCs w:val="28"/>
          <w:lang w:eastAsia="ru-RU"/>
        </w:rPr>
        <w:t>Конвенція про статус апатридів від 28 вересня 1954 р</w:t>
      </w:r>
      <w:r w:rsidRPr="0016516B">
        <w:rPr>
          <w:rFonts w:ascii="Times New Roman" w:eastAsia="Times New Roman" w:hAnsi="Times New Roman" w:cs="Times New Roman"/>
          <w:sz w:val="28"/>
          <w:szCs w:val="28"/>
          <w:lang w:val="uk-UA" w:eastAsia="ru-RU"/>
        </w:rPr>
        <w:t xml:space="preserve">. </w:t>
      </w:r>
      <w:r w:rsidRPr="0016516B">
        <w:rPr>
          <w:rFonts w:ascii="Times New Roman" w:eastAsia="Times New Roman" w:hAnsi="Times New Roman" w:cs="Times New Roman"/>
          <w:sz w:val="28"/>
          <w:szCs w:val="28"/>
          <w:lang w:eastAsia="ru-RU"/>
        </w:rPr>
        <w:t xml:space="preserve"> </w:t>
      </w:r>
      <w:r w:rsidRPr="0016516B">
        <w:rPr>
          <w:rFonts w:ascii="Times New Roman" w:eastAsia="Times New Roman" w:hAnsi="Times New Roman" w:cs="Times New Roman"/>
          <w:sz w:val="28"/>
          <w:szCs w:val="28"/>
          <w:lang w:val="en-US" w:eastAsia="ru-RU"/>
        </w:rPr>
        <w:t>URL: http://zakon4.rada.gov.ua/laws/show/995_232.</w:t>
      </w:r>
      <w:r w:rsidRPr="0016516B">
        <w:rPr>
          <w:rFonts w:ascii="Times New Roman" w:eastAsia="Times New Roman" w:hAnsi="Times New Roman" w:cs="Times New Roman"/>
          <w:sz w:val="28"/>
          <w:szCs w:val="28"/>
          <w:lang w:val="uk-UA" w:eastAsia="ru-RU"/>
        </w:rPr>
        <w:t xml:space="preserve"> (дата звернення 17.11.2020)</w:t>
      </w:r>
    </w:p>
    <w:p w:rsidR="0016516B" w:rsidRPr="0016516B" w:rsidRDefault="0016516B" w:rsidP="0016516B">
      <w:pPr>
        <w:numPr>
          <w:ilvl w:val="0"/>
          <w:numId w:val="27"/>
        </w:numPr>
        <w:spacing w:after="0" w:line="360" w:lineRule="auto"/>
        <w:ind w:right="113"/>
        <w:contextualSpacing/>
        <w:jc w:val="both"/>
        <w:rPr>
          <w:rFonts w:ascii="Times New Roman" w:eastAsia="Times New Roman" w:hAnsi="Times New Roman" w:cs="Times New Roman"/>
          <w:sz w:val="28"/>
          <w:szCs w:val="28"/>
          <w:lang w:eastAsia="ru-RU"/>
        </w:rPr>
      </w:pPr>
      <w:r w:rsidRPr="0016516B">
        <w:rPr>
          <w:rFonts w:ascii="Times New Roman" w:eastAsia="Times New Roman" w:hAnsi="Times New Roman" w:cs="Times New Roman"/>
          <w:sz w:val="28"/>
          <w:szCs w:val="28"/>
          <w:lang w:eastAsia="ru-RU"/>
        </w:rPr>
        <w:t>Конституція України від 28 червня 1996 р. URL:http://zakon2.rada.gov.ua/laws/show/254%D0%BA/96-%D0%B2%D1%80. (дата звернення 17.11.2020)</w:t>
      </w:r>
    </w:p>
    <w:p w:rsidR="0016516B" w:rsidRPr="0016516B" w:rsidRDefault="0016516B" w:rsidP="0016516B">
      <w:pPr>
        <w:numPr>
          <w:ilvl w:val="0"/>
          <w:numId w:val="27"/>
        </w:numPr>
        <w:spacing w:after="0" w:line="360" w:lineRule="auto"/>
        <w:ind w:right="113"/>
        <w:contextualSpacing/>
        <w:jc w:val="both"/>
        <w:rPr>
          <w:rFonts w:ascii="Times New Roman" w:eastAsia="Times New Roman" w:hAnsi="Times New Roman" w:cs="Times New Roman"/>
          <w:sz w:val="28"/>
          <w:szCs w:val="28"/>
          <w:lang w:eastAsia="ru-RU"/>
        </w:rPr>
      </w:pPr>
      <w:r w:rsidRPr="0016516B">
        <w:rPr>
          <w:rFonts w:ascii="Times New Roman" w:eastAsia="Times New Roman" w:hAnsi="Times New Roman" w:cs="Times New Roman"/>
          <w:sz w:val="28"/>
          <w:szCs w:val="28"/>
          <w:lang w:eastAsia="ru-RU"/>
        </w:rPr>
        <w:t xml:space="preserve">Котоманова О. В. Гендерная дискриминация в сфере труда. </w:t>
      </w:r>
      <w:r w:rsidRPr="0016516B">
        <w:rPr>
          <w:rFonts w:ascii="Times New Roman" w:eastAsia="Times New Roman" w:hAnsi="Times New Roman" w:cs="Times New Roman"/>
          <w:i/>
          <w:sz w:val="28"/>
          <w:szCs w:val="28"/>
          <w:lang w:eastAsia="ru-RU"/>
        </w:rPr>
        <w:t>Вестник Бурятского государственного университета</w:t>
      </w:r>
      <w:r w:rsidRPr="0016516B">
        <w:rPr>
          <w:rFonts w:ascii="Times New Roman" w:eastAsia="Times New Roman" w:hAnsi="Times New Roman" w:cs="Times New Roman"/>
          <w:sz w:val="28"/>
          <w:szCs w:val="28"/>
          <w:lang w:eastAsia="ru-RU"/>
        </w:rPr>
        <w:t>. 2010. n 5.  С. 274–281.</w:t>
      </w:r>
    </w:p>
    <w:p w:rsidR="0016516B" w:rsidRPr="0016516B" w:rsidRDefault="0016516B" w:rsidP="0016516B">
      <w:pPr>
        <w:numPr>
          <w:ilvl w:val="0"/>
          <w:numId w:val="27"/>
        </w:numPr>
        <w:spacing w:after="0" w:line="360" w:lineRule="auto"/>
        <w:ind w:right="113"/>
        <w:contextualSpacing/>
        <w:jc w:val="both"/>
        <w:rPr>
          <w:rFonts w:ascii="Times New Roman" w:eastAsia="Times New Roman" w:hAnsi="Times New Roman" w:cs="Times New Roman"/>
          <w:sz w:val="28"/>
          <w:szCs w:val="28"/>
          <w:lang w:val="uk-UA" w:eastAsia="ru-RU"/>
        </w:rPr>
      </w:pPr>
      <w:r w:rsidRPr="0016516B">
        <w:rPr>
          <w:rFonts w:ascii="Times New Roman" w:eastAsia="Times New Roman" w:hAnsi="Times New Roman" w:cs="Times New Roman"/>
          <w:sz w:val="28"/>
          <w:szCs w:val="28"/>
          <w:lang w:eastAsia="ru-RU"/>
        </w:rPr>
        <w:t>Кравченко В. В. Конституційне право України.</w:t>
      </w:r>
      <w:r w:rsidRPr="0016516B">
        <w:rPr>
          <w:rFonts w:ascii="Times New Roman" w:eastAsia="Times New Roman" w:hAnsi="Times New Roman" w:cs="Times New Roman"/>
          <w:sz w:val="28"/>
          <w:szCs w:val="28"/>
          <w:lang w:val="uk-UA" w:eastAsia="ru-RU"/>
        </w:rPr>
        <w:t xml:space="preserve"> </w:t>
      </w:r>
      <w:r w:rsidRPr="0016516B">
        <w:rPr>
          <w:rFonts w:ascii="Times New Roman" w:eastAsia="Times New Roman" w:hAnsi="Times New Roman" w:cs="Times New Roman"/>
          <w:sz w:val="28"/>
          <w:szCs w:val="28"/>
          <w:lang w:eastAsia="ru-RU"/>
        </w:rPr>
        <w:t xml:space="preserve"> </w:t>
      </w:r>
      <w:r w:rsidRPr="0016516B">
        <w:rPr>
          <w:rFonts w:ascii="Times New Roman" w:eastAsia="Times New Roman" w:hAnsi="Times New Roman" w:cs="Times New Roman"/>
          <w:i/>
          <w:sz w:val="28"/>
          <w:szCs w:val="28"/>
          <w:lang w:eastAsia="ru-RU"/>
        </w:rPr>
        <w:t>Атіка</w:t>
      </w:r>
      <w:r w:rsidRPr="0016516B">
        <w:rPr>
          <w:rFonts w:ascii="Times New Roman" w:eastAsia="Times New Roman" w:hAnsi="Times New Roman" w:cs="Times New Roman"/>
          <w:sz w:val="28"/>
          <w:szCs w:val="28"/>
          <w:lang w:eastAsia="ru-RU"/>
        </w:rPr>
        <w:t>.</w:t>
      </w:r>
      <w:r w:rsidRPr="0016516B">
        <w:rPr>
          <w:rFonts w:ascii="Times New Roman" w:eastAsia="Times New Roman" w:hAnsi="Times New Roman" w:cs="Times New Roman"/>
          <w:sz w:val="28"/>
          <w:szCs w:val="28"/>
          <w:lang w:val="uk-UA" w:eastAsia="ru-RU"/>
        </w:rPr>
        <w:t xml:space="preserve"> 2004.  512 с.</w:t>
      </w:r>
    </w:p>
    <w:p w:rsidR="0016516B" w:rsidRPr="0016516B" w:rsidRDefault="0016516B" w:rsidP="0016516B">
      <w:pPr>
        <w:numPr>
          <w:ilvl w:val="0"/>
          <w:numId w:val="27"/>
        </w:numPr>
        <w:spacing w:after="0" w:line="360" w:lineRule="auto"/>
        <w:ind w:right="113"/>
        <w:contextualSpacing/>
        <w:jc w:val="both"/>
        <w:rPr>
          <w:rFonts w:ascii="Times New Roman" w:eastAsia="Times New Roman" w:hAnsi="Times New Roman" w:cs="Times New Roman"/>
          <w:sz w:val="28"/>
          <w:szCs w:val="28"/>
          <w:lang w:val="uk-UA" w:eastAsia="ru-RU"/>
        </w:rPr>
      </w:pPr>
      <w:r w:rsidRPr="0016516B">
        <w:rPr>
          <w:rFonts w:ascii="Times New Roman" w:eastAsia="Times New Roman" w:hAnsi="Times New Roman" w:cs="Times New Roman"/>
          <w:sz w:val="28"/>
          <w:szCs w:val="28"/>
          <w:lang w:val="uk-UA" w:eastAsia="ru-RU"/>
        </w:rPr>
        <w:t xml:space="preserve">Кукуруз О. В. Інституційні механізми запобігання дискримінації за релігійною ознакою в Україні . </w:t>
      </w:r>
      <w:r w:rsidRPr="0016516B">
        <w:rPr>
          <w:rFonts w:ascii="Times New Roman" w:eastAsia="Times New Roman" w:hAnsi="Times New Roman" w:cs="Times New Roman"/>
          <w:i/>
          <w:sz w:val="28"/>
          <w:szCs w:val="28"/>
          <w:lang w:val="uk-UA" w:eastAsia="ru-RU"/>
        </w:rPr>
        <w:t>Вісник НАКККіМ</w:t>
      </w:r>
      <w:r w:rsidRPr="0016516B">
        <w:rPr>
          <w:rFonts w:ascii="Times New Roman" w:eastAsia="Times New Roman" w:hAnsi="Times New Roman" w:cs="Times New Roman"/>
          <w:sz w:val="28"/>
          <w:szCs w:val="28"/>
          <w:lang w:val="uk-UA" w:eastAsia="ru-RU"/>
        </w:rPr>
        <w:t xml:space="preserve">. 2014.  </w:t>
      </w:r>
      <w:r w:rsidRPr="0016516B">
        <w:rPr>
          <w:rFonts w:ascii="Times New Roman" w:eastAsia="Times New Roman" w:hAnsi="Times New Roman" w:cs="Times New Roman"/>
          <w:sz w:val="28"/>
          <w:szCs w:val="28"/>
          <w:lang w:eastAsia="ru-RU"/>
        </w:rPr>
        <w:t>n</w:t>
      </w:r>
      <w:r w:rsidRPr="0016516B">
        <w:rPr>
          <w:rFonts w:ascii="Times New Roman" w:eastAsia="Times New Roman" w:hAnsi="Times New Roman" w:cs="Times New Roman"/>
          <w:sz w:val="28"/>
          <w:szCs w:val="28"/>
          <w:lang w:val="uk-UA" w:eastAsia="ru-RU"/>
        </w:rPr>
        <w:t xml:space="preserve">3. С. 281–285. </w:t>
      </w:r>
    </w:p>
    <w:p w:rsidR="0016516B" w:rsidRPr="0016516B" w:rsidRDefault="0016516B" w:rsidP="0016516B">
      <w:pPr>
        <w:numPr>
          <w:ilvl w:val="0"/>
          <w:numId w:val="27"/>
        </w:numPr>
        <w:spacing w:after="0" w:line="360" w:lineRule="auto"/>
        <w:ind w:right="113"/>
        <w:contextualSpacing/>
        <w:jc w:val="both"/>
        <w:rPr>
          <w:rFonts w:ascii="Times New Roman" w:eastAsia="Times New Roman" w:hAnsi="Times New Roman" w:cs="Times New Roman"/>
          <w:sz w:val="28"/>
          <w:szCs w:val="28"/>
          <w:lang w:eastAsia="ru-RU"/>
        </w:rPr>
      </w:pPr>
      <w:r w:rsidRPr="0016516B">
        <w:rPr>
          <w:rFonts w:ascii="Times New Roman" w:eastAsia="Times New Roman" w:hAnsi="Times New Roman" w:cs="Times New Roman"/>
          <w:sz w:val="28"/>
          <w:szCs w:val="28"/>
          <w:lang w:eastAsia="ru-RU"/>
        </w:rPr>
        <w:lastRenderedPageBreak/>
        <w:t xml:space="preserve">Левченко К. Б. Права жінок та ґендерна рівність. </w:t>
      </w:r>
      <w:r w:rsidRPr="0016516B">
        <w:rPr>
          <w:rFonts w:ascii="Times New Roman" w:eastAsia="Times New Roman" w:hAnsi="Times New Roman" w:cs="Times New Roman"/>
          <w:sz w:val="28"/>
          <w:szCs w:val="28"/>
          <w:lang w:val="en-US" w:eastAsia="ru-RU"/>
        </w:rPr>
        <w:t xml:space="preserve">URL: http://helsinki.org.ua/index.php?id=1398060713. </w:t>
      </w:r>
      <w:r w:rsidRPr="0016516B">
        <w:rPr>
          <w:rFonts w:ascii="Times New Roman" w:eastAsia="Times New Roman" w:hAnsi="Times New Roman" w:cs="Times New Roman"/>
          <w:sz w:val="28"/>
          <w:szCs w:val="28"/>
          <w:lang w:eastAsia="ru-RU"/>
        </w:rPr>
        <w:t>(дата звернення 17.11.2020)</w:t>
      </w:r>
    </w:p>
    <w:p w:rsidR="0016516B" w:rsidRPr="0016516B" w:rsidRDefault="0016516B" w:rsidP="0016516B">
      <w:pPr>
        <w:numPr>
          <w:ilvl w:val="0"/>
          <w:numId w:val="27"/>
        </w:numPr>
        <w:spacing w:after="0" w:line="360" w:lineRule="auto"/>
        <w:ind w:right="113"/>
        <w:contextualSpacing/>
        <w:jc w:val="both"/>
        <w:rPr>
          <w:rFonts w:ascii="Times New Roman" w:eastAsia="Times New Roman" w:hAnsi="Times New Roman" w:cs="Times New Roman"/>
          <w:sz w:val="28"/>
          <w:szCs w:val="28"/>
          <w:lang w:eastAsia="ru-RU"/>
        </w:rPr>
      </w:pPr>
      <w:r w:rsidRPr="0016516B">
        <w:rPr>
          <w:rFonts w:ascii="Times New Roman" w:eastAsia="Times New Roman" w:hAnsi="Times New Roman" w:cs="Times New Roman"/>
          <w:sz w:val="28"/>
          <w:szCs w:val="28"/>
          <w:lang w:eastAsia="ru-RU"/>
        </w:rPr>
        <w:t xml:space="preserve">Лян Минь Янь. О дискриминации при приеме на работу в КНР и мерах по ее </w:t>
      </w:r>
      <w:proofErr w:type="gramStart"/>
      <w:r w:rsidRPr="0016516B">
        <w:rPr>
          <w:rFonts w:ascii="Times New Roman" w:eastAsia="Times New Roman" w:hAnsi="Times New Roman" w:cs="Times New Roman"/>
          <w:sz w:val="28"/>
          <w:szCs w:val="28"/>
          <w:lang w:eastAsia="ru-RU"/>
        </w:rPr>
        <w:t xml:space="preserve">устранению </w:t>
      </w:r>
      <w:r w:rsidRPr="0016516B">
        <w:rPr>
          <w:rFonts w:ascii="Times New Roman" w:eastAsia="Times New Roman" w:hAnsi="Times New Roman" w:cs="Times New Roman"/>
          <w:sz w:val="28"/>
          <w:szCs w:val="28"/>
          <w:lang w:val="uk-UA" w:eastAsia="ru-RU"/>
        </w:rPr>
        <w:t>.</w:t>
      </w:r>
      <w:proofErr w:type="gramEnd"/>
      <w:r w:rsidRPr="0016516B">
        <w:rPr>
          <w:rFonts w:ascii="Times New Roman" w:eastAsia="Times New Roman" w:hAnsi="Times New Roman" w:cs="Times New Roman"/>
          <w:sz w:val="28"/>
          <w:szCs w:val="28"/>
          <w:lang w:val="uk-UA" w:eastAsia="ru-RU"/>
        </w:rPr>
        <w:t xml:space="preserve"> </w:t>
      </w:r>
      <w:r w:rsidRPr="0016516B">
        <w:rPr>
          <w:rFonts w:ascii="Times New Roman" w:eastAsia="Times New Roman" w:hAnsi="Times New Roman" w:cs="Times New Roman"/>
          <w:i/>
          <w:sz w:val="28"/>
          <w:szCs w:val="28"/>
          <w:lang w:eastAsia="ru-RU"/>
        </w:rPr>
        <w:t>Вестник Бурятского государственного университета.</w:t>
      </w:r>
      <w:r w:rsidRPr="0016516B">
        <w:rPr>
          <w:rFonts w:ascii="Times New Roman" w:eastAsia="Times New Roman" w:hAnsi="Times New Roman" w:cs="Times New Roman"/>
          <w:sz w:val="28"/>
          <w:szCs w:val="28"/>
          <w:lang w:eastAsia="ru-RU"/>
        </w:rPr>
        <w:t xml:space="preserve">  2012. n 2. С. 204–207. </w:t>
      </w:r>
    </w:p>
    <w:p w:rsidR="0016516B" w:rsidRPr="0016516B" w:rsidRDefault="0016516B" w:rsidP="0016516B">
      <w:pPr>
        <w:numPr>
          <w:ilvl w:val="0"/>
          <w:numId w:val="27"/>
        </w:numPr>
        <w:spacing w:after="0" w:line="360" w:lineRule="auto"/>
        <w:ind w:right="113"/>
        <w:contextualSpacing/>
        <w:jc w:val="both"/>
        <w:rPr>
          <w:rFonts w:ascii="Times New Roman" w:eastAsia="Times New Roman" w:hAnsi="Times New Roman" w:cs="Times New Roman"/>
          <w:sz w:val="28"/>
          <w:szCs w:val="28"/>
          <w:lang w:eastAsia="ru-RU"/>
        </w:rPr>
      </w:pPr>
      <w:r w:rsidRPr="0016516B">
        <w:rPr>
          <w:rFonts w:ascii="Times New Roman" w:eastAsia="Times New Roman" w:hAnsi="Times New Roman" w:cs="Times New Roman"/>
          <w:sz w:val="28"/>
          <w:szCs w:val="28"/>
          <w:lang w:eastAsia="ru-RU"/>
        </w:rPr>
        <w:t xml:space="preserve">Манукян В. И. Международная защита прав человека: право, прецеденты, комментарии: науч.-практ. </w:t>
      </w:r>
      <w:proofErr w:type="gramStart"/>
      <w:r w:rsidRPr="0016516B">
        <w:rPr>
          <w:rFonts w:ascii="Times New Roman" w:eastAsia="Times New Roman" w:hAnsi="Times New Roman" w:cs="Times New Roman"/>
          <w:sz w:val="28"/>
          <w:szCs w:val="28"/>
          <w:lang w:eastAsia="ru-RU"/>
        </w:rPr>
        <w:t xml:space="preserve">пособие </w:t>
      </w:r>
      <w:r w:rsidRPr="0016516B">
        <w:rPr>
          <w:rFonts w:ascii="Times New Roman" w:eastAsia="Times New Roman" w:hAnsi="Times New Roman" w:cs="Times New Roman"/>
          <w:sz w:val="28"/>
          <w:szCs w:val="28"/>
          <w:lang w:val="uk-UA" w:eastAsia="ru-RU"/>
        </w:rPr>
        <w:t>.</w:t>
      </w:r>
      <w:proofErr w:type="gramEnd"/>
      <w:r w:rsidRPr="0016516B">
        <w:rPr>
          <w:rFonts w:ascii="Times New Roman" w:eastAsia="Times New Roman" w:hAnsi="Times New Roman" w:cs="Times New Roman"/>
          <w:sz w:val="28"/>
          <w:szCs w:val="28"/>
          <w:lang w:val="uk-UA" w:eastAsia="ru-RU"/>
        </w:rPr>
        <w:t xml:space="preserve"> </w:t>
      </w:r>
      <w:r w:rsidRPr="0016516B">
        <w:rPr>
          <w:rFonts w:ascii="Times New Roman" w:eastAsia="Times New Roman" w:hAnsi="Times New Roman" w:cs="Times New Roman"/>
          <w:i/>
          <w:sz w:val="28"/>
          <w:szCs w:val="28"/>
          <w:lang w:eastAsia="ru-RU"/>
        </w:rPr>
        <w:t>Истина</w:t>
      </w:r>
      <w:r w:rsidRPr="0016516B">
        <w:rPr>
          <w:rFonts w:ascii="Times New Roman" w:eastAsia="Times New Roman" w:hAnsi="Times New Roman" w:cs="Times New Roman"/>
          <w:sz w:val="28"/>
          <w:szCs w:val="28"/>
          <w:lang w:eastAsia="ru-RU"/>
        </w:rPr>
        <w:t xml:space="preserve">.2010. –480 с. </w:t>
      </w:r>
    </w:p>
    <w:p w:rsidR="0016516B" w:rsidRPr="0016516B" w:rsidRDefault="0016516B" w:rsidP="0016516B">
      <w:pPr>
        <w:numPr>
          <w:ilvl w:val="0"/>
          <w:numId w:val="27"/>
        </w:numPr>
        <w:spacing w:after="0" w:line="360" w:lineRule="auto"/>
        <w:ind w:right="113"/>
        <w:contextualSpacing/>
        <w:jc w:val="both"/>
        <w:rPr>
          <w:rFonts w:ascii="Times New Roman" w:eastAsia="Times New Roman" w:hAnsi="Times New Roman" w:cs="Times New Roman"/>
          <w:sz w:val="28"/>
          <w:szCs w:val="28"/>
          <w:lang w:eastAsia="ru-RU"/>
        </w:rPr>
      </w:pPr>
      <w:r w:rsidRPr="0016516B">
        <w:rPr>
          <w:rFonts w:ascii="Times New Roman" w:eastAsia="Times New Roman" w:hAnsi="Times New Roman" w:cs="Times New Roman"/>
          <w:sz w:val="28"/>
          <w:szCs w:val="28"/>
          <w:lang w:eastAsia="ru-RU"/>
        </w:rPr>
        <w:t>Міжнародна конвенція про ліквідацію всіх форм расової дискримінації від 21 грудня 1965 р.</w:t>
      </w:r>
      <w:r w:rsidRPr="0016516B">
        <w:rPr>
          <w:rFonts w:ascii="Times New Roman" w:eastAsia="Times New Roman" w:hAnsi="Times New Roman" w:cs="Times New Roman"/>
          <w:sz w:val="28"/>
          <w:szCs w:val="28"/>
          <w:lang w:val="uk-UA" w:eastAsia="ru-RU"/>
        </w:rPr>
        <w:t xml:space="preserve"> </w:t>
      </w:r>
      <w:r w:rsidRPr="0016516B">
        <w:rPr>
          <w:rFonts w:ascii="Times New Roman" w:eastAsia="Times New Roman" w:hAnsi="Times New Roman" w:cs="Times New Roman"/>
          <w:sz w:val="28"/>
          <w:szCs w:val="28"/>
          <w:lang w:eastAsia="ru-RU"/>
        </w:rPr>
        <w:t>URL: http://zakon4.rada.gov.ua/laws/show/995_105. (дата звернення 17.11.2020)</w:t>
      </w:r>
    </w:p>
    <w:p w:rsidR="0016516B" w:rsidRPr="0016516B" w:rsidRDefault="0016516B" w:rsidP="0016516B">
      <w:pPr>
        <w:numPr>
          <w:ilvl w:val="0"/>
          <w:numId w:val="27"/>
        </w:numPr>
        <w:spacing w:after="0" w:line="360" w:lineRule="auto"/>
        <w:ind w:right="113"/>
        <w:contextualSpacing/>
        <w:jc w:val="both"/>
        <w:rPr>
          <w:rFonts w:ascii="Times New Roman" w:eastAsia="Times New Roman" w:hAnsi="Times New Roman" w:cs="Times New Roman"/>
          <w:sz w:val="28"/>
          <w:szCs w:val="28"/>
          <w:lang w:eastAsia="ru-RU"/>
        </w:rPr>
      </w:pPr>
      <w:r w:rsidRPr="0016516B">
        <w:rPr>
          <w:rFonts w:ascii="Times New Roman" w:eastAsia="Times New Roman" w:hAnsi="Times New Roman" w:cs="Times New Roman"/>
          <w:sz w:val="28"/>
          <w:szCs w:val="28"/>
          <w:lang w:eastAsia="ru-RU"/>
        </w:rPr>
        <w:t>Міжнародний пакт про громадянські та політичні прав від 16 грудня 1966 р. URL: http://zakon1.rada.gov.ua/laws/show/995_043. (дата звернення 17.11.2020)</w:t>
      </w:r>
    </w:p>
    <w:p w:rsidR="0016516B" w:rsidRPr="0016516B" w:rsidRDefault="0016516B" w:rsidP="0016516B">
      <w:pPr>
        <w:numPr>
          <w:ilvl w:val="0"/>
          <w:numId w:val="27"/>
        </w:numPr>
        <w:spacing w:after="0" w:line="360" w:lineRule="auto"/>
        <w:ind w:right="113"/>
        <w:contextualSpacing/>
        <w:jc w:val="both"/>
        <w:rPr>
          <w:rFonts w:ascii="Times New Roman" w:eastAsia="Times New Roman" w:hAnsi="Times New Roman" w:cs="Times New Roman"/>
          <w:sz w:val="28"/>
          <w:szCs w:val="28"/>
          <w:lang w:eastAsia="ru-RU"/>
        </w:rPr>
      </w:pPr>
      <w:r w:rsidRPr="0016516B">
        <w:rPr>
          <w:rFonts w:ascii="Times New Roman" w:eastAsia="Times New Roman" w:hAnsi="Times New Roman" w:cs="Times New Roman"/>
          <w:sz w:val="28"/>
          <w:szCs w:val="28"/>
          <w:lang w:eastAsia="ru-RU"/>
        </w:rPr>
        <w:t>Морозова С. Є. Заборона дискримінації за європейською конвенцією про захист прав людини і основоположних свобод і національним законодавством України</w:t>
      </w:r>
      <w:r w:rsidRPr="0016516B">
        <w:rPr>
          <w:rFonts w:ascii="Times New Roman" w:eastAsia="Times New Roman" w:hAnsi="Times New Roman" w:cs="Times New Roman"/>
          <w:sz w:val="28"/>
          <w:szCs w:val="28"/>
          <w:lang w:val="uk-UA" w:eastAsia="ru-RU"/>
        </w:rPr>
        <w:t>.</w:t>
      </w:r>
      <w:r w:rsidRPr="0016516B">
        <w:rPr>
          <w:rFonts w:ascii="Times New Roman" w:eastAsia="Times New Roman" w:hAnsi="Times New Roman" w:cs="Times New Roman"/>
          <w:i/>
          <w:sz w:val="28"/>
          <w:szCs w:val="28"/>
          <w:lang w:eastAsia="ru-RU"/>
        </w:rPr>
        <w:t xml:space="preserve"> </w:t>
      </w:r>
      <w:r w:rsidRPr="0016516B">
        <w:rPr>
          <w:rFonts w:ascii="Times New Roman" w:eastAsia="Times New Roman" w:hAnsi="Times New Roman" w:cs="Times New Roman"/>
          <w:i/>
          <w:sz w:val="28"/>
          <w:szCs w:val="28"/>
          <w:lang w:val="uk-UA" w:eastAsia="ru-RU"/>
        </w:rPr>
        <w:t>Економіка і право.С.221-226</w:t>
      </w:r>
    </w:p>
    <w:p w:rsidR="0016516B" w:rsidRPr="0016516B" w:rsidRDefault="0016516B" w:rsidP="0016516B">
      <w:pPr>
        <w:numPr>
          <w:ilvl w:val="0"/>
          <w:numId w:val="27"/>
        </w:numPr>
        <w:spacing w:after="0" w:line="360" w:lineRule="auto"/>
        <w:ind w:right="113"/>
        <w:contextualSpacing/>
        <w:jc w:val="both"/>
        <w:rPr>
          <w:rFonts w:ascii="Times New Roman" w:eastAsia="Times New Roman" w:hAnsi="Times New Roman" w:cs="Times New Roman"/>
          <w:sz w:val="28"/>
          <w:szCs w:val="28"/>
          <w:lang w:val="uk-UA" w:eastAsia="ru-RU"/>
        </w:rPr>
      </w:pPr>
      <w:r w:rsidRPr="0016516B">
        <w:rPr>
          <w:rFonts w:ascii="Times New Roman" w:eastAsia="Times New Roman" w:hAnsi="Times New Roman" w:cs="Times New Roman"/>
          <w:sz w:val="28"/>
          <w:szCs w:val="28"/>
          <w:lang w:eastAsia="ru-RU"/>
        </w:rPr>
        <w:t xml:space="preserve">Овчарова, А. О. Недопустимість явища дискримінації у сучасному </w:t>
      </w:r>
      <w:proofErr w:type="gramStart"/>
      <w:r w:rsidRPr="0016516B">
        <w:rPr>
          <w:rFonts w:ascii="Times New Roman" w:eastAsia="Times New Roman" w:hAnsi="Times New Roman" w:cs="Times New Roman"/>
          <w:sz w:val="28"/>
          <w:szCs w:val="28"/>
          <w:lang w:eastAsia="ru-RU"/>
        </w:rPr>
        <w:t xml:space="preserve">суспільстві </w:t>
      </w:r>
      <w:r w:rsidRPr="0016516B">
        <w:rPr>
          <w:rFonts w:ascii="Times New Roman" w:eastAsia="Times New Roman" w:hAnsi="Times New Roman" w:cs="Times New Roman"/>
          <w:sz w:val="28"/>
          <w:szCs w:val="28"/>
          <w:lang w:val="uk-UA" w:eastAsia="ru-RU"/>
        </w:rPr>
        <w:t>.</w:t>
      </w:r>
      <w:proofErr w:type="gramEnd"/>
      <w:r w:rsidRPr="0016516B">
        <w:rPr>
          <w:rFonts w:ascii="Times New Roman" w:eastAsia="Times New Roman" w:hAnsi="Times New Roman" w:cs="Times New Roman"/>
          <w:sz w:val="28"/>
          <w:szCs w:val="28"/>
          <w:lang w:val="uk-UA" w:eastAsia="ru-RU"/>
        </w:rPr>
        <w:t xml:space="preserve"> </w:t>
      </w:r>
      <w:r w:rsidRPr="0016516B">
        <w:rPr>
          <w:rFonts w:ascii="Times New Roman" w:eastAsia="Times New Roman" w:hAnsi="Times New Roman" w:cs="Times New Roman"/>
          <w:i/>
          <w:sz w:val="28"/>
          <w:szCs w:val="28"/>
          <w:lang w:val="uk-UA" w:eastAsia="ru-RU"/>
        </w:rPr>
        <w:t>Бюлетень Мін'юсту України</w:t>
      </w:r>
      <w:r w:rsidRPr="0016516B">
        <w:rPr>
          <w:rFonts w:ascii="Times New Roman" w:eastAsia="Times New Roman" w:hAnsi="Times New Roman" w:cs="Times New Roman"/>
          <w:sz w:val="28"/>
          <w:szCs w:val="28"/>
          <w:lang w:val="uk-UA" w:eastAsia="ru-RU"/>
        </w:rPr>
        <w:t xml:space="preserve">. 2019. </w:t>
      </w:r>
      <w:r w:rsidRPr="0016516B">
        <w:rPr>
          <w:rFonts w:ascii="Times New Roman" w:eastAsia="Times New Roman" w:hAnsi="Times New Roman" w:cs="Times New Roman"/>
          <w:sz w:val="28"/>
          <w:szCs w:val="28"/>
          <w:lang w:eastAsia="ru-RU"/>
        </w:rPr>
        <w:t>N</w:t>
      </w:r>
      <w:r w:rsidRPr="0016516B">
        <w:rPr>
          <w:rFonts w:ascii="Times New Roman" w:eastAsia="Times New Roman" w:hAnsi="Times New Roman" w:cs="Times New Roman"/>
          <w:sz w:val="28"/>
          <w:szCs w:val="28"/>
          <w:lang w:val="uk-UA" w:eastAsia="ru-RU"/>
        </w:rPr>
        <w:t xml:space="preserve"> 5. С. 28-30</w:t>
      </w:r>
    </w:p>
    <w:p w:rsidR="0016516B" w:rsidRPr="0016516B" w:rsidRDefault="0016516B" w:rsidP="0016516B">
      <w:pPr>
        <w:numPr>
          <w:ilvl w:val="0"/>
          <w:numId w:val="27"/>
        </w:numPr>
        <w:spacing w:after="0" w:line="360" w:lineRule="auto"/>
        <w:ind w:right="113"/>
        <w:contextualSpacing/>
        <w:jc w:val="both"/>
        <w:rPr>
          <w:rFonts w:ascii="Times New Roman" w:eastAsia="Times New Roman" w:hAnsi="Times New Roman" w:cs="Times New Roman"/>
          <w:sz w:val="28"/>
          <w:szCs w:val="28"/>
          <w:lang w:val="uk-UA" w:eastAsia="ru-RU"/>
        </w:rPr>
      </w:pPr>
      <w:r w:rsidRPr="0016516B">
        <w:rPr>
          <w:rFonts w:ascii="Times New Roman" w:eastAsia="Times New Roman" w:hAnsi="Times New Roman" w:cs="Times New Roman"/>
          <w:sz w:val="28"/>
          <w:szCs w:val="28"/>
          <w:lang w:val="uk-UA" w:eastAsia="ru-RU"/>
        </w:rPr>
        <w:t xml:space="preserve">Панкевич О. З. Лібералізм і комунітаризм: до питання про дві парадигми сучасної політикоправової філософії. </w:t>
      </w:r>
      <w:r w:rsidRPr="0016516B">
        <w:rPr>
          <w:rFonts w:ascii="Times New Roman" w:eastAsia="Times New Roman" w:hAnsi="Times New Roman" w:cs="Times New Roman"/>
          <w:sz w:val="28"/>
          <w:szCs w:val="28"/>
          <w:lang w:val="en-US" w:eastAsia="ru-RU"/>
        </w:rPr>
        <w:t>URL</w:t>
      </w:r>
      <w:r w:rsidRPr="0016516B">
        <w:rPr>
          <w:rFonts w:ascii="Times New Roman" w:eastAsia="Times New Roman" w:hAnsi="Times New Roman" w:cs="Times New Roman"/>
          <w:sz w:val="28"/>
          <w:szCs w:val="28"/>
          <w:lang w:val="uk-UA" w:eastAsia="ru-RU"/>
        </w:rPr>
        <w:t>: http://lcsaw.knu.ua/2013-3.pdf(дата звернення 17.11.2020)</w:t>
      </w:r>
    </w:p>
    <w:p w:rsidR="0016516B" w:rsidRPr="0016516B" w:rsidRDefault="0016516B" w:rsidP="0016516B">
      <w:pPr>
        <w:numPr>
          <w:ilvl w:val="0"/>
          <w:numId w:val="27"/>
        </w:numPr>
        <w:spacing w:after="0" w:line="360" w:lineRule="auto"/>
        <w:ind w:right="113"/>
        <w:contextualSpacing/>
        <w:jc w:val="both"/>
        <w:rPr>
          <w:rFonts w:ascii="Times New Roman" w:eastAsia="Times New Roman" w:hAnsi="Times New Roman" w:cs="Times New Roman"/>
          <w:sz w:val="28"/>
          <w:szCs w:val="28"/>
          <w:lang w:val="uk-UA" w:eastAsia="ru-RU"/>
        </w:rPr>
      </w:pPr>
      <w:r w:rsidRPr="0016516B">
        <w:rPr>
          <w:rFonts w:ascii="Times New Roman" w:eastAsia="Times New Roman" w:hAnsi="Times New Roman" w:cs="Times New Roman"/>
          <w:sz w:val="28"/>
          <w:szCs w:val="28"/>
          <w:lang w:val="uk-UA" w:eastAsia="ru-RU"/>
        </w:rPr>
        <w:t>Панкевич О. З. Філософсько-правові аспекти свободи думки, совісті та релігії (за матеріалами практики Європейського суду з прав людини) .</w:t>
      </w:r>
      <w:r w:rsidRPr="0016516B">
        <w:rPr>
          <w:rFonts w:ascii="Times New Roman" w:eastAsia="Times New Roman" w:hAnsi="Times New Roman" w:cs="Times New Roman"/>
          <w:sz w:val="28"/>
          <w:szCs w:val="28"/>
          <w:lang w:eastAsia="ru-RU"/>
        </w:rPr>
        <w:t xml:space="preserve"> </w:t>
      </w:r>
      <w:r w:rsidRPr="0016516B">
        <w:rPr>
          <w:rFonts w:ascii="Times New Roman" w:eastAsia="Times New Roman" w:hAnsi="Times New Roman" w:cs="Times New Roman"/>
          <w:sz w:val="28"/>
          <w:szCs w:val="28"/>
          <w:lang w:val="en-US" w:eastAsia="ru-RU"/>
        </w:rPr>
        <w:t>URL</w:t>
      </w:r>
      <w:r w:rsidRPr="0016516B">
        <w:rPr>
          <w:rFonts w:ascii="Times New Roman" w:eastAsia="Times New Roman" w:hAnsi="Times New Roman" w:cs="Times New Roman"/>
          <w:sz w:val="28"/>
          <w:szCs w:val="28"/>
          <w:lang w:val="uk-UA" w:eastAsia="ru-RU"/>
        </w:rPr>
        <w:t>:http://lcsaw.knu.ua/2013-4.pdf.</w:t>
      </w:r>
      <w:r w:rsidRPr="0016516B">
        <w:rPr>
          <w:rFonts w:ascii="Times New Roman" w:eastAsia="Times New Roman" w:hAnsi="Times New Roman" w:cs="Times New Roman"/>
          <w:sz w:val="28"/>
          <w:szCs w:val="28"/>
          <w:lang w:eastAsia="ru-RU"/>
        </w:rPr>
        <w:t xml:space="preserve"> </w:t>
      </w:r>
      <w:r w:rsidRPr="0016516B">
        <w:rPr>
          <w:rFonts w:ascii="Times New Roman" w:eastAsia="Times New Roman" w:hAnsi="Times New Roman" w:cs="Times New Roman"/>
          <w:sz w:val="28"/>
          <w:szCs w:val="28"/>
          <w:lang w:val="uk-UA" w:eastAsia="ru-RU"/>
        </w:rPr>
        <w:t>(дата звернення 17.11.2020)</w:t>
      </w:r>
    </w:p>
    <w:p w:rsidR="0016516B" w:rsidRPr="0016516B" w:rsidRDefault="0016516B" w:rsidP="0016516B">
      <w:pPr>
        <w:numPr>
          <w:ilvl w:val="0"/>
          <w:numId w:val="27"/>
        </w:numPr>
        <w:spacing w:after="0" w:line="360" w:lineRule="auto"/>
        <w:contextualSpacing/>
        <w:jc w:val="both"/>
        <w:rPr>
          <w:rFonts w:ascii="Times New Roman" w:eastAsia="Times New Roman" w:hAnsi="Times New Roman" w:cs="Times New Roman"/>
          <w:sz w:val="28"/>
          <w:szCs w:val="28"/>
          <w:lang w:val="uk-UA" w:eastAsia="ru-RU"/>
        </w:rPr>
      </w:pPr>
      <w:r w:rsidRPr="0016516B">
        <w:rPr>
          <w:rFonts w:ascii="Times New Roman" w:eastAsia="Times New Roman" w:hAnsi="Times New Roman" w:cs="Times New Roman"/>
          <w:sz w:val="28"/>
          <w:szCs w:val="28"/>
          <w:lang w:val="uk-UA" w:eastAsia="ru-RU"/>
        </w:rPr>
        <w:t xml:space="preserve">Пономарьов С.Ю., Федорович І.Ю. Запобігання та протидія дискримінації в Україні. </w:t>
      </w:r>
      <w:r w:rsidRPr="0016516B">
        <w:rPr>
          <w:rFonts w:ascii="Times New Roman" w:eastAsia="Times New Roman" w:hAnsi="Times New Roman" w:cs="Times New Roman"/>
          <w:i/>
          <w:sz w:val="28"/>
          <w:szCs w:val="28"/>
          <w:lang w:val="uk-UA" w:eastAsia="ru-RU"/>
        </w:rPr>
        <w:t xml:space="preserve">Посібник для працівників органів державної влади та місцевого самоврядування. </w:t>
      </w:r>
      <w:r w:rsidRPr="0016516B">
        <w:rPr>
          <w:rFonts w:ascii="Times New Roman" w:eastAsia="Times New Roman" w:hAnsi="Times New Roman" w:cs="Times New Roman"/>
          <w:sz w:val="28"/>
          <w:szCs w:val="28"/>
          <w:lang w:val="uk-UA" w:eastAsia="ru-RU"/>
        </w:rPr>
        <w:t>2014. 55-70 с.</w:t>
      </w:r>
    </w:p>
    <w:p w:rsidR="0016516B" w:rsidRPr="0016516B" w:rsidRDefault="0016516B" w:rsidP="0016516B">
      <w:pPr>
        <w:numPr>
          <w:ilvl w:val="0"/>
          <w:numId w:val="27"/>
        </w:numPr>
        <w:spacing w:after="0" w:line="360" w:lineRule="auto"/>
        <w:ind w:right="113"/>
        <w:contextualSpacing/>
        <w:jc w:val="both"/>
        <w:rPr>
          <w:rFonts w:ascii="Times New Roman" w:eastAsia="Times New Roman" w:hAnsi="Times New Roman" w:cs="Times New Roman"/>
          <w:sz w:val="28"/>
          <w:szCs w:val="28"/>
          <w:lang w:eastAsia="ru-RU"/>
        </w:rPr>
      </w:pPr>
      <w:r w:rsidRPr="0016516B">
        <w:rPr>
          <w:rFonts w:ascii="Times New Roman" w:eastAsia="Times New Roman" w:hAnsi="Times New Roman" w:cs="Times New Roman"/>
          <w:sz w:val="28"/>
          <w:szCs w:val="28"/>
          <w:lang w:eastAsia="ru-RU"/>
        </w:rPr>
        <w:lastRenderedPageBreak/>
        <w:t xml:space="preserve">Порядок денний асоціації Україна – ЄС для підготовки та сприяння імплементації Угоди про асоціацію від 20.11.2009 р., http://zakon4.rada.gov.ua/laws/show/994_990/conv </w:t>
      </w:r>
    </w:p>
    <w:p w:rsidR="0016516B" w:rsidRPr="0016516B" w:rsidRDefault="0016516B" w:rsidP="0016516B">
      <w:pPr>
        <w:numPr>
          <w:ilvl w:val="0"/>
          <w:numId w:val="27"/>
        </w:numPr>
        <w:spacing w:after="0" w:line="360" w:lineRule="auto"/>
        <w:ind w:right="113"/>
        <w:contextualSpacing/>
        <w:jc w:val="both"/>
        <w:rPr>
          <w:rFonts w:ascii="Times New Roman" w:eastAsia="Times New Roman" w:hAnsi="Times New Roman" w:cs="Times New Roman"/>
          <w:sz w:val="28"/>
          <w:szCs w:val="28"/>
          <w:lang w:eastAsia="ru-RU"/>
        </w:rPr>
      </w:pPr>
      <w:r w:rsidRPr="0016516B">
        <w:rPr>
          <w:rFonts w:ascii="Times New Roman" w:eastAsia="Times New Roman" w:hAnsi="Times New Roman" w:cs="Times New Roman"/>
          <w:sz w:val="28"/>
          <w:szCs w:val="28"/>
          <w:lang w:eastAsia="ru-RU"/>
        </w:rPr>
        <w:t xml:space="preserve">Посібник з європейського антидискримінаційного </w:t>
      </w:r>
      <w:proofErr w:type="gramStart"/>
      <w:r w:rsidRPr="0016516B">
        <w:rPr>
          <w:rFonts w:ascii="Times New Roman" w:eastAsia="Times New Roman" w:hAnsi="Times New Roman" w:cs="Times New Roman"/>
          <w:sz w:val="28"/>
          <w:szCs w:val="28"/>
          <w:lang w:eastAsia="ru-RU"/>
        </w:rPr>
        <w:t xml:space="preserve">права </w:t>
      </w:r>
      <w:r w:rsidRPr="0016516B">
        <w:rPr>
          <w:rFonts w:ascii="Times New Roman" w:eastAsia="Times New Roman" w:hAnsi="Times New Roman" w:cs="Times New Roman"/>
          <w:sz w:val="28"/>
          <w:szCs w:val="28"/>
          <w:lang w:val="uk-UA" w:eastAsia="ru-RU"/>
        </w:rPr>
        <w:t>.</w:t>
      </w:r>
      <w:proofErr w:type="gramEnd"/>
      <w:r w:rsidRPr="0016516B">
        <w:rPr>
          <w:rFonts w:ascii="Times New Roman" w:eastAsia="Times New Roman" w:hAnsi="Times New Roman" w:cs="Times New Roman"/>
          <w:sz w:val="28"/>
          <w:szCs w:val="28"/>
          <w:lang w:val="uk-UA" w:eastAsia="ru-RU"/>
        </w:rPr>
        <w:t xml:space="preserve"> </w:t>
      </w:r>
      <w:r w:rsidRPr="0016516B">
        <w:rPr>
          <w:rFonts w:ascii="Times New Roman" w:eastAsia="Times New Roman" w:hAnsi="Times New Roman" w:cs="Times New Roman"/>
          <w:sz w:val="28"/>
          <w:szCs w:val="28"/>
          <w:lang w:eastAsia="ru-RU"/>
        </w:rPr>
        <w:t xml:space="preserve"> </w:t>
      </w:r>
      <w:r w:rsidRPr="0016516B">
        <w:rPr>
          <w:rFonts w:ascii="Times New Roman" w:eastAsia="Times New Roman" w:hAnsi="Times New Roman" w:cs="Times New Roman"/>
          <w:i/>
          <w:sz w:val="28"/>
          <w:szCs w:val="28"/>
          <w:lang w:eastAsia="ru-RU"/>
        </w:rPr>
        <w:t>Агенція Європейського Союзу з питань основоположних прав, Рада Європи</w:t>
      </w:r>
      <w:r w:rsidRPr="0016516B">
        <w:rPr>
          <w:rFonts w:ascii="Times New Roman" w:eastAsia="Times New Roman" w:hAnsi="Times New Roman" w:cs="Times New Roman"/>
          <w:sz w:val="28"/>
          <w:szCs w:val="28"/>
          <w:lang w:eastAsia="ru-RU"/>
        </w:rPr>
        <w:t xml:space="preserve">. 2013. </w:t>
      </w:r>
      <w:r w:rsidRPr="0016516B">
        <w:rPr>
          <w:rFonts w:ascii="Times New Roman" w:eastAsia="Times New Roman" w:hAnsi="Times New Roman" w:cs="Times New Roman"/>
          <w:sz w:val="28"/>
          <w:szCs w:val="28"/>
          <w:lang w:val="uk-UA" w:eastAsia="ru-RU"/>
        </w:rPr>
        <w:t>С. 134-</w:t>
      </w:r>
      <w:r w:rsidRPr="0016516B">
        <w:rPr>
          <w:rFonts w:ascii="Times New Roman" w:eastAsia="Times New Roman" w:hAnsi="Times New Roman" w:cs="Times New Roman"/>
          <w:sz w:val="28"/>
          <w:szCs w:val="28"/>
          <w:lang w:eastAsia="ru-RU"/>
        </w:rPr>
        <w:t xml:space="preserve">145 </w:t>
      </w:r>
    </w:p>
    <w:p w:rsidR="0016516B" w:rsidRPr="0016516B" w:rsidRDefault="0016516B" w:rsidP="0016516B">
      <w:pPr>
        <w:numPr>
          <w:ilvl w:val="0"/>
          <w:numId w:val="27"/>
        </w:numPr>
        <w:spacing w:after="0" w:line="360" w:lineRule="auto"/>
        <w:contextualSpacing/>
        <w:jc w:val="both"/>
        <w:rPr>
          <w:rFonts w:ascii="Times New Roman" w:eastAsia="Times New Roman" w:hAnsi="Times New Roman" w:cs="Times New Roman"/>
          <w:sz w:val="28"/>
          <w:szCs w:val="28"/>
          <w:lang w:eastAsia="ru-RU"/>
        </w:rPr>
      </w:pPr>
      <w:r w:rsidRPr="0016516B">
        <w:rPr>
          <w:rFonts w:ascii="Times New Roman" w:eastAsia="Times New Roman" w:hAnsi="Times New Roman" w:cs="Times New Roman"/>
          <w:sz w:val="28"/>
          <w:szCs w:val="28"/>
          <w:lang w:eastAsia="ru-RU"/>
        </w:rPr>
        <w:t xml:space="preserve">Рабінович П. Основоположні права людини: терміно-поняттєвий інструментарій дослідження та </w:t>
      </w:r>
      <w:proofErr w:type="gramStart"/>
      <w:r w:rsidRPr="0016516B">
        <w:rPr>
          <w:rFonts w:ascii="Times New Roman" w:eastAsia="Times New Roman" w:hAnsi="Times New Roman" w:cs="Times New Roman"/>
          <w:sz w:val="28"/>
          <w:szCs w:val="28"/>
          <w:lang w:eastAsia="ru-RU"/>
        </w:rPr>
        <w:t xml:space="preserve">викладання </w:t>
      </w:r>
      <w:r w:rsidRPr="0016516B">
        <w:rPr>
          <w:rFonts w:ascii="Times New Roman" w:eastAsia="Times New Roman" w:hAnsi="Times New Roman" w:cs="Times New Roman"/>
          <w:sz w:val="28"/>
          <w:szCs w:val="28"/>
          <w:lang w:val="uk-UA" w:eastAsia="ru-RU"/>
        </w:rPr>
        <w:t>.</w:t>
      </w:r>
      <w:proofErr w:type="gramEnd"/>
      <w:r w:rsidRPr="0016516B">
        <w:rPr>
          <w:rFonts w:ascii="Times New Roman" w:eastAsia="Times New Roman" w:hAnsi="Times New Roman" w:cs="Times New Roman"/>
          <w:sz w:val="28"/>
          <w:szCs w:val="28"/>
          <w:lang w:val="uk-UA" w:eastAsia="ru-RU"/>
        </w:rPr>
        <w:t xml:space="preserve"> </w:t>
      </w:r>
      <w:r w:rsidRPr="0016516B">
        <w:rPr>
          <w:rFonts w:ascii="Times New Roman" w:eastAsia="Times New Roman" w:hAnsi="Times New Roman" w:cs="Times New Roman"/>
          <w:i/>
          <w:sz w:val="28"/>
          <w:szCs w:val="28"/>
          <w:lang w:eastAsia="ru-RU"/>
        </w:rPr>
        <w:t>Право України.</w:t>
      </w:r>
      <w:r w:rsidRPr="0016516B">
        <w:rPr>
          <w:rFonts w:ascii="Times New Roman" w:eastAsia="Times New Roman" w:hAnsi="Times New Roman" w:cs="Times New Roman"/>
          <w:sz w:val="28"/>
          <w:szCs w:val="28"/>
          <w:lang w:eastAsia="ru-RU"/>
        </w:rPr>
        <w:t xml:space="preserve"> 2015. №2.  С. 9-24.</w:t>
      </w:r>
    </w:p>
    <w:p w:rsidR="0016516B" w:rsidRPr="0016516B" w:rsidRDefault="0016516B" w:rsidP="0016516B">
      <w:pPr>
        <w:numPr>
          <w:ilvl w:val="0"/>
          <w:numId w:val="27"/>
        </w:numPr>
        <w:spacing w:after="0" w:line="360" w:lineRule="auto"/>
        <w:ind w:right="113"/>
        <w:contextualSpacing/>
        <w:jc w:val="both"/>
        <w:rPr>
          <w:rFonts w:ascii="Times New Roman" w:eastAsia="Times New Roman" w:hAnsi="Times New Roman" w:cs="Times New Roman"/>
          <w:sz w:val="28"/>
          <w:szCs w:val="28"/>
          <w:lang w:eastAsia="ru-RU"/>
        </w:rPr>
      </w:pPr>
      <w:r w:rsidRPr="0016516B">
        <w:rPr>
          <w:rFonts w:ascii="Times New Roman" w:eastAsia="Times New Roman" w:hAnsi="Times New Roman" w:cs="Times New Roman"/>
          <w:sz w:val="28"/>
          <w:szCs w:val="28"/>
          <w:lang w:eastAsia="ru-RU"/>
        </w:rPr>
        <w:t>Рабінович П., Бачинський Т. Природно-правовий світогляд (загальнотеоретична характеристика</w:t>
      </w:r>
      <w:proofErr w:type="gramStart"/>
      <w:r w:rsidRPr="0016516B">
        <w:rPr>
          <w:rFonts w:ascii="Times New Roman" w:eastAsia="Times New Roman" w:hAnsi="Times New Roman" w:cs="Times New Roman"/>
          <w:sz w:val="28"/>
          <w:szCs w:val="28"/>
          <w:lang w:eastAsia="ru-RU"/>
        </w:rPr>
        <w:t xml:space="preserve">) </w:t>
      </w:r>
      <w:r w:rsidRPr="0016516B">
        <w:rPr>
          <w:rFonts w:ascii="Times New Roman" w:eastAsia="Times New Roman" w:hAnsi="Times New Roman" w:cs="Times New Roman"/>
          <w:i/>
          <w:sz w:val="28"/>
          <w:szCs w:val="28"/>
          <w:lang w:val="uk-UA" w:eastAsia="ru-RU"/>
        </w:rPr>
        <w:t>.</w:t>
      </w:r>
      <w:r w:rsidRPr="0016516B">
        <w:rPr>
          <w:rFonts w:ascii="Times New Roman" w:eastAsia="Times New Roman" w:hAnsi="Times New Roman" w:cs="Times New Roman"/>
          <w:i/>
          <w:sz w:val="28"/>
          <w:szCs w:val="28"/>
          <w:lang w:eastAsia="ru-RU"/>
        </w:rPr>
        <w:t>Юридичний</w:t>
      </w:r>
      <w:proofErr w:type="gramEnd"/>
      <w:r w:rsidRPr="0016516B">
        <w:rPr>
          <w:rFonts w:ascii="Times New Roman" w:eastAsia="Times New Roman" w:hAnsi="Times New Roman" w:cs="Times New Roman"/>
          <w:i/>
          <w:sz w:val="28"/>
          <w:szCs w:val="28"/>
          <w:lang w:eastAsia="ru-RU"/>
        </w:rPr>
        <w:t xml:space="preserve"> вісник.</w:t>
      </w:r>
      <w:r w:rsidRPr="0016516B">
        <w:rPr>
          <w:rFonts w:ascii="Times New Roman" w:eastAsia="Times New Roman" w:hAnsi="Times New Roman" w:cs="Times New Roman"/>
          <w:sz w:val="28"/>
          <w:szCs w:val="28"/>
          <w:lang w:eastAsia="ru-RU"/>
        </w:rPr>
        <w:t xml:space="preserve"> 5-11 липня 2014 року. № 27 (992). С. 15. </w:t>
      </w:r>
    </w:p>
    <w:p w:rsidR="0016516B" w:rsidRPr="0016516B" w:rsidRDefault="0016516B" w:rsidP="0016516B">
      <w:pPr>
        <w:numPr>
          <w:ilvl w:val="0"/>
          <w:numId w:val="27"/>
        </w:numPr>
        <w:spacing w:after="0" w:line="360" w:lineRule="auto"/>
        <w:ind w:right="113"/>
        <w:contextualSpacing/>
        <w:jc w:val="both"/>
        <w:rPr>
          <w:rFonts w:ascii="Times New Roman" w:eastAsia="Times New Roman" w:hAnsi="Times New Roman" w:cs="Times New Roman"/>
          <w:sz w:val="28"/>
          <w:szCs w:val="28"/>
          <w:lang w:eastAsia="ru-RU"/>
        </w:rPr>
      </w:pPr>
      <w:r w:rsidRPr="0016516B">
        <w:rPr>
          <w:rFonts w:ascii="Times New Roman" w:eastAsia="Times New Roman" w:hAnsi="Times New Roman" w:cs="Times New Roman"/>
          <w:sz w:val="28"/>
          <w:szCs w:val="28"/>
          <w:lang w:eastAsia="ru-RU"/>
        </w:rPr>
        <w:t xml:space="preserve">Равлінко З. П. Заборона дискримінації: проблеми судової </w:t>
      </w:r>
      <w:proofErr w:type="gramStart"/>
      <w:r w:rsidRPr="0016516B">
        <w:rPr>
          <w:rFonts w:ascii="Times New Roman" w:eastAsia="Times New Roman" w:hAnsi="Times New Roman" w:cs="Times New Roman"/>
          <w:sz w:val="28"/>
          <w:szCs w:val="28"/>
          <w:lang w:eastAsia="ru-RU"/>
        </w:rPr>
        <w:t xml:space="preserve">практики </w:t>
      </w:r>
      <w:r w:rsidRPr="0016516B">
        <w:rPr>
          <w:rFonts w:ascii="Times New Roman" w:eastAsia="Times New Roman" w:hAnsi="Times New Roman" w:cs="Times New Roman"/>
          <w:sz w:val="28"/>
          <w:szCs w:val="28"/>
          <w:lang w:val="uk-UA" w:eastAsia="ru-RU"/>
        </w:rPr>
        <w:t>.</w:t>
      </w:r>
      <w:proofErr w:type="gramEnd"/>
      <w:r w:rsidRPr="0016516B">
        <w:rPr>
          <w:rFonts w:ascii="Times New Roman" w:eastAsia="Times New Roman" w:hAnsi="Times New Roman" w:cs="Times New Roman"/>
          <w:sz w:val="28"/>
          <w:szCs w:val="28"/>
          <w:lang w:val="uk-UA" w:eastAsia="ru-RU"/>
        </w:rPr>
        <w:t xml:space="preserve"> </w:t>
      </w:r>
      <w:r w:rsidRPr="0016516B">
        <w:rPr>
          <w:rFonts w:ascii="Times New Roman" w:eastAsia="Times New Roman" w:hAnsi="Times New Roman" w:cs="Times New Roman"/>
          <w:sz w:val="28"/>
          <w:szCs w:val="28"/>
          <w:lang w:eastAsia="ru-RU"/>
        </w:rPr>
        <w:t xml:space="preserve">матер. Міжнар. </w:t>
      </w:r>
      <w:proofErr w:type="gramStart"/>
      <w:r w:rsidRPr="0016516B">
        <w:rPr>
          <w:rFonts w:ascii="Times New Roman" w:eastAsia="Times New Roman" w:hAnsi="Times New Roman" w:cs="Times New Roman"/>
          <w:sz w:val="28"/>
          <w:szCs w:val="28"/>
          <w:lang w:eastAsia="ru-RU"/>
        </w:rPr>
        <w:t>наук.-</w:t>
      </w:r>
      <w:proofErr w:type="gramEnd"/>
      <w:r w:rsidRPr="0016516B">
        <w:rPr>
          <w:rFonts w:ascii="Times New Roman" w:eastAsia="Times New Roman" w:hAnsi="Times New Roman" w:cs="Times New Roman"/>
          <w:sz w:val="28"/>
          <w:szCs w:val="28"/>
          <w:lang w:eastAsia="ru-RU"/>
        </w:rPr>
        <w:t>практ. конф. 2014. С. 21–23.</w:t>
      </w:r>
    </w:p>
    <w:p w:rsidR="0016516B" w:rsidRPr="0016516B" w:rsidRDefault="0016516B" w:rsidP="0016516B">
      <w:pPr>
        <w:numPr>
          <w:ilvl w:val="0"/>
          <w:numId w:val="27"/>
        </w:numPr>
        <w:spacing w:after="0" w:line="360" w:lineRule="auto"/>
        <w:ind w:right="113"/>
        <w:contextualSpacing/>
        <w:jc w:val="both"/>
        <w:rPr>
          <w:rFonts w:ascii="Times New Roman" w:eastAsia="Times New Roman" w:hAnsi="Times New Roman" w:cs="Times New Roman"/>
          <w:sz w:val="28"/>
          <w:szCs w:val="28"/>
          <w:lang w:val="uk-UA" w:eastAsia="ru-RU"/>
        </w:rPr>
      </w:pPr>
      <w:r w:rsidRPr="0016516B">
        <w:rPr>
          <w:rFonts w:ascii="Times New Roman" w:eastAsia="Times New Roman" w:hAnsi="Times New Roman" w:cs="Times New Roman"/>
          <w:sz w:val="28"/>
          <w:szCs w:val="28"/>
          <w:lang w:val="uk-UA" w:eastAsia="ru-RU"/>
        </w:rPr>
        <w:t>Равлінко З. П. Керівні положення про заборону дискримінації в правовій системі України у світлі практики Європейського суду з прав людини .</w:t>
      </w:r>
      <w:r w:rsidRPr="0016516B">
        <w:rPr>
          <w:rFonts w:ascii="Times New Roman" w:eastAsia="Times New Roman" w:hAnsi="Times New Roman" w:cs="Times New Roman"/>
          <w:i/>
          <w:sz w:val="28"/>
          <w:szCs w:val="28"/>
          <w:lang w:val="uk-UA" w:eastAsia="ru-RU"/>
        </w:rPr>
        <w:t xml:space="preserve">Порівняльно-аналітичне право. </w:t>
      </w:r>
      <w:r w:rsidRPr="0016516B">
        <w:rPr>
          <w:rFonts w:ascii="Times New Roman" w:eastAsia="Times New Roman" w:hAnsi="Times New Roman" w:cs="Times New Roman"/>
          <w:sz w:val="28"/>
          <w:szCs w:val="28"/>
          <w:lang w:val="uk-UA" w:eastAsia="ru-RU"/>
        </w:rPr>
        <w:t xml:space="preserve"> 2014.  № 5. С. 41–44.</w:t>
      </w:r>
    </w:p>
    <w:p w:rsidR="0016516B" w:rsidRPr="0016516B" w:rsidRDefault="0016516B" w:rsidP="0016516B">
      <w:pPr>
        <w:numPr>
          <w:ilvl w:val="0"/>
          <w:numId w:val="27"/>
        </w:numPr>
        <w:spacing w:after="0" w:line="360" w:lineRule="auto"/>
        <w:ind w:right="113"/>
        <w:contextualSpacing/>
        <w:jc w:val="both"/>
        <w:rPr>
          <w:rFonts w:ascii="Times New Roman" w:eastAsia="Times New Roman" w:hAnsi="Times New Roman" w:cs="Times New Roman"/>
          <w:sz w:val="28"/>
          <w:szCs w:val="28"/>
          <w:lang w:eastAsia="ru-RU"/>
        </w:rPr>
      </w:pPr>
      <w:r w:rsidRPr="0016516B">
        <w:rPr>
          <w:rFonts w:ascii="Times New Roman" w:eastAsia="Times New Roman" w:hAnsi="Times New Roman" w:cs="Times New Roman"/>
          <w:sz w:val="28"/>
          <w:szCs w:val="28"/>
          <w:lang w:eastAsia="ru-RU"/>
        </w:rPr>
        <w:t xml:space="preserve">Равлінко З. П. Принцип недискримінації: деякі аспекти його </w:t>
      </w:r>
      <w:proofErr w:type="gramStart"/>
      <w:r w:rsidRPr="0016516B">
        <w:rPr>
          <w:rFonts w:ascii="Times New Roman" w:eastAsia="Times New Roman" w:hAnsi="Times New Roman" w:cs="Times New Roman"/>
          <w:sz w:val="28"/>
          <w:szCs w:val="28"/>
          <w:lang w:eastAsia="ru-RU"/>
        </w:rPr>
        <w:t xml:space="preserve">визначення </w:t>
      </w:r>
      <w:r w:rsidRPr="0016516B">
        <w:rPr>
          <w:rFonts w:ascii="Times New Roman" w:eastAsia="Times New Roman" w:hAnsi="Times New Roman" w:cs="Times New Roman"/>
          <w:sz w:val="28"/>
          <w:szCs w:val="28"/>
          <w:lang w:val="uk-UA" w:eastAsia="ru-RU"/>
        </w:rPr>
        <w:t>.</w:t>
      </w:r>
      <w:proofErr w:type="gramEnd"/>
      <w:r w:rsidRPr="0016516B">
        <w:rPr>
          <w:rFonts w:ascii="Times New Roman" w:eastAsia="Times New Roman" w:hAnsi="Times New Roman" w:cs="Times New Roman"/>
          <w:sz w:val="28"/>
          <w:szCs w:val="28"/>
          <w:lang w:val="uk-UA" w:eastAsia="ru-RU"/>
        </w:rPr>
        <w:t xml:space="preserve"> </w:t>
      </w:r>
      <w:r w:rsidRPr="0016516B">
        <w:rPr>
          <w:rFonts w:ascii="Times New Roman" w:eastAsia="Times New Roman" w:hAnsi="Times New Roman" w:cs="Times New Roman"/>
          <w:i/>
          <w:sz w:val="28"/>
          <w:szCs w:val="28"/>
          <w:lang w:eastAsia="ru-RU"/>
        </w:rPr>
        <w:t xml:space="preserve">матер. Міжнар. </w:t>
      </w:r>
      <w:proofErr w:type="gramStart"/>
      <w:r w:rsidRPr="0016516B">
        <w:rPr>
          <w:rFonts w:ascii="Times New Roman" w:eastAsia="Times New Roman" w:hAnsi="Times New Roman" w:cs="Times New Roman"/>
          <w:i/>
          <w:sz w:val="28"/>
          <w:szCs w:val="28"/>
          <w:lang w:eastAsia="ru-RU"/>
        </w:rPr>
        <w:t>наук.-</w:t>
      </w:r>
      <w:proofErr w:type="gramEnd"/>
      <w:r w:rsidRPr="0016516B">
        <w:rPr>
          <w:rFonts w:ascii="Times New Roman" w:eastAsia="Times New Roman" w:hAnsi="Times New Roman" w:cs="Times New Roman"/>
          <w:i/>
          <w:sz w:val="28"/>
          <w:szCs w:val="28"/>
          <w:lang w:eastAsia="ru-RU"/>
        </w:rPr>
        <w:t>практ. конф.</w:t>
      </w:r>
      <w:r w:rsidRPr="0016516B">
        <w:rPr>
          <w:rFonts w:ascii="Times New Roman" w:eastAsia="Times New Roman" w:hAnsi="Times New Roman" w:cs="Times New Roman"/>
          <w:sz w:val="28"/>
          <w:szCs w:val="28"/>
          <w:lang w:eastAsia="ru-RU"/>
        </w:rPr>
        <w:t xml:space="preserve"> 2014. С. 16–18.</w:t>
      </w:r>
    </w:p>
    <w:p w:rsidR="0016516B" w:rsidRPr="0016516B" w:rsidRDefault="0016516B" w:rsidP="0016516B">
      <w:pPr>
        <w:numPr>
          <w:ilvl w:val="0"/>
          <w:numId w:val="27"/>
        </w:numPr>
        <w:spacing w:after="0" w:line="360" w:lineRule="auto"/>
        <w:ind w:right="113"/>
        <w:contextualSpacing/>
        <w:jc w:val="both"/>
        <w:rPr>
          <w:rFonts w:ascii="Times New Roman" w:eastAsia="Times New Roman" w:hAnsi="Times New Roman" w:cs="Times New Roman"/>
          <w:sz w:val="28"/>
          <w:szCs w:val="28"/>
          <w:lang w:eastAsia="ru-RU"/>
        </w:rPr>
      </w:pPr>
      <w:r w:rsidRPr="0016516B">
        <w:rPr>
          <w:rFonts w:ascii="Times New Roman" w:eastAsia="Times New Roman" w:hAnsi="Times New Roman" w:cs="Times New Roman"/>
          <w:sz w:val="28"/>
          <w:szCs w:val="28"/>
          <w:lang w:eastAsia="ru-RU"/>
        </w:rPr>
        <w:t xml:space="preserve">Равлінко З. П. Теоретико-філософські засади становлення поняття дискримінації та її </w:t>
      </w:r>
      <w:proofErr w:type="gramStart"/>
      <w:r w:rsidRPr="0016516B">
        <w:rPr>
          <w:rFonts w:ascii="Times New Roman" w:eastAsia="Times New Roman" w:hAnsi="Times New Roman" w:cs="Times New Roman"/>
          <w:sz w:val="28"/>
          <w:szCs w:val="28"/>
          <w:lang w:eastAsia="ru-RU"/>
        </w:rPr>
        <w:t xml:space="preserve">заборони </w:t>
      </w:r>
      <w:r w:rsidRPr="0016516B">
        <w:rPr>
          <w:rFonts w:ascii="Times New Roman" w:eastAsia="Times New Roman" w:hAnsi="Times New Roman" w:cs="Times New Roman"/>
          <w:sz w:val="28"/>
          <w:szCs w:val="28"/>
          <w:lang w:val="uk-UA" w:eastAsia="ru-RU"/>
        </w:rPr>
        <w:t>.</w:t>
      </w:r>
      <w:proofErr w:type="gramEnd"/>
      <w:r w:rsidRPr="0016516B">
        <w:rPr>
          <w:rFonts w:ascii="Times New Roman" w:eastAsia="Times New Roman" w:hAnsi="Times New Roman" w:cs="Times New Roman"/>
          <w:sz w:val="28"/>
          <w:szCs w:val="28"/>
          <w:lang w:val="uk-UA" w:eastAsia="ru-RU"/>
        </w:rPr>
        <w:t xml:space="preserve"> </w:t>
      </w:r>
      <w:r w:rsidRPr="0016516B">
        <w:rPr>
          <w:rFonts w:ascii="Times New Roman" w:eastAsia="Times New Roman" w:hAnsi="Times New Roman" w:cs="Times New Roman"/>
          <w:i/>
          <w:sz w:val="28"/>
          <w:szCs w:val="28"/>
          <w:lang w:eastAsia="ru-RU"/>
        </w:rPr>
        <w:t>Митна справа</w:t>
      </w:r>
      <w:r w:rsidRPr="0016516B">
        <w:rPr>
          <w:rFonts w:ascii="Times New Roman" w:eastAsia="Times New Roman" w:hAnsi="Times New Roman" w:cs="Times New Roman"/>
          <w:sz w:val="28"/>
          <w:szCs w:val="28"/>
          <w:lang w:eastAsia="ru-RU"/>
        </w:rPr>
        <w:t>. 2015. № 2 (2.2). С. 37–42.</w:t>
      </w:r>
    </w:p>
    <w:p w:rsidR="0016516B" w:rsidRPr="0016516B" w:rsidRDefault="0016516B" w:rsidP="0016516B">
      <w:pPr>
        <w:numPr>
          <w:ilvl w:val="0"/>
          <w:numId w:val="27"/>
        </w:numPr>
        <w:autoSpaceDE w:val="0"/>
        <w:autoSpaceDN w:val="0"/>
        <w:adjustRightInd w:val="0"/>
        <w:spacing w:after="0" w:line="360" w:lineRule="auto"/>
        <w:jc w:val="both"/>
        <w:rPr>
          <w:rFonts w:ascii="Times New Roman" w:eastAsia="Calibri" w:hAnsi="Times New Roman" w:cs="Times New Roman"/>
          <w:sz w:val="28"/>
          <w:szCs w:val="28"/>
        </w:rPr>
      </w:pPr>
      <w:r w:rsidRPr="0016516B">
        <w:rPr>
          <w:rFonts w:ascii="Times New Roman" w:eastAsia="Calibri" w:hAnsi="Times New Roman" w:cs="Times New Roman"/>
          <w:sz w:val="28"/>
          <w:szCs w:val="28"/>
          <w:lang w:val="uk-UA"/>
        </w:rPr>
        <w:t xml:space="preserve">Равлінко З. П. Теоретико-філософські засади становлення поняття дискримінації та її заборони </w:t>
      </w:r>
      <w:r w:rsidRPr="0016516B">
        <w:rPr>
          <w:rFonts w:ascii="Times New Roman" w:eastAsia="Calibri" w:hAnsi="Times New Roman" w:cs="Times New Roman"/>
          <w:sz w:val="28"/>
          <w:szCs w:val="28"/>
        </w:rPr>
        <w:t xml:space="preserve">. </w:t>
      </w:r>
      <w:r w:rsidRPr="0016516B">
        <w:rPr>
          <w:rFonts w:ascii="Times New Roman" w:eastAsia="Calibri" w:hAnsi="Times New Roman" w:cs="Times New Roman"/>
          <w:i/>
          <w:sz w:val="28"/>
          <w:szCs w:val="28"/>
          <w:lang w:val="uk-UA"/>
        </w:rPr>
        <w:t xml:space="preserve">Митна справа. </w:t>
      </w:r>
      <w:r w:rsidRPr="0016516B">
        <w:rPr>
          <w:rFonts w:ascii="Times New Roman" w:eastAsia="Calibri" w:hAnsi="Times New Roman" w:cs="Times New Roman"/>
          <w:sz w:val="28"/>
          <w:szCs w:val="28"/>
          <w:lang w:val="uk-UA"/>
        </w:rPr>
        <w:t xml:space="preserve">2015.  № 2 (2.2). С. 37–42 </w:t>
      </w:r>
      <w:r w:rsidRPr="0016516B">
        <w:rPr>
          <w:rFonts w:ascii="Times New Roman" w:eastAsia="Calibri" w:hAnsi="Times New Roman" w:cs="Times New Roman"/>
          <w:sz w:val="28"/>
          <w:szCs w:val="28"/>
        </w:rPr>
        <w:t>.</w:t>
      </w:r>
    </w:p>
    <w:p w:rsidR="0016516B" w:rsidRPr="0016516B" w:rsidRDefault="0016516B" w:rsidP="0016516B">
      <w:pPr>
        <w:numPr>
          <w:ilvl w:val="0"/>
          <w:numId w:val="27"/>
        </w:numPr>
        <w:spacing w:after="0" w:line="360" w:lineRule="auto"/>
        <w:ind w:right="113"/>
        <w:contextualSpacing/>
        <w:jc w:val="both"/>
        <w:rPr>
          <w:rFonts w:ascii="Times New Roman" w:eastAsia="Times New Roman" w:hAnsi="Times New Roman" w:cs="Times New Roman"/>
          <w:sz w:val="28"/>
          <w:szCs w:val="28"/>
          <w:lang w:eastAsia="ru-RU"/>
        </w:rPr>
      </w:pPr>
      <w:r w:rsidRPr="0016516B">
        <w:rPr>
          <w:rFonts w:ascii="Times New Roman" w:eastAsia="Times New Roman" w:hAnsi="Times New Roman" w:cs="Times New Roman"/>
          <w:sz w:val="28"/>
          <w:szCs w:val="28"/>
          <w:lang w:eastAsia="ru-RU"/>
        </w:rPr>
        <w:t xml:space="preserve">Табушка С. Розвиток захисту прав людини в межах правової системи Європейського </w:t>
      </w:r>
      <w:proofErr w:type="gramStart"/>
      <w:r w:rsidRPr="0016516B">
        <w:rPr>
          <w:rFonts w:ascii="Times New Roman" w:eastAsia="Times New Roman" w:hAnsi="Times New Roman" w:cs="Times New Roman"/>
          <w:sz w:val="28"/>
          <w:szCs w:val="28"/>
          <w:lang w:eastAsia="ru-RU"/>
        </w:rPr>
        <w:t xml:space="preserve">Союзу </w:t>
      </w:r>
      <w:r w:rsidRPr="0016516B">
        <w:rPr>
          <w:rFonts w:ascii="Times New Roman" w:eastAsia="Times New Roman" w:hAnsi="Times New Roman" w:cs="Times New Roman"/>
          <w:sz w:val="28"/>
          <w:szCs w:val="28"/>
          <w:lang w:val="uk-UA" w:eastAsia="ru-RU"/>
        </w:rPr>
        <w:t>.</w:t>
      </w:r>
      <w:proofErr w:type="gramEnd"/>
      <w:r w:rsidRPr="0016516B">
        <w:rPr>
          <w:rFonts w:ascii="Times New Roman" w:eastAsia="Times New Roman" w:hAnsi="Times New Roman" w:cs="Times New Roman"/>
          <w:sz w:val="28"/>
          <w:szCs w:val="28"/>
          <w:lang w:val="uk-UA" w:eastAsia="ru-RU"/>
        </w:rPr>
        <w:t xml:space="preserve"> </w:t>
      </w:r>
      <w:r w:rsidRPr="0016516B">
        <w:rPr>
          <w:rFonts w:ascii="Times New Roman" w:eastAsia="Times New Roman" w:hAnsi="Times New Roman" w:cs="Times New Roman"/>
          <w:i/>
          <w:sz w:val="28"/>
          <w:szCs w:val="28"/>
          <w:lang w:eastAsia="ru-RU"/>
        </w:rPr>
        <w:t>Європейське право.</w:t>
      </w:r>
      <w:r w:rsidRPr="0016516B">
        <w:rPr>
          <w:rFonts w:ascii="Times New Roman" w:eastAsia="Times New Roman" w:hAnsi="Times New Roman" w:cs="Times New Roman"/>
          <w:sz w:val="28"/>
          <w:szCs w:val="28"/>
          <w:lang w:eastAsia="ru-RU"/>
        </w:rPr>
        <w:t xml:space="preserve"> 2013. № 1/2.  С. 129–138.</w:t>
      </w:r>
    </w:p>
    <w:p w:rsidR="0016516B" w:rsidRPr="0016516B" w:rsidRDefault="0016516B" w:rsidP="0016516B">
      <w:pPr>
        <w:numPr>
          <w:ilvl w:val="0"/>
          <w:numId w:val="27"/>
        </w:numPr>
        <w:spacing w:after="0" w:line="360" w:lineRule="auto"/>
        <w:ind w:right="113"/>
        <w:contextualSpacing/>
        <w:jc w:val="both"/>
        <w:rPr>
          <w:rFonts w:ascii="Times New Roman" w:eastAsia="Times New Roman" w:hAnsi="Times New Roman" w:cs="Times New Roman"/>
          <w:sz w:val="28"/>
          <w:szCs w:val="28"/>
          <w:lang w:eastAsia="ru-RU"/>
        </w:rPr>
      </w:pPr>
      <w:r w:rsidRPr="0016516B">
        <w:rPr>
          <w:rFonts w:ascii="Times New Roman" w:eastAsia="Times New Roman" w:hAnsi="Times New Roman" w:cs="Times New Roman"/>
          <w:sz w:val="28"/>
          <w:szCs w:val="28"/>
          <w:lang w:eastAsia="ru-RU"/>
        </w:rPr>
        <w:t>Теличко О. А. Адаптація трудового законодавства України в сфері охорони праці до європейських стандартів</w:t>
      </w:r>
      <w:r w:rsidRPr="0016516B">
        <w:rPr>
          <w:rFonts w:ascii="Times New Roman" w:eastAsia="Times New Roman" w:hAnsi="Times New Roman" w:cs="Times New Roman"/>
          <w:i/>
          <w:sz w:val="28"/>
          <w:szCs w:val="28"/>
          <w:lang w:eastAsia="ru-RU"/>
        </w:rPr>
        <w:t>. Автореф</w:t>
      </w:r>
      <w:r w:rsidRPr="0016516B">
        <w:rPr>
          <w:rFonts w:ascii="Times New Roman" w:eastAsia="Times New Roman" w:hAnsi="Times New Roman" w:cs="Times New Roman"/>
          <w:i/>
          <w:sz w:val="28"/>
          <w:szCs w:val="28"/>
          <w:lang w:val="uk-UA" w:eastAsia="ru-RU"/>
        </w:rPr>
        <w:t>ерат</w:t>
      </w:r>
      <w:r w:rsidRPr="0016516B">
        <w:rPr>
          <w:rFonts w:ascii="Times New Roman" w:eastAsia="Times New Roman" w:hAnsi="Times New Roman" w:cs="Times New Roman"/>
          <w:i/>
          <w:sz w:val="28"/>
          <w:szCs w:val="28"/>
          <w:lang w:eastAsia="ru-RU"/>
        </w:rPr>
        <w:t xml:space="preserve"> дис</w:t>
      </w:r>
      <w:r w:rsidRPr="0016516B">
        <w:rPr>
          <w:rFonts w:ascii="Times New Roman" w:eastAsia="Times New Roman" w:hAnsi="Times New Roman" w:cs="Times New Roman"/>
          <w:i/>
          <w:sz w:val="28"/>
          <w:szCs w:val="28"/>
          <w:lang w:val="uk-UA" w:eastAsia="ru-RU"/>
        </w:rPr>
        <w:t>ертації</w:t>
      </w:r>
      <w:r w:rsidRPr="0016516B">
        <w:rPr>
          <w:rFonts w:ascii="Times New Roman" w:eastAsia="Times New Roman" w:hAnsi="Times New Roman" w:cs="Times New Roman"/>
          <w:sz w:val="28"/>
          <w:szCs w:val="28"/>
          <w:lang w:eastAsia="ru-RU"/>
        </w:rPr>
        <w:t xml:space="preserve">. 2011. 20 с. </w:t>
      </w:r>
    </w:p>
    <w:p w:rsidR="0016516B" w:rsidRPr="0016516B" w:rsidRDefault="0016516B" w:rsidP="0016516B">
      <w:pPr>
        <w:numPr>
          <w:ilvl w:val="0"/>
          <w:numId w:val="27"/>
        </w:numPr>
        <w:spacing w:after="0" w:line="360" w:lineRule="auto"/>
        <w:contextualSpacing/>
        <w:jc w:val="both"/>
        <w:rPr>
          <w:rFonts w:ascii="Times New Roman" w:eastAsia="Times New Roman" w:hAnsi="Times New Roman" w:cs="Times New Roman"/>
          <w:sz w:val="28"/>
          <w:szCs w:val="28"/>
          <w:lang w:eastAsia="ru-RU"/>
        </w:rPr>
      </w:pPr>
      <w:r w:rsidRPr="0016516B">
        <w:rPr>
          <w:rFonts w:ascii="Times New Roman" w:eastAsia="Times New Roman" w:hAnsi="Times New Roman" w:cs="Times New Roman"/>
          <w:sz w:val="28"/>
          <w:szCs w:val="28"/>
          <w:lang w:eastAsia="ru-RU"/>
        </w:rPr>
        <w:t xml:space="preserve">Толкачова Н. Б. Система захисту прав людини в Європейському </w:t>
      </w:r>
      <w:proofErr w:type="gramStart"/>
      <w:r w:rsidRPr="0016516B">
        <w:rPr>
          <w:rFonts w:ascii="Times New Roman" w:eastAsia="Times New Roman" w:hAnsi="Times New Roman" w:cs="Times New Roman"/>
          <w:sz w:val="28"/>
          <w:szCs w:val="28"/>
          <w:lang w:eastAsia="ru-RU"/>
        </w:rPr>
        <w:t xml:space="preserve">Союзі </w:t>
      </w:r>
      <w:r w:rsidRPr="0016516B">
        <w:rPr>
          <w:rFonts w:ascii="Times New Roman" w:eastAsia="Times New Roman" w:hAnsi="Times New Roman" w:cs="Times New Roman"/>
          <w:sz w:val="28"/>
          <w:szCs w:val="28"/>
          <w:lang w:val="uk-UA" w:eastAsia="ru-RU"/>
        </w:rPr>
        <w:t>.</w:t>
      </w:r>
      <w:proofErr w:type="gramEnd"/>
      <w:r w:rsidRPr="0016516B">
        <w:rPr>
          <w:rFonts w:ascii="Times New Roman" w:eastAsia="Times New Roman" w:hAnsi="Times New Roman" w:cs="Times New Roman"/>
          <w:sz w:val="28"/>
          <w:szCs w:val="28"/>
          <w:lang w:val="uk-UA" w:eastAsia="ru-RU"/>
        </w:rPr>
        <w:t xml:space="preserve"> </w:t>
      </w:r>
      <w:r w:rsidRPr="0016516B">
        <w:rPr>
          <w:rFonts w:ascii="Times New Roman" w:eastAsia="Times New Roman" w:hAnsi="Times New Roman" w:cs="Times New Roman"/>
          <w:i/>
          <w:sz w:val="28"/>
          <w:szCs w:val="28"/>
          <w:lang w:eastAsia="ru-RU"/>
        </w:rPr>
        <w:t>Часопис Київського університету права.</w:t>
      </w:r>
      <w:r w:rsidRPr="0016516B">
        <w:rPr>
          <w:rFonts w:ascii="Times New Roman" w:eastAsia="Times New Roman" w:hAnsi="Times New Roman" w:cs="Times New Roman"/>
          <w:sz w:val="28"/>
          <w:szCs w:val="28"/>
          <w:lang w:eastAsia="ru-RU"/>
        </w:rPr>
        <w:t xml:space="preserve"> 2009. № 4. С. 346–350.</w:t>
      </w:r>
    </w:p>
    <w:p w:rsidR="0016516B" w:rsidRPr="0016516B" w:rsidRDefault="0016516B" w:rsidP="0016516B">
      <w:pPr>
        <w:numPr>
          <w:ilvl w:val="0"/>
          <w:numId w:val="27"/>
        </w:numPr>
        <w:spacing w:after="0" w:line="360" w:lineRule="auto"/>
        <w:ind w:right="113"/>
        <w:contextualSpacing/>
        <w:jc w:val="both"/>
        <w:rPr>
          <w:rFonts w:ascii="Times New Roman" w:eastAsia="Times New Roman" w:hAnsi="Times New Roman" w:cs="Times New Roman"/>
          <w:sz w:val="28"/>
          <w:szCs w:val="28"/>
          <w:lang w:val="uk-UA" w:eastAsia="ru-RU"/>
        </w:rPr>
      </w:pPr>
      <w:r w:rsidRPr="0016516B">
        <w:rPr>
          <w:rFonts w:ascii="Times New Roman" w:eastAsia="Times New Roman" w:hAnsi="Times New Roman" w:cs="Times New Roman"/>
          <w:sz w:val="28"/>
          <w:szCs w:val="28"/>
          <w:lang w:val="uk-UA" w:eastAsia="ru-RU"/>
        </w:rPr>
        <w:lastRenderedPageBreak/>
        <w:t xml:space="preserve">Христова Г. Позитивні обов’язки держави у сфері протидії дискримінації  </w:t>
      </w:r>
      <w:r w:rsidRPr="0016516B">
        <w:rPr>
          <w:rFonts w:ascii="Times New Roman" w:eastAsia="Times New Roman" w:hAnsi="Times New Roman" w:cs="Times New Roman"/>
          <w:i/>
          <w:sz w:val="28"/>
          <w:szCs w:val="28"/>
          <w:lang w:val="uk-UA" w:eastAsia="ru-RU"/>
        </w:rPr>
        <w:t>Право.</w:t>
      </w:r>
      <w:r w:rsidRPr="0016516B">
        <w:rPr>
          <w:rFonts w:ascii="Times New Roman" w:eastAsia="Times New Roman" w:hAnsi="Times New Roman" w:cs="Times New Roman"/>
          <w:sz w:val="28"/>
          <w:szCs w:val="28"/>
          <w:lang w:val="uk-UA" w:eastAsia="ru-RU"/>
        </w:rPr>
        <w:t xml:space="preserve"> 2013. № 4(75). С. 11–20</w:t>
      </w:r>
    </w:p>
    <w:p w:rsidR="0016516B" w:rsidRPr="0016516B" w:rsidRDefault="0016516B" w:rsidP="0016516B">
      <w:pPr>
        <w:numPr>
          <w:ilvl w:val="0"/>
          <w:numId w:val="27"/>
        </w:numPr>
        <w:spacing w:after="0" w:line="360" w:lineRule="auto"/>
        <w:ind w:right="113"/>
        <w:contextualSpacing/>
        <w:jc w:val="both"/>
        <w:rPr>
          <w:rFonts w:ascii="Times New Roman" w:eastAsia="Times New Roman" w:hAnsi="Times New Roman" w:cs="Times New Roman"/>
          <w:sz w:val="28"/>
          <w:szCs w:val="28"/>
          <w:lang w:val="en-US" w:eastAsia="ru-RU"/>
        </w:rPr>
      </w:pPr>
      <w:r w:rsidRPr="0016516B">
        <w:rPr>
          <w:rFonts w:ascii="Times New Roman" w:eastAsia="Times New Roman" w:hAnsi="Times New Roman" w:cs="Times New Roman"/>
          <w:sz w:val="28"/>
          <w:szCs w:val="28"/>
          <w:lang w:val="en-US" w:eastAsia="ru-RU"/>
        </w:rPr>
        <w:t xml:space="preserve">Dalton. R.J. Citizen politics in Western democracies: public opinion and political parties in the United States, Great Britain, West Germany and </w:t>
      </w:r>
      <w:proofErr w:type="gramStart"/>
      <w:r w:rsidRPr="0016516B">
        <w:rPr>
          <w:rFonts w:ascii="Times New Roman" w:eastAsia="Times New Roman" w:hAnsi="Times New Roman" w:cs="Times New Roman"/>
          <w:sz w:val="28"/>
          <w:szCs w:val="28"/>
          <w:lang w:val="en-US" w:eastAsia="ru-RU"/>
        </w:rPr>
        <w:t xml:space="preserve">France </w:t>
      </w:r>
      <w:r w:rsidRPr="0016516B">
        <w:rPr>
          <w:rFonts w:ascii="Times New Roman" w:eastAsia="Times New Roman" w:hAnsi="Times New Roman" w:cs="Times New Roman"/>
          <w:sz w:val="28"/>
          <w:szCs w:val="28"/>
          <w:lang w:val="uk-UA" w:eastAsia="ru-RU"/>
        </w:rPr>
        <w:t>.</w:t>
      </w:r>
      <w:proofErr w:type="gramEnd"/>
      <w:r w:rsidRPr="0016516B">
        <w:rPr>
          <w:rFonts w:ascii="Times New Roman" w:eastAsia="Times New Roman" w:hAnsi="Times New Roman" w:cs="Times New Roman"/>
          <w:sz w:val="28"/>
          <w:szCs w:val="28"/>
          <w:lang w:val="uk-UA" w:eastAsia="ru-RU"/>
        </w:rPr>
        <w:t xml:space="preserve"> </w:t>
      </w:r>
      <w:r w:rsidRPr="0016516B">
        <w:rPr>
          <w:rFonts w:ascii="Times New Roman" w:eastAsia="Times New Roman" w:hAnsi="Times New Roman" w:cs="Times New Roman"/>
          <w:i/>
          <w:sz w:val="28"/>
          <w:szCs w:val="28"/>
          <w:lang w:val="en-US" w:eastAsia="ru-RU"/>
        </w:rPr>
        <w:t>Chatham House Publishers</w:t>
      </w:r>
      <w:r w:rsidRPr="0016516B">
        <w:rPr>
          <w:rFonts w:ascii="Times New Roman" w:eastAsia="Times New Roman" w:hAnsi="Times New Roman" w:cs="Times New Roman"/>
          <w:sz w:val="28"/>
          <w:szCs w:val="28"/>
          <w:lang w:val="en-US" w:eastAsia="ru-RU"/>
        </w:rPr>
        <w:t xml:space="preserve">, Inc., 1988. </w:t>
      </w:r>
      <w:proofErr w:type="gramStart"/>
      <w:r w:rsidRPr="0016516B">
        <w:rPr>
          <w:rFonts w:ascii="Times New Roman" w:eastAsia="Times New Roman" w:hAnsi="Times New Roman" w:cs="Times New Roman"/>
          <w:sz w:val="28"/>
          <w:szCs w:val="28"/>
          <w:lang w:val="en-US" w:eastAsia="ru-RU"/>
        </w:rPr>
        <w:t>270</w:t>
      </w:r>
      <w:proofErr w:type="gramEnd"/>
      <w:r w:rsidRPr="0016516B">
        <w:rPr>
          <w:rFonts w:ascii="Times New Roman" w:eastAsia="Times New Roman" w:hAnsi="Times New Roman" w:cs="Times New Roman"/>
          <w:sz w:val="28"/>
          <w:szCs w:val="28"/>
          <w:lang w:val="en-US" w:eastAsia="ru-RU"/>
        </w:rPr>
        <w:t xml:space="preserve"> p. </w:t>
      </w:r>
    </w:p>
    <w:p w:rsidR="0016516B" w:rsidRPr="0016516B" w:rsidRDefault="0016516B" w:rsidP="0016516B">
      <w:pPr>
        <w:numPr>
          <w:ilvl w:val="0"/>
          <w:numId w:val="27"/>
        </w:numPr>
        <w:spacing w:after="0" w:line="360" w:lineRule="auto"/>
        <w:ind w:right="113"/>
        <w:contextualSpacing/>
        <w:jc w:val="both"/>
        <w:rPr>
          <w:rFonts w:ascii="Times New Roman" w:eastAsia="Times New Roman" w:hAnsi="Times New Roman" w:cs="Times New Roman"/>
          <w:sz w:val="28"/>
          <w:szCs w:val="28"/>
          <w:lang w:val="en-US" w:eastAsia="ru-RU"/>
        </w:rPr>
      </w:pPr>
      <w:r w:rsidRPr="0016516B">
        <w:rPr>
          <w:rFonts w:ascii="Times New Roman" w:eastAsia="Times New Roman" w:hAnsi="Times New Roman" w:cs="Times New Roman"/>
          <w:sz w:val="28"/>
          <w:szCs w:val="28"/>
          <w:lang w:val="en-US" w:eastAsia="ru-RU"/>
        </w:rPr>
        <w:t>Hostettler J. Sir Edward Coke: a force for freedom</w:t>
      </w:r>
      <w:r w:rsidRPr="0016516B">
        <w:rPr>
          <w:rFonts w:ascii="Times New Roman" w:eastAsia="Times New Roman" w:hAnsi="Times New Roman" w:cs="Times New Roman"/>
          <w:sz w:val="28"/>
          <w:szCs w:val="28"/>
          <w:lang w:val="uk-UA" w:eastAsia="ru-RU"/>
        </w:rPr>
        <w:t xml:space="preserve">. </w:t>
      </w:r>
      <w:r w:rsidRPr="0016516B">
        <w:rPr>
          <w:rFonts w:ascii="Times New Roman" w:eastAsia="Times New Roman" w:hAnsi="Times New Roman" w:cs="Times New Roman"/>
          <w:i/>
          <w:sz w:val="28"/>
          <w:szCs w:val="28"/>
          <w:lang w:val="en-US" w:eastAsia="ru-RU"/>
        </w:rPr>
        <w:t xml:space="preserve">Barry Rose Law </w:t>
      </w:r>
      <w:proofErr w:type="gramStart"/>
      <w:r w:rsidRPr="0016516B">
        <w:rPr>
          <w:rFonts w:ascii="Times New Roman" w:eastAsia="Times New Roman" w:hAnsi="Times New Roman" w:cs="Times New Roman"/>
          <w:i/>
          <w:sz w:val="28"/>
          <w:szCs w:val="28"/>
          <w:lang w:val="en-US" w:eastAsia="ru-RU"/>
        </w:rPr>
        <w:t>Publishers</w:t>
      </w:r>
      <w:r w:rsidRPr="0016516B">
        <w:rPr>
          <w:rFonts w:ascii="Times New Roman" w:eastAsia="Times New Roman" w:hAnsi="Times New Roman" w:cs="Times New Roman"/>
          <w:sz w:val="28"/>
          <w:szCs w:val="28"/>
          <w:lang w:val="en-US" w:eastAsia="ru-RU"/>
        </w:rPr>
        <w:t xml:space="preserve"> .</w:t>
      </w:r>
      <w:proofErr w:type="gramEnd"/>
      <w:r w:rsidRPr="0016516B">
        <w:rPr>
          <w:rFonts w:ascii="Times New Roman" w:eastAsia="Times New Roman" w:hAnsi="Times New Roman" w:cs="Times New Roman"/>
          <w:sz w:val="28"/>
          <w:szCs w:val="28"/>
          <w:lang w:val="en-US" w:eastAsia="ru-RU"/>
        </w:rPr>
        <w:t xml:space="preserve"> </w:t>
      </w:r>
      <w:proofErr w:type="gramStart"/>
      <w:r w:rsidRPr="0016516B">
        <w:rPr>
          <w:rFonts w:ascii="Times New Roman" w:eastAsia="Times New Roman" w:hAnsi="Times New Roman" w:cs="Times New Roman"/>
          <w:sz w:val="28"/>
          <w:szCs w:val="28"/>
          <w:lang w:val="en-US" w:eastAsia="ru-RU"/>
        </w:rPr>
        <w:t>1997 .</w:t>
      </w:r>
      <w:proofErr w:type="gramEnd"/>
      <w:r w:rsidRPr="0016516B">
        <w:rPr>
          <w:rFonts w:ascii="Times New Roman" w:eastAsia="Times New Roman" w:hAnsi="Times New Roman" w:cs="Times New Roman"/>
          <w:sz w:val="28"/>
          <w:szCs w:val="28"/>
          <w:lang w:val="en-US" w:eastAsia="ru-RU"/>
        </w:rPr>
        <w:t xml:space="preserve"> </w:t>
      </w:r>
      <w:proofErr w:type="gramStart"/>
      <w:r w:rsidRPr="0016516B">
        <w:rPr>
          <w:rFonts w:ascii="Times New Roman" w:eastAsia="Times New Roman" w:hAnsi="Times New Roman" w:cs="Times New Roman"/>
          <w:sz w:val="28"/>
          <w:szCs w:val="28"/>
          <w:lang w:val="en-US" w:eastAsia="ru-RU"/>
        </w:rPr>
        <w:t>218</w:t>
      </w:r>
      <w:proofErr w:type="gramEnd"/>
      <w:r w:rsidRPr="0016516B">
        <w:rPr>
          <w:rFonts w:ascii="Times New Roman" w:eastAsia="Times New Roman" w:hAnsi="Times New Roman" w:cs="Times New Roman"/>
          <w:sz w:val="28"/>
          <w:szCs w:val="28"/>
          <w:lang w:val="en-US" w:eastAsia="ru-RU"/>
        </w:rPr>
        <w:t xml:space="preserve"> p. </w:t>
      </w:r>
    </w:p>
    <w:p w:rsidR="0016516B" w:rsidRPr="0016516B" w:rsidRDefault="0016516B" w:rsidP="0016516B">
      <w:pPr>
        <w:numPr>
          <w:ilvl w:val="0"/>
          <w:numId w:val="27"/>
        </w:numPr>
        <w:spacing w:after="0" w:line="360" w:lineRule="auto"/>
        <w:ind w:right="113"/>
        <w:contextualSpacing/>
        <w:jc w:val="both"/>
        <w:rPr>
          <w:rFonts w:ascii="Times New Roman" w:eastAsia="Times New Roman" w:hAnsi="Times New Roman" w:cs="Times New Roman"/>
          <w:sz w:val="28"/>
          <w:szCs w:val="28"/>
          <w:lang w:val="en-US" w:eastAsia="ru-RU"/>
        </w:rPr>
      </w:pPr>
      <w:r w:rsidRPr="0016516B">
        <w:rPr>
          <w:rFonts w:ascii="Times New Roman" w:eastAsia="Times New Roman" w:hAnsi="Times New Roman" w:cs="Times New Roman"/>
          <w:sz w:val="28"/>
          <w:szCs w:val="28"/>
          <w:lang w:val="en-US" w:eastAsia="ru-RU"/>
        </w:rPr>
        <w:t>Janda. K. The challenge of democracy</w:t>
      </w:r>
      <w:r w:rsidRPr="0016516B">
        <w:rPr>
          <w:rFonts w:ascii="Times New Roman" w:eastAsia="Times New Roman" w:hAnsi="Times New Roman" w:cs="Times New Roman"/>
          <w:sz w:val="28"/>
          <w:szCs w:val="28"/>
          <w:lang w:val="uk-UA" w:eastAsia="ru-RU"/>
        </w:rPr>
        <w:t xml:space="preserve">. </w:t>
      </w:r>
      <w:r w:rsidRPr="0016516B">
        <w:rPr>
          <w:rFonts w:ascii="Times New Roman" w:eastAsia="Times New Roman" w:hAnsi="Times New Roman" w:cs="Times New Roman"/>
          <w:i/>
          <w:sz w:val="28"/>
          <w:szCs w:val="28"/>
          <w:lang w:val="en-US" w:eastAsia="ru-RU"/>
        </w:rPr>
        <w:t xml:space="preserve">Boston: Houghton Miffin </w:t>
      </w:r>
      <w:proofErr w:type="gramStart"/>
      <w:r w:rsidRPr="0016516B">
        <w:rPr>
          <w:rFonts w:ascii="Times New Roman" w:eastAsia="Times New Roman" w:hAnsi="Times New Roman" w:cs="Times New Roman"/>
          <w:i/>
          <w:sz w:val="28"/>
          <w:szCs w:val="28"/>
          <w:lang w:val="en-US" w:eastAsia="ru-RU"/>
        </w:rPr>
        <w:t>Company</w:t>
      </w:r>
      <w:r w:rsidRPr="0016516B">
        <w:rPr>
          <w:rFonts w:ascii="Times New Roman" w:eastAsia="Times New Roman" w:hAnsi="Times New Roman" w:cs="Times New Roman"/>
          <w:sz w:val="28"/>
          <w:szCs w:val="28"/>
          <w:lang w:val="en-US" w:eastAsia="ru-RU"/>
        </w:rPr>
        <w:t>.1989 .</w:t>
      </w:r>
      <w:proofErr w:type="gramEnd"/>
      <w:r w:rsidRPr="0016516B">
        <w:rPr>
          <w:rFonts w:ascii="Times New Roman" w:eastAsia="Times New Roman" w:hAnsi="Times New Roman" w:cs="Times New Roman"/>
          <w:sz w:val="28"/>
          <w:szCs w:val="28"/>
          <w:lang w:val="uk-UA" w:eastAsia="ru-RU"/>
        </w:rPr>
        <w:t xml:space="preserve"> </w:t>
      </w:r>
      <w:proofErr w:type="gramStart"/>
      <w:r w:rsidRPr="0016516B">
        <w:rPr>
          <w:rFonts w:ascii="Times New Roman" w:eastAsia="Times New Roman" w:hAnsi="Times New Roman" w:cs="Times New Roman"/>
          <w:sz w:val="28"/>
          <w:szCs w:val="28"/>
          <w:lang w:val="en-US" w:eastAsia="ru-RU"/>
        </w:rPr>
        <w:t>247</w:t>
      </w:r>
      <w:proofErr w:type="gramEnd"/>
      <w:r w:rsidRPr="0016516B">
        <w:rPr>
          <w:rFonts w:ascii="Times New Roman" w:eastAsia="Times New Roman" w:hAnsi="Times New Roman" w:cs="Times New Roman"/>
          <w:sz w:val="28"/>
          <w:szCs w:val="28"/>
          <w:lang w:val="en-US" w:eastAsia="ru-RU"/>
        </w:rPr>
        <w:t xml:space="preserve"> p. </w:t>
      </w:r>
    </w:p>
    <w:p w:rsidR="0016516B" w:rsidRPr="0016516B" w:rsidRDefault="0016516B" w:rsidP="0016516B">
      <w:pPr>
        <w:numPr>
          <w:ilvl w:val="0"/>
          <w:numId w:val="27"/>
        </w:numPr>
        <w:spacing w:after="0" w:line="360" w:lineRule="auto"/>
        <w:ind w:right="113"/>
        <w:contextualSpacing/>
        <w:jc w:val="both"/>
        <w:rPr>
          <w:rFonts w:ascii="Times New Roman" w:eastAsia="Times New Roman" w:hAnsi="Times New Roman" w:cs="Times New Roman"/>
          <w:sz w:val="28"/>
          <w:szCs w:val="28"/>
          <w:lang w:val="en-US" w:eastAsia="ru-RU"/>
        </w:rPr>
      </w:pPr>
      <w:r w:rsidRPr="0016516B">
        <w:rPr>
          <w:rFonts w:ascii="Times New Roman" w:eastAsia="Times New Roman" w:hAnsi="Times New Roman" w:cs="Times New Roman"/>
          <w:sz w:val="28"/>
          <w:szCs w:val="28"/>
          <w:lang w:val="en-US" w:eastAsia="ru-RU"/>
        </w:rPr>
        <w:t xml:space="preserve">Lawrence J. Grossback, David A.M. Peterson, James A. Stimson Comparing Competing Theories on the Causes of Mandate Perceptions . </w:t>
      </w:r>
      <w:r w:rsidRPr="0016516B">
        <w:rPr>
          <w:rFonts w:ascii="Times New Roman" w:eastAsia="Times New Roman" w:hAnsi="Times New Roman" w:cs="Times New Roman"/>
          <w:i/>
          <w:sz w:val="28"/>
          <w:szCs w:val="28"/>
          <w:lang w:val="en-US" w:eastAsia="ru-RU"/>
        </w:rPr>
        <w:t>American Journal of Political Science</w:t>
      </w:r>
      <w:r w:rsidRPr="0016516B">
        <w:rPr>
          <w:rFonts w:ascii="Times New Roman" w:eastAsia="Times New Roman" w:hAnsi="Times New Roman" w:cs="Times New Roman"/>
          <w:sz w:val="28"/>
          <w:szCs w:val="28"/>
          <w:lang w:val="en-US" w:eastAsia="ru-RU"/>
        </w:rPr>
        <w:t xml:space="preserve"> .Vol. 49, n. 2, April 2005 pp. 406–419. </w:t>
      </w:r>
    </w:p>
    <w:p w:rsidR="0016516B" w:rsidRPr="0016516B" w:rsidRDefault="0016516B" w:rsidP="0016516B">
      <w:pPr>
        <w:numPr>
          <w:ilvl w:val="0"/>
          <w:numId w:val="27"/>
        </w:numPr>
        <w:spacing w:after="0" w:line="360" w:lineRule="auto"/>
        <w:ind w:right="113"/>
        <w:contextualSpacing/>
        <w:jc w:val="both"/>
        <w:rPr>
          <w:rFonts w:ascii="Times New Roman" w:eastAsia="Times New Roman" w:hAnsi="Times New Roman" w:cs="Times New Roman"/>
          <w:sz w:val="28"/>
          <w:szCs w:val="28"/>
          <w:lang w:val="en-US" w:eastAsia="ru-RU"/>
        </w:rPr>
      </w:pPr>
      <w:r w:rsidRPr="0016516B">
        <w:rPr>
          <w:rFonts w:ascii="Times New Roman" w:eastAsia="Times New Roman" w:hAnsi="Times New Roman" w:cs="Times New Roman"/>
          <w:sz w:val="28"/>
          <w:szCs w:val="28"/>
          <w:lang w:val="en-US" w:eastAsia="ru-RU"/>
        </w:rPr>
        <w:t xml:space="preserve">Louwerse, T., The spatial approach to the party </w:t>
      </w:r>
      <w:proofErr w:type="gramStart"/>
      <w:r w:rsidRPr="0016516B">
        <w:rPr>
          <w:rFonts w:ascii="Times New Roman" w:eastAsia="Times New Roman" w:hAnsi="Times New Roman" w:cs="Times New Roman"/>
          <w:sz w:val="28"/>
          <w:szCs w:val="28"/>
          <w:lang w:val="en-US" w:eastAsia="ru-RU"/>
        </w:rPr>
        <w:t xml:space="preserve">mandate </w:t>
      </w:r>
      <w:r w:rsidRPr="0016516B">
        <w:rPr>
          <w:rFonts w:ascii="Times New Roman" w:eastAsia="Times New Roman" w:hAnsi="Times New Roman" w:cs="Times New Roman"/>
          <w:sz w:val="28"/>
          <w:szCs w:val="28"/>
          <w:lang w:val="uk-UA" w:eastAsia="ru-RU"/>
        </w:rPr>
        <w:t>.</w:t>
      </w:r>
      <w:proofErr w:type="gramEnd"/>
      <w:r w:rsidRPr="0016516B">
        <w:rPr>
          <w:rFonts w:ascii="Times New Roman" w:eastAsia="Times New Roman" w:hAnsi="Times New Roman" w:cs="Times New Roman"/>
          <w:sz w:val="28"/>
          <w:szCs w:val="28"/>
          <w:lang w:val="en-US" w:eastAsia="ru-RU"/>
        </w:rPr>
        <w:t xml:space="preserve"> </w:t>
      </w:r>
      <w:r w:rsidRPr="0016516B">
        <w:rPr>
          <w:rFonts w:ascii="Times New Roman" w:eastAsia="Times New Roman" w:hAnsi="Times New Roman" w:cs="Times New Roman"/>
          <w:i/>
          <w:sz w:val="28"/>
          <w:szCs w:val="28"/>
          <w:lang w:val="en-US" w:eastAsia="ru-RU"/>
        </w:rPr>
        <w:t>Parliamentary Affairs</w:t>
      </w:r>
      <w:r w:rsidRPr="0016516B">
        <w:rPr>
          <w:rFonts w:ascii="Times New Roman" w:eastAsia="Times New Roman" w:hAnsi="Times New Roman" w:cs="Times New Roman"/>
          <w:sz w:val="28"/>
          <w:szCs w:val="28"/>
          <w:lang w:val="en-US" w:eastAsia="ru-RU"/>
        </w:rPr>
        <w:t xml:space="preserve"> 64 (3</w:t>
      </w:r>
      <w:proofErr w:type="gramStart"/>
      <w:r w:rsidRPr="0016516B">
        <w:rPr>
          <w:rFonts w:ascii="Times New Roman" w:eastAsia="Times New Roman" w:hAnsi="Times New Roman" w:cs="Times New Roman"/>
          <w:sz w:val="28"/>
          <w:szCs w:val="28"/>
          <w:lang w:val="en-US" w:eastAsia="ru-RU"/>
        </w:rPr>
        <w:t>)  2011</w:t>
      </w:r>
      <w:proofErr w:type="gramEnd"/>
      <w:r w:rsidRPr="0016516B">
        <w:rPr>
          <w:rFonts w:ascii="Times New Roman" w:eastAsia="Times New Roman" w:hAnsi="Times New Roman" w:cs="Times New Roman"/>
          <w:sz w:val="28"/>
          <w:szCs w:val="28"/>
          <w:lang w:val="en-US" w:eastAsia="ru-RU"/>
        </w:rPr>
        <w:t xml:space="preserve">. pp. 425-447. </w:t>
      </w:r>
    </w:p>
    <w:p w:rsidR="0016516B" w:rsidRPr="0016516B" w:rsidRDefault="0016516B" w:rsidP="0016516B">
      <w:pPr>
        <w:numPr>
          <w:ilvl w:val="0"/>
          <w:numId w:val="27"/>
        </w:numPr>
        <w:spacing w:after="0" w:line="360" w:lineRule="auto"/>
        <w:ind w:right="113"/>
        <w:contextualSpacing/>
        <w:jc w:val="both"/>
        <w:rPr>
          <w:rFonts w:ascii="Times New Roman" w:eastAsia="Times New Roman" w:hAnsi="Times New Roman" w:cs="Times New Roman"/>
          <w:sz w:val="28"/>
          <w:szCs w:val="28"/>
          <w:lang w:val="en-US" w:eastAsia="ru-RU"/>
        </w:rPr>
      </w:pPr>
      <w:r w:rsidRPr="0016516B">
        <w:rPr>
          <w:rFonts w:ascii="Times New Roman" w:eastAsia="Times New Roman" w:hAnsi="Times New Roman" w:cs="Times New Roman"/>
          <w:sz w:val="28"/>
          <w:szCs w:val="28"/>
          <w:lang w:val="en-US" w:eastAsia="ru-RU"/>
        </w:rPr>
        <w:t xml:space="preserve">Marc Van der Hulst The parliamentary mandate a global comparative </w:t>
      </w:r>
      <w:proofErr w:type="gramStart"/>
      <w:r w:rsidRPr="0016516B">
        <w:rPr>
          <w:rFonts w:ascii="Times New Roman" w:eastAsia="Times New Roman" w:hAnsi="Times New Roman" w:cs="Times New Roman"/>
          <w:sz w:val="28"/>
          <w:szCs w:val="28"/>
          <w:lang w:val="en-US" w:eastAsia="ru-RU"/>
        </w:rPr>
        <w:t xml:space="preserve">study </w:t>
      </w:r>
      <w:r w:rsidRPr="0016516B">
        <w:rPr>
          <w:rFonts w:ascii="Times New Roman" w:eastAsia="Times New Roman" w:hAnsi="Times New Roman" w:cs="Times New Roman"/>
          <w:sz w:val="28"/>
          <w:szCs w:val="28"/>
          <w:lang w:val="uk-UA" w:eastAsia="ru-RU"/>
        </w:rPr>
        <w:t>.</w:t>
      </w:r>
      <w:proofErr w:type="gramEnd"/>
      <w:r w:rsidRPr="0016516B">
        <w:rPr>
          <w:rFonts w:ascii="Times New Roman" w:eastAsia="Times New Roman" w:hAnsi="Times New Roman" w:cs="Times New Roman"/>
          <w:sz w:val="28"/>
          <w:szCs w:val="28"/>
          <w:lang w:val="uk-UA" w:eastAsia="ru-RU"/>
        </w:rPr>
        <w:t xml:space="preserve"> </w:t>
      </w:r>
      <w:r w:rsidRPr="0016516B">
        <w:rPr>
          <w:rFonts w:ascii="Times New Roman" w:eastAsia="Times New Roman" w:hAnsi="Times New Roman" w:cs="Times New Roman"/>
          <w:i/>
          <w:sz w:val="28"/>
          <w:szCs w:val="28"/>
          <w:lang w:val="en-US" w:eastAsia="ru-RU"/>
        </w:rPr>
        <w:t>Inter-Parliamentary Union</w:t>
      </w:r>
      <w:r w:rsidRPr="0016516B">
        <w:rPr>
          <w:rFonts w:ascii="Times New Roman" w:eastAsia="Times New Roman" w:hAnsi="Times New Roman" w:cs="Times New Roman"/>
          <w:sz w:val="28"/>
          <w:szCs w:val="28"/>
          <w:lang w:val="en-US" w:eastAsia="ru-RU"/>
        </w:rPr>
        <w:t xml:space="preserve">, 2000.  </w:t>
      </w:r>
      <w:proofErr w:type="gramStart"/>
      <w:r w:rsidRPr="0016516B">
        <w:rPr>
          <w:rFonts w:ascii="Times New Roman" w:eastAsia="Times New Roman" w:hAnsi="Times New Roman" w:cs="Times New Roman"/>
          <w:sz w:val="28"/>
          <w:szCs w:val="28"/>
          <w:lang w:val="en-US" w:eastAsia="ru-RU"/>
        </w:rPr>
        <w:t>154</w:t>
      </w:r>
      <w:proofErr w:type="gramEnd"/>
      <w:r w:rsidRPr="0016516B">
        <w:rPr>
          <w:rFonts w:ascii="Times New Roman" w:eastAsia="Times New Roman" w:hAnsi="Times New Roman" w:cs="Times New Roman"/>
          <w:sz w:val="28"/>
          <w:szCs w:val="28"/>
          <w:lang w:val="en-US" w:eastAsia="ru-RU"/>
        </w:rPr>
        <w:t xml:space="preserve"> p. </w:t>
      </w:r>
    </w:p>
    <w:p w:rsidR="0016516B" w:rsidRPr="0016516B" w:rsidRDefault="0016516B" w:rsidP="0016516B">
      <w:pPr>
        <w:numPr>
          <w:ilvl w:val="0"/>
          <w:numId w:val="27"/>
        </w:numPr>
        <w:spacing w:after="0" w:line="360" w:lineRule="auto"/>
        <w:ind w:right="113"/>
        <w:contextualSpacing/>
        <w:jc w:val="both"/>
        <w:rPr>
          <w:rFonts w:ascii="Times New Roman" w:eastAsia="Times New Roman" w:hAnsi="Times New Roman" w:cs="Times New Roman"/>
          <w:sz w:val="28"/>
          <w:szCs w:val="28"/>
          <w:lang w:val="en-US" w:eastAsia="ru-RU"/>
        </w:rPr>
      </w:pPr>
      <w:r w:rsidRPr="0016516B">
        <w:rPr>
          <w:rFonts w:ascii="Times New Roman" w:eastAsia="Times New Roman" w:hAnsi="Times New Roman" w:cs="Times New Roman"/>
          <w:sz w:val="28"/>
          <w:szCs w:val="28"/>
          <w:lang w:val="en-US" w:eastAsia="ru-RU"/>
        </w:rPr>
        <w:t xml:space="preserve">Oxford dictionaries </w:t>
      </w:r>
      <w:proofErr w:type="gramStart"/>
      <w:r w:rsidRPr="0016516B">
        <w:rPr>
          <w:rFonts w:ascii="Times New Roman" w:eastAsia="Times New Roman" w:hAnsi="Times New Roman" w:cs="Times New Roman"/>
          <w:sz w:val="28"/>
          <w:szCs w:val="28"/>
          <w:lang w:val="en-US" w:eastAsia="ru-RU"/>
        </w:rPr>
        <w:t>URL :</w:t>
      </w:r>
      <w:proofErr w:type="gramEnd"/>
      <w:r w:rsidRPr="0016516B">
        <w:rPr>
          <w:rFonts w:ascii="Times New Roman" w:eastAsia="Times New Roman" w:hAnsi="Times New Roman" w:cs="Times New Roman"/>
          <w:sz w:val="28"/>
          <w:szCs w:val="28"/>
          <w:lang w:val="en-US" w:eastAsia="ru-RU"/>
        </w:rPr>
        <w:t xml:space="preserve"> www.oxforddictionaries.com/definition/english/mandate . (дата звернення 17.11.2020)</w:t>
      </w:r>
    </w:p>
    <w:p w:rsidR="0016516B" w:rsidRPr="0016516B" w:rsidRDefault="0016516B" w:rsidP="0016516B">
      <w:pPr>
        <w:numPr>
          <w:ilvl w:val="0"/>
          <w:numId w:val="27"/>
        </w:numPr>
        <w:spacing w:after="0" w:line="360" w:lineRule="auto"/>
        <w:ind w:right="113"/>
        <w:contextualSpacing/>
        <w:jc w:val="both"/>
        <w:rPr>
          <w:rFonts w:ascii="Times New Roman" w:eastAsia="Times New Roman" w:hAnsi="Times New Roman" w:cs="Times New Roman"/>
          <w:sz w:val="28"/>
          <w:szCs w:val="28"/>
          <w:lang w:eastAsia="ru-RU"/>
        </w:rPr>
      </w:pPr>
      <w:r w:rsidRPr="0016516B">
        <w:rPr>
          <w:rFonts w:ascii="Times New Roman" w:eastAsia="Times New Roman" w:hAnsi="Times New Roman" w:cs="Times New Roman"/>
          <w:sz w:val="28"/>
          <w:szCs w:val="28"/>
          <w:lang w:val="en-US" w:eastAsia="ru-RU"/>
        </w:rPr>
        <w:t xml:space="preserve">Paul Myers «What </w:t>
      </w:r>
      <w:r w:rsidRPr="0016516B">
        <w:rPr>
          <w:rFonts w:ascii="Times New Roman" w:eastAsia="Times New Roman" w:hAnsi="Times New Roman" w:cs="Times New Roman"/>
          <w:sz w:val="28"/>
          <w:szCs w:val="28"/>
          <w:lang w:eastAsia="ru-RU"/>
        </w:rPr>
        <w:t>і</w:t>
      </w:r>
      <w:r w:rsidRPr="0016516B">
        <w:rPr>
          <w:rFonts w:ascii="Times New Roman" w:eastAsia="Times New Roman" w:hAnsi="Times New Roman" w:cs="Times New Roman"/>
          <w:sz w:val="28"/>
          <w:szCs w:val="28"/>
          <w:lang w:val="en-US" w:eastAsia="ru-RU"/>
        </w:rPr>
        <w:t xml:space="preserve">s </w:t>
      </w:r>
      <w:r w:rsidRPr="0016516B">
        <w:rPr>
          <w:rFonts w:ascii="Times New Roman" w:eastAsia="Times New Roman" w:hAnsi="Times New Roman" w:cs="Times New Roman"/>
          <w:sz w:val="28"/>
          <w:szCs w:val="28"/>
          <w:lang w:eastAsia="ru-RU"/>
        </w:rPr>
        <w:t>а</w:t>
      </w:r>
      <w:r w:rsidRPr="0016516B">
        <w:rPr>
          <w:rFonts w:ascii="Times New Roman" w:eastAsia="Times New Roman" w:hAnsi="Times New Roman" w:cs="Times New Roman"/>
          <w:sz w:val="28"/>
          <w:szCs w:val="28"/>
          <w:lang w:val="en-US" w:eastAsia="ru-RU"/>
        </w:rPr>
        <w:t xml:space="preserve"> diskrimination? A personal view» </w:t>
      </w:r>
      <w:proofErr w:type="gramStart"/>
      <w:r w:rsidRPr="0016516B">
        <w:rPr>
          <w:rFonts w:ascii="Times New Roman" w:eastAsia="Times New Roman" w:hAnsi="Times New Roman" w:cs="Times New Roman"/>
          <w:sz w:val="28"/>
          <w:szCs w:val="28"/>
          <w:lang w:val="en-US" w:eastAsia="ru-RU"/>
        </w:rPr>
        <w:t>URL :http</w:t>
      </w:r>
      <w:proofErr w:type="gramEnd"/>
      <w:r w:rsidRPr="0016516B">
        <w:rPr>
          <w:rFonts w:ascii="Times New Roman" w:eastAsia="Times New Roman" w:hAnsi="Times New Roman" w:cs="Times New Roman"/>
          <w:sz w:val="28"/>
          <w:szCs w:val="28"/>
          <w:lang w:val="en-US" w:eastAsia="ru-RU"/>
        </w:rPr>
        <w:t xml:space="preserve">://pmyers.pcug.org.au/General/What_Is_A_Mandate.htm#Mandate . </w:t>
      </w:r>
      <w:r w:rsidRPr="0016516B">
        <w:rPr>
          <w:rFonts w:ascii="Times New Roman" w:eastAsia="Times New Roman" w:hAnsi="Times New Roman" w:cs="Times New Roman"/>
          <w:sz w:val="28"/>
          <w:szCs w:val="28"/>
          <w:lang w:eastAsia="ru-RU"/>
        </w:rPr>
        <w:t xml:space="preserve">(дата звернення 17.11.2020) </w:t>
      </w:r>
    </w:p>
    <w:p w:rsidR="0016516B" w:rsidRPr="0016516B" w:rsidRDefault="0016516B" w:rsidP="0016516B">
      <w:pPr>
        <w:tabs>
          <w:tab w:val="left" w:pos="5175"/>
        </w:tabs>
        <w:spacing w:line="700" w:lineRule="atLeast"/>
        <w:rPr>
          <w:rFonts w:ascii="Times New Roman" w:eastAsia="Times New Roman" w:hAnsi="Times New Roman" w:cs="Times New Roman"/>
          <w:sz w:val="28"/>
          <w:szCs w:val="28"/>
          <w:lang w:eastAsia="ru-RU"/>
        </w:rPr>
      </w:pPr>
    </w:p>
    <w:sectPr w:rsidR="0016516B" w:rsidRPr="0016516B">
      <w:headerReference w:type="default" r:id="rId4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1C55" w:rsidRDefault="00A31C55" w:rsidP="007A4AAD">
      <w:pPr>
        <w:spacing w:after="0" w:line="240" w:lineRule="auto"/>
      </w:pPr>
      <w:r>
        <w:separator/>
      </w:r>
    </w:p>
  </w:endnote>
  <w:endnote w:type="continuationSeparator" w:id="0">
    <w:p w:rsidR="00A31C55" w:rsidRDefault="00A31C55" w:rsidP="007A4A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NewRomanPSMT">
    <w:altName w:val="Yu Gothic UI"/>
    <w:charset w:val="80"/>
    <w:family w:val="auto"/>
    <w:pitch w:val="default"/>
    <w:sig w:usb0="00002A87" w:usb1="080F0000" w:usb2="00000010" w:usb3="00000000" w:csb0="0012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1C55" w:rsidRDefault="00A31C55" w:rsidP="007A4AAD">
      <w:pPr>
        <w:spacing w:after="0" w:line="240" w:lineRule="auto"/>
      </w:pPr>
      <w:r>
        <w:separator/>
      </w:r>
    </w:p>
  </w:footnote>
  <w:footnote w:type="continuationSeparator" w:id="0">
    <w:p w:rsidR="00A31C55" w:rsidRDefault="00A31C55" w:rsidP="007A4A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271F" w:rsidRPr="00EE0658" w:rsidRDefault="0003271F">
    <w:pPr>
      <w:pStyle w:val="a6"/>
      <w:rPr>
        <w:lang w:val="uk-UA"/>
      </w:rPr>
    </w:pPr>
    <w:r>
      <w:rPr>
        <w:lang w:val="uk-UA"/>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271F" w:rsidRPr="00EE0658" w:rsidRDefault="0003271F">
    <w:pPr>
      <w:pStyle w:val="a6"/>
      <w:rPr>
        <w:lang w:val="uk-UA"/>
      </w:rPr>
    </w:pPr>
    <w:r>
      <w:rPr>
        <w:lang w:val="uk-UA"/>
      </w:rPr>
      <w:t xml:space="preserve">                                                                                                                                                                     </w:t>
    </w:r>
    <w:r w:rsidRPr="00EE0658">
      <w:rPr>
        <w:lang w:val="uk-UA"/>
      </w:rPr>
      <w:fldChar w:fldCharType="begin"/>
    </w:r>
    <w:r w:rsidRPr="00EE0658">
      <w:rPr>
        <w:lang w:val="uk-UA"/>
      </w:rPr>
      <w:instrText>PAGE   \* MERGEFORMAT</w:instrText>
    </w:r>
    <w:r w:rsidRPr="00EE0658">
      <w:rPr>
        <w:lang w:val="uk-UA"/>
      </w:rPr>
      <w:fldChar w:fldCharType="separate"/>
    </w:r>
    <w:r w:rsidR="00EF2142">
      <w:rPr>
        <w:noProof/>
        <w:lang w:val="uk-UA"/>
      </w:rPr>
      <w:t>46</w:t>
    </w:r>
    <w:r w:rsidRPr="00EE0658">
      <w:rPr>
        <w:lang w:val="uk-UA"/>
      </w:rPr>
      <w:fldChar w:fldCharType="end"/>
    </w:r>
    <w:r>
      <w:rPr>
        <w:lang w:val="uk-UA"/>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B5753"/>
    <w:multiLevelType w:val="multilevel"/>
    <w:tmpl w:val="9BC8C8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762A95"/>
    <w:multiLevelType w:val="hybridMultilevel"/>
    <w:tmpl w:val="3B2EC6E8"/>
    <w:lvl w:ilvl="0" w:tplc="814CCC6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06BC11D4"/>
    <w:multiLevelType w:val="hybridMultilevel"/>
    <w:tmpl w:val="35067274"/>
    <w:lvl w:ilvl="0" w:tplc="04220001">
      <w:start w:val="1"/>
      <w:numFmt w:val="bullet"/>
      <w:lvlText w:val=""/>
      <w:lvlJc w:val="left"/>
      <w:pPr>
        <w:ind w:left="2421" w:hanging="360"/>
      </w:pPr>
      <w:rPr>
        <w:rFonts w:ascii="Symbol" w:hAnsi="Symbol" w:hint="default"/>
      </w:rPr>
    </w:lvl>
    <w:lvl w:ilvl="1" w:tplc="04220003" w:tentative="1">
      <w:start w:val="1"/>
      <w:numFmt w:val="bullet"/>
      <w:lvlText w:val="o"/>
      <w:lvlJc w:val="left"/>
      <w:pPr>
        <w:ind w:left="3141" w:hanging="360"/>
      </w:pPr>
      <w:rPr>
        <w:rFonts w:ascii="Courier New" w:hAnsi="Courier New" w:cs="Courier New" w:hint="default"/>
      </w:rPr>
    </w:lvl>
    <w:lvl w:ilvl="2" w:tplc="04220005" w:tentative="1">
      <w:start w:val="1"/>
      <w:numFmt w:val="bullet"/>
      <w:lvlText w:val=""/>
      <w:lvlJc w:val="left"/>
      <w:pPr>
        <w:ind w:left="3861" w:hanging="360"/>
      </w:pPr>
      <w:rPr>
        <w:rFonts w:ascii="Wingdings" w:hAnsi="Wingdings" w:hint="default"/>
      </w:rPr>
    </w:lvl>
    <w:lvl w:ilvl="3" w:tplc="04220001" w:tentative="1">
      <w:start w:val="1"/>
      <w:numFmt w:val="bullet"/>
      <w:lvlText w:val=""/>
      <w:lvlJc w:val="left"/>
      <w:pPr>
        <w:ind w:left="4581" w:hanging="360"/>
      </w:pPr>
      <w:rPr>
        <w:rFonts w:ascii="Symbol" w:hAnsi="Symbol" w:hint="default"/>
      </w:rPr>
    </w:lvl>
    <w:lvl w:ilvl="4" w:tplc="04220003" w:tentative="1">
      <w:start w:val="1"/>
      <w:numFmt w:val="bullet"/>
      <w:lvlText w:val="o"/>
      <w:lvlJc w:val="left"/>
      <w:pPr>
        <w:ind w:left="5301" w:hanging="360"/>
      </w:pPr>
      <w:rPr>
        <w:rFonts w:ascii="Courier New" w:hAnsi="Courier New" w:cs="Courier New" w:hint="default"/>
      </w:rPr>
    </w:lvl>
    <w:lvl w:ilvl="5" w:tplc="04220005" w:tentative="1">
      <w:start w:val="1"/>
      <w:numFmt w:val="bullet"/>
      <w:lvlText w:val=""/>
      <w:lvlJc w:val="left"/>
      <w:pPr>
        <w:ind w:left="6021" w:hanging="360"/>
      </w:pPr>
      <w:rPr>
        <w:rFonts w:ascii="Wingdings" w:hAnsi="Wingdings" w:hint="default"/>
      </w:rPr>
    </w:lvl>
    <w:lvl w:ilvl="6" w:tplc="04220001" w:tentative="1">
      <w:start w:val="1"/>
      <w:numFmt w:val="bullet"/>
      <w:lvlText w:val=""/>
      <w:lvlJc w:val="left"/>
      <w:pPr>
        <w:ind w:left="6741" w:hanging="360"/>
      </w:pPr>
      <w:rPr>
        <w:rFonts w:ascii="Symbol" w:hAnsi="Symbol" w:hint="default"/>
      </w:rPr>
    </w:lvl>
    <w:lvl w:ilvl="7" w:tplc="04220003" w:tentative="1">
      <w:start w:val="1"/>
      <w:numFmt w:val="bullet"/>
      <w:lvlText w:val="o"/>
      <w:lvlJc w:val="left"/>
      <w:pPr>
        <w:ind w:left="7461" w:hanging="360"/>
      </w:pPr>
      <w:rPr>
        <w:rFonts w:ascii="Courier New" w:hAnsi="Courier New" w:cs="Courier New" w:hint="default"/>
      </w:rPr>
    </w:lvl>
    <w:lvl w:ilvl="8" w:tplc="04220005" w:tentative="1">
      <w:start w:val="1"/>
      <w:numFmt w:val="bullet"/>
      <w:lvlText w:val=""/>
      <w:lvlJc w:val="left"/>
      <w:pPr>
        <w:ind w:left="8181" w:hanging="360"/>
      </w:pPr>
      <w:rPr>
        <w:rFonts w:ascii="Wingdings" w:hAnsi="Wingdings" w:hint="default"/>
      </w:rPr>
    </w:lvl>
  </w:abstractNum>
  <w:abstractNum w:abstractNumId="3" w15:restartNumberingAfterBreak="0">
    <w:nsid w:val="07783113"/>
    <w:multiLevelType w:val="hybridMultilevel"/>
    <w:tmpl w:val="242CEF1E"/>
    <w:lvl w:ilvl="0" w:tplc="60841E56">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6867BB"/>
    <w:multiLevelType w:val="hybridMultilevel"/>
    <w:tmpl w:val="83E8EAD2"/>
    <w:lvl w:ilvl="0" w:tplc="04220001">
      <w:start w:val="1"/>
      <w:numFmt w:val="bullet"/>
      <w:lvlText w:val=""/>
      <w:lvlJc w:val="left"/>
      <w:pPr>
        <w:ind w:left="2421" w:hanging="360"/>
      </w:pPr>
      <w:rPr>
        <w:rFonts w:ascii="Symbol" w:hAnsi="Symbol" w:hint="default"/>
      </w:rPr>
    </w:lvl>
    <w:lvl w:ilvl="1" w:tplc="04220003" w:tentative="1">
      <w:start w:val="1"/>
      <w:numFmt w:val="bullet"/>
      <w:lvlText w:val="o"/>
      <w:lvlJc w:val="left"/>
      <w:pPr>
        <w:ind w:left="3141" w:hanging="360"/>
      </w:pPr>
      <w:rPr>
        <w:rFonts w:ascii="Courier New" w:hAnsi="Courier New" w:cs="Courier New" w:hint="default"/>
      </w:rPr>
    </w:lvl>
    <w:lvl w:ilvl="2" w:tplc="04220005" w:tentative="1">
      <w:start w:val="1"/>
      <w:numFmt w:val="bullet"/>
      <w:lvlText w:val=""/>
      <w:lvlJc w:val="left"/>
      <w:pPr>
        <w:ind w:left="3861" w:hanging="360"/>
      </w:pPr>
      <w:rPr>
        <w:rFonts w:ascii="Wingdings" w:hAnsi="Wingdings" w:hint="default"/>
      </w:rPr>
    </w:lvl>
    <w:lvl w:ilvl="3" w:tplc="04220001" w:tentative="1">
      <w:start w:val="1"/>
      <w:numFmt w:val="bullet"/>
      <w:lvlText w:val=""/>
      <w:lvlJc w:val="left"/>
      <w:pPr>
        <w:ind w:left="4581" w:hanging="360"/>
      </w:pPr>
      <w:rPr>
        <w:rFonts w:ascii="Symbol" w:hAnsi="Symbol" w:hint="default"/>
      </w:rPr>
    </w:lvl>
    <w:lvl w:ilvl="4" w:tplc="04220003" w:tentative="1">
      <w:start w:val="1"/>
      <w:numFmt w:val="bullet"/>
      <w:lvlText w:val="o"/>
      <w:lvlJc w:val="left"/>
      <w:pPr>
        <w:ind w:left="5301" w:hanging="360"/>
      </w:pPr>
      <w:rPr>
        <w:rFonts w:ascii="Courier New" w:hAnsi="Courier New" w:cs="Courier New" w:hint="default"/>
      </w:rPr>
    </w:lvl>
    <w:lvl w:ilvl="5" w:tplc="04220005" w:tentative="1">
      <w:start w:val="1"/>
      <w:numFmt w:val="bullet"/>
      <w:lvlText w:val=""/>
      <w:lvlJc w:val="left"/>
      <w:pPr>
        <w:ind w:left="6021" w:hanging="360"/>
      </w:pPr>
      <w:rPr>
        <w:rFonts w:ascii="Wingdings" w:hAnsi="Wingdings" w:hint="default"/>
      </w:rPr>
    </w:lvl>
    <w:lvl w:ilvl="6" w:tplc="04220001" w:tentative="1">
      <w:start w:val="1"/>
      <w:numFmt w:val="bullet"/>
      <w:lvlText w:val=""/>
      <w:lvlJc w:val="left"/>
      <w:pPr>
        <w:ind w:left="6741" w:hanging="360"/>
      </w:pPr>
      <w:rPr>
        <w:rFonts w:ascii="Symbol" w:hAnsi="Symbol" w:hint="default"/>
      </w:rPr>
    </w:lvl>
    <w:lvl w:ilvl="7" w:tplc="04220003" w:tentative="1">
      <w:start w:val="1"/>
      <w:numFmt w:val="bullet"/>
      <w:lvlText w:val="o"/>
      <w:lvlJc w:val="left"/>
      <w:pPr>
        <w:ind w:left="7461" w:hanging="360"/>
      </w:pPr>
      <w:rPr>
        <w:rFonts w:ascii="Courier New" w:hAnsi="Courier New" w:cs="Courier New" w:hint="default"/>
      </w:rPr>
    </w:lvl>
    <w:lvl w:ilvl="8" w:tplc="04220005" w:tentative="1">
      <w:start w:val="1"/>
      <w:numFmt w:val="bullet"/>
      <w:lvlText w:val=""/>
      <w:lvlJc w:val="left"/>
      <w:pPr>
        <w:ind w:left="8181" w:hanging="360"/>
      </w:pPr>
      <w:rPr>
        <w:rFonts w:ascii="Wingdings" w:hAnsi="Wingdings" w:hint="default"/>
      </w:rPr>
    </w:lvl>
  </w:abstractNum>
  <w:abstractNum w:abstractNumId="5" w15:restartNumberingAfterBreak="0">
    <w:nsid w:val="1C9254B8"/>
    <w:multiLevelType w:val="hybridMultilevel"/>
    <w:tmpl w:val="42B211EE"/>
    <w:lvl w:ilvl="0" w:tplc="27C2CABC">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2A14359"/>
    <w:multiLevelType w:val="hybridMultilevel"/>
    <w:tmpl w:val="86747FCA"/>
    <w:lvl w:ilvl="0" w:tplc="AA9A5CCC">
      <w:numFmt w:val="bullet"/>
      <w:lvlText w:val="-"/>
      <w:lvlJc w:val="left"/>
      <w:pPr>
        <w:ind w:left="1965" w:hanging="360"/>
      </w:pPr>
      <w:rPr>
        <w:rFonts w:ascii="Times New Roman" w:eastAsiaTheme="minorEastAsia" w:hAnsi="Times New Roman" w:cs="Times New Roman" w:hint="default"/>
      </w:rPr>
    </w:lvl>
    <w:lvl w:ilvl="1" w:tplc="04190003" w:tentative="1">
      <w:start w:val="1"/>
      <w:numFmt w:val="bullet"/>
      <w:lvlText w:val="o"/>
      <w:lvlJc w:val="left"/>
      <w:pPr>
        <w:ind w:left="2685" w:hanging="360"/>
      </w:pPr>
      <w:rPr>
        <w:rFonts w:ascii="Courier New" w:hAnsi="Courier New" w:cs="Courier New" w:hint="default"/>
      </w:rPr>
    </w:lvl>
    <w:lvl w:ilvl="2" w:tplc="04190005" w:tentative="1">
      <w:start w:val="1"/>
      <w:numFmt w:val="bullet"/>
      <w:lvlText w:val=""/>
      <w:lvlJc w:val="left"/>
      <w:pPr>
        <w:ind w:left="3405" w:hanging="360"/>
      </w:pPr>
      <w:rPr>
        <w:rFonts w:ascii="Wingdings" w:hAnsi="Wingdings" w:hint="default"/>
      </w:rPr>
    </w:lvl>
    <w:lvl w:ilvl="3" w:tplc="04190001" w:tentative="1">
      <w:start w:val="1"/>
      <w:numFmt w:val="bullet"/>
      <w:lvlText w:val=""/>
      <w:lvlJc w:val="left"/>
      <w:pPr>
        <w:ind w:left="4125" w:hanging="360"/>
      </w:pPr>
      <w:rPr>
        <w:rFonts w:ascii="Symbol" w:hAnsi="Symbol" w:hint="default"/>
      </w:rPr>
    </w:lvl>
    <w:lvl w:ilvl="4" w:tplc="04190003" w:tentative="1">
      <w:start w:val="1"/>
      <w:numFmt w:val="bullet"/>
      <w:lvlText w:val="o"/>
      <w:lvlJc w:val="left"/>
      <w:pPr>
        <w:ind w:left="4845" w:hanging="360"/>
      </w:pPr>
      <w:rPr>
        <w:rFonts w:ascii="Courier New" w:hAnsi="Courier New" w:cs="Courier New" w:hint="default"/>
      </w:rPr>
    </w:lvl>
    <w:lvl w:ilvl="5" w:tplc="04190005" w:tentative="1">
      <w:start w:val="1"/>
      <w:numFmt w:val="bullet"/>
      <w:lvlText w:val=""/>
      <w:lvlJc w:val="left"/>
      <w:pPr>
        <w:ind w:left="5565" w:hanging="360"/>
      </w:pPr>
      <w:rPr>
        <w:rFonts w:ascii="Wingdings" w:hAnsi="Wingdings" w:hint="default"/>
      </w:rPr>
    </w:lvl>
    <w:lvl w:ilvl="6" w:tplc="04190001" w:tentative="1">
      <w:start w:val="1"/>
      <w:numFmt w:val="bullet"/>
      <w:lvlText w:val=""/>
      <w:lvlJc w:val="left"/>
      <w:pPr>
        <w:ind w:left="6285" w:hanging="360"/>
      </w:pPr>
      <w:rPr>
        <w:rFonts w:ascii="Symbol" w:hAnsi="Symbol" w:hint="default"/>
      </w:rPr>
    </w:lvl>
    <w:lvl w:ilvl="7" w:tplc="04190003" w:tentative="1">
      <w:start w:val="1"/>
      <w:numFmt w:val="bullet"/>
      <w:lvlText w:val="o"/>
      <w:lvlJc w:val="left"/>
      <w:pPr>
        <w:ind w:left="7005" w:hanging="360"/>
      </w:pPr>
      <w:rPr>
        <w:rFonts w:ascii="Courier New" w:hAnsi="Courier New" w:cs="Courier New" w:hint="default"/>
      </w:rPr>
    </w:lvl>
    <w:lvl w:ilvl="8" w:tplc="04190005" w:tentative="1">
      <w:start w:val="1"/>
      <w:numFmt w:val="bullet"/>
      <w:lvlText w:val=""/>
      <w:lvlJc w:val="left"/>
      <w:pPr>
        <w:ind w:left="7725" w:hanging="360"/>
      </w:pPr>
      <w:rPr>
        <w:rFonts w:ascii="Wingdings" w:hAnsi="Wingdings" w:hint="default"/>
      </w:rPr>
    </w:lvl>
  </w:abstractNum>
  <w:abstractNum w:abstractNumId="7" w15:restartNumberingAfterBreak="0">
    <w:nsid w:val="32BA517C"/>
    <w:multiLevelType w:val="hybridMultilevel"/>
    <w:tmpl w:val="2704487A"/>
    <w:lvl w:ilvl="0" w:tplc="B192B660">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5652D8F"/>
    <w:multiLevelType w:val="hybridMultilevel"/>
    <w:tmpl w:val="62642A18"/>
    <w:lvl w:ilvl="0" w:tplc="31341E0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37492F07"/>
    <w:multiLevelType w:val="hybridMultilevel"/>
    <w:tmpl w:val="14D0D80A"/>
    <w:lvl w:ilvl="0" w:tplc="1CB46E46">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BF15FAD"/>
    <w:multiLevelType w:val="hybridMultilevel"/>
    <w:tmpl w:val="7F7E729E"/>
    <w:lvl w:ilvl="0" w:tplc="BF6066F0">
      <w:numFmt w:val="bullet"/>
      <w:lvlText w:val="–"/>
      <w:lvlJc w:val="left"/>
      <w:pPr>
        <w:ind w:left="928" w:hanging="360"/>
      </w:pPr>
      <w:rPr>
        <w:rFonts w:ascii="Times New Roman" w:eastAsiaTheme="minorHAnsi" w:hAnsi="Times New Roman" w:cs="Times New Roman"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11" w15:restartNumberingAfterBreak="0">
    <w:nsid w:val="3ECD76E5"/>
    <w:multiLevelType w:val="hybridMultilevel"/>
    <w:tmpl w:val="B352C33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3ED94C43"/>
    <w:multiLevelType w:val="hybridMultilevel"/>
    <w:tmpl w:val="9FD89BE6"/>
    <w:lvl w:ilvl="0" w:tplc="6D18CC1A">
      <w:numFmt w:val="bullet"/>
      <w:lvlText w:val="-"/>
      <w:lvlJc w:val="left"/>
      <w:pPr>
        <w:ind w:left="2781" w:hanging="360"/>
      </w:pPr>
      <w:rPr>
        <w:rFonts w:ascii="Times New Roman" w:eastAsiaTheme="minorEastAsia" w:hAnsi="Times New Roman" w:cs="Times New Roman" w:hint="default"/>
      </w:rPr>
    </w:lvl>
    <w:lvl w:ilvl="1" w:tplc="04190003" w:tentative="1">
      <w:start w:val="1"/>
      <w:numFmt w:val="bullet"/>
      <w:lvlText w:val="o"/>
      <w:lvlJc w:val="left"/>
      <w:pPr>
        <w:ind w:left="3501" w:hanging="360"/>
      </w:pPr>
      <w:rPr>
        <w:rFonts w:ascii="Courier New" w:hAnsi="Courier New" w:cs="Courier New" w:hint="default"/>
      </w:rPr>
    </w:lvl>
    <w:lvl w:ilvl="2" w:tplc="04190005" w:tentative="1">
      <w:start w:val="1"/>
      <w:numFmt w:val="bullet"/>
      <w:lvlText w:val=""/>
      <w:lvlJc w:val="left"/>
      <w:pPr>
        <w:ind w:left="4221" w:hanging="360"/>
      </w:pPr>
      <w:rPr>
        <w:rFonts w:ascii="Wingdings" w:hAnsi="Wingdings" w:hint="default"/>
      </w:rPr>
    </w:lvl>
    <w:lvl w:ilvl="3" w:tplc="04190001" w:tentative="1">
      <w:start w:val="1"/>
      <w:numFmt w:val="bullet"/>
      <w:lvlText w:val=""/>
      <w:lvlJc w:val="left"/>
      <w:pPr>
        <w:ind w:left="4941" w:hanging="360"/>
      </w:pPr>
      <w:rPr>
        <w:rFonts w:ascii="Symbol" w:hAnsi="Symbol" w:hint="default"/>
      </w:rPr>
    </w:lvl>
    <w:lvl w:ilvl="4" w:tplc="04190003" w:tentative="1">
      <w:start w:val="1"/>
      <w:numFmt w:val="bullet"/>
      <w:lvlText w:val="o"/>
      <w:lvlJc w:val="left"/>
      <w:pPr>
        <w:ind w:left="5661" w:hanging="360"/>
      </w:pPr>
      <w:rPr>
        <w:rFonts w:ascii="Courier New" w:hAnsi="Courier New" w:cs="Courier New" w:hint="default"/>
      </w:rPr>
    </w:lvl>
    <w:lvl w:ilvl="5" w:tplc="04190005" w:tentative="1">
      <w:start w:val="1"/>
      <w:numFmt w:val="bullet"/>
      <w:lvlText w:val=""/>
      <w:lvlJc w:val="left"/>
      <w:pPr>
        <w:ind w:left="6381" w:hanging="360"/>
      </w:pPr>
      <w:rPr>
        <w:rFonts w:ascii="Wingdings" w:hAnsi="Wingdings" w:hint="default"/>
      </w:rPr>
    </w:lvl>
    <w:lvl w:ilvl="6" w:tplc="04190001" w:tentative="1">
      <w:start w:val="1"/>
      <w:numFmt w:val="bullet"/>
      <w:lvlText w:val=""/>
      <w:lvlJc w:val="left"/>
      <w:pPr>
        <w:ind w:left="7101" w:hanging="360"/>
      </w:pPr>
      <w:rPr>
        <w:rFonts w:ascii="Symbol" w:hAnsi="Symbol" w:hint="default"/>
      </w:rPr>
    </w:lvl>
    <w:lvl w:ilvl="7" w:tplc="04190003" w:tentative="1">
      <w:start w:val="1"/>
      <w:numFmt w:val="bullet"/>
      <w:lvlText w:val="o"/>
      <w:lvlJc w:val="left"/>
      <w:pPr>
        <w:ind w:left="7821" w:hanging="360"/>
      </w:pPr>
      <w:rPr>
        <w:rFonts w:ascii="Courier New" w:hAnsi="Courier New" w:cs="Courier New" w:hint="default"/>
      </w:rPr>
    </w:lvl>
    <w:lvl w:ilvl="8" w:tplc="04190005" w:tentative="1">
      <w:start w:val="1"/>
      <w:numFmt w:val="bullet"/>
      <w:lvlText w:val=""/>
      <w:lvlJc w:val="left"/>
      <w:pPr>
        <w:ind w:left="8541" w:hanging="360"/>
      </w:pPr>
      <w:rPr>
        <w:rFonts w:ascii="Wingdings" w:hAnsi="Wingdings" w:hint="default"/>
      </w:rPr>
    </w:lvl>
  </w:abstractNum>
  <w:abstractNum w:abstractNumId="13" w15:restartNumberingAfterBreak="0">
    <w:nsid w:val="41E93CA6"/>
    <w:multiLevelType w:val="hybridMultilevel"/>
    <w:tmpl w:val="54E67318"/>
    <w:lvl w:ilvl="0" w:tplc="219E1BA2">
      <w:start w:val="1"/>
      <w:numFmt w:val="decimal"/>
      <w:lvlText w:val="%1)"/>
      <w:lvlJc w:val="left"/>
      <w:pPr>
        <w:ind w:left="2061" w:hanging="360"/>
      </w:pPr>
      <w:rPr>
        <w:rFonts w:hint="default"/>
      </w:rPr>
    </w:lvl>
    <w:lvl w:ilvl="1" w:tplc="04220019" w:tentative="1">
      <w:start w:val="1"/>
      <w:numFmt w:val="lowerLetter"/>
      <w:lvlText w:val="%2."/>
      <w:lvlJc w:val="left"/>
      <w:pPr>
        <w:ind w:left="2781" w:hanging="360"/>
      </w:pPr>
    </w:lvl>
    <w:lvl w:ilvl="2" w:tplc="0422001B" w:tentative="1">
      <w:start w:val="1"/>
      <w:numFmt w:val="lowerRoman"/>
      <w:lvlText w:val="%3."/>
      <w:lvlJc w:val="right"/>
      <w:pPr>
        <w:ind w:left="3501" w:hanging="180"/>
      </w:pPr>
    </w:lvl>
    <w:lvl w:ilvl="3" w:tplc="0422000F" w:tentative="1">
      <w:start w:val="1"/>
      <w:numFmt w:val="decimal"/>
      <w:lvlText w:val="%4."/>
      <w:lvlJc w:val="left"/>
      <w:pPr>
        <w:ind w:left="4221" w:hanging="360"/>
      </w:pPr>
    </w:lvl>
    <w:lvl w:ilvl="4" w:tplc="04220019" w:tentative="1">
      <w:start w:val="1"/>
      <w:numFmt w:val="lowerLetter"/>
      <w:lvlText w:val="%5."/>
      <w:lvlJc w:val="left"/>
      <w:pPr>
        <w:ind w:left="4941" w:hanging="360"/>
      </w:pPr>
    </w:lvl>
    <w:lvl w:ilvl="5" w:tplc="0422001B" w:tentative="1">
      <w:start w:val="1"/>
      <w:numFmt w:val="lowerRoman"/>
      <w:lvlText w:val="%6."/>
      <w:lvlJc w:val="right"/>
      <w:pPr>
        <w:ind w:left="5661" w:hanging="180"/>
      </w:pPr>
    </w:lvl>
    <w:lvl w:ilvl="6" w:tplc="0422000F" w:tentative="1">
      <w:start w:val="1"/>
      <w:numFmt w:val="decimal"/>
      <w:lvlText w:val="%7."/>
      <w:lvlJc w:val="left"/>
      <w:pPr>
        <w:ind w:left="6381" w:hanging="360"/>
      </w:pPr>
    </w:lvl>
    <w:lvl w:ilvl="7" w:tplc="04220019" w:tentative="1">
      <w:start w:val="1"/>
      <w:numFmt w:val="lowerLetter"/>
      <w:lvlText w:val="%8."/>
      <w:lvlJc w:val="left"/>
      <w:pPr>
        <w:ind w:left="7101" w:hanging="360"/>
      </w:pPr>
    </w:lvl>
    <w:lvl w:ilvl="8" w:tplc="0422001B" w:tentative="1">
      <w:start w:val="1"/>
      <w:numFmt w:val="lowerRoman"/>
      <w:lvlText w:val="%9."/>
      <w:lvlJc w:val="right"/>
      <w:pPr>
        <w:ind w:left="7821" w:hanging="180"/>
      </w:pPr>
    </w:lvl>
  </w:abstractNum>
  <w:abstractNum w:abstractNumId="14" w15:restartNumberingAfterBreak="0">
    <w:nsid w:val="44E70CA4"/>
    <w:multiLevelType w:val="hybridMultilevel"/>
    <w:tmpl w:val="4C7A40D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1">
      <w:start w:val="1"/>
      <w:numFmt w:val="bullet"/>
      <w:lvlText w:val=""/>
      <w:lvlJc w:val="left"/>
      <w:pPr>
        <w:ind w:left="2160" w:hanging="360"/>
      </w:pPr>
      <w:rPr>
        <w:rFonts w:ascii="Symbol" w:hAnsi="Symbol"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46E159C4"/>
    <w:multiLevelType w:val="hybridMultilevel"/>
    <w:tmpl w:val="C66EF836"/>
    <w:lvl w:ilvl="0" w:tplc="E866358C">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B11167C"/>
    <w:multiLevelType w:val="hybridMultilevel"/>
    <w:tmpl w:val="8EE46C04"/>
    <w:lvl w:ilvl="0" w:tplc="0422000F">
      <w:start w:val="1"/>
      <w:numFmt w:val="decimal"/>
      <w:lvlText w:val="%1."/>
      <w:lvlJc w:val="left"/>
      <w:pPr>
        <w:ind w:left="2421" w:hanging="360"/>
      </w:pPr>
    </w:lvl>
    <w:lvl w:ilvl="1" w:tplc="04220019" w:tentative="1">
      <w:start w:val="1"/>
      <w:numFmt w:val="lowerLetter"/>
      <w:lvlText w:val="%2."/>
      <w:lvlJc w:val="left"/>
      <w:pPr>
        <w:ind w:left="3141" w:hanging="360"/>
      </w:pPr>
    </w:lvl>
    <w:lvl w:ilvl="2" w:tplc="0422001B" w:tentative="1">
      <w:start w:val="1"/>
      <w:numFmt w:val="lowerRoman"/>
      <w:lvlText w:val="%3."/>
      <w:lvlJc w:val="right"/>
      <w:pPr>
        <w:ind w:left="3861" w:hanging="180"/>
      </w:pPr>
    </w:lvl>
    <w:lvl w:ilvl="3" w:tplc="0422000F" w:tentative="1">
      <w:start w:val="1"/>
      <w:numFmt w:val="decimal"/>
      <w:lvlText w:val="%4."/>
      <w:lvlJc w:val="left"/>
      <w:pPr>
        <w:ind w:left="4581" w:hanging="360"/>
      </w:pPr>
    </w:lvl>
    <w:lvl w:ilvl="4" w:tplc="04220019" w:tentative="1">
      <w:start w:val="1"/>
      <w:numFmt w:val="lowerLetter"/>
      <w:lvlText w:val="%5."/>
      <w:lvlJc w:val="left"/>
      <w:pPr>
        <w:ind w:left="5301" w:hanging="360"/>
      </w:pPr>
    </w:lvl>
    <w:lvl w:ilvl="5" w:tplc="0422001B" w:tentative="1">
      <w:start w:val="1"/>
      <w:numFmt w:val="lowerRoman"/>
      <w:lvlText w:val="%6."/>
      <w:lvlJc w:val="right"/>
      <w:pPr>
        <w:ind w:left="6021" w:hanging="180"/>
      </w:pPr>
    </w:lvl>
    <w:lvl w:ilvl="6" w:tplc="0422000F" w:tentative="1">
      <w:start w:val="1"/>
      <w:numFmt w:val="decimal"/>
      <w:lvlText w:val="%7."/>
      <w:lvlJc w:val="left"/>
      <w:pPr>
        <w:ind w:left="6741" w:hanging="360"/>
      </w:pPr>
    </w:lvl>
    <w:lvl w:ilvl="7" w:tplc="04220019" w:tentative="1">
      <w:start w:val="1"/>
      <w:numFmt w:val="lowerLetter"/>
      <w:lvlText w:val="%8."/>
      <w:lvlJc w:val="left"/>
      <w:pPr>
        <w:ind w:left="7461" w:hanging="360"/>
      </w:pPr>
    </w:lvl>
    <w:lvl w:ilvl="8" w:tplc="0422001B" w:tentative="1">
      <w:start w:val="1"/>
      <w:numFmt w:val="lowerRoman"/>
      <w:lvlText w:val="%9."/>
      <w:lvlJc w:val="right"/>
      <w:pPr>
        <w:ind w:left="8181" w:hanging="180"/>
      </w:pPr>
    </w:lvl>
  </w:abstractNum>
  <w:abstractNum w:abstractNumId="17" w15:restartNumberingAfterBreak="0">
    <w:nsid w:val="4D3E0488"/>
    <w:multiLevelType w:val="hybridMultilevel"/>
    <w:tmpl w:val="BD46AB8C"/>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8" w15:restartNumberingAfterBreak="0">
    <w:nsid w:val="50C558F2"/>
    <w:multiLevelType w:val="hybridMultilevel"/>
    <w:tmpl w:val="5254C43E"/>
    <w:lvl w:ilvl="0" w:tplc="D180A4C2">
      <w:numFmt w:val="bullet"/>
      <w:lvlText w:val="–"/>
      <w:lvlJc w:val="left"/>
      <w:pPr>
        <w:ind w:left="1070" w:hanging="360"/>
      </w:pPr>
      <w:rPr>
        <w:rFonts w:ascii="Times New Roman" w:eastAsiaTheme="minorEastAsia" w:hAnsi="Times New Roman" w:cs="Times New Roman"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19" w15:restartNumberingAfterBreak="0">
    <w:nsid w:val="59794F90"/>
    <w:multiLevelType w:val="multilevel"/>
    <w:tmpl w:val="0518C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D583BF9"/>
    <w:multiLevelType w:val="hybridMultilevel"/>
    <w:tmpl w:val="B3F2CDF0"/>
    <w:lvl w:ilvl="0" w:tplc="86F03F60">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F057C6A"/>
    <w:multiLevelType w:val="hybridMultilevel"/>
    <w:tmpl w:val="77103370"/>
    <w:lvl w:ilvl="0" w:tplc="04220001">
      <w:start w:val="1"/>
      <w:numFmt w:val="bullet"/>
      <w:lvlText w:val=""/>
      <w:lvlJc w:val="left"/>
      <w:pPr>
        <w:ind w:left="2421" w:hanging="360"/>
      </w:pPr>
      <w:rPr>
        <w:rFonts w:ascii="Symbol" w:hAnsi="Symbol" w:hint="default"/>
      </w:rPr>
    </w:lvl>
    <w:lvl w:ilvl="1" w:tplc="04220003" w:tentative="1">
      <w:start w:val="1"/>
      <w:numFmt w:val="bullet"/>
      <w:lvlText w:val="o"/>
      <w:lvlJc w:val="left"/>
      <w:pPr>
        <w:ind w:left="3141" w:hanging="360"/>
      </w:pPr>
      <w:rPr>
        <w:rFonts w:ascii="Courier New" w:hAnsi="Courier New" w:cs="Courier New" w:hint="default"/>
      </w:rPr>
    </w:lvl>
    <w:lvl w:ilvl="2" w:tplc="04220005" w:tentative="1">
      <w:start w:val="1"/>
      <w:numFmt w:val="bullet"/>
      <w:lvlText w:val=""/>
      <w:lvlJc w:val="left"/>
      <w:pPr>
        <w:ind w:left="3861" w:hanging="360"/>
      </w:pPr>
      <w:rPr>
        <w:rFonts w:ascii="Wingdings" w:hAnsi="Wingdings" w:hint="default"/>
      </w:rPr>
    </w:lvl>
    <w:lvl w:ilvl="3" w:tplc="04220001" w:tentative="1">
      <w:start w:val="1"/>
      <w:numFmt w:val="bullet"/>
      <w:lvlText w:val=""/>
      <w:lvlJc w:val="left"/>
      <w:pPr>
        <w:ind w:left="4581" w:hanging="360"/>
      </w:pPr>
      <w:rPr>
        <w:rFonts w:ascii="Symbol" w:hAnsi="Symbol" w:hint="default"/>
      </w:rPr>
    </w:lvl>
    <w:lvl w:ilvl="4" w:tplc="04220003" w:tentative="1">
      <w:start w:val="1"/>
      <w:numFmt w:val="bullet"/>
      <w:lvlText w:val="o"/>
      <w:lvlJc w:val="left"/>
      <w:pPr>
        <w:ind w:left="5301" w:hanging="360"/>
      </w:pPr>
      <w:rPr>
        <w:rFonts w:ascii="Courier New" w:hAnsi="Courier New" w:cs="Courier New" w:hint="default"/>
      </w:rPr>
    </w:lvl>
    <w:lvl w:ilvl="5" w:tplc="04220005" w:tentative="1">
      <w:start w:val="1"/>
      <w:numFmt w:val="bullet"/>
      <w:lvlText w:val=""/>
      <w:lvlJc w:val="left"/>
      <w:pPr>
        <w:ind w:left="6021" w:hanging="360"/>
      </w:pPr>
      <w:rPr>
        <w:rFonts w:ascii="Wingdings" w:hAnsi="Wingdings" w:hint="default"/>
      </w:rPr>
    </w:lvl>
    <w:lvl w:ilvl="6" w:tplc="04220001" w:tentative="1">
      <w:start w:val="1"/>
      <w:numFmt w:val="bullet"/>
      <w:lvlText w:val=""/>
      <w:lvlJc w:val="left"/>
      <w:pPr>
        <w:ind w:left="6741" w:hanging="360"/>
      </w:pPr>
      <w:rPr>
        <w:rFonts w:ascii="Symbol" w:hAnsi="Symbol" w:hint="default"/>
      </w:rPr>
    </w:lvl>
    <w:lvl w:ilvl="7" w:tplc="04220003" w:tentative="1">
      <w:start w:val="1"/>
      <w:numFmt w:val="bullet"/>
      <w:lvlText w:val="o"/>
      <w:lvlJc w:val="left"/>
      <w:pPr>
        <w:ind w:left="7461" w:hanging="360"/>
      </w:pPr>
      <w:rPr>
        <w:rFonts w:ascii="Courier New" w:hAnsi="Courier New" w:cs="Courier New" w:hint="default"/>
      </w:rPr>
    </w:lvl>
    <w:lvl w:ilvl="8" w:tplc="04220005" w:tentative="1">
      <w:start w:val="1"/>
      <w:numFmt w:val="bullet"/>
      <w:lvlText w:val=""/>
      <w:lvlJc w:val="left"/>
      <w:pPr>
        <w:ind w:left="8181" w:hanging="360"/>
      </w:pPr>
      <w:rPr>
        <w:rFonts w:ascii="Wingdings" w:hAnsi="Wingdings" w:hint="default"/>
      </w:rPr>
    </w:lvl>
  </w:abstractNum>
  <w:abstractNum w:abstractNumId="22" w15:restartNumberingAfterBreak="0">
    <w:nsid w:val="612B7B73"/>
    <w:multiLevelType w:val="hybridMultilevel"/>
    <w:tmpl w:val="80DC0D6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15:restartNumberingAfterBreak="0">
    <w:nsid w:val="6665037B"/>
    <w:multiLevelType w:val="hybridMultilevel"/>
    <w:tmpl w:val="ABAC63F6"/>
    <w:lvl w:ilvl="0" w:tplc="190EB6F6">
      <w:start w:val="7"/>
      <w:numFmt w:val="bullet"/>
      <w:lvlText w:val="–"/>
      <w:lvlJc w:val="left"/>
      <w:pPr>
        <w:ind w:left="810" w:hanging="360"/>
      </w:pPr>
      <w:rPr>
        <w:rFonts w:ascii="Times New Roman" w:eastAsia="Times New Roman" w:hAnsi="Times New Roman" w:cs="Times New Roman"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4" w15:restartNumberingAfterBreak="0">
    <w:nsid w:val="6CC87D90"/>
    <w:multiLevelType w:val="hybridMultilevel"/>
    <w:tmpl w:val="9BD249B8"/>
    <w:lvl w:ilvl="0" w:tplc="04220001">
      <w:start w:val="1"/>
      <w:numFmt w:val="bullet"/>
      <w:lvlText w:val=""/>
      <w:lvlJc w:val="left"/>
      <w:pPr>
        <w:ind w:left="2421" w:hanging="360"/>
      </w:pPr>
      <w:rPr>
        <w:rFonts w:ascii="Symbol" w:hAnsi="Symbol" w:hint="default"/>
      </w:rPr>
    </w:lvl>
    <w:lvl w:ilvl="1" w:tplc="04220003" w:tentative="1">
      <w:start w:val="1"/>
      <w:numFmt w:val="bullet"/>
      <w:lvlText w:val="o"/>
      <w:lvlJc w:val="left"/>
      <w:pPr>
        <w:ind w:left="3141" w:hanging="360"/>
      </w:pPr>
      <w:rPr>
        <w:rFonts w:ascii="Courier New" w:hAnsi="Courier New" w:cs="Courier New" w:hint="default"/>
      </w:rPr>
    </w:lvl>
    <w:lvl w:ilvl="2" w:tplc="04220005" w:tentative="1">
      <w:start w:val="1"/>
      <w:numFmt w:val="bullet"/>
      <w:lvlText w:val=""/>
      <w:lvlJc w:val="left"/>
      <w:pPr>
        <w:ind w:left="3861" w:hanging="360"/>
      </w:pPr>
      <w:rPr>
        <w:rFonts w:ascii="Wingdings" w:hAnsi="Wingdings" w:hint="default"/>
      </w:rPr>
    </w:lvl>
    <w:lvl w:ilvl="3" w:tplc="04220001" w:tentative="1">
      <w:start w:val="1"/>
      <w:numFmt w:val="bullet"/>
      <w:lvlText w:val=""/>
      <w:lvlJc w:val="left"/>
      <w:pPr>
        <w:ind w:left="4581" w:hanging="360"/>
      </w:pPr>
      <w:rPr>
        <w:rFonts w:ascii="Symbol" w:hAnsi="Symbol" w:hint="default"/>
      </w:rPr>
    </w:lvl>
    <w:lvl w:ilvl="4" w:tplc="04220003" w:tentative="1">
      <w:start w:val="1"/>
      <w:numFmt w:val="bullet"/>
      <w:lvlText w:val="o"/>
      <w:lvlJc w:val="left"/>
      <w:pPr>
        <w:ind w:left="5301" w:hanging="360"/>
      </w:pPr>
      <w:rPr>
        <w:rFonts w:ascii="Courier New" w:hAnsi="Courier New" w:cs="Courier New" w:hint="default"/>
      </w:rPr>
    </w:lvl>
    <w:lvl w:ilvl="5" w:tplc="04220005" w:tentative="1">
      <w:start w:val="1"/>
      <w:numFmt w:val="bullet"/>
      <w:lvlText w:val=""/>
      <w:lvlJc w:val="left"/>
      <w:pPr>
        <w:ind w:left="6021" w:hanging="360"/>
      </w:pPr>
      <w:rPr>
        <w:rFonts w:ascii="Wingdings" w:hAnsi="Wingdings" w:hint="default"/>
      </w:rPr>
    </w:lvl>
    <w:lvl w:ilvl="6" w:tplc="04220001" w:tentative="1">
      <w:start w:val="1"/>
      <w:numFmt w:val="bullet"/>
      <w:lvlText w:val=""/>
      <w:lvlJc w:val="left"/>
      <w:pPr>
        <w:ind w:left="6741" w:hanging="360"/>
      </w:pPr>
      <w:rPr>
        <w:rFonts w:ascii="Symbol" w:hAnsi="Symbol" w:hint="default"/>
      </w:rPr>
    </w:lvl>
    <w:lvl w:ilvl="7" w:tplc="04220003" w:tentative="1">
      <w:start w:val="1"/>
      <w:numFmt w:val="bullet"/>
      <w:lvlText w:val="o"/>
      <w:lvlJc w:val="left"/>
      <w:pPr>
        <w:ind w:left="7461" w:hanging="360"/>
      </w:pPr>
      <w:rPr>
        <w:rFonts w:ascii="Courier New" w:hAnsi="Courier New" w:cs="Courier New" w:hint="default"/>
      </w:rPr>
    </w:lvl>
    <w:lvl w:ilvl="8" w:tplc="04220005" w:tentative="1">
      <w:start w:val="1"/>
      <w:numFmt w:val="bullet"/>
      <w:lvlText w:val=""/>
      <w:lvlJc w:val="left"/>
      <w:pPr>
        <w:ind w:left="8181" w:hanging="360"/>
      </w:pPr>
      <w:rPr>
        <w:rFonts w:ascii="Wingdings" w:hAnsi="Wingdings" w:hint="default"/>
      </w:rPr>
    </w:lvl>
  </w:abstractNum>
  <w:abstractNum w:abstractNumId="25" w15:restartNumberingAfterBreak="0">
    <w:nsid w:val="774C62BF"/>
    <w:multiLevelType w:val="hybridMultilevel"/>
    <w:tmpl w:val="F71C89A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6" w15:restartNumberingAfterBreak="0">
    <w:nsid w:val="7FB8792E"/>
    <w:multiLevelType w:val="multilevel"/>
    <w:tmpl w:val="CA5473A8"/>
    <w:lvl w:ilvl="0">
      <w:start w:val="2"/>
      <w:numFmt w:val="decimal"/>
      <w:lvlText w:val="%1."/>
      <w:lvlJc w:val="left"/>
      <w:pPr>
        <w:ind w:left="810" w:hanging="360"/>
      </w:pPr>
      <w:rPr>
        <w:rFonts w:hint="default"/>
        <w:color w:val="auto"/>
      </w:rPr>
    </w:lvl>
    <w:lvl w:ilvl="1">
      <w:start w:val="3"/>
      <w:numFmt w:val="decimal"/>
      <w:isLgl/>
      <w:lvlText w:val="%1.%2."/>
      <w:lvlJc w:val="left"/>
      <w:pPr>
        <w:ind w:left="1287" w:hanging="720"/>
      </w:pPr>
      <w:rPr>
        <w:rFonts w:hint="default"/>
      </w:rPr>
    </w:lvl>
    <w:lvl w:ilvl="2">
      <w:start w:val="1"/>
      <w:numFmt w:val="decimal"/>
      <w:isLgl/>
      <w:lvlText w:val="%1.%2.%3."/>
      <w:lvlJc w:val="left"/>
      <w:pPr>
        <w:ind w:left="1404" w:hanging="720"/>
      </w:pPr>
      <w:rPr>
        <w:rFonts w:hint="default"/>
      </w:rPr>
    </w:lvl>
    <w:lvl w:ilvl="3">
      <w:start w:val="1"/>
      <w:numFmt w:val="decimal"/>
      <w:isLgl/>
      <w:lvlText w:val="%1.%2.%3.%4."/>
      <w:lvlJc w:val="left"/>
      <w:pPr>
        <w:ind w:left="1881" w:hanging="1080"/>
      </w:pPr>
      <w:rPr>
        <w:rFonts w:hint="default"/>
      </w:rPr>
    </w:lvl>
    <w:lvl w:ilvl="4">
      <w:start w:val="1"/>
      <w:numFmt w:val="decimal"/>
      <w:isLgl/>
      <w:lvlText w:val="%1.%2.%3.%4.%5."/>
      <w:lvlJc w:val="left"/>
      <w:pPr>
        <w:ind w:left="1998" w:hanging="1080"/>
      </w:pPr>
      <w:rPr>
        <w:rFonts w:hint="default"/>
      </w:rPr>
    </w:lvl>
    <w:lvl w:ilvl="5">
      <w:start w:val="1"/>
      <w:numFmt w:val="decimal"/>
      <w:isLgl/>
      <w:lvlText w:val="%1.%2.%3.%4.%5.%6."/>
      <w:lvlJc w:val="left"/>
      <w:pPr>
        <w:ind w:left="2475" w:hanging="1440"/>
      </w:pPr>
      <w:rPr>
        <w:rFonts w:hint="default"/>
      </w:rPr>
    </w:lvl>
    <w:lvl w:ilvl="6">
      <w:start w:val="1"/>
      <w:numFmt w:val="decimal"/>
      <w:isLgl/>
      <w:lvlText w:val="%1.%2.%3.%4.%5.%6.%7."/>
      <w:lvlJc w:val="left"/>
      <w:pPr>
        <w:ind w:left="2952" w:hanging="1800"/>
      </w:pPr>
      <w:rPr>
        <w:rFonts w:hint="default"/>
      </w:rPr>
    </w:lvl>
    <w:lvl w:ilvl="7">
      <w:start w:val="1"/>
      <w:numFmt w:val="decimal"/>
      <w:isLgl/>
      <w:lvlText w:val="%1.%2.%3.%4.%5.%6.%7.%8."/>
      <w:lvlJc w:val="left"/>
      <w:pPr>
        <w:ind w:left="3069" w:hanging="1800"/>
      </w:pPr>
      <w:rPr>
        <w:rFonts w:hint="default"/>
      </w:rPr>
    </w:lvl>
    <w:lvl w:ilvl="8">
      <w:start w:val="1"/>
      <w:numFmt w:val="decimal"/>
      <w:isLgl/>
      <w:lvlText w:val="%1.%2.%3.%4.%5.%6.%7.%8.%9."/>
      <w:lvlJc w:val="left"/>
      <w:pPr>
        <w:ind w:left="3546" w:hanging="2160"/>
      </w:pPr>
      <w:rPr>
        <w:rFonts w:hint="default"/>
      </w:rPr>
    </w:lvl>
  </w:abstractNum>
  <w:num w:numId="1">
    <w:abstractNumId w:val="8"/>
  </w:num>
  <w:num w:numId="2">
    <w:abstractNumId w:val="7"/>
  </w:num>
  <w:num w:numId="3">
    <w:abstractNumId w:val="15"/>
  </w:num>
  <w:num w:numId="4">
    <w:abstractNumId w:val="3"/>
  </w:num>
  <w:num w:numId="5">
    <w:abstractNumId w:val="9"/>
  </w:num>
  <w:num w:numId="6">
    <w:abstractNumId w:val="20"/>
  </w:num>
  <w:num w:numId="7">
    <w:abstractNumId w:val="5"/>
  </w:num>
  <w:num w:numId="8">
    <w:abstractNumId w:val="19"/>
  </w:num>
  <w:num w:numId="9">
    <w:abstractNumId w:val="17"/>
  </w:num>
  <w:num w:numId="10">
    <w:abstractNumId w:val="22"/>
  </w:num>
  <w:num w:numId="11">
    <w:abstractNumId w:val="16"/>
  </w:num>
  <w:num w:numId="12">
    <w:abstractNumId w:val="25"/>
  </w:num>
  <w:num w:numId="13">
    <w:abstractNumId w:val="14"/>
  </w:num>
  <w:num w:numId="14">
    <w:abstractNumId w:val="24"/>
  </w:num>
  <w:num w:numId="15">
    <w:abstractNumId w:val="13"/>
  </w:num>
  <w:num w:numId="16">
    <w:abstractNumId w:val="4"/>
  </w:num>
  <w:num w:numId="17">
    <w:abstractNumId w:val="2"/>
  </w:num>
  <w:num w:numId="18">
    <w:abstractNumId w:val="21"/>
  </w:num>
  <w:num w:numId="19">
    <w:abstractNumId w:val="12"/>
  </w:num>
  <w:num w:numId="20">
    <w:abstractNumId w:val="6"/>
  </w:num>
  <w:num w:numId="21">
    <w:abstractNumId w:val="10"/>
  </w:num>
  <w:num w:numId="22">
    <w:abstractNumId w:val="18"/>
  </w:num>
  <w:num w:numId="23">
    <w:abstractNumId w:val="23"/>
  </w:num>
  <w:num w:numId="24">
    <w:abstractNumId w:val="26"/>
  </w:num>
  <w:num w:numId="25">
    <w:abstractNumId w:val="0"/>
  </w:num>
  <w:num w:numId="26">
    <w:abstractNumId w:val="1"/>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8C5"/>
    <w:rsid w:val="00024632"/>
    <w:rsid w:val="0003271F"/>
    <w:rsid w:val="000524CE"/>
    <w:rsid w:val="0006647E"/>
    <w:rsid w:val="0012288A"/>
    <w:rsid w:val="00161FAC"/>
    <w:rsid w:val="0016516B"/>
    <w:rsid w:val="001A7D14"/>
    <w:rsid w:val="001E1D37"/>
    <w:rsid w:val="002E566A"/>
    <w:rsid w:val="003055BF"/>
    <w:rsid w:val="00360DF7"/>
    <w:rsid w:val="00382913"/>
    <w:rsid w:val="003866C1"/>
    <w:rsid w:val="004166F8"/>
    <w:rsid w:val="00460431"/>
    <w:rsid w:val="004A2D7B"/>
    <w:rsid w:val="005218D3"/>
    <w:rsid w:val="005F03D4"/>
    <w:rsid w:val="00627050"/>
    <w:rsid w:val="0064605B"/>
    <w:rsid w:val="006C3467"/>
    <w:rsid w:val="00744E06"/>
    <w:rsid w:val="00750F75"/>
    <w:rsid w:val="007A1F03"/>
    <w:rsid w:val="007A4AAD"/>
    <w:rsid w:val="007A6BEB"/>
    <w:rsid w:val="007B1F43"/>
    <w:rsid w:val="007B46FF"/>
    <w:rsid w:val="007D0871"/>
    <w:rsid w:val="007E17CF"/>
    <w:rsid w:val="00857E0E"/>
    <w:rsid w:val="008955AA"/>
    <w:rsid w:val="008B2D1C"/>
    <w:rsid w:val="00942702"/>
    <w:rsid w:val="0094527C"/>
    <w:rsid w:val="0095064F"/>
    <w:rsid w:val="009651ED"/>
    <w:rsid w:val="00993EFA"/>
    <w:rsid w:val="009A61E5"/>
    <w:rsid w:val="009A7EF1"/>
    <w:rsid w:val="009F7957"/>
    <w:rsid w:val="00A31C55"/>
    <w:rsid w:val="00A645EF"/>
    <w:rsid w:val="00B7098A"/>
    <w:rsid w:val="00B97992"/>
    <w:rsid w:val="00C306BA"/>
    <w:rsid w:val="00C440C0"/>
    <w:rsid w:val="00C7314B"/>
    <w:rsid w:val="00C92ECD"/>
    <w:rsid w:val="00CB5932"/>
    <w:rsid w:val="00D337F4"/>
    <w:rsid w:val="00D36967"/>
    <w:rsid w:val="00DA13DF"/>
    <w:rsid w:val="00DF2107"/>
    <w:rsid w:val="00E158EF"/>
    <w:rsid w:val="00E95FEC"/>
    <w:rsid w:val="00EE0658"/>
    <w:rsid w:val="00EF2142"/>
    <w:rsid w:val="00EF3244"/>
    <w:rsid w:val="00F559F2"/>
    <w:rsid w:val="00FC18C5"/>
    <w:rsid w:val="00FD5F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6CA4D7"/>
  <w15:docId w15:val="{EEFAC4C1-FB0C-4FA0-ABA2-F558A71AE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D5F1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524CE"/>
    <w:pPr>
      <w:ind w:left="720"/>
      <w:contextualSpacing/>
    </w:pPr>
  </w:style>
  <w:style w:type="numbering" w:customStyle="1" w:styleId="1">
    <w:name w:val="Нет списка1"/>
    <w:next w:val="a2"/>
    <w:uiPriority w:val="99"/>
    <w:semiHidden/>
    <w:unhideWhenUsed/>
    <w:rsid w:val="007A4AAD"/>
  </w:style>
  <w:style w:type="paragraph" w:styleId="a4">
    <w:name w:val="Normal (Web)"/>
    <w:basedOn w:val="a"/>
    <w:uiPriority w:val="99"/>
    <w:semiHidden/>
    <w:unhideWhenUsed/>
    <w:rsid w:val="007A4AAD"/>
    <w:pPr>
      <w:spacing w:before="100" w:beforeAutospacing="1" w:after="100" w:afterAutospacing="1"/>
    </w:pPr>
    <w:rPr>
      <w:rFonts w:ascii="Times" w:eastAsia="Times New Roman" w:hAnsi="Times" w:cs="Times New Roman"/>
      <w:sz w:val="20"/>
      <w:szCs w:val="20"/>
      <w:lang w:eastAsia="ru-RU"/>
    </w:rPr>
  </w:style>
  <w:style w:type="paragraph" w:customStyle="1" w:styleId="Default">
    <w:name w:val="Default"/>
    <w:uiPriority w:val="99"/>
    <w:rsid w:val="007A4AAD"/>
    <w:pPr>
      <w:autoSpaceDE w:val="0"/>
      <w:autoSpaceDN w:val="0"/>
      <w:adjustRightInd w:val="0"/>
      <w:spacing w:after="0" w:line="240" w:lineRule="auto"/>
    </w:pPr>
    <w:rPr>
      <w:rFonts w:ascii="Calibri" w:hAnsi="Calibri" w:cs="Calibri"/>
      <w:color w:val="000000"/>
      <w:sz w:val="24"/>
      <w:szCs w:val="24"/>
    </w:rPr>
  </w:style>
  <w:style w:type="paragraph" w:customStyle="1" w:styleId="Pa7">
    <w:name w:val="Pa7"/>
    <w:basedOn w:val="Default"/>
    <w:next w:val="Default"/>
    <w:uiPriority w:val="99"/>
    <w:rsid w:val="007A4AAD"/>
    <w:pPr>
      <w:spacing w:line="221" w:lineRule="atLeast"/>
    </w:pPr>
    <w:rPr>
      <w:rFonts w:cs="Times New Roman"/>
      <w:color w:val="auto"/>
    </w:rPr>
  </w:style>
  <w:style w:type="character" w:customStyle="1" w:styleId="A5">
    <w:name w:val="A5"/>
    <w:uiPriority w:val="99"/>
    <w:rsid w:val="007A4AAD"/>
    <w:rPr>
      <w:rFonts w:ascii="Calibri" w:hAnsi="Calibri" w:cs="Calibri" w:hint="default"/>
      <w:color w:val="000000"/>
      <w:sz w:val="22"/>
      <w:szCs w:val="22"/>
    </w:rPr>
  </w:style>
  <w:style w:type="character" w:customStyle="1" w:styleId="rvts8">
    <w:name w:val="rvts8"/>
    <w:basedOn w:val="a0"/>
    <w:rsid w:val="007A4AAD"/>
  </w:style>
  <w:style w:type="character" w:customStyle="1" w:styleId="rvts10">
    <w:name w:val="rvts10"/>
    <w:basedOn w:val="a0"/>
    <w:rsid w:val="007A4AAD"/>
  </w:style>
  <w:style w:type="character" w:customStyle="1" w:styleId="apple-converted-space">
    <w:name w:val="apple-converted-space"/>
    <w:basedOn w:val="a0"/>
    <w:rsid w:val="007A4AAD"/>
  </w:style>
  <w:style w:type="paragraph" w:styleId="a6">
    <w:name w:val="header"/>
    <w:basedOn w:val="a"/>
    <w:link w:val="a7"/>
    <w:uiPriority w:val="99"/>
    <w:unhideWhenUsed/>
    <w:rsid w:val="007A4AAD"/>
    <w:pPr>
      <w:tabs>
        <w:tab w:val="center" w:pos="4677"/>
        <w:tab w:val="right" w:pos="9355"/>
      </w:tabs>
    </w:pPr>
    <w:rPr>
      <w:rFonts w:eastAsia="Times New Roman"/>
      <w:sz w:val="24"/>
      <w:szCs w:val="24"/>
      <w:lang w:eastAsia="ru-RU"/>
    </w:rPr>
  </w:style>
  <w:style w:type="character" w:customStyle="1" w:styleId="a7">
    <w:name w:val="Верхний колонтитул Знак"/>
    <w:basedOn w:val="a0"/>
    <w:link w:val="a6"/>
    <w:uiPriority w:val="99"/>
    <w:rsid w:val="007A4AAD"/>
    <w:rPr>
      <w:rFonts w:eastAsia="Times New Roman"/>
      <w:sz w:val="24"/>
      <w:szCs w:val="24"/>
      <w:lang w:eastAsia="ru-RU"/>
    </w:rPr>
  </w:style>
  <w:style w:type="paragraph" w:styleId="a8">
    <w:name w:val="footer"/>
    <w:basedOn w:val="a"/>
    <w:link w:val="a9"/>
    <w:uiPriority w:val="99"/>
    <w:unhideWhenUsed/>
    <w:rsid w:val="007A4AAD"/>
    <w:pPr>
      <w:tabs>
        <w:tab w:val="center" w:pos="4677"/>
        <w:tab w:val="right" w:pos="9355"/>
      </w:tabs>
    </w:pPr>
    <w:rPr>
      <w:rFonts w:eastAsia="Times New Roman"/>
      <w:sz w:val="24"/>
      <w:szCs w:val="24"/>
      <w:lang w:eastAsia="ru-RU"/>
    </w:rPr>
  </w:style>
  <w:style w:type="character" w:customStyle="1" w:styleId="a9">
    <w:name w:val="Нижний колонтитул Знак"/>
    <w:basedOn w:val="a0"/>
    <w:link w:val="a8"/>
    <w:uiPriority w:val="99"/>
    <w:rsid w:val="007A4AAD"/>
    <w:rPr>
      <w:rFonts w:eastAsia="Times New Roman"/>
      <w:sz w:val="24"/>
      <w:szCs w:val="24"/>
      <w:lang w:eastAsia="ru-RU"/>
    </w:rPr>
  </w:style>
  <w:style w:type="table" w:styleId="aa">
    <w:name w:val="Table Grid"/>
    <w:basedOn w:val="a1"/>
    <w:uiPriority w:val="39"/>
    <w:rsid w:val="009A7E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zakon.rada.gov.ua/laws/show/254%D0%BA/96-%D0%B2%D1%80" TargetMode="External"/><Relationship Id="rId18" Type="http://schemas.openxmlformats.org/officeDocument/2006/relationships/hyperlink" Target="https://zakon.rada.gov.ua/laws/show/254%D0%BA/96-%D0%B2%D1%80" TargetMode="External"/><Relationship Id="rId26" Type="http://schemas.openxmlformats.org/officeDocument/2006/relationships/hyperlink" Target="https://zakon.rada.gov.ua/laws/show/995_004" TargetMode="External"/><Relationship Id="rId39" Type="http://schemas.openxmlformats.org/officeDocument/2006/relationships/hyperlink" Target="https://zakon.rada.gov.ua/laws/show/254%D0%BA/96-%D0%B2%D1%80" TargetMode="External"/><Relationship Id="rId3" Type="http://schemas.openxmlformats.org/officeDocument/2006/relationships/styles" Target="styles.xml"/><Relationship Id="rId21" Type="http://schemas.openxmlformats.org/officeDocument/2006/relationships/hyperlink" Target="https://zakon.rada.gov.ua/laws/show/254%D0%BA/96-%D0%B2%D1%80" TargetMode="External"/><Relationship Id="rId34" Type="http://schemas.openxmlformats.org/officeDocument/2006/relationships/hyperlink" Target="https://zakon.rada.gov.ua/laws/show/2453-17" TargetMode="External"/><Relationship Id="rId42" Type="http://schemas.openxmlformats.org/officeDocument/2006/relationships/hyperlink" Target="https://zakon.rada.gov.ua/laws/show/254%D0%BA/96-%D0%B2%D1%80" TargetMode="External"/><Relationship Id="rId47" Type="http://schemas.openxmlformats.org/officeDocument/2006/relationships/hyperlink" Target="https://zakon.rada.gov.ua/laws/show/435-15" TargetMode="Externa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zakon.rada.gov.ua/laws/show/254%D0%BA/96-%D0%B2%D1%80" TargetMode="External"/><Relationship Id="rId17" Type="http://schemas.openxmlformats.org/officeDocument/2006/relationships/hyperlink" Target="https://zakon.rada.gov.ua/laws/show/254%D0%BA/96-%D0%B2%D1%80" TargetMode="External"/><Relationship Id="rId25" Type="http://schemas.openxmlformats.org/officeDocument/2006/relationships/hyperlink" Target="https://zakon.rada.gov.ua/laws/show/995_043" TargetMode="External"/><Relationship Id="rId33" Type="http://schemas.openxmlformats.org/officeDocument/2006/relationships/hyperlink" Target="https://zakon.rada.gov.ua/laws/show/254%D0%BA/96-%D0%B2%D1%80" TargetMode="External"/><Relationship Id="rId38" Type="http://schemas.openxmlformats.org/officeDocument/2006/relationships/hyperlink" Target="https://zakon.rada.gov.ua/laws/show/422/96-%D0%B2%D1%80" TargetMode="External"/><Relationship Id="rId46" Type="http://schemas.openxmlformats.org/officeDocument/2006/relationships/hyperlink" Target="https://zakon.rada.gov.ua/laws/show/61-2013-%D0%BF" TargetMode="External"/><Relationship Id="rId2" Type="http://schemas.openxmlformats.org/officeDocument/2006/relationships/numbering" Target="numbering.xml"/><Relationship Id="rId16" Type="http://schemas.openxmlformats.org/officeDocument/2006/relationships/hyperlink" Target="https://zakon.rada.gov.ua/laws/show/254%D0%BA/96-%D0%B2%D1%80" TargetMode="External"/><Relationship Id="rId20" Type="http://schemas.openxmlformats.org/officeDocument/2006/relationships/hyperlink" Target="https://zakon.rada.gov.ua/laws/show/v009p710-97" TargetMode="External"/><Relationship Id="rId29" Type="http://schemas.openxmlformats.org/officeDocument/2006/relationships/hyperlink" Target="https://zakon.rada.gov.ua/laws/show/254%D0%BA/96-%D0%B2%D1%80" TargetMode="External"/><Relationship Id="rId41" Type="http://schemas.openxmlformats.org/officeDocument/2006/relationships/hyperlink" Target="https://zakon.rada.gov.ua/laws/show/254%D0%BA/96-%D0%B2%D1%8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254%D0%BA/96-%D0%B2%D1%80" TargetMode="External"/><Relationship Id="rId24" Type="http://schemas.openxmlformats.org/officeDocument/2006/relationships/hyperlink" Target="https://zakon.rada.gov.ua/laws/show/2453-17" TargetMode="External"/><Relationship Id="rId32" Type="http://schemas.openxmlformats.org/officeDocument/2006/relationships/hyperlink" Target="https://zakon.rada.gov.ua/laws/show/254%D0%BA/96-%D0%B2%D1%80" TargetMode="External"/><Relationship Id="rId37" Type="http://schemas.openxmlformats.org/officeDocument/2006/relationships/hyperlink" Target="https://zakon.rada.gov.ua/laws/show/254%D0%BA/96-%D0%B2%D1%80" TargetMode="External"/><Relationship Id="rId40" Type="http://schemas.openxmlformats.org/officeDocument/2006/relationships/hyperlink" Target="https://zakon.rada.gov.ua/laws/show/254%D0%BA/96-%D0%B2%D1%80" TargetMode="External"/><Relationship Id="rId45" Type="http://schemas.openxmlformats.org/officeDocument/2006/relationships/hyperlink" Target="https://zakon.rada.gov.ua/laws/show/61-2013-%D0%BF" TargetMode="External"/><Relationship Id="rId5" Type="http://schemas.openxmlformats.org/officeDocument/2006/relationships/webSettings" Target="webSettings.xml"/><Relationship Id="rId15" Type="http://schemas.openxmlformats.org/officeDocument/2006/relationships/hyperlink" Target="https://zakon.rada.gov.ua/laws/show/254%D0%BA/96-%D0%B2%D1%80" TargetMode="External"/><Relationship Id="rId23" Type="http://schemas.openxmlformats.org/officeDocument/2006/relationships/hyperlink" Target="https://zakon.rada.gov.ua/laws/show/254%D0%BA/96-%D0%B2%D1%80" TargetMode="External"/><Relationship Id="rId28" Type="http://schemas.openxmlformats.org/officeDocument/2006/relationships/hyperlink" Target="https://zakon.rada.gov.ua/laws/show/995_015" TargetMode="External"/><Relationship Id="rId36" Type="http://schemas.openxmlformats.org/officeDocument/2006/relationships/hyperlink" Target="https://zakon.rada.gov.ua/laws/show/254%D0%BA/96-%D0%B2%D1%80" TargetMode="External"/><Relationship Id="rId49" Type="http://schemas.openxmlformats.org/officeDocument/2006/relationships/fontTable" Target="fontTable.xml"/><Relationship Id="rId10" Type="http://schemas.openxmlformats.org/officeDocument/2006/relationships/hyperlink" Target="https://zakon.rada.gov.ua/laws/show/422/96-%D0%B2%D1%80" TargetMode="External"/><Relationship Id="rId19" Type="http://schemas.openxmlformats.org/officeDocument/2006/relationships/hyperlink" Target="https://zakon.rada.gov.ua/laws/show/254%D0%BA/96-%D0%B2%D1%80" TargetMode="External"/><Relationship Id="rId31" Type="http://schemas.openxmlformats.org/officeDocument/2006/relationships/hyperlink" Target="https://zakon.rada.gov.ua/laws/show/254%D0%BA/96-%D0%B2%D1%80" TargetMode="External"/><Relationship Id="rId44" Type="http://schemas.openxmlformats.org/officeDocument/2006/relationships/hyperlink" Target="https://zakon.rada.gov.ua/laws/show/5207-17/print" TargetMode="External"/><Relationship Id="rId4" Type="http://schemas.openxmlformats.org/officeDocument/2006/relationships/settings" Target="settings.xml"/><Relationship Id="rId9" Type="http://schemas.openxmlformats.org/officeDocument/2006/relationships/hyperlink" Target="https://zakon.rada.gov.ua/laws/show/254%D0%BA/96-%D0%B2%D1%80" TargetMode="External"/><Relationship Id="rId14" Type="http://schemas.openxmlformats.org/officeDocument/2006/relationships/hyperlink" Target="https://zakon.rada.gov.ua/laws/show/254%D0%BA/96-%D0%B2%D1%80" TargetMode="External"/><Relationship Id="rId22" Type="http://schemas.openxmlformats.org/officeDocument/2006/relationships/hyperlink" Target="https://zakon.rada.gov.ua/laws/show/254%D0%BA/96-%D0%B2%D1%80" TargetMode="External"/><Relationship Id="rId27" Type="http://schemas.openxmlformats.org/officeDocument/2006/relationships/hyperlink" Target="https://zakon.rada.gov.ua/laws/show/994_537" TargetMode="External"/><Relationship Id="rId30" Type="http://schemas.openxmlformats.org/officeDocument/2006/relationships/hyperlink" Target="https://zakon.rada.gov.ua/laws/show/254%D0%BA/96-%D0%B2%D1%80" TargetMode="External"/><Relationship Id="rId35" Type="http://schemas.openxmlformats.org/officeDocument/2006/relationships/hyperlink" Target="https://zakon.rada.gov.ua/laws/show/254%D0%BA/96-%D0%B2%D1%80" TargetMode="External"/><Relationship Id="rId43" Type="http://schemas.openxmlformats.org/officeDocument/2006/relationships/hyperlink" Target="https://zakon.rada.gov.ua/laws/show/254%D0%BA/96-%D0%B2%D1%80" TargetMode="External"/><Relationship Id="rId48" Type="http://schemas.openxmlformats.org/officeDocument/2006/relationships/header" Target="header2.xml"/><Relationship Id="rId8"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C154BE-3565-420E-ABE7-EDE3D48393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260</TotalTime>
  <Pages>109</Pages>
  <Words>24191</Words>
  <Characters>137889</Characters>
  <Application>Microsoft Office Word</Application>
  <DocSecurity>0</DocSecurity>
  <Lines>1149</Lines>
  <Paragraphs>323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161757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21</cp:revision>
  <dcterms:created xsi:type="dcterms:W3CDTF">2020-12-02T15:48:00Z</dcterms:created>
  <dcterms:modified xsi:type="dcterms:W3CDTF">2020-12-03T19:06:00Z</dcterms:modified>
</cp:coreProperties>
</file>