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1E23" w:rsidRPr="00C1356C" w:rsidRDefault="00A03FFE" w:rsidP="007B7B94">
      <w:pPr>
        <w:ind w:firstLine="709"/>
        <w:jc w:val="center"/>
        <w:rPr>
          <w:rFonts w:cstheme="minorHAnsi"/>
          <w:caps/>
          <w:sz w:val="28"/>
          <w:szCs w:val="28"/>
          <w:lang w:val="uk-UA"/>
        </w:rPr>
      </w:pPr>
      <w:r w:rsidRPr="00C1356C">
        <w:rPr>
          <w:rFonts w:cstheme="minorHAnsi"/>
          <w:caps/>
          <w:sz w:val="28"/>
          <w:szCs w:val="28"/>
          <w:lang w:val="uk-UA"/>
        </w:rPr>
        <w:t>МiнiстерствО освiти І НАУКИ України</w:t>
      </w:r>
    </w:p>
    <w:p w:rsidR="00A01E23" w:rsidRPr="00C1356C" w:rsidRDefault="00A03FFE" w:rsidP="007B7B94">
      <w:pPr>
        <w:pStyle w:val="ae"/>
        <w:spacing w:line="240" w:lineRule="auto"/>
        <w:ind w:firstLine="709"/>
        <w:rPr>
          <w:rFonts w:cstheme="minorHAnsi"/>
          <w:szCs w:val="28"/>
          <w:lang w:val="uk-UA"/>
        </w:rPr>
      </w:pPr>
      <w:r w:rsidRPr="00C1356C">
        <w:rPr>
          <w:rFonts w:cstheme="minorHAnsi"/>
          <w:caps/>
          <w:szCs w:val="28"/>
          <w:lang w:val="uk-UA"/>
        </w:rPr>
        <w:t>Запорiзький національний унiверситет</w:t>
      </w:r>
    </w:p>
    <w:p w:rsidR="00A01E23" w:rsidRPr="00C1356C" w:rsidRDefault="00A01E23">
      <w:pPr>
        <w:jc w:val="both"/>
        <w:rPr>
          <w:rFonts w:cstheme="minorHAnsi"/>
          <w:sz w:val="28"/>
          <w:szCs w:val="28"/>
          <w:lang w:val="uk-UA"/>
        </w:rPr>
      </w:pPr>
    </w:p>
    <w:p w:rsidR="00A01E23" w:rsidRPr="00C1356C" w:rsidRDefault="00A01E23">
      <w:pPr>
        <w:jc w:val="both"/>
        <w:rPr>
          <w:rFonts w:cstheme="minorHAnsi"/>
          <w:sz w:val="28"/>
          <w:szCs w:val="28"/>
          <w:lang w:val="uk-UA"/>
        </w:rPr>
      </w:pPr>
    </w:p>
    <w:p w:rsidR="00A01E23" w:rsidRPr="00C1356C" w:rsidRDefault="00A01E23">
      <w:pPr>
        <w:jc w:val="both"/>
        <w:rPr>
          <w:rFonts w:cstheme="minorHAnsi"/>
          <w:sz w:val="28"/>
          <w:szCs w:val="28"/>
          <w:lang w:val="uk-UA"/>
        </w:rPr>
      </w:pPr>
    </w:p>
    <w:p w:rsidR="00A01E23" w:rsidRPr="00C1356C" w:rsidRDefault="00A01E23">
      <w:pPr>
        <w:ind w:firstLine="709"/>
        <w:jc w:val="center"/>
        <w:rPr>
          <w:rFonts w:cstheme="minorHAnsi"/>
          <w:sz w:val="28"/>
          <w:szCs w:val="28"/>
          <w:lang w:val="uk-UA"/>
        </w:rPr>
      </w:pPr>
    </w:p>
    <w:p w:rsidR="00A01E23" w:rsidRPr="00C1356C" w:rsidRDefault="00A03FFE">
      <w:pPr>
        <w:ind w:firstLine="709"/>
        <w:jc w:val="center"/>
        <w:rPr>
          <w:rFonts w:cstheme="minorHAnsi"/>
          <w:sz w:val="28"/>
          <w:szCs w:val="28"/>
          <w:lang w:val="uk-UA"/>
        </w:rPr>
      </w:pPr>
      <w:r w:rsidRPr="00C1356C">
        <w:rPr>
          <w:rFonts w:cstheme="minorHAnsi"/>
          <w:sz w:val="28"/>
          <w:szCs w:val="28"/>
          <w:lang w:val="uk-UA"/>
        </w:rPr>
        <w:t>Н. Г. Сейсебаєва</w:t>
      </w:r>
    </w:p>
    <w:p w:rsidR="00A01E23" w:rsidRPr="00C1356C" w:rsidRDefault="00A01E23">
      <w:pPr>
        <w:spacing w:line="391" w:lineRule="auto"/>
        <w:ind w:right="-259"/>
        <w:jc w:val="both"/>
        <w:rPr>
          <w:rFonts w:cstheme="minorHAnsi"/>
          <w:b/>
          <w:bCs/>
          <w:sz w:val="28"/>
          <w:szCs w:val="28"/>
          <w:lang w:val="uk-UA"/>
        </w:rPr>
      </w:pPr>
    </w:p>
    <w:p w:rsidR="00A01E23" w:rsidRPr="00C1356C" w:rsidRDefault="00A01E23">
      <w:pPr>
        <w:spacing w:line="391" w:lineRule="auto"/>
        <w:ind w:right="-259"/>
        <w:jc w:val="both"/>
        <w:rPr>
          <w:rFonts w:cstheme="minorHAnsi"/>
          <w:b/>
          <w:bCs/>
          <w:sz w:val="28"/>
          <w:szCs w:val="28"/>
          <w:lang w:val="uk-UA"/>
        </w:rPr>
      </w:pPr>
    </w:p>
    <w:p w:rsidR="00A01E23" w:rsidRPr="00C1356C" w:rsidRDefault="00A03FFE">
      <w:pPr>
        <w:jc w:val="center"/>
        <w:rPr>
          <w:rFonts w:cstheme="minorHAnsi"/>
          <w:b/>
          <w:bCs/>
          <w:sz w:val="28"/>
          <w:szCs w:val="28"/>
          <w:lang w:val="uk-UA"/>
        </w:rPr>
      </w:pPr>
      <w:r w:rsidRPr="00C1356C">
        <w:rPr>
          <w:rFonts w:cstheme="minorHAnsi"/>
          <w:b/>
          <w:bCs/>
          <w:sz w:val="28"/>
          <w:szCs w:val="28"/>
          <w:lang w:val="uk-UA"/>
        </w:rPr>
        <w:t>НОРМАТИВНО-ПРАВОВЕ ЗАБЕЗПЕЧЕННЯ ПІДПРИЄМНИЦЬКОЇ ДІЯЛЬНОСТІ ТА ОБЛІКУ</w:t>
      </w:r>
    </w:p>
    <w:p w:rsidR="00A01E23" w:rsidRPr="00C1356C" w:rsidRDefault="00A01E23">
      <w:pPr>
        <w:spacing w:line="270" w:lineRule="auto"/>
        <w:jc w:val="both"/>
        <w:rPr>
          <w:rFonts w:eastAsia="SimSun" w:cstheme="minorHAnsi"/>
          <w:sz w:val="28"/>
          <w:szCs w:val="28"/>
          <w:lang w:val="uk-UA"/>
        </w:rPr>
      </w:pPr>
    </w:p>
    <w:p w:rsidR="00A01E23" w:rsidRPr="00C1356C" w:rsidRDefault="00A03FFE">
      <w:pPr>
        <w:spacing w:line="270" w:lineRule="auto"/>
        <w:jc w:val="center"/>
        <w:rPr>
          <w:rFonts w:eastAsia="Times New Roman" w:cstheme="minorHAnsi"/>
          <w:b/>
          <w:bCs/>
          <w:sz w:val="28"/>
          <w:szCs w:val="28"/>
          <w:lang w:val="uk-UA"/>
        </w:rPr>
      </w:pPr>
      <w:r w:rsidRPr="00C1356C">
        <w:rPr>
          <w:rFonts w:eastAsia="SimSun" w:cstheme="minorHAnsi"/>
          <w:noProof/>
          <w:sz w:val="28"/>
          <w:szCs w:val="28"/>
          <w:lang w:val="uk-UA" w:eastAsia="uk-UA"/>
        </w:rPr>
        <w:drawing>
          <wp:inline distT="0" distB="0" distL="114300" distR="114300" wp14:anchorId="6219890D" wp14:editId="08AB9816">
            <wp:extent cx="5261610" cy="2691130"/>
            <wp:effectExtent l="0" t="0" r="11430" b="6350"/>
            <wp:docPr id="22" name="Изображение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 5" descr="IMG_256"/>
                    <pic:cNvPicPr>
                      <a:picLocks noChangeAspect="1"/>
                    </pic:cNvPicPr>
                  </pic:nvPicPr>
                  <pic:blipFill>
                    <a:blip r:embed="rId9" cstate="print"/>
                    <a:stretch>
                      <a:fillRect/>
                    </a:stretch>
                  </pic:blipFill>
                  <pic:spPr>
                    <a:xfrm>
                      <a:off x="0" y="0"/>
                      <a:ext cx="5261610" cy="2691130"/>
                    </a:xfrm>
                    <a:prstGeom prst="rect">
                      <a:avLst/>
                    </a:prstGeom>
                    <a:noFill/>
                    <a:ln w="9525">
                      <a:noFill/>
                    </a:ln>
                  </pic:spPr>
                </pic:pic>
              </a:graphicData>
            </a:graphic>
          </wp:inline>
        </w:drawing>
      </w:r>
    </w:p>
    <w:p w:rsidR="00A01E23" w:rsidRPr="00C1356C" w:rsidRDefault="00A01E23">
      <w:pPr>
        <w:suppressAutoHyphens/>
        <w:jc w:val="center"/>
        <w:rPr>
          <w:rFonts w:eastAsia="Times New Roman" w:cstheme="minorHAnsi"/>
          <w:b/>
          <w:bCs/>
          <w:sz w:val="28"/>
          <w:szCs w:val="28"/>
          <w:lang w:val="uk-UA"/>
        </w:rPr>
      </w:pPr>
    </w:p>
    <w:p w:rsidR="00A01E23" w:rsidRPr="00C1356C" w:rsidRDefault="0007682D" w:rsidP="0007682D">
      <w:pPr>
        <w:suppressAutoHyphens/>
        <w:jc w:val="center"/>
        <w:rPr>
          <w:rFonts w:eastAsia="Times New Roman" w:cstheme="minorHAnsi"/>
          <w:b/>
          <w:bCs/>
          <w:sz w:val="28"/>
          <w:szCs w:val="28"/>
          <w:lang w:val="uk-UA"/>
        </w:rPr>
      </w:pPr>
      <w:r w:rsidRPr="00C1356C">
        <w:rPr>
          <w:rFonts w:eastAsia="Times New Roman" w:cstheme="minorHAnsi"/>
          <w:b/>
          <w:bCs/>
          <w:sz w:val="28"/>
          <w:szCs w:val="28"/>
          <w:lang w:val="uk-UA"/>
        </w:rPr>
        <w:t>Методичні рекомендації до самостійної роботи</w:t>
      </w:r>
    </w:p>
    <w:p w:rsidR="00A01E23" w:rsidRPr="00C1356C" w:rsidRDefault="00A03FFE">
      <w:pPr>
        <w:suppressAutoHyphens/>
        <w:jc w:val="center"/>
        <w:rPr>
          <w:rFonts w:cstheme="minorHAnsi"/>
          <w:iCs/>
          <w:sz w:val="28"/>
          <w:szCs w:val="28"/>
          <w:lang w:val="uk-UA" w:eastAsia="ar-SA"/>
        </w:rPr>
      </w:pPr>
      <w:r w:rsidRPr="00C1356C">
        <w:rPr>
          <w:rFonts w:cstheme="minorHAnsi"/>
          <w:iCs/>
          <w:sz w:val="28"/>
          <w:szCs w:val="28"/>
          <w:lang w:val="uk-UA" w:eastAsia="ar-SA"/>
        </w:rPr>
        <w:t xml:space="preserve">для здобувачів ступеня вищої освіти бакалавра  </w:t>
      </w:r>
    </w:p>
    <w:p w:rsidR="00A01E23" w:rsidRPr="00C1356C" w:rsidRDefault="0063666A">
      <w:pPr>
        <w:suppressAutoHyphens/>
        <w:jc w:val="center"/>
        <w:rPr>
          <w:rFonts w:cstheme="minorHAnsi"/>
          <w:iCs/>
          <w:sz w:val="28"/>
          <w:szCs w:val="28"/>
          <w:lang w:val="uk-UA" w:eastAsia="ar-SA"/>
        </w:rPr>
      </w:pPr>
      <w:r w:rsidRPr="00C1356C">
        <w:rPr>
          <w:rFonts w:cstheme="minorHAnsi"/>
          <w:iCs/>
          <w:sz w:val="28"/>
          <w:szCs w:val="28"/>
          <w:lang w:val="uk-UA" w:eastAsia="ar-SA"/>
        </w:rPr>
        <w:t xml:space="preserve">спеціальності </w:t>
      </w:r>
      <w:r w:rsidR="002251A5" w:rsidRPr="00C1356C">
        <w:rPr>
          <w:rFonts w:cstheme="minorHAnsi"/>
          <w:iCs/>
          <w:sz w:val="28"/>
          <w:szCs w:val="28"/>
          <w:lang w:val="uk-UA" w:eastAsia="ar-SA"/>
        </w:rPr>
        <w:t>«</w:t>
      </w:r>
      <w:r w:rsidR="00A03FFE" w:rsidRPr="00C1356C">
        <w:rPr>
          <w:rFonts w:cstheme="minorHAnsi"/>
          <w:iCs/>
          <w:sz w:val="28"/>
          <w:szCs w:val="28"/>
          <w:lang w:val="uk-UA" w:eastAsia="ar-SA"/>
        </w:rPr>
        <w:t>Облік і оподаткування</w:t>
      </w:r>
      <w:r w:rsidR="002251A5" w:rsidRPr="00C1356C">
        <w:rPr>
          <w:rFonts w:cstheme="minorHAnsi"/>
          <w:iCs/>
          <w:sz w:val="28"/>
          <w:szCs w:val="28"/>
          <w:lang w:val="uk-UA" w:eastAsia="ar-SA"/>
        </w:rPr>
        <w:t>»</w:t>
      </w:r>
      <w:r w:rsidR="00A03FFE" w:rsidRPr="00C1356C">
        <w:rPr>
          <w:rFonts w:cstheme="minorHAnsi"/>
          <w:iCs/>
          <w:sz w:val="28"/>
          <w:szCs w:val="28"/>
          <w:lang w:val="uk-UA" w:eastAsia="ar-SA"/>
        </w:rPr>
        <w:t xml:space="preserve">                    </w:t>
      </w:r>
    </w:p>
    <w:p w:rsidR="00A01E23" w:rsidRPr="00C1356C" w:rsidRDefault="00A03FFE">
      <w:pPr>
        <w:suppressAutoHyphens/>
        <w:jc w:val="center"/>
        <w:rPr>
          <w:rFonts w:cstheme="minorHAnsi"/>
          <w:iCs/>
          <w:sz w:val="28"/>
          <w:szCs w:val="28"/>
          <w:lang w:val="uk-UA" w:eastAsia="ar-SA"/>
        </w:rPr>
      </w:pPr>
      <w:r w:rsidRPr="00C1356C">
        <w:rPr>
          <w:rFonts w:cstheme="minorHAnsi"/>
          <w:iCs/>
          <w:sz w:val="28"/>
          <w:szCs w:val="28"/>
          <w:lang w:val="uk-UA" w:eastAsia="ar-SA"/>
        </w:rPr>
        <w:t xml:space="preserve">освітньо-професійної програми </w:t>
      </w:r>
      <w:r w:rsidR="002251A5" w:rsidRPr="00C1356C">
        <w:rPr>
          <w:rFonts w:cstheme="minorHAnsi"/>
          <w:iCs/>
          <w:sz w:val="28"/>
          <w:szCs w:val="28"/>
          <w:lang w:val="uk-UA" w:eastAsia="ar-SA"/>
        </w:rPr>
        <w:t>«</w:t>
      </w:r>
      <w:r w:rsidRPr="00C1356C">
        <w:rPr>
          <w:rFonts w:cstheme="minorHAnsi"/>
          <w:iCs/>
          <w:sz w:val="28"/>
          <w:szCs w:val="28"/>
          <w:lang w:val="uk-UA" w:eastAsia="ar-SA"/>
        </w:rPr>
        <w:t>Облік і аудит</w:t>
      </w:r>
      <w:r w:rsidR="002251A5" w:rsidRPr="00C1356C">
        <w:rPr>
          <w:rFonts w:cstheme="minorHAnsi"/>
          <w:iCs/>
          <w:sz w:val="28"/>
          <w:szCs w:val="28"/>
          <w:lang w:val="uk-UA" w:eastAsia="ar-SA"/>
        </w:rPr>
        <w:t>»</w:t>
      </w:r>
    </w:p>
    <w:p w:rsidR="00A01E23" w:rsidRPr="00C1356C" w:rsidRDefault="00A01E23">
      <w:pPr>
        <w:ind w:firstLine="709"/>
        <w:jc w:val="center"/>
        <w:rPr>
          <w:rFonts w:cstheme="minorHAnsi"/>
          <w:sz w:val="28"/>
          <w:szCs w:val="28"/>
          <w:lang w:val="uk-UA"/>
        </w:rPr>
      </w:pPr>
    </w:p>
    <w:p w:rsidR="00A01E23" w:rsidRPr="00C1356C" w:rsidRDefault="00A01E23" w:rsidP="0063666A">
      <w:pPr>
        <w:pStyle w:val="3"/>
        <w:rPr>
          <w:rFonts w:asciiTheme="minorHAnsi" w:hAnsiTheme="minorHAnsi" w:cstheme="minorHAnsi"/>
          <w:b w:val="0"/>
          <w:sz w:val="28"/>
          <w:szCs w:val="28"/>
          <w:lang w:val="uk-UA"/>
        </w:rPr>
      </w:pPr>
    </w:p>
    <w:p w:rsidR="0063666A" w:rsidRPr="00C1356C" w:rsidRDefault="0063666A" w:rsidP="0063666A">
      <w:pPr>
        <w:ind w:left="2160" w:firstLine="1526"/>
        <w:jc w:val="right"/>
        <w:rPr>
          <w:rFonts w:cstheme="minorHAnsi"/>
          <w:sz w:val="28"/>
          <w:szCs w:val="28"/>
          <w:lang w:val="uk-UA"/>
        </w:rPr>
      </w:pPr>
      <w:r w:rsidRPr="00C1356C">
        <w:rPr>
          <w:rFonts w:cstheme="minorHAnsi"/>
          <w:sz w:val="28"/>
          <w:szCs w:val="28"/>
          <w:lang w:val="uk-UA"/>
        </w:rPr>
        <w:t xml:space="preserve">                                                           Затверджено</w:t>
      </w:r>
    </w:p>
    <w:p w:rsidR="0063666A" w:rsidRPr="00C1356C" w:rsidRDefault="0063666A" w:rsidP="0063666A">
      <w:pPr>
        <w:ind w:firstLineChars="2350" w:firstLine="6580"/>
        <w:jc w:val="right"/>
        <w:rPr>
          <w:rFonts w:cstheme="minorHAnsi"/>
          <w:sz w:val="28"/>
          <w:szCs w:val="28"/>
          <w:lang w:val="uk-UA"/>
        </w:rPr>
      </w:pPr>
      <w:r w:rsidRPr="00C1356C">
        <w:rPr>
          <w:rFonts w:cstheme="minorHAnsi"/>
          <w:sz w:val="28"/>
          <w:szCs w:val="28"/>
          <w:lang w:val="uk-UA"/>
        </w:rPr>
        <w:t>вченою радою ЗНУ</w:t>
      </w:r>
    </w:p>
    <w:p w:rsidR="00EE1DBD" w:rsidRPr="00C1356C" w:rsidRDefault="0063666A" w:rsidP="00131086">
      <w:pPr>
        <w:ind w:left="2160" w:firstLine="2376"/>
        <w:jc w:val="right"/>
        <w:rPr>
          <w:rFonts w:cstheme="minorHAnsi"/>
          <w:sz w:val="28"/>
          <w:szCs w:val="28"/>
          <w:lang w:val="uk-UA"/>
        </w:rPr>
      </w:pPr>
      <w:r w:rsidRPr="00C1356C">
        <w:rPr>
          <w:rFonts w:cstheme="minorHAnsi"/>
          <w:sz w:val="28"/>
          <w:szCs w:val="28"/>
          <w:lang w:val="uk-UA"/>
        </w:rPr>
        <w:t xml:space="preserve">Протокол № </w:t>
      </w:r>
    </w:p>
    <w:p w:rsidR="00A01E23" w:rsidRPr="00C1356C" w:rsidRDefault="00A01E23">
      <w:pPr>
        <w:pStyle w:val="3"/>
        <w:jc w:val="both"/>
        <w:rPr>
          <w:rFonts w:asciiTheme="minorHAnsi" w:hAnsiTheme="minorHAnsi" w:cstheme="minorHAnsi"/>
          <w:b w:val="0"/>
          <w:sz w:val="28"/>
          <w:szCs w:val="28"/>
          <w:lang w:val="uk-UA"/>
        </w:rPr>
      </w:pPr>
    </w:p>
    <w:p w:rsidR="00A01E23" w:rsidRPr="00C1356C" w:rsidRDefault="00A03FFE">
      <w:pPr>
        <w:pStyle w:val="3"/>
        <w:jc w:val="center"/>
        <w:rPr>
          <w:rFonts w:asciiTheme="minorHAnsi" w:hAnsiTheme="minorHAnsi" w:cstheme="minorHAnsi"/>
          <w:b w:val="0"/>
          <w:sz w:val="28"/>
          <w:szCs w:val="28"/>
          <w:lang w:val="uk-UA"/>
        </w:rPr>
      </w:pPr>
      <w:r w:rsidRPr="00C1356C">
        <w:rPr>
          <w:rFonts w:asciiTheme="minorHAnsi" w:hAnsiTheme="minorHAnsi" w:cstheme="minorHAnsi"/>
          <w:b w:val="0"/>
          <w:sz w:val="28"/>
          <w:szCs w:val="28"/>
          <w:lang w:val="uk-UA"/>
        </w:rPr>
        <w:t>Запоріжжя</w:t>
      </w:r>
    </w:p>
    <w:p w:rsidR="00A01E23" w:rsidRPr="00C1356C" w:rsidRDefault="0007682D">
      <w:pPr>
        <w:pStyle w:val="2"/>
        <w:jc w:val="center"/>
        <w:rPr>
          <w:rFonts w:asciiTheme="minorHAnsi" w:hAnsiTheme="minorHAnsi" w:cstheme="minorHAnsi"/>
          <w:b w:val="0"/>
          <w:i w:val="0"/>
          <w:iCs w:val="0"/>
          <w:lang w:val="uk-UA"/>
        </w:rPr>
      </w:pPr>
      <w:r w:rsidRPr="00C1356C">
        <w:rPr>
          <w:rFonts w:asciiTheme="minorHAnsi" w:hAnsiTheme="minorHAnsi" w:cstheme="minorHAnsi"/>
          <w:b w:val="0"/>
          <w:i w:val="0"/>
          <w:iCs w:val="0"/>
          <w:lang w:val="uk-UA"/>
        </w:rPr>
        <w:t>2025</w:t>
      </w:r>
    </w:p>
    <w:p w:rsidR="00A01E23" w:rsidRPr="00C1356C" w:rsidRDefault="00A01E23">
      <w:pPr>
        <w:jc w:val="both"/>
        <w:rPr>
          <w:rFonts w:cstheme="minorHAnsi"/>
          <w:b/>
          <w:bCs/>
          <w:sz w:val="28"/>
          <w:szCs w:val="28"/>
          <w:lang w:val="uk-UA"/>
        </w:rPr>
      </w:pPr>
    </w:p>
    <w:p w:rsidR="00A01E23" w:rsidRPr="00C1356C" w:rsidRDefault="00DA03AD" w:rsidP="0063666A">
      <w:pPr>
        <w:ind w:firstLine="709"/>
        <w:contextualSpacing/>
        <w:jc w:val="both"/>
        <w:rPr>
          <w:rFonts w:cstheme="minorHAnsi"/>
          <w:sz w:val="28"/>
          <w:szCs w:val="28"/>
          <w:lang w:val="uk-UA"/>
        </w:rPr>
      </w:pPr>
      <w:r w:rsidRPr="00C1356C">
        <w:rPr>
          <w:rFonts w:cstheme="minorHAnsi"/>
          <w:sz w:val="28"/>
          <w:szCs w:val="28"/>
          <w:lang w:val="uk-UA"/>
        </w:rPr>
        <w:lastRenderedPageBreak/>
        <w:t>УДК 657:334.722]:347.7</w:t>
      </w:r>
      <w:r w:rsidR="00A03FFE" w:rsidRPr="00C1356C">
        <w:rPr>
          <w:rFonts w:cstheme="minorHAnsi"/>
          <w:sz w:val="28"/>
          <w:szCs w:val="28"/>
          <w:lang w:val="uk-UA"/>
        </w:rPr>
        <w:t xml:space="preserve">(075.8) </w:t>
      </w:r>
      <w:r w:rsidR="00A03FFE" w:rsidRPr="00C1356C">
        <w:rPr>
          <w:rFonts w:cstheme="minorHAnsi"/>
          <w:sz w:val="28"/>
          <w:szCs w:val="28"/>
          <w:lang w:val="uk-UA"/>
        </w:rPr>
        <w:br/>
        <w:t>   </w:t>
      </w:r>
      <w:r w:rsidR="0063666A" w:rsidRPr="00C1356C">
        <w:rPr>
          <w:rFonts w:cstheme="minorHAnsi"/>
          <w:sz w:val="28"/>
          <w:szCs w:val="28"/>
          <w:lang w:val="uk-UA"/>
        </w:rPr>
        <w:t xml:space="preserve">       </w:t>
      </w:r>
      <w:r w:rsidR="00A03FFE" w:rsidRPr="00C1356C">
        <w:rPr>
          <w:rFonts w:cstheme="minorHAnsi"/>
          <w:sz w:val="28"/>
          <w:szCs w:val="28"/>
          <w:lang w:val="uk-UA"/>
        </w:rPr>
        <w:t>С288</w:t>
      </w:r>
    </w:p>
    <w:p w:rsidR="00A01E23" w:rsidRPr="00C1356C" w:rsidRDefault="00A01E23" w:rsidP="0063666A">
      <w:pPr>
        <w:ind w:firstLine="709"/>
        <w:contextualSpacing/>
        <w:jc w:val="both"/>
        <w:rPr>
          <w:rFonts w:eastAsia="Times New Roman" w:cstheme="minorHAnsi"/>
          <w:sz w:val="28"/>
          <w:szCs w:val="28"/>
          <w:lang w:val="uk-UA" w:eastAsia="ar-SA"/>
        </w:rPr>
      </w:pPr>
    </w:p>
    <w:p w:rsidR="0063666A" w:rsidRPr="00C1356C" w:rsidRDefault="0063666A" w:rsidP="0063666A">
      <w:pPr>
        <w:ind w:firstLine="709"/>
        <w:contextualSpacing/>
        <w:jc w:val="both"/>
        <w:rPr>
          <w:rFonts w:eastAsia="Times New Roman" w:cstheme="minorHAnsi"/>
          <w:sz w:val="28"/>
          <w:szCs w:val="28"/>
          <w:lang w:val="uk-UA" w:eastAsia="ar-SA"/>
        </w:rPr>
      </w:pPr>
    </w:p>
    <w:p w:rsidR="00A01E23" w:rsidRPr="00C1356C" w:rsidRDefault="00A03FFE" w:rsidP="0063666A">
      <w:pPr>
        <w:suppressAutoHyphens/>
        <w:ind w:firstLine="709"/>
        <w:jc w:val="both"/>
        <w:rPr>
          <w:rFonts w:eastAsia="Times New Roman" w:cstheme="minorHAnsi"/>
          <w:b/>
          <w:bCs/>
          <w:sz w:val="28"/>
          <w:szCs w:val="28"/>
          <w:lang w:val="uk-UA"/>
        </w:rPr>
      </w:pPr>
      <w:r w:rsidRPr="00C1356C">
        <w:rPr>
          <w:rFonts w:eastAsia="Times New Roman" w:cstheme="minorHAnsi"/>
          <w:sz w:val="28"/>
          <w:szCs w:val="28"/>
          <w:lang w:val="uk-UA" w:eastAsia="ar-SA"/>
        </w:rPr>
        <w:t xml:space="preserve">Сейсебаєва Н. Г. </w:t>
      </w:r>
      <w:r w:rsidRPr="00C1356C">
        <w:rPr>
          <w:rFonts w:cstheme="minorHAnsi"/>
          <w:sz w:val="28"/>
          <w:szCs w:val="28"/>
          <w:lang w:val="uk-UA"/>
        </w:rPr>
        <w:t>Нормативно-правове забезпечення підприємницької діяльності та обліку </w:t>
      </w:r>
      <w:r w:rsidRPr="00C1356C">
        <w:rPr>
          <w:rFonts w:cstheme="minorHAnsi"/>
          <w:sz w:val="28"/>
          <w:szCs w:val="28"/>
          <w:lang w:val="uk-UA" w:eastAsia="ar-SA"/>
        </w:rPr>
        <w:t xml:space="preserve">: </w:t>
      </w:r>
      <w:r w:rsidR="0063666A" w:rsidRPr="00C1356C">
        <w:rPr>
          <w:rFonts w:eastAsia="Times New Roman" w:cstheme="minorHAnsi"/>
          <w:bCs/>
          <w:sz w:val="28"/>
          <w:szCs w:val="28"/>
          <w:lang w:val="uk-UA"/>
        </w:rPr>
        <w:t>м</w:t>
      </w:r>
      <w:r w:rsidR="0007682D" w:rsidRPr="00C1356C">
        <w:rPr>
          <w:rFonts w:eastAsia="Times New Roman" w:cstheme="minorHAnsi"/>
          <w:bCs/>
          <w:sz w:val="28"/>
          <w:szCs w:val="28"/>
          <w:lang w:val="uk-UA"/>
        </w:rPr>
        <w:t>етодичні рекомендації до самостійної роботи</w:t>
      </w:r>
      <w:r w:rsidRPr="00C1356C">
        <w:rPr>
          <w:rFonts w:eastAsia="Times New Roman" w:cstheme="minorHAnsi"/>
          <w:sz w:val="28"/>
          <w:szCs w:val="28"/>
          <w:lang w:val="uk-UA" w:eastAsia="ar-SA"/>
        </w:rPr>
        <w:t xml:space="preserve"> для здобувачів ступеня вищої освіти </w:t>
      </w:r>
      <w:r w:rsidRPr="00C1356C">
        <w:rPr>
          <w:rFonts w:cstheme="minorHAnsi"/>
          <w:sz w:val="28"/>
          <w:szCs w:val="28"/>
          <w:lang w:val="uk-UA" w:eastAsia="ar-SA"/>
        </w:rPr>
        <w:t>бакалавра</w:t>
      </w:r>
      <w:r w:rsidR="0063666A" w:rsidRPr="00C1356C">
        <w:rPr>
          <w:rFonts w:eastAsia="Times New Roman" w:cstheme="minorHAnsi"/>
          <w:sz w:val="28"/>
          <w:szCs w:val="28"/>
          <w:lang w:val="uk-UA" w:eastAsia="ar-SA"/>
        </w:rPr>
        <w:t xml:space="preserve"> спеціальності </w:t>
      </w:r>
      <w:r w:rsidR="002251A5" w:rsidRPr="00C1356C">
        <w:rPr>
          <w:rFonts w:eastAsia="Times New Roman" w:cstheme="minorHAnsi"/>
          <w:sz w:val="28"/>
          <w:szCs w:val="28"/>
          <w:lang w:val="uk-UA" w:eastAsia="ar-SA"/>
        </w:rPr>
        <w:t>«</w:t>
      </w:r>
      <w:r w:rsidRPr="00C1356C">
        <w:rPr>
          <w:rFonts w:eastAsia="Times New Roman" w:cstheme="minorHAnsi"/>
          <w:sz w:val="28"/>
          <w:szCs w:val="28"/>
          <w:lang w:val="uk-UA" w:eastAsia="ar-SA"/>
        </w:rPr>
        <w:t>Облік і оподаткування</w:t>
      </w:r>
      <w:r w:rsidR="002251A5" w:rsidRPr="00C1356C">
        <w:rPr>
          <w:rFonts w:eastAsia="Times New Roman" w:cstheme="minorHAnsi"/>
          <w:sz w:val="28"/>
          <w:szCs w:val="28"/>
          <w:lang w:val="uk-UA" w:eastAsia="ar-SA"/>
        </w:rPr>
        <w:t>»</w:t>
      </w:r>
      <w:r w:rsidRPr="00C1356C">
        <w:rPr>
          <w:rFonts w:cstheme="minorHAnsi"/>
          <w:sz w:val="28"/>
          <w:szCs w:val="28"/>
          <w:lang w:val="uk-UA" w:eastAsia="ar-SA"/>
        </w:rPr>
        <w:t xml:space="preserve"> </w:t>
      </w:r>
      <w:r w:rsidRPr="00C1356C">
        <w:rPr>
          <w:rFonts w:eastAsia="Times New Roman" w:cstheme="minorHAnsi"/>
          <w:sz w:val="28"/>
          <w:szCs w:val="28"/>
          <w:lang w:val="uk-UA" w:eastAsia="ar-SA"/>
        </w:rPr>
        <w:t xml:space="preserve">освітньо-професійної програми </w:t>
      </w:r>
      <w:r w:rsidR="002251A5" w:rsidRPr="00C1356C">
        <w:rPr>
          <w:rFonts w:eastAsia="Times New Roman" w:cstheme="minorHAnsi"/>
          <w:sz w:val="28"/>
          <w:szCs w:val="28"/>
          <w:lang w:val="uk-UA" w:eastAsia="ar-SA"/>
        </w:rPr>
        <w:t>«</w:t>
      </w:r>
      <w:r w:rsidRPr="00C1356C">
        <w:rPr>
          <w:rFonts w:eastAsia="Times New Roman" w:cstheme="minorHAnsi"/>
          <w:sz w:val="28"/>
          <w:szCs w:val="28"/>
          <w:lang w:val="uk-UA" w:eastAsia="ar-SA"/>
        </w:rPr>
        <w:t>Облік і аудит</w:t>
      </w:r>
      <w:r w:rsidR="002251A5" w:rsidRPr="00C1356C">
        <w:rPr>
          <w:rFonts w:eastAsia="Times New Roman" w:cstheme="minorHAnsi"/>
          <w:sz w:val="28"/>
          <w:szCs w:val="28"/>
          <w:lang w:val="uk-UA" w:eastAsia="ar-SA"/>
        </w:rPr>
        <w:t>»</w:t>
      </w:r>
      <w:r w:rsidR="007048F1" w:rsidRPr="00C1356C">
        <w:rPr>
          <w:rFonts w:eastAsia="Times New Roman" w:cstheme="minorHAnsi"/>
          <w:sz w:val="28"/>
          <w:szCs w:val="28"/>
          <w:lang w:val="uk-UA" w:eastAsia="ar-SA"/>
        </w:rPr>
        <w:t>.</w:t>
      </w:r>
      <w:r w:rsidRPr="00C1356C">
        <w:rPr>
          <w:rFonts w:cstheme="minorHAnsi"/>
          <w:sz w:val="28"/>
          <w:szCs w:val="28"/>
          <w:lang w:val="uk-UA" w:eastAsia="ar-SA"/>
        </w:rPr>
        <w:t xml:space="preserve"> </w:t>
      </w:r>
      <w:r w:rsidRPr="00C1356C">
        <w:rPr>
          <w:rFonts w:eastAsia="Times New Roman" w:cstheme="minorHAnsi"/>
          <w:sz w:val="28"/>
          <w:szCs w:val="28"/>
          <w:lang w:val="uk-UA" w:eastAsia="ar-SA"/>
        </w:rPr>
        <w:t>Запоріжжя : Запорізьки</w:t>
      </w:r>
      <w:r w:rsidR="0007682D" w:rsidRPr="00C1356C">
        <w:rPr>
          <w:rFonts w:eastAsia="Times New Roman" w:cstheme="minorHAnsi"/>
          <w:sz w:val="28"/>
          <w:szCs w:val="28"/>
          <w:lang w:val="uk-UA" w:eastAsia="ar-SA"/>
        </w:rPr>
        <w:t>й національний університет, 2025</w:t>
      </w:r>
      <w:r w:rsidRPr="00C1356C">
        <w:rPr>
          <w:rFonts w:eastAsia="Times New Roman" w:cstheme="minorHAnsi"/>
          <w:sz w:val="28"/>
          <w:szCs w:val="28"/>
          <w:lang w:val="uk-UA" w:eastAsia="ar-SA"/>
        </w:rPr>
        <w:t xml:space="preserve">. </w:t>
      </w:r>
      <w:r w:rsidR="00551D79" w:rsidRPr="00C1356C">
        <w:rPr>
          <w:rFonts w:eastAsia="Times New Roman" w:cstheme="minorHAnsi"/>
          <w:sz w:val="28"/>
          <w:szCs w:val="28"/>
          <w:lang w:val="uk-UA" w:eastAsia="ar-SA"/>
        </w:rPr>
        <w:t>4</w:t>
      </w:r>
      <w:r w:rsidR="0041645B">
        <w:rPr>
          <w:rFonts w:eastAsia="Times New Roman" w:cstheme="minorHAnsi"/>
          <w:sz w:val="28"/>
          <w:szCs w:val="28"/>
          <w:lang w:val="uk-UA" w:eastAsia="ar-SA"/>
        </w:rPr>
        <w:t>9</w:t>
      </w:r>
      <w:r w:rsidRPr="00C1356C">
        <w:rPr>
          <w:rFonts w:eastAsia="Times New Roman" w:cstheme="minorHAnsi"/>
          <w:sz w:val="28"/>
          <w:szCs w:val="28"/>
          <w:lang w:val="uk-UA" w:eastAsia="ar-SA"/>
        </w:rPr>
        <w:t xml:space="preserve"> с.</w:t>
      </w:r>
    </w:p>
    <w:p w:rsidR="00A01E23" w:rsidRPr="00C1356C" w:rsidRDefault="00A01E23" w:rsidP="0007682D">
      <w:pPr>
        <w:ind w:firstLine="709"/>
        <w:contextualSpacing/>
        <w:jc w:val="both"/>
        <w:rPr>
          <w:rFonts w:cstheme="minorHAnsi"/>
          <w:sz w:val="28"/>
          <w:szCs w:val="28"/>
          <w:lang w:val="uk-UA"/>
        </w:rPr>
      </w:pPr>
    </w:p>
    <w:p w:rsidR="00A01E23" w:rsidRPr="00C1356C" w:rsidRDefault="00A01E23" w:rsidP="0007682D">
      <w:pPr>
        <w:ind w:firstLine="709"/>
        <w:contextualSpacing/>
        <w:jc w:val="both"/>
        <w:rPr>
          <w:rFonts w:eastAsia="Times New Roman" w:cstheme="minorHAnsi"/>
          <w:sz w:val="28"/>
          <w:szCs w:val="28"/>
          <w:lang w:val="uk-UA"/>
        </w:rPr>
      </w:pPr>
    </w:p>
    <w:p w:rsidR="00A01E23" w:rsidRPr="00C1356C" w:rsidRDefault="00A01E23" w:rsidP="008642A7">
      <w:pPr>
        <w:ind w:firstLine="709"/>
        <w:contextualSpacing/>
        <w:jc w:val="both"/>
        <w:rPr>
          <w:rFonts w:eastAsia="Times New Roman" w:cstheme="minorHAnsi"/>
          <w:sz w:val="28"/>
          <w:szCs w:val="28"/>
          <w:lang w:val="uk-UA"/>
        </w:rPr>
      </w:pPr>
    </w:p>
    <w:p w:rsidR="00A01E23" w:rsidRPr="00C1356C" w:rsidRDefault="00A01E23" w:rsidP="008642A7">
      <w:pPr>
        <w:ind w:firstLine="709"/>
        <w:contextualSpacing/>
        <w:jc w:val="both"/>
        <w:rPr>
          <w:rFonts w:eastAsia="Times New Roman" w:cstheme="minorHAnsi"/>
          <w:sz w:val="28"/>
          <w:szCs w:val="28"/>
          <w:lang w:val="uk-UA"/>
        </w:rPr>
      </w:pPr>
    </w:p>
    <w:p w:rsidR="004C6AEB" w:rsidRPr="00C1356C" w:rsidRDefault="0007682D" w:rsidP="008642A7">
      <w:pPr>
        <w:ind w:firstLine="709"/>
        <w:contextualSpacing/>
        <w:jc w:val="both"/>
        <w:rPr>
          <w:rFonts w:eastAsia="Times New Roman" w:cstheme="minorHAnsi"/>
          <w:sz w:val="28"/>
          <w:szCs w:val="28"/>
          <w:lang w:val="uk-UA" w:eastAsia="ar-SA"/>
        </w:rPr>
      </w:pPr>
      <w:r w:rsidRPr="00C1356C">
        <w:rPr>
          <w:rFonts w:eastAsia="Times New Roman" w:cstheme="minorHAnsi"/>
          <w:sz w:val="28"/>
          <w:szCs w:val="28"/>
          <w:lang w:val="uk-UA"/>
        </w:rPr>
        <w:t xml:space="preserve">У виданні </w:t>
      </w:r>
      <w:r w:rsidRPr="00C1356C">
        <w:rPr>
          <w:rFonts w:cstheme="minorHAnsi"/>
          <w:sz w:val="28"/>
          <w:szCs w:val="28"/>
          <w:lang w:val="uk-UA"/>
        </w:rPr>
        <w:t xml:space="preserve">подано </w:t>
      </w:r>
      <w:r w:rsidRPr="00C1356C">
        <w:rPr>
          <w:rFonts w:cstheme="minorHAnsi"/>
          <w:bCs/>
          <w:sz w:val="28"/>
          <w:szCs w:val="28"/>
          <w:lang w:val="uk-UA"/>
        </w:rPr>
        <w:t>методичні рекомендації з організації самостійної роботи студентів при вивченні теоретичного та практичного аспектів</w:t>
      </w:r>
      <w:r w:rsidR="00A03FFE" w:rsidRPr="00C1356C">
        <w:rPr>
          <w:rFonts w:eastAsia="Times New Roman" w:cstheme="minorHAnsi"/>
          <w:sz w:val="28"/>
          <w:szCs w:val="28"/>
          <w:lang w:val="uk-UA"/>
        </w:rPr>
        <w:t xml:space="preserve"> навчальної дисципліни </w:t>
      </w:r>
      <w:r w:rsidR="002251A5" w:rsidRPr="00C1356C">
        <w:rPr>
          <w:rFonts w:eastAsia="Times New Roman" w:cstheme="minorHAnsi"/>
          <w:sz w:val="28"/>
          <w:szCs w:val="28"/>
          <w:lang w:val="uk-UA" w:eastAsia="ar-SA"/>
        </w:rPr>
        <w:t>«</w:t>
      </w:r>
      <w:r w:rsidR="00A03FFE" w:rsidRPr="00C1356C">
        <w:rPr>
          <w:rFonts w:cstheme="minorHAnsi"/>
          <w:sz w:val="28"/>
          <w:szCs w:val="28"/>
          <w:lang w:val="uk-UA"/>
        </w:rPr>
        <w:t>Нормативно-правове забезпечення підприємницької діяльності та обліку</w:t>
      </w:r>
      <w:r w:rsidR="002251A5" w:rsidRPr="00C1356C">
        <w:rPr>
          <w:rFonts w:eastAsia="Times New Roman" w:cstheme="minorHAnsi"/>
          <w:sz w:val="28"/>
          <w:szCs w:val="28"/>
          <w:lang w:val="uk-UA" w:eastAsia="ar-SA"/>
        </w:rPr>
        <w:t>»</w:t>
      </w:r>
      <w:r w:rsidR="00A03FFE" w:rsidRPr="00C1356C">
        <w:rPr>
          <w:rFonts w:eastAsia="Times New Roman" w:cstheme="minorHAnsi"/>
          <w:sz w:val="28"/>
          <w:szCs w:val="28"/>
          <w:lang w:val="uk-UA" w:eastAsia="ar-SA"/>
        </w:rPr>
        <w:t>.</w:t>
      </w:r>
    </w:p>
    <w:p w:rsidR="0007682D" w:rsidRPr="00C1356C" w:rsidRDefault="00A03FFE" w:rsidP="004C6AEB">
      <w:pPr>
        <w:ind w:firstLine="709"/>
        <w:contextualSpacing/>
        <w:jc w:val="both"/>
        <w:rPr>
          <w:rFonts w:cstheme="minorHAnsi"/>
          <w:sz w:val="28"/>
          <w:szCs w:val="28"/>
          <w:shd w:val="clear" w:color="auto" w:fill="FFFFFF"/>
          <w:lang w:val="uk-UA"/>
        </w:rPr>
      </w:pPr>
      <w:r w:rsidRPr="00C1356C">
        <w:rPr>
          <w:rFonts w:eastAsia="Times New Roman" w:cstheme="minorHAnsi"/>
          <w:sz w:val="28"/>
          <w:szCs w:val="28"/>
          <w:lang w:val="uk-UA" w:eastAsia="ar-SA"/>
        </w:rPr>
        <w:t xml:space="preserve"> П</w:t>
      </w:r>
      <w:r w:rsidRPr="00C1356C">
        <w:rPr>
          <w:rFonts w:cstheme="minorHAnsi"/>
          <w:sz w:val="28"/>
          <w:szCs w:val="28"/>
          <w:shd w:val="clear" w:color="auto" w:fill="FFFFFF"/>
          <w:lang w:val="uk-UA"/>
        </w:rPr>
        <w:t>рограмний </w:t>
      </w:r>
      <w:r w:rsidRPr="00C1356C">
        <w:rPr>
          <w:rStyle w:val="a3"/>
          <w:rFonts w:cstheme="minorHAnsi"/>
          <w:bCs/>
          <w:i w:val="0"/>
          <w:iCs w:val="0"/>
          <w:sz w:val="28"/>
          <w:szCs w:val="28"/>
          <w:shd w:val="clear" w:color="auto" w:fill="FFFFFF"/>
          <w:lang w:val="uk-UA"/>
        </w:rPr>
        <w:t>матеріал</w:t>
      </w:r>
      <w:r w:rsidRPr="00C1356C">
        <w:rPr>
          <w:rFonts w:cstheme="minorHAnsi"/>
          <w:sz w:val="28"/>
          <w:szCs w:val="28"/>
          <w:shd w:val="clear" w:color="auto" w:fill="FFFFFF"/>
          <w:lang w:val="uk-UA"/>
        </w:rPr>
        <w:t xml:space="preserve"> </w:t>
      </w:r>
      <w:r w:rsidR="0007682D" w:rsidRPr="00C1356C">
        <w:rPr>
          <w:rFonts w:cstheme="minorHAnsi"/>
          <w:sz w:val="28"/>
          <w:szCs w:val="28"/>
          <w:shd w:val="clear" w:color="auto" w:fill="FFFFFF"/>
          <w:lang w:val="uk-UA"/>
        </w:rPr>
        <w:t>структуровано за темами.</w:t>
      </w:r>
      <w:r w:rsidR="004C6AEB" w:rsidRPr="00C1356C">
        <w:rPr>
          <w:rFonts w:cstheme="minorHAnsi"/>
          <w:sz w:val="28"/>
          <w:szCs w:val="28"/>
          <w:shd w:val="clear" w:color="auto" w:fill="FFFFFF"/>
          <w:lang w:val="uk-UA"/>
        </w:rPr>
        <w:t xml:space="preserve"> </w:t>
      </w:r>
      <w:r w:rsidR="0007682D" w:rsidRPr="00C1356C">
        <w:rPr>
          <w:rFonts w:cstheme="minorHAnsi"/>
          <w:sz w:val="28"/>
          <w:szCs w:val="28"/>
          <w:lang w:val="uk-UA"/>
        </w:rPr>
        <w:t xml:space="preserve">До кожної теми визначені питання для самостійного вивчення, наведено методичні поради, запропоновані питання для самоконтролю та практичні завдання. Для поглибленого вивчення курсу та виконання передбачених завдань запропоновано рекомендовану літературу. </w:t>
      </w:r>
    </w:p>
    <w:p w:rsidR="0007682D" w:rsidRPr="00C1356C" w:rsidRDefault="0007682D" w:rsidP="0007682D">
      <w:pPr>
        <w:ind w:firstLineChars="200" w:firstLine="560"/>
        <w:jc w:val="both"/>
        <w:rPr>
          <w:rFonts w:cstheme="minorHAnsi"/>
          <w:sz w:val="28"/>
          <w:szCs w:val="28"/>
          <w:lang w:val="uk-UA"/>
        </w:rPr>
      </w:pPr>
      <w:r w:rsidRPr="00C1356C">
        <w:rPr>
          <w:rFonts w:cstheme="minorHAnsi"/>
          <w:sz w:val="28"/>
          <w:szCs w:val="28"/>
          <w:lang w:val="uk-UA"/>
        </w:rPr>
        <w:t xml:space="preserve">Методичні рекомендації адресуються здобувачам ступеня вищої освіти </w:t>
      </w:r>
      <w:r w:rsidR="00AD7658" w:rsidRPr="00C1356C">
        <w:rPr>
          <w:rFonts w:cstheme="minorHAnsi"/>
          <w:sz w:val="28"/>
          <w:szCs w:val="28"/>
          <w:lang w:val="uk-UA" w:eastAsia="ar-SA"/>
        </w:rPr>
        <w:t>бакалавра</w:t>
      </w:r>
      <w:r w:rsidR="0063666A" w:rsidRPr="00C1356C">
        <w:rPr>
          <w:rFonts w:eastAsia="Times New Roman" w:cstheme="minorHAnsi"/>
          <w:sz w:val="28"/>
          <w:szCs w:val="28"/>
          <w:lang w:val="uk-UA" w:eastAsia="ar-SA"/>
        </w:rPr>
        <w:t xml:space="preserve"> спеціальності </w:t>
      </w:r>
      <w:r w:rsidRPr="00C1356C">
        <w:rPr>
          <w:rFonts w:eastAsia="Times New Roman" w:cstheme="minorHAnsi"/>
          <w:sz w:val="28"/>
          <w:szCs w:val="28"/>
          <w:lang w:val="uk-UA" w:eastAsia="ar-SA"/>
        </w:rPr>
        <w:t>«Облік і оподаткування»</w:t>
      </w:r>
      <w:r w:rsidRPr="00C1356C">
        <w:rPr>
          <w:rFonts w:cstheme="minorHAnsi"/>
          <w:sz w:val="28"/>
          <w:szCs w:val="28"/>
          <w:lang w:val="uk-UA" w:eastAsia="ar-SA"/>
        </w:rPr>
        <w:t xml:space="preserve"> </w:t>
      </w:r>
      <w:r w:rsidRPr="00C1356C">
        <w:rPr>
          <w:rFonts w:eastAsia="Times New Roman" w:cstheme="minorHAnsi"/>
          <w:sz w:val="28"/>
          <w:szCs w:val="28"/>
          <w:lang w:val="uk-UA" w:eastAsia="ar-SA"/>
        </w:rPr>
        <w:t>освітньо-професійної програми «Облік і аудит».</w:t>
      </w:r>
    </w:p>
    <w:p w:rsidR="00A01E23" w:rsidRPr="00C1356C" w:rsidRDefault="00A01E23" w:rsidP="008642A7">
      <w:pPr>
        <w:tabs>
          <w:tab w:val="left" w:pos="1294"/>
        </w:tabs>
        <w:ind w:firstLine="709"/>
        <w:contextualSpacing/>
        <w:jc w:val="both"/>
        <w:rPr>
          <w:rFonts w:eastAsia="Times New Roman" w:cstheme="minorHAnsi"/>
          <w:sz w:val="28"/>
          <w:szCs w:val="28"/>
          <w:lang w:val="uk-UA"/>
        </w:rPr>
      </w:pPr>
    </w:p>
    <w:p w:rsidR="00A01E23" w:rsidRPr="00C1356C" w:rsidRDefault="00A01E23" w:rsidP="008642A7">
      <w:pPr>
        <w:ind w:firstLine="709"/>
        <w:contextualSpacing/>
        <w:jc w:val="both"/>
        <w:rPr>
          <w:rFonts w:cstheme="minorHAnsi"/>
          <w:sz w:val="28"/>
          <w:szCs w:val="28"/>
          <w:lang w:val="uk-UA"/>
        </w:rPr>
      </w:pPr>
    </w:p>
    <w:p w:rsidR="00A01E23" w:rsidRPr="00C1356C" w:rsidRDefault="00A03FFE" w:rsidP="008642A7">
      <w:pPr>
        <w:tabs>
          <w:tab w:val="left" w:pos="567"/>
        </w:tabs>
        <w:ind w:firstLine="709"/>
        <w:contextualSpacing/>
        <w:jc w:val="both"/>
        <w:rPr>
          <w:rFonts w:cstheme="minorHAnsi"/>
          <w:sz w:val="28"/>
          <w:szCs w:val="28"/>
          <w:lang w:val="uk-UA"/>
        </w:rPr>
      </w:pPr>
      <w:r w:rsidRPr="00C1356C">
        <w:rPr>
          <w:rFonts w:eastAsia="Times New Roman" w:cstheme="minorHAnsi"/>
          <w:sz w:val="28"/>
          <w:szCs w:val="28"/>
          <w:lang w:val="uk-UA"/>
        </w:rPr>
        <w:t>Рецензент</w:t>
      </w:r>
    </w:p>
    <w:p w:rsidR="00A01E23" w:rsidRPr="00C1356C" w:rsidRDefault="00A01E23" w:rsidP="008642A7">
      <w:pPr>
        <w:tabs>
          <w:tab w:val="left" w:pos="567"/>
        </w:tabs>
        <w:ind w:firstLine="709"/>
        <w:contextualSpacing/>
        <w:jc w:val="both"/>
        <w:rPr>
          <w:rFonts w:cstheme="minorHAnsi"/>
          <w:sz w:val="28"/>
          <w:szCs w:val="28"/>
          <w:lang w:val="uk-UA"/>
        </w:rPr>
      </w:pPr>
    </w:p>
    <w:p w:rsidR="00A01E23" w:rsidRPr="00C1356C" w:rsidRDefault="00A03FFE" w:rsidP="008642A7">
      <w:pPr>
        <w:tabs>
          <w:tab w:val="left" w:pos="567"/>
        </w:tabs>
        <w:ind w:firstLine="709"/>
        <w:contextualSpacing/>
        <w:jc w:val="both"/>
        <w:rPr>
          <w:rFonts w:cstheme="minorHAnsi"/>
          <w:sz w:val="28"/>
          <w:szCs w:val="28"/>
          <w:lang w:val="uk-UA"/>
        </w:rPr>
      </w:pPr>
      <w:r w:rsidRPr="00C1356C">
        <w:rPr>
          <w:rFonts w:cstheme="minorHAnsi"/>
          <w:i/>
          <w:iCs/>
          <w:sz w:val="28"/>
          <w:szCs w:val="28"/>
          <w:lang w:val="uk-UA"/>
        </w:rPr>
        <w:t>С. А. Кушнір</w:t>
      </w:r>
      <w:r w:rsidRPr="00C1356C">
        <w:rPr>
          <w:rFonts w:eastAsia="Times New Roman" w:cstheme="minorHAnsi"/>
          <w:i/>
          <w:iCs/>
          <w:sz w:val="28"/>
          <w:szCs w:val="28"/>
          <w:lang w:val="uk-UA"/>
        </w:rPr>
        <w:t xml:space="preserve">, </w:t>
      </w:r>
      <w:r w:rsidRPr="00C1356C">
        <w:rPr>
          <w:rFonts w:cstheme="minorHAnsi"/>
          <w:sz w:val="28"/>
          <w:szCs w:val="28"/>
          <w:lang w:val="uk-UA"/>
        </w:rPr>
        <w:t>доктор</w:t>
      </w:r>
      <w:r w:rsidRPr="00C1356C">
        <w:rPr>
          <w:rFonts w:eastAsia="Times New Roman" w:cstheme="minorHAnsi"/>
          <w:sz w:val="28"/>
          <w:szCs w:val="28"/>
          <w:lang w:val="uk-UA"/>
        </w:rPr>
        <w:t xml:space="preserve"> економ.</w:t>
      </w:r>
      <w:r w:rsidRPr="00C1356C">
        <w:rPr>
          <w:rFonts w:eastAsia="Times New Roman" w:cstheme="minorHAnsi"/>
          <w:i/>
          <w:iCs/>
          <w:sz w:val="28"/>
          <w:szCs w:val="28"/>
          <w:lang w:val="uk-UA"/>
        </w:rPr>
        <w:t xml:space="preserve"> </w:t>
      </w:r>
      <w:r w:rsidRPr="00C1356C">
        <w:rPr>
          <w:rFonts w:eastAsia="Times New Roman" w:cstheme="minorHAnsi"/>
          <w:sz w:val="28"/>
          <w:szCs w:val="28"/>
          <w:lang w:val="uk-UA"/>
        </w:rPr>
        <w:t>наук,</w:t>
      </w:r>
      <w:r w:rsidRPr="00C1356C">
        <w:rPr>
          <w:rFonts w:eastAsia="Times New Roman" w:cstheme="minorHAnsi"/>
          <w:i/>
          <w:iCs/>
          <w:sz w:val="28"/>
          <w:szCs w:val="28"/>
          <w:lang w:val="uk-UA"/>
        </w:rPr>
        <w:t xml:space="preserve"> </w:t>
      </w:r>
      <w:r w:rsidR="0063666A" w:rsidRPr="00C1356C">
        <w:rPr>
          <w:rFonts w:eastAsia="Times New Roman" w:cstheme="minorHAnsi"/>
          <w:sz w:val="28"/>
          <w:szCs w:val="28"/>
          <w:lang w:val="uk-UA"/>
        </w:rPr>
        <w:t>професор</w:t>
      </w:r>
      <w:r w:rsidRPr="00C1356C">
        <w:rPr>
          <w:rFonts w:eastAsia="Times New Roman" w:cstheme="minorHAnsi"/>
          <w:sz w:val="28"/>
          <w:szCs w:val="28"/>
          <w:lang w:val="uk-UA"/>
        </w:rPr>
        <w:t xml:space="preserve"> кафедри фінансів, банківської справи</w:t>
      </w:r>
      <w:r w:rsidR="00131086" w:rsidRPr="00C1356C">
        <w:rPr>
          <w:rFonts w:eastAsia="Times New Roman" w:cstheme="minorHAnsi"/>
          <w:sz w:val="28"/>
          <w:szCs w:val="28"/>
          <w:lang w:val="uk-UA"/>
        </w:rPr>
        <w:t>,</w:t>
      </w:r>
      <w:r w:rsidR="00A22D9A" w:rsidRPr="00C1356C">
        <w:rPr>
          <w:rFonts w:eastAsia="Times New Roman" w:cstheme="minorHAnsi"/>
          <w:sz w:val="28"/>
          <w:szCs w:val="28"/>
          <w:lang w:val="uk-UA"/>
        </w:rPr>
        <w:t xml:space="preserve"> </w:t>
      </w:r>
      <w:r w:rsidRPr="00C1356C">
        <w:rPr>
          <w:rFonts w:eastAsia="Times New Roman" w:cstheme="minorHAnsi"/>
          <w:sz w:val="28"/>
          <w:szCs w:val="28"/>
          <w:lang w:val="uk-UA"/>
        </w:rPr>
        <w:t>страхування</w:t>
      </w:r>
      <w:r w:rsidR="004C6AEB" w:rsidRPr="00C1356C">
        <w:rPr>
          <w:rFonts w:eastAsia="Times New Roman" w:cstheme="minorHAnsi"/>
          <w:sz w:val="28"/>
          <w:szCs w:val="28"/>
          <w:lang w:val="uk-UA"/>
        </w:rPr>
        <w:t xml:space="preserve"> та фондового ринку</w:t>
      </w:r>
    </w:p>
    <w:p w:rsidR="00A01E23" w:rsidRPr="00C1356C" w:rsidRDefault="00A01E23" w:rsidP="008642A7">
      <w:pPr>
        <w:tabs>
          <w:tab w:val="left" w:pos="567"/>
        </w:tabs>
        <w:ind w:firstLine="709"/>
        <w:contextualSpacing/>
        <w:jc w:val="both"/>
        <w:rPr>
          <w:rFonts w:cstheme="minorHAnsi"/>
          <w:sz w:val="28"/>
          <w:szCs w:val="28"/>
          <w:lang w:val="uk-UA"/>
        </w:rPr>
      </w:pPr>
    </w:p>
    <w:p w:rsidR="00A01E23" w:rsidRPr="00C1356C" w:rsidRDefault="00A03FFE" w:rsidP="008642A7">
      <w:pPr>
        <w:tabs>
          <w:tab w:val="left" w:pos="567"/>
        </w:tabs>
        <w:ind w:firstLine="709"/>
        <w:contextualSpacing/>
        <w:jc w:val="both"/>
        <w:rPr>
          <w:rFonts w:cstheme="minorHAnsi"/>
          <w:sz w:val="28"/>
          <w:szCs w:val="28"/>
          <w:lang w:val="uk-UA"/>
        </w:rPr>
      </w:pPr>
      <w:r w:rsidRPr="00C1356C">
        <w:rPr>
          <w:rFonts w:eastAsia="Times New Roman" w:cstheme="minorHAnsi"/>
          <w:sz w:val="28"/>
          <w:szCs w:val="28"/>
          <w:lang w:val="uk-UA"/>
        </w:rPr>
        <w:t>Відповідальний за випуск</w:t>
      </w:r>
      <w:r w:rsidR="0063666A" w:rsidRPr="00C1356C">
        <w:rPr>
          <w:rFonts w:eastAsia="Times New Roman" w:cstheme="minorHAnsi"/>
          <w:sz w:val="28"/>
          <w:szCs w:val="28"/>
          <w:lang w:val="uk-UA"/>
        </w:rPr>
        <w:t xml:space="preserve">          </w:t>
      </w:r>
    </w:p>
    <w:p w:rsidR="00A01E23" w:rsidRPr="00C1356C" w:rsidRDefault="00A01E23" w:rsidP="008642A7">
      <w:pPr>
        <w:tabs>
          <w:tab w:val="left" w:pos="567"/>
        </w:tabs>
        <w:ind w:firstLine="709"/>
        <w:contextualSpacing/>
        <w:jc w:val="both"/>
        <w:rPr>
          <w:rFonts w:cstheme="minorHAnsi"/>
          <w:sz w:val="28"/>
          <w:szCs w:val="28"/>
          <w:lang w:val="uk-UA"/>
        </w:rPr>
      </w:pPr>
    </w:p>
    <w:p w:rsidR="00A01E23" w:rsidRPr="00C1356C" w:rsidRDefault="00A03FFE" w:rsidP="008642A7">
      <w:pPr>
        <w:tabs>
          <w:tab w:val="left" w:pos="567"/>
        </w:tabs>
        <w:ind w:firstLine="709"/>
        <w:contextualSpacing/>
        <w:jc w:val="both"/>
        <w:rPr>
          <w:rFonts w:cstheme="minorHAnsi"/>
          <w:sz w:val="28"/>
          <w:szCs w:val="28"/>
          <w:lang w:val="uk-UA"/>
        </w:rPr>
      </w:pPr>
      <w:r w:rsidRPr="00C1356C">
        <w:rPr>
          <w:rFonts w:eastAsia="Times New Roman" w:cstheme="minorHAnsi"/>
          <w:i/>
          <w:iCs/>
          <w:sz w:val="28"/>
          <w:szCs w:val="28"/>
          <w:lang w:val="uk-UA"/>
        </w:rPr>
        <w:t xml:space="preserve">Н. М. Проскуріна, </w:t>
      </w:r>
      <w:r w:rsidRPr="00C1356C">
        <w:rPr>
          <w:rFonts w:eastAsia="Times New Roman" w:cstheme="minorHAnsi"/>
          <w:sz w:val="28"/>
          <w:szCs w:val="28"/>
          <w:lang w:val="uk-UA"/>
        </w:rPr>
        <w:t>доктор економ.</w:t>
      </w:r>
      <w:r w:rsidRPr="00C1356C">
        <w:rPr>
          <w:rFonts w:eastAsia="Times New Roman" w:cstheme="minorHAnsi"/>
          <w:i/>
          <w:iCs/>
          <w:sz w:val="28"/>
          <w:szCs w:val="28"/>
          <w:lang w:val="uk-UA"/>
        </w:rPr>
        <w:t xml:space="preserve"> </w:t>
      </w:r>
      <w:r w:rsidRPr="00C1356C">
        <w:rPr>
          <w:rFonts w:eastAsia="Times New Roman" w:cstheme="minorHAnsi"/>
          <w:sz w:val="28"/>
          <w:szCs w:val="28"/>
          <w:lang w:val="uk-UA"/>
        </w:rPr>
        <w:t>наук,</w:t>
      </w:r>
      <w:r w:rsidRPr="00C1356C">
        <w:rPr>
          <w:rFonts w:eastAsia="Times New Roman" w:cstheme="minorHAnsi"/>
          <w:i/>
          <w:iCs/>
          <w:sz w:val="28"/>
          <w:szCs w:val="28"/>
          <w:lang w:val="uk-UA"/>
        </w:rPr>
        <w:t xml:space="preserve"> </w:t>
      </w:r>
      <w:r w:rsidRPr="00C1356C">
        <w:rPr>
          <w:rFonts w:eastAsia="Times New Roman" w:cstheme="minorHAnsi"/>
          <w:sz w:val="28"/>
          <w:szCs w:val="28"/>
          <w:lang w:val="uk-UA"/>
        </w:rPr>
        <w:t>професор,</w:t>
      </w:r>
      <w:r w:rsidRPr="00C1356C">
        <w:rPr>
          <w:rFonts w:eastAsia="Times New Roman" w:cstheme="minorHAnsi"/>
          <w:i/>
          <w:iCs/>
          <w:sz w:val="28"/>
          <w:szCs w:val="28"/>
          <w:lang w:val="uk-UA"/>
        </w:rPr>
        <w:t xml:space="preserve"> </w:t>
      </w:r>
      <w:r w:rsidRPr="00C1356C">
        <w:rPr>
          <w:rFonts w:eastAsia="Times New Roman" w:cstheme="minorHAnsi"/>
          <w:sz w:val="28"/>
          <w:szCs w:val="28"/>
          <w:lang w:val="uk-UA"/>
        </w:rPr>
        <w:t>завідувач кафедрою</w:t>
      </w:r>
      <w:r w:rsidRPr="00C1356C">
        <w:rPr>
          <w:rFonts w:eastAsia="Times New Roman" w:cstheme="minorHAnsi"/>
          <w:i/>
          <w:iCs/>
          <w:sz w:val="28"/>
          <w:szCs w:val="28"/>
          <w:lang w:val="uk-UA"/>
        </w:rPr>
        <w:t xml:space="preserve"> </w:t>
      </w:r>
      <w:r w:rsidRPr="00C1356C">
        <w:rPr>
          <w:rFonts w:eastAsia="Times New Roman" w:cstheme="minorHAnsi"/>
          <w:sz w:val="28"/>
          <w:szCs w:val="28"/>
          <w:lang w:val="uk-UA"/>
        </w:rPr>
        <w:t xml:space="preserve">обліку </w:t>
      </w:r>
      <w:r w:rsidRPr="00C1356C">
        <w:rPr>
          <w:rFonts w:cstheme="minorHAnsi"/>
          <w:sz w:val="28"/>
          <w:szCs w:val="28"/>
          <w:lang w:val="uk-UA"/>
        </w:rPr>
        <w:t>та оподатку</w:t>
      </w:r>
      <w:r w:rsidR="00C23BC1" w:rsidRPr="00C1356C">
        <w:rPr>
          <w:rFonts w:cstheme="minorHAnsi"/>
          <w:sz w:val="28"/>
          <w:szCs w:val="28"/>
          <w:lang w:val="uk-UA"/>
        </w:rPr>
        <w:t>в</w:t>
      </w:r>
      <w:r w:rsidRPr="00C1356C">
        <w:rPr>
          <w:rFonts w:cstheme="minorHAnsi"/>
          <w:sz w:val="28"/>
          <w:szCs w:val="28"/>
          <w:lang w:val="uk-UA"/>
        </w:rPr>
        <w:t>ання</w:t>
      </w:r>
    </w:p>
    <w:p w:rsidR="00A01E23" w:rsidRPr="00C1356C" w:rsidRDefault="00A01E23" w:rsidP="008642A7">
      <w:pPr>
        <w:tabs>
          <w:tab w:val="left" w:pos="567"/>
        </w:tabs>
        <w:ind w:firstLine="709"/>
        <w:contextualSpacing/>
        <w:jc w:val="both"/>
        <w:rPr>
          <w:rFonts w:cstheme="minorHAnsi"/>
          <w:sz w:val="28"/>
          <w:szCs w:val="28"/>
          <w:lang w:val="uk-UA"/>
        </w:rPr>
      </w:pPr>
    </w:p>
    <w:p w:rsidR="00A01E23" w:rsidRPr="00C1356C" w:rsidRDefault="00A01E23" w:rsidP="008642A7">
      <w:pPr>
        <w:tabs>
          <w:tab w:val="left" w:pos="567"/>
        </w:tabs>
        <w:ind w:firstLine="709"/>
        <w:contextualSpacing/>
        <w:jc w:val="both"/>
        <w:rPr>
          <w:rFonts w:cstheme="minorHAnsi"/>
          <w:sz w:val="28"/>
          <w:szCs w:val="28"/>
          <w:lang w:val="uk-UA"/>
        </w:rPr>
      </w:pPr>
    </w:p>
    <w:p w:rsidR="00A01E23" w:rsidRPr="00C1356C" w:rsidRDefault="00A01E23" w:rsidP="008642A7">
      <w:pPr>
        <w:tabs>
          <w:tab w:val="left" w:pos="567"/>
        </w:tabs>
        <w:ind w:firstLine="709"/>
        <w:contextualSpacing/>
        <w:jc w:val="both"/>
        <w:rPr>
          <w:rFonts w:cstheme="minorHAnsi"/>
          <w:sz w:val="28"/>
          <w:szCs w:val="28"/>
          <w:lang w:val="uk-UA"/>
        </w:rPr>
      </w:pPr>
    </w:p>
    <w:p w:rsidR="00772C49" w:rsidRPr="00C1356C" w:rsidRDefault="00772C49" w:rsidP="00885767">
      <w:pPr>
        <w:tabs>
          <w:tab w:val="left" w:pos="567"/>
        </w:tabs>
        <w:contextualSpacing/>
        <w:jc w:val="both"/>
        <w:rPr>
          <w:rFonts w:cstheme="minorHAnsi"/>
          <w:sz w:val="28"/>
          <w:szCs w:val="28"/>
          <w:lang w:val="uk-UA"/>
        </w:rPr>
      </w:pPr>
    </w:p>
    <w:p w:rsidR="00772C49" w:rsidRPr="00C1356C" w:rsidRDefault="00772C49" w:rsidP="008642A7">
      <w:pPr>
        <w:tabs>
          <w:tab w:val="left" w:pos="567"/>
        </w:tabs>
        <w:contextualSpacing/>
        <w:jc w:val="both"/>
        <w:rPr>
          <w:rFonts w:cstheme="minorHAnsi"/>
          <w:sz w:val="28"/>
          <w:szCs w:val="28"/>
          <w:lang w:val="uk-UA"/>
        </w:rPr>
      </w:pPr>
    </w:p>
    <w:p w:rsidR="00A01E23" w:rsidRPr="00C1356C" w:rsidRDefault="00A01E23">
      <w:pPr>
        <w:rPr>
          <w:rFonts w:cstheme="minorHAnsi"/>
          <w:sz w:val="28"/>
          <w:szCs w:val="28"/>
          <w:lang w:val="uk-UA"/>
        </w:rPr>
      </w:pPr>
    </w:p>
    <w:p w:rsidR="00A01E23" w:rsidRPr="00C1356C" w:rsidRDefault="00A01E23">
      <w:pPr>
        <w:rPr>
          <w:rFonts w:eastAsia="Times New Roman" w:cstheme="minorHAnsi"/>
          <w:sz w:val="28"/>
          <w:szCs w:val="28"/>
          <w:lang w:val="uk-UA"/>
        </w:rPr>
        <w:sectPr w:rsidR="00A01E23" w:rsidRPr="00C1356C" w:rsidSect="00DC02DD">
          <w:footerReference w:type="default" r:id="rId10"/>
          <w:type w:val="continuous"/>
          <w:pgSz w:w="11906" w:h="16838" w:code="9"/>
          <w:pgMar w:top="1134" w:right="1134" w:bottom="1134" w:left="1134" w:header="0" w:footer="0" w:gutter="0"/>
          <w:pgNumType w:start="1"/>
          <w:cols w:space="720" w:equalWidth="0">
            <w:col w:w="9638"/>
          </w:cols>
          <w:titlePg/>
          <w:docGrid w:linePitch="326"/>
        </w:sectPr>
      </w:pPr>
    </w:p>
    <w:p w:rsidR="00A01E23" w:rsidRPr="00C1356C" w:rsidRDefault="00885767" w:rsidP="00885767">
      <w:pPr>
        <w:ind w:right="2402"/>
        <w:jc w:val="center"/>
        <w:rPr>
          <w:rFonts w:cstheme="minorHAnsi"/>
          <w:sz w:val="28"/>
          <w:szCs w:val="28"/>
          <w:lang w:val="uk-UA"/>
        </w:rPr>
      </w:pPr>
      <w:r w:rsidRPr="00C1356C">
        <w:rPr>
          <w:rFonts w:eastAsia="Times New Roman" w:cstheme="minorHAnsi"/>
          <w:b/>
          <w:bCs/>
          <w:sz w:val="28"/>
          <w:szCs w:val="28"/>
          <w:lang w:val="uk-UA"/>
        </w:rPr>
        <w:lastRenderedPageBreak/>
        <w:t xml:space="preserve">                     </w:t>
      </w:r>
      <w:r w:rsidR="00A03FFE" w:rsidRPr="00C1356C">
        <w:rPr>
          <w:rFonts w:eastAsia="Times New Roman" w:cstheme="minorHAnsi"/>
          <w:b/>
          <w:bCs/>
          <w:sz w:val="28"/>
          <w:szCs w:val="28"/>
          <w:lang w:val="uk-UA"/>
        </w:rPr>
        <w:t>ЗМІСТ</w:t>
      </w:r>
    </w:p>
    <w:p w:rsidR="00A01E23" w:rsidRPr="00C1356C" w:rsidRDefault="00A01E23">
      <w:pPr>
        <w:spacing w:line="200" w:lineRule="exact"/>
        <w:jc w:val="center"/>
        <w:rPr>
          <w:rFonts w:cstheme="minorHAnsi"/>
          <w:sz w:val="28"/>
          <w:szCs w:val="28"/>
          <w:lang w:val="uk-UA"/>
        </w:rPr>
      </w:pPr>
    </w:p>
    <w:tbl>
      <w:tblPr>
        <w:tblStyle w:val="af3"/>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180"/>
        <w:gridCol w:w="596"/>
      </w:tblGrid>
      <w:tr w:rsidR="00A01E23" w:rsidRPr="002E4BF4" w:rsidTr="00E73BEC">
        <w:tc>
          <w:tcPr>
            <w:tcW w:w="9180" w:type="dxa"/>
          </w:tcPr>
          <w:p w:rsidR="00A01E23" w:rsidRPr="002E4BF4" w:rsidRDefault="00A03FFE">
            <w:pPr>
              <w:rPr>
                <w:rFonts w:cstheme="minorHAnsi"/>
                <w:bCs/>
                <w:sz w:val="28"/>
                <w:szCs w:val="28"/>
                <w:lang w:val="uk-UA"/>
              </w:rPr>
            </w:pPr>
            <w:r w:rsidRPr="002E4BF4">
              <w:rPr>
                <w:rFonts w:cstheme="minorHAnsi"/>
                <w:bCs/>
                <w:sz w:val="28"/>
                <w:szCs w:val="28"/>
                <w:lang w:val="uk-UA"/>
              </w:rPr>
              <w:t>ВСТУП…………………………………………………………………………</w:t>
            </w:r>
            <w:r w:rsidR="00592EF1" w:rsidRPr="002E4BF4">
              <w:rPr>
                <w:rFonts w:cstheme="minorHAnsi"/>
                <w:bCs/>
                <w:sz w:val="28"/>
                <w:szCs w:val="28"/>
                <w:lang w:val="uk-UA"/>
              </w:rPr>
              <w:t>.</w:t>
            </w:r>
          </w:p>
        </w:tc>
        <w:tc>
          <w:tcPr>
            <w:tcW w:w="596" w:type="dxa"/>
          </w:tcPr>
          <w:p w:rsidR="00A01E23" w:rsidRPr="002E4BF4" w:rsidRDefault="00DC02DD">
            <w:pPr>
              <w:rPr>
                <w:rFonts w:cstheme="minorHAnsi"/>
                <w:bCs/>
                <w:sz w:val="28"/>
                <w:szCs w:val="28"/>
                <w:lang w:val="uk-UA"/>
              </w:rPr>
            </w:pPr>
            <w:r>
              <w:rPr>
                <w:rFonts w:cstheme="minorHAnsi"/>
                <w:bCs/>
                <w:sz w:val="28"/>
                <w:szCs w:val="28"/>
                <w:lang w:val="uk-UA"/>
              </w:rPr>
              <w:t>4</w:t>
            </w:r>
          </w:p>
        </w:tc>
      </w:tr>
      <w:tr w:rsidR="00A01E23" w:rsidRPr="002E4BF4" w:rsidTr="00E73BEC">
        <w:tc>
          <w:tcPr>
            <w:tcW w:w="9180" w:type="dxa"/>
          </w:tcPr>
          <w:p w:rsidR="00C23BC1" w:rsidRPr="002E4BF4" w:rsidRDefault="00C23BC1" w:rsidP="008529B6">
            <w:pPr>
              <w:jc w:val="left"/>
              <w:rPr>
                <w:rFonts w:cstheme="minorHAnsi"/>
                <w:bCs/>
                <w:sz w:val="28"/>
                <w:szCs w:val="28"/>
                <w:lang w:val="uk-UA"/>
              </w:rPr>
            </w:pPr>
            <w:r w:rsidRPr="002E4BF4">
              <w:rPr>
                <w:rFonts w:eastAsia="SimSun" w:cstheme="minorHAnsi"/>
                <w:sz w:val="28"/>
                <w:szCs w:val="28"/>
                <w:lang w:val="uk-UA" w:eastAsia="zh-CN" w:bidi="ar"/>
              </w:rPr>
              <w:t>Методичні поради до самостійного вивчення програмного матеріалу……..</w:t>
            </w:r>
          </w:p>
          <w:p w:rsidR="00A01E23" w:rsidRPr="002E4BF4" w:rsidRDefault="00E73BEC" w:rsidP="008529B6">
            <w:pPr>
              <w:jc w:val="left"/>
              <w:rPr>
                <w:rFonts w:cstheme="minorHAnsi"/>
                <w:sz w:val="28"/>
                <w:szCs w:val="28"/>
                <w:lang w:val="uk-UA"/>
              </w:rPr>
            </w:pPr>
            <w:r w:rsidRPr="002E4BF4">
              <w:rPr>
                <w:rFonts w:cstheme="minorHAnsi"/>
                <w:bCs/>
                <w:sz w:val="28"/>
                <w:szCs w:val="28"/>
                <w:lang w:val="uk-UA"/>
              </w:rPr>
              <w:t xml:space="preserve">Тема 1. </w:t>
            </w:r>
            <w:r w:rsidR="00A03FFE" w:rsidRPr="002E4BF4">
              <w:rPr>
                <w:rFonts w:cstheme="minorHAnsi"/>
                <w:bCs/>
                <w:sz w:val="28"/>
                <w:szCs w:val="28"/>
                <w:lang w:val="uk-UA"/>
              </w:rPr>
              <w:t>Основи нормативно-правового забезпечення підприємницької діяльності в Україні………………………………………………………</w:t>
            </w:r>
            <w:r w:rsidR="00592EF1" w:rsidRPr="002E4BF4">
              <w:rPr>
                <w:rFonts w:cstheme="minorHAnsi"/>
                <w:bCs/>
                <w:sz w:val="28"/>
                <w:szCs w:val="28"/>
                <w:lang w:val="uk-UA"/>
              </w:rPr>
              <w:t>…….</w:t>
            </w:r>
          </w:p>
        </w:tc>
        <w:tc>
          <w:tcPr>
            <w:tcW w:w="596" w:type="dxa"/>
          </w:tcPr>
          <w:p w:rsidR="008A1EE4" w:rsidRPr="002E4BF4" w:rsidRDefault="004E6858">
            <w:pPr>
              <w:rPr>
                <w:rFonts w:cstheme="minorHAnsi"/>
                <w:bCs/>
                <w:sz w:val="28"/>
                <w:szCs w:val="28"/>
                <w:lang w:val="uk-UA"/>
              </w:rPr>
            </w:pPr>
            <w:r w:rsidRPr="002E4BF4">
              <w:rPr>
                <w:rFonts w:cstheme="minorHAnsi"/>
                <w:bCs/>
                <w:sz w:val="28"/>
                <w:szCs w:val="28"/>
                <w:lang w:val="uk-UA"/>
              </w:rPr>
              <w:t>6</w:t>
            </w:r>
          </w:p>
          <w:p w:rsidR="00A01E23" w:rsidRPr="002E4BF4" w:rsidRDefault="00A01E23">
            <w:pPr>
              <w:rPr>
                <w:rFonts w:cstheme="minorHAnsi"/>
                <w:bCs/>
                <w:sz w:val="28"/>
                <w:szCs w:val="28"/>
                <w:lang w:val="uk-UA"/>
              </w:rPr>
            </w:pPr>
          </w:p>
          <w:p w:rsidR="004E6858" w:rsidRPr="002E4BF4" w:rsidRDefault="004E6858">
            <w:pPr>
              <w:rPr>
                <w:rFonts w:cstheme="minorHAnsi"/>
                <w:bCs/>
                <w:sz w:val="28"/>
                <w:szCs w:val="28"/>
                <w:lang w:val="uk-UA"/>
              </w:rPr>
            </w:pPr>
            <w:r w:rsidRPr="002E4BF4">
              <w:rPr>
                <w:rFonts w:cstheme="minorHAnsi"/>
                <w:bCs/>
                <w:sz w:val="28"/>
                <w:szCs w:val="28"/>
                <w:lang w:val="uk-UA"/>
              </w:rPr>
              <w:t>7</w:t>
            </w:r>
          </w:p>
        </w:tc>
      </w:tr>
      <w:tr w:rsidR="00A01E23" w:rsidRPr="002E4BF4" w:rsidTr="00E73BEC">
        <w:tc>
          <w:tcPr>
            <w:tcW w:w="9180" w:type="dxa"/>
          </w:tcPr>
          <w:p w:rsidR="00A01E23" w:rsidRPr="002E4BF4" w:rsidRDefault="00E73BEC" w:rsidP="008529B6">
            <w:pPr>
              <w:jc w:val="left"/>
              <w:rPr>
                <w:rFonts w:cstheme="minorHAnsi"/>
                <w:bCs/>
                <w:sz w:val="28"/>
                <w:szCs w:val="28"/>
                <w:lang w:val="uk-UA"/>
              </w:rPr>
            </w:pPr>
            <w:r w:rsidRPr="002E4BF4">
              <w:rPr>
                <w:rFonts w:cstheme="minorHAnsi"/>
                <w:bCs/>
                <w:sz w:val="28"/>
                <w:szCs w:val="28"/>
                <w:lang w:val="uk-UA"/>
              </w:rPr>
              <w:t xml:space="preserve">Тема 2. </w:t>
            </w:r>
            <w:r w:rsidR="00A03FFE" w:rsidRPr="002E4BF4">
              <w:rPr>
                <w:rFonts w:cstheme="minorHAnsi"/>
                <w:bCs/>
                <w:sz w:val="28"/>
                <w:szCs w:val="28"/>
                <w:lang w:val="uk-UA"/>
              </w:rPr>
              <w:t>Правові та економічні аспекти державного регулювання підприємницької діяльності</w:t>
            </w:r>
            <w:r w:rsidRPr="002E4BF4">
              <w:rPr>
                <w:rFonts w:cstheme="minorHAnsi"/>
                <w:bCs/>
                <w:sz w:val="28"/>
                <w:szCs w:val="28"/>
                <w:lang w:val="uk-UA"/>
              </w:rPr>
              <w:t>.........................................................................</w:t>
            </w:r>
            <w:r w:rsidR="00592EF1" w:rsidRPr="002E4BF4">
              <w:rPr>
                <w:rFonts w:cstheme="minorHAnsi"/>
                <w:bCs/>
                <w:sz w:val="28"/>
                <w:szCs w:val="28"/>
                <w:lang w:val="uk-UA"/>
              </w:rPr>
              <w:t>.</w:t>
            </w:r>
            <w:r w:rsidRPr="002E4BF4">
              <w:rPr>
                <w:rFonts w:cstheme="minorHAnsi"/>
                <w:bCs/>
                <w:sz w:val="28"/>
                <w:szCs w:val="28"/>
                <w:lang w:val="uk-UA"/>
              </w:rPr>
              <w:t>....</w:t>
            </w:r>
          </w:p>
        </w:tc>
        <w:tc>
          <w:tcPr>
            <w:tcW w:w="596" w:type="dxa"/>
          </w:tcPr>
          <w:p w:rsidR="008A1EE4" w:rsidRPr="002E4BF4" w:rsidRDefault="008A1EE4">
            <w:pPr>
              <w:rPr>
                <w:rFonts w:cstheme="minorHAnsi"/>
                <w:bCs/>
                <w:sz w:val="28"/>
                <w:szCs w:val="28"/>
                <w:lang w:val="uk-UA"/>
              </w:rPr>
            </w:pPr>
          </w:p>
          <w:p w:rsidR="00A01E23" w:rsidRPr="002E4BF4" w:rsidRDefault="004E6858">
            <w:pPr>
              <w:rPr>
                <w:rFonts w:cstheme="minorHAnsi"/>
                <w:bCs/>
                <w:sz w:val="28"/>
                <w:szCs w:val="28"/>
                <w:lang w:val="uk-UA"/>
              </w:rPr>
            </w:pPr>
            <w:r w:rsidRPr="002E4BF4">
              <w:rPr>
                <w:rFonts w:cstheme="minorHAnsi"/>
                <w:bCs/>
                <w:sz w:val="28"/>
                <w:szCs w:val="28"/>
                <w:lang w:val="uk-UA"/>
              </w:rPr>
              <w:t>8</w:t>
            </w:r>
          </w:p>
        </w:tc>
      </w:tr>
      <w:tr w:rsidR="00A01E23" w:rsidRPr="002E4BF4" w:rsidTr="00E73BEC">
        <w:tc>
          <w:tcPr>
            <w:tcW w:w="9180" w:type="dxa"/>
          </w:tcPr>
          <w:p w:rsidR="00A01E23" w:rsidRPr="002E4BF4" w:rsidRDefault="00A03FFE" w:rsidP="008529B6">
            <w:pPr>
              <w:jc w:val="left"/>
              <w:rPr>
                <w:rFonts w:cstheme="minorHAnsi"/>
                <w:bCs/>
                <w:sz w:val="28"/>
                <w:szCs w:val="28"/>
                <w:lang w:val="uk-UA"/>
              </w:rPr>
            </w:pPr>
            <w:r w:rsidRPr="002E4BF4">
              <w:rPr>
                <w:rFonts w:cstheme="minorHAnsi"/>
                <w:bCs/>
                <w:sz w:val="28"/>
                <w:szCs w:val="28"/>
                <w:lang w:val="uk-UA"/>
              </w:rPr>
              <w:t>Тема 3. Інституційна база регулюванн</w:t>
            </w:r>
            <w:r w:rsidR="00761314" w:rsidRPr="002E4BF4">
              <w:rPr>
                <w:rFonts w:cstheme="minorHAnsi"/>
                <w:bCs/>
                <w:sz w:val="28"/>
                <w:szCs w:val="28"/>
                <w:lang w:val="uk-UA"/>
              </w:rPr>
              <w:t>я підприємницької діяльності та її обліку………………………………………………………………………</w:t>
            </w:r>
            <w:r w:rsidR="00592EF1" w:rsidRPr="002E4BF4">
              <w:rPr>
                <w:rFonts w:cstheme="minorHAnsi"/>
                <w:bCs/>
                <w:sz w:val="28"/>
                <w:szCs w:val="28"/>
                <w:lang w:val="uk-UA"/>
              </w:rPr>
              <w:t>…</w:t>
            </w:r>
            <w:r w:rsidR="00761314" w:rsidRPr="002E4BF4">
              <w:rPr>
                <w:rFonts w:cstheme="minorHAnsi"/>
                <w:bCs/>
                <w:sz w:val="28"/>
                <w:szCs w:val="28"/>
                <w:lang w:val="uk-UA"/>
              </w:rPr>
              <w:t>…</w:t>
            </w:r>
          </w:p>
        </w:tc>
        <w:tc>
          <w:tcPr>
            <w:tcW w:w="596" w:type="dxa"/>
          </w:tcPr>
          <w:p w:rsidR="008A1EE4" w:rsidRPr="002E4BF4" w:rsidRDefault="008A1EE4">
            <w:pPr>
              <w:rPr>
                <w:rFonts w:cstheme="minorHAnsi"/>
                <w:bCs/>
                <w:sz w:val="28"/>
                <w:szCs w:val="28"/>
                <w:lang w:val="uk-UA"/>
              </w:rPr>
            </w:pPr>
          </w:p>
          <w:p w:rsidR="00A01E23" w:rsidRPr="002E4BF4" w:rsidRDefault="004E6858">
            <w:pPr>
              <w:rPr>
                <w:rFonts w:cstheme="minorHAnsi"/>
                <w:bCs/>
                <w:sz w:val="28"/>
                <w:szCs w:val="28"/>
                <w:lang w:val="uk-UA"/>
              </w:rPr>
            </w:pPr>
            <w:r w:rsidRPr="002E4BF4">
              <w:rPr>
                <w:rFonts w:cstheme="minorHAnsi"/>
                <w:bCs/>
                <w:sz w:val="28"/>
                <w:szCs w:val="28"/>
                <w:lang w:val="uk-UA"/>
              </w:rPr>
              <w:t>10</w:t>
            </w:r>
          </w:p>
        </w:tc>
      </w:tr>
      <w:tr w:rsidR="00E041CB" w:rsidRPr="002E4BF4" w:rsidTr="00E73BEC">
        <w:tc>
          <w:tcPr>
            <w:tcW w:w="9180" w:type="dxa"/>
          </w:tcPr>
          <w:p w:rsidR="00E041CB" w:rsidRPr="002E4BF4" w:rsidRDefault="00E041CB" w:rsidP="008529B6">
            <w:pPr>
              <w:pStyle w:val="aa"/>
              <w:tabs>
                <w:tab w:val="left" w:pos="1107"/>
              </w:tabs>
              <w:ind w:left="0" w:firstLine="0"/>
              <w:jc w:val="left"/>
              <w:rPr>
                <w:rFonts w:asciiTheme="minorHAnsi" w:hAnsiTheme="minorHAnsi" w:cstheme="minorHAnsi"/>
                <w:bCs/>
                <w:spacing w:val="-1"/>
                <w:lang w:val="uk-UA"/>
              </w:rPr>
            </w:pPr>
            <w:r w:rsidRPr="002E4BF4">
              <w:rPr>
                <w:rFonts w:asciiTheme="minorHAnsi" w:hAnsiTheme="minorHAnsi" w:cstheme="minorHAnsi"/>
                <w:bCs/>
                <w:spacing w:val="-1"/>
                <w:lang w:val="uk-UA"/>
              </w:rPr>
              <w:t>Тема 4</w:t>
            </w:r>
            <w:r w:rsidR="000F5FA3" w:rsidRPr="002E4BF4">
              <w:rPr>
                <w:rFonts w:asciiTheme="minorHAnsi" w:hAnsiTheme="minorHAnsi" w:cstheme="minorHAnsi"/>
                <w:bCs/>
                <w:spacing w:val="-1"/>
                <w:lang w:val="uk-UA"/>
              </w:rPr>
              <w:t>.</w:t>
            </w:r>
            <w:r w:rsidRPr="002E4BF4">
              <w:rPr>
                <w:rFonts w:asciiTheme="minorHAnsi" w:hAnsiTheme="minorHAnsi" w:cstheme="minorHAnsi"/>
                <w:bCs/>
                <w:spacing w:val="-1"/>
                <w:lang w:val="uk-UA"/>
              </w:rPr>
              <w:t xml:space="preserve"> Організаційно-правові форми підприємництва…………………</w:t>
            </w:r>
            <w:r w:rsidR="00592EF1" w:rsidRPr="002E4BF4">
              <w:rPr>
                <w:rFonts w:asciiTheme="minorHAnsi" w:hAnsiTheme="minorHAnsi" w:cstheme="minorHAnsi"/>
                <w:bCs/>
                <w:spacing w:val="-1"/>
                <w:lang w:val="uk-UA"/>
              </w:rPr>
              <w:t>.</w:t>
            </w:r>
            <w:r w:rsidRPr="002E4BF4">
              <w:rPr>
                <w:rFonts w:asciiTheme="minorHAnsi" w:hAnsiTheme="minorHAnsi" w:cstheme="minorHAnsi"/>
                <w:bCs/>
                <w:spacing w:val="-1"/>
                <w:lang w:val="uk-UA"/>
              </w:rPr>
              <w:t>…..</w:t>
            </w:r>
          </w:p>
        </w:tc>
        <w:tc>
          <w:tcPr>
            <w:tcW w:w="596" w:type="dxa"/>
          </w:tcPr>
          <w:p w:rsidR="00E041CB" w:rsidRPr="002E4BF4" w:rsidRDefault="00D07355">
            <w:pPr>
              <w:rPr>
                <w:rFonts w:cstheme="minorHAnsi"/>
                <w:bCs/>
                <w:sz w:val="28"/>
                <w:szCs w:val="28"/>
                <w:lang w:val="uk-UA"/>
              </w:rPr>
            </w:pPr>
            <w:r w:rsidRPr="002E4BF4">
              <w:rPr>
                <w:rFonts w:cstheme="minorHAnsi"/>
                <w:bCs/>
                <w:sz w:val="28"/>
                <w:szCs w:val="28"/>
                <w:lang w:val="uk-UA"/>
              </w:rPr>
              <w:t>11</w:t>
            </w:r>
          </w:p>
        </w:tc>
      </w:tr>
      <w:tr w:rsidR="00E041CB" w:rsidRPr="002E4BF4" w:rsidTr="00E73BEC">
        <w:tc>
          <w:tcPr>
            <w:tcW w:w="9180" w:type="dxa"/>
          </w:tcPr>
          <w:p w:rsidR="00E041CB" w:rsidRPr="002E4BF4" w:rsidRDefault="00D6370E" w:rsidP="008529B6">
            <w:pPr>
              <w:pStyle w:val="aa"/>
              <w:tabs>
                <w:tab w:val="left" w:pos="1107"/>
              </w:tabs>
              <w:ind w:left="0" w:firstLine="0"/>
              <w:jc w:val="left"/>
              <w:rPr>
                <w:rFonts w:asciiTheme="minorHAnsi" w:hAnsiTheme="minorHAnsi" w:cstheme="minorHAnsi"/>
                <w:bCs/>
                <w:spacing w:val="-1"/>
                <w:lang w:val="uk-UA"/>
              </w:rPr>
            </w:pPr>
            <w:r w:rsidRPr="002E4BF4">
              <w:rPr>
                <w:rFonts w:asciiTheme="minorHAnsi" w:hAnsiTheme="minorHAnsi" w:cstheme="minorHAnsi"/>
                <w:bCs/>
                <w:lang w:val="uk-UA"/>
              </w:rPr>
              <w:t>Тема 5. Легітимація суб’єктів підприємництва</w:t>
            </w:r>
            <w:r w:rsidR="00592EF1" w:rsidRPr="002E4BF4">
              <w:rPr>
                <w:rFonts w:asciiTheme="minorHAnsi" w:hAnsiTheme="minorHAnsi" w:cstheme="minorHAnsi"/>
                <w:bCs/>
                <w:lang w:val="uk-UA"/>
              </w:rPr>
              <w:t>………………………………</w:t>
            </w:r>
          </w:p>
        </w:tc>
        <w:tc>
          <w:tcPr>
            <w:tcW w:w="596" w:type="dxa"/>
          </w:tcPr>
          <w:p w:rsidR="00E041CB" w:rsidRPr="002E4BF4" w:rsidRDefault="00D07355">
            <w:pPr>
              <w:rPr>
                <w:rFonts w:cstheme="minorHAnsi"/>
                <w:bCs/>
                <w:sz w:val="28"/>
                <w:szCs w:val="28"/>
                <w:lang w:val="uk-UA"/>
              </w:rPr>
            </w:pPr>
            <w:r w:rsidRPr="002E4BF4">
              <w:rPr>
                <w:rFonts w:cstheme="minorHAnsi"/>
                <w:bCs/>
                <w:sz w:val="28"/>
                <w:szCs w:val="28"/>
                <w:lang w:val="uk-UA"/>
              </w:rPr>
              <w:t>13</w:t>
            </w:r>
          </w:p>
        </w:tc>
      </w:tr>
      <w:tr w:rsidR="00A01E23" w:rsidRPr="002E4BF4" w:rsidTr="00E73BEC">
        <w:tc>
          <w:tcPr>
            <w:tcW w:w="9180" w:type="dxa"/>
          </w:tcPr>
          <w:p w:rsidR="00A01E23" w:rsidRPr="002E4BF4" w:rsidRDefault="00D6370E" w:rsidP="008529B6">
            <w:pPr>
              <w:pStyle w:val="aa"/>
              <w:tabs>
                <w:tab w:val="left" w:pos="1107"/>
              </w:tabs>
              <w:ind w:left="0" w:firstLine="0"/>
              <w:jc w:val="left"/>
              <w:rPr>
                <w:rFonts w:asciiTheme="minorHAnsi" w:hAnsiTheme="minorHAnsi" w:cstheme="minorHAnsi"/>
                <w:bCs/>
                <w:spacing w:val="-1"/>
                <w:lang w:val="uk-UA"/>
              </w:rPr>
            </w:pPr>
            <w:r w:rsidRPr="002E4BF4">
              <w:rPr>
                <w:rFonts w:asciiTheme="minorHAnsi" w:hAnsiTheme="minorHAnsi" w:cstheme="minorHAnsi"/>
                <w:bCs/>
                <w:spacing w:val="-1"/>
                <w:lang w:val="uk-UA"/>
              </w:rPr>
              <w:t>Тема 6</w:t>
            </w:r>
            <w:r w:rsidR="00A03FFE" w:rsidRPr="002E4BF4">
              <w:rPr>
                <w:rFonts w:asciiTheme="minorHAnsi" w:hAnsiTheme="minorHAnsi" w:cstheme="minorHAnsi"/>
                <w:bCs/>
                <w:spacing w:val="-1"/>
                <w:lang w:val="uk-UA"/>
              </w:rPr>
              <w:t xml:space="preserve">. </w:t>
            </w:r>
            <w:r w:rsidR="00CA3AC6" w:rsidRPr="002E4BF4">
              <w:rPr>
                <w:rFonts w:asciiTheme="minorHAnsi" w:hAnsiTheme="minorHAnsi" w:cstheme="minorHAnsi"/>
                <w:bCs/>
                <w:spacing w:val="-1"/>
                <w:lang w:val="uk-UA"/>
              </w:rPr>
              <w:t>Основи н</w:t>
            </w:r>
            <w:r w:rsidR="00A03FFE" w:rsidRPr="002E4BF4">
              <w:rPr>
                <w:rFonts w:asciiTheme="minorHAnsi" w:hAnsiTheme="minorHAnsi" w:cstheme="minorHAnsi"/>
                <w:bCs/>
                <w:spacing w:val="-1"/>
                <w:lang w:val="uk-UA"/>
              </w:rPr>
              <w:t>ормативн</w:t>
            </w:r>
            <w:r w:rsidR="00CA3AC6" w:rsidRPr="002E4BF4">
              <w:rPr>
                <w:rFonts w:asciiTheme="minorHAnsi" w:hAnsiTheme="minorHAnsi" w:cstheme="minorHAnsi"/>
                <w:bCs/>
                <w:spacing w:val="-1"/>
                <w:lang w:val="uk-UA"/>
              </w:rPr>
              <w:t xml:space="preserve">о-правового забезпечення та </w:t>
            </w:r>
            <w:r w:rsidR="00A03FFE" w:rsidRPr="002E4BF4">
              <w:rPr>
                <w:rFonts w:asciiTheme="minorHAnsi" w:hAnsiTheme="minorHAnsi" w:cstheme="minorHAnsi"/>
                <w:bCs/>
                <w:spacing w:val="-1"/>
                <w:lang w:val="uk-UA"/>
              </w:rPr>
              <w:t>регулювання</w:t>
            </w:r>
            <w:r w:rsidR="00A03FFE" w:rsidRPr="002E4BF4">
              <w:rPr>
                <w:rFonts w:asciiTheme="minorHAnsi" w:hAnsiTheme="minorHAnsi" w:cstheme="minorHAnsi"/>
                <w:bCs/>
                <w:lang w:val="uk-UA"/>
              </w:rPr>
              <w:t xml:space="preserve"> </w:t>
            </w:r>
            <w:r w:rsidR="00A03FFE" w:rsidRPr="002E4BF4">
              <w:rPr>
                <w:rFonts w:asciiTheme="minorHAnsi" w:hAnsiTheme="minorHAnsi" w:cstheme="minorHAnsi"/>
                <w:bCs/>
                <w:spacing w:val="-1"/>
                <w:lang w:val="uk-UA"/>
              </w:rPr>
              <w:t>обліку</w:t>
            </w:r>
            <w:r w:rsidR="00A03FFE" w:rsidRPr="002E4BF4">
              <w:rPr>
                <w:rFonts w:asciiTheme="minorHAnsi" w:hAnsiTheme="minorHAnsi" w:cstheme="minorHAnsi"/>
                <w:bCs/>
                <w:spacing w:val="-4"/>
                <w:lang w:val="uk-UA"/>
              </w:rPr>
              <w:t xml:space="preserve"> </w:t>
            </w:r>
            <w:r w:rsidR="00A03FFE" w:rsidRPr="002E4BF4">
              <w:rPr>
                <w:rFonts w:asciiTheme="minorHAnsi" w:hAnsiTheme="minorHAnsi" w:cstheme="minorHAnsi"/>
                <w:bCs/>
                <w:lang w:val="uk-UA"/>
              </w:rPr>
              <w:t xml:space="preserve">на </w:t>
            </w:r>
            <w:r w:rsidR="00A03FFE" w:rsidRPr="002E4BF4">
              <w:rPr>
                <w:rFonts w:asciiTheme="minorHAnsi" w:hAnsiTheme="minorHAnsi" w:cstheme="minorHAnsi"/>
                <w:bCs/>
                <w:spacing w:val="-1"/>
                <w:lang w:val="uk-UA"/>
              </w:rPr>
              <w:t>підпри</w:t>
            </w:r>
            <w:r w:rsidR="00544162" w:rsidRPr="002E4BF4">
              <w:rPr>
                <w:rFonts w:asciiTheme="minorHAnsi" w:hAnsiTheme="minorHAnsi" w:cstheme="minorHAnsi"/>
                <w:bCs/>
                <w:spacing w:val="-1"/>
                <w:lang w:val="uk-UA"/>
              </w:rPr>
              <w:t>ємстві……</w:t>
            </w:r>
            <w:r w:rsidR="00592EF1" w:rsidRPr="002E4BF4">
              <w:rPr>
                <w:rFonts w:asciiTheme="minorHAnsi" w:hAnsiTheme="minorHAnsi" w:cstheme="minorHAnsi"/>
                <w:bCs/>
                <w:spacing w:val="-1"/>
                <w:lang w:val="uk-UA"/>
              </w:rPr>
              <w:t>…………………………………………………….</w:t>
            </w:r>
          </w:p>
        </w:tc>
        <w:tc>
          <w:tcPr>
            <w:tcW w:w="596" w:type="dxa"/>
          </w:tcPr>
          <w:p w:rsidR="00A01E23" w:rsidRPr="002E4BF4" w:rsidRDefault="00A01E23">
            <w:pPr>
              <w:rPr>
                <w:rFonts w:cstheme="minorHAnsi"/>
                <w:bCs/>
                <w:sz w:val="28"/>
                <w:szCs w:val="28"/>
                <w:lang w:val="uk-UA"/>
              </w:rPr>
            </w:pPr>
          </w:p>
          <w:p w:rsidR="00A01E23" w:rsidRPr="002E4BF4" w:rsidRDefault="00D07355">
            <w:pPr>
              <w:rPr>
                <w:rFonts w:cstheme="minorHAnsi"/>
                <w:bCs/>
                <w:sz w:val="28"/>
                <w:szCs w:val="28"/>
                <w:lang w:val="uk-UA"/>
              </w:rPr>
            </w:pPr>
            <w:r w:rsidRPr="002E4BF4">
              <w:rPr>
                <w:rFonts w:cstheme="minorHAnsi"/>
                <w:bCs/>
                <w:sz w:val="28"/>
                <w:szCs w:val="28"/>
                <w:lang w:val="uk-UA"/>
              </w:rPr>
              <w:t>14</w:t>
            </w:r>
          </w:p>
        </w:tc>
      </w:tr>
      <w:tr w:rsidR="00A01E23" w:rsidRPr="002E4BF4" w:rsidTr="00E73BEC">
        <w:tc>
          <w:tcPr>
            <w:tcW w:w="9180" w:type="dxa"/>
          </w:tcPr>
          <w:p w:rsidR="00A01E23" w:rsidRPr="002E4BF4" w:rsidRDefault="00D6370E" w:rsidP="008529B6">
            <w:pPr>
              <w:pStyle w:val="aa"/>
              <w:tabs>
                <w:tab w:val="left" w:pos="1107"/>
              </w:tabs>
              <w:ind w:left="0" w:firstLine="0"/>
              <w:jc w:val="left"/>
              <w:rPr>
                <w:rFonts w:asciiTheme="minorHAnsi" w:hAnsiTheme="minorHAnsi" w:cstheme="minorHAnsi"/>
                <w:bCs/>
                <w:spacing w:val="-8"/>
                <w:lang w:val="uk-UA"/>
              </w:rPr>
            </w:pPr>
            <w:r w:rsidRPr="002E4BF4">
              <w:rPr>
                <w:rFonts w:asciiTheme="minorHAnsi" w:hAnsiTheme="minorHAnsi" w:cstheme="minorHAnsi"/>
                <w:bCs/>
                <w:spacing w:val="-8"/>
                <w:lang w:val="uk-UA"/>
              </w:rPr>
              <w:t>Тема 7</w:t>
            </w:r>
            <w:r w:rsidR="00A03FFE" w:rsidRPr="002E4BF4">
              <w:rPr>
                <w:rFonts w:asciiTheme="minorHAnsi" w:hAnsiTheme="minorHAnsi" w:cstheme="minorHAnsi"/>
                <w:bCs/>
                <w:spacing w:val="-8"/>
                <w:lang w:val="uk-UA"/>
              </w:rPr>
              <w:t xml:space="preserve">. </w:t>
            </w:r>
            <w:r w:rsidR="00817A13" w:rsidRPr="002E4BF4">
              <w:rPr>
                <w:rFonts w:asciiTheme="minorHAnsi" w:hAnsiTheme="minorHAnsi" w:cstheme="minorHAnsi"/>
                <w:bCs/>
                <w:spacing w:val="-8"/>
                <w:lang w:val="uk-UA"/>
              </w:rPr>
              <w:t>Нормативно-правове регулювання підприємницької діяльності та обліку в умовах ціфровізації економіки………………………………………</w:t>
            </w:r>
            <w:r w:rsidR="00592EF1" w:rsidRPr="002E4BF4">
              <w:rPr>
                <w:rFonts w:asciiTheme="minorHAnsi" w:hAnsiTheme="minorHAnsi" w:cstheme="minorHAnsi"/>
                <w:bCs/>
                <w:spacing w:val="-8"/>
                <w:lang w:val="uk-UA"/>
              </w:rPr>
              <w:t>..</w:t>
            </w:r>
            <w:r w:rsidR="00817A13" w:rsidRPr="002E4BF4">
              <w:rPr>
                <w:rFonts w:asciiTheme="minorHAnsi" w:hAnsiTheme="minorHAnsi" w:cstheme="minorHAnsi"/>
                <w:bCs/>
                <w:spacing w:val="-8"/>
                <w:lang w:val="uk-UA"/>
              </w:rPr>
              <w:t>….</w:t>
            </w:r>
          </w:p>
        </w:tc>
        <w:tc>
          <w:tcPr>
            <w:tcW w:w="596" w:type="dxa"/>
          </w:tcPr>
          <w:p w:rsidR="00A01E23" w:rsidRPr="002E4BF4" w:rsidRDefault="00A01E23">
            <w:pPr>
              <w:rPr>
                <w:rFonts w:cstheme="minorHAnsi"/>
                <w:bCs/>
                <w:sz w:val="28"/>
                <w:szCs w:val="28"/>
                <w:lang w:val="uk-UA"/>
              </w:rPr>
            </w:pPr>
          </w:p>
          <w:p w:rsidR="00A01E23" w:rsidRPr="002E4BF4" w:rsidRDefault="00D07355">
            <w:pPr>
              <w:rPr>
                <w:rFonts w:cstheme="minorHAnsi"/>
                <w:bCs/>
                <w:sz w:val="28"/>
                <w:szCs w:val="28"/>
                <w:lang w:val="uk-UA"/>
              </w:rPr>
            </w:pPr>
            <w:r w:rsidRPr="002E4BF4">
              <w:rPr>
                <w:rFonts w:cstheme="minorHAnsi"/>
                <w:bCs/>
                <w:sz w:val="28"/>
                <w:szCs w:val="28"/>
                <w:lang w:val="uk-UA"/>
              </w:rPr>
              <w:t>16</w:t>
            </w:r>
          </w:p>
        </w:tc>
      </w:tr>
      <w:tr w:rsidR="00A01E23" w:rsidRPr="002E4BF4" w:rsidTr="00E73BEC">
        <w:tc>
          <w:tcPr>
            <w:tcW w:w="9180" w:type="dxa"/>
          </w:tcPr>
          <w:p w:rsidR="00A01E23" w:rsidRPr="002E4BF4" w:rsidRDefault="00096C62" w:rsidP="008529B6">
            <w:pPr>
              <w:pStyle w:val="aa"/>
              <w:tabs>
                <w:tab w:val="left" w:pos="961"/>
              </w:tabs>
              <w:ind w:left="0" w:firstLine="0"/>
              <w:jc w:val="left"/>
              <w:rPr>
                <w:rFonts w:asciiTheme="minorHAnsi" w:hAnsiTheme="minorHAnsi" w:cstheme="minorHAnsi"/>
                <w:bCs/>
                <w:spacing w:val="-1"/>
                <w:lang w:val="uk-UA"/>
              </w:rPr>
            </w:pPr>
            <w:r w:rsidRPr="002E4BF4">
              <w:rPr>
                <w:rFonts w:asciiTheme="minorHAnsi" w:hAnsiTheme="minorHAnsi" w:cstheme="minorHAnsi"/>
                <w:bCs/>
                <w:spacing w:val="-1"/>
                <w:lang w:val="uk-UA"/>
              </w:rPr>
              <w:t>Тема 8</w:t>
            </w:r>
            <w:r w:rsidR="00A03FFE" w:rsidRPr="002E4BF4">
              <w:rPr>
                <w:rFonts w:asciiTheme="minorHAnsi" w:hAnsiTheme="minorHAnsi" w:cstheme="minorHAnsi"/>
                <w:bCs/>
                <w:spacing w:val="-1"/>
                <w:lang w:val="uk-UA"/>
              </w:rPr>
              <w:t xml:space="preserve">. </w:t>
            </w:r>
            <w:r w:rsidR="00761314" w:rsidRPr="002E4BF4">
              <w:rPr>
                <w:rFonts w:asciiTheme="minorHAnsi" w:hAnsiTheme="minorHAnsi" w:cstheme="minorHAnsi"/>
                <w:bCs/>
                <w:spacing w:val="-1"/>
                <w:lang w:val="uk-UA"/>
              </w:rPr>
              <w:t>Нормативно-правові та облікові аспекти</w:t>
            </w:r>
            <w:r w:rsidR="00A03FFE" w:rsidRPr="002E4BF4">
              <w:rPr>
                <w:rFonts w:asciiTheme="minorHAnsi" w:hAnsiTheme="minorHAnsi" w:cstheme="minorHAnsi"/>
                <w:bCs/>
                <w:spacing w:val="-1"/>
                <w:lang w:val="uk-UA"/>
              </w:rPr>
              <w:t xml:space="preserve"> </w:t>
            </w:r>
            <w:r w:rsidR="00DE0503" w:rsidRPr="002E4BF4">
              <w:rPr>
                <w:rFonts w:asciiTheme="minorHAnsi" w:hAnsiTheme="minorHAnsi" w:cstheme="minorHAnsi"/>
                <w:bCs/>
                <w:spacing w:val="-1"/>
                <w:lang w:val="uk-UA"/>
              </w:rPr>
              <w:t>об’єднання</w:t>
            </w:r>
            <w:r w:rsidR="000614BB" w:rsidRPr="002E4BF4">
              <w:rPr>
                <w:rFonts w:asciiTheme="minorHAnsi" w:hAnsiTheme="minorHAnsi" w:cstheme="minorHAnsi"/>
                <w:bCs/>
                <w:spacing w:val="-1"/>
                <w:lang w:val="uk-UA"/>
              </w:rPr>
              <w:t xml:space="preserve"> </w:t>
            </w:r>
            <w:r w:rsidR="00A03FFE" w:rsidRPr="002E4BF4">
              <w:rPr>
                <w:rFonts w:asciiTheme="minorHAnsi" w:hAnsiTheme="minorHAnsi" w:cstheme="minorHAnsi"/>
                <w:bCs/>
                <w:spacing w:val="-1"/>
                <w:lang w:val="uk-UA"/>
              </w:rPr>
              <w:t>підприємства</w:t>
            </w:r>
            <w:r w:rsidR="00592EF1" w:rsidRPr="002E4BF4">
              <w:rPr>
                <w:rFonts w:asciiTheme="minorHAnsi" w:hAnsiTheme="minorHAnsi" w:cstheme="minorHAnsi"/>
                <w:bCs/>
                <w:spacing w:val="-1"/>
                <w:lang w:val="uk-UA"/>
              </w:rPr>
              <w:t>.</w:t>
            </w:r>
          </w:p>
        </w:tc>
        <w:tc>
          <w:tcPr>
            <w:tcW w:w="596" w:type="dxa"/>
          </w:tcPr>
          <w:p w:rsidR="00A01E23" w:rsidRPr="002E4BF4" w:rsidRDefault="00D07355">
            <w:pPr>
              <w:rPr>
                <w:rFonts w:cstheme="minorHAnsi"/>
                <w:bCs/>
                <w:sz w:val="28"/>
                <w:szCs w:val="28"/>
                <w:lang w:val="uk-UA"/>
              </w:rPr>
            </w:pPr>
            <w:r w:rsidRPr="002E4BF4">
              <w:rPr>
                <w:rFonts w:cstheme="minorHAnsi"/>
                <w:bCs/>
                <w:sz w:val="28"/>
                <w:szCs w:val="28"/>
                <w:lang w:val="uk-UA"/>
              </w:rPr>
              <w:t>18</w:t>
            </w:r>
          </w:p>
        </w:tc>
      </w:tr>
      <w:tr w:rsidR="00580612" w:rsidRPr="002E4BF4" w:rsidTr="00E73BEC">
        <w:tc>
          <w:tcPr>
            <w:tcW w:w="9180" w:type="dxa"/>
          </w:tcPr>
          <w:p w:rsidR="00580612" w:rsidRPr="002E4BF4" w:rsidRDefault="000F5FA3" w:rsidP="008529B6">
            <w:pPr>
              <w:pStyle w:val="aa"/>
              <w:tabs>
                <w:tab w:val="left" w:pos="961"/>
              </w:tabs>
              <w:ind w:left="0" w:firstLine="0"/>
              <w:jc w:val="left"/>
              <w:rPr>
                <w:rFonts w:asciiTheme="minorHAnsi" w:hAnsiTheme="minorHAnsi" w:cstheme="minorHAnsi"/>
                <w:bCs/>
                <w:spacing w:val="-1"/>
                <w:lang w:val="uk-UA"/>
              </w:rPr>
            </w:pPr>
            <w:r w:rsidRPr="002E4BF4">
              <w:rPr>
                <w:rFonts w:asciiTheme="minorHAnsi" w:hAnsiTheme="minorHAnsi" w:cstheme="minorHAnsi"/>
                <w:bCs/>
                <w:spacing w:val="-1"/>
                <w:lang w:val="uk-UA"/>
              </w:rPr>
              <w:t>Тема </w:t>
            </w:r>
            <w:r w:rsidR="00580612" w:rsidRPr="002E4BF4">
              <w:rPr>
                <w:rFonts w:asciiTheme="minorHAnsi" w:hAnsiTheme="minorHAnsi" w:cstheme="minorHAnsi"/>
                <w:bCs/>
                <w:spacing w:val="-1"/>
                <w:lang w:val="uk-UA"/>
              </w:rPr>
              <w:t>9</w:t>
            </w:r>
            <w:r w:rsidRPr="002E4BF4">
              <w:rPr>
                <w:rFonts w:asciiTheme="minorHAnsi" w:hAnsiTheme="minorHAnsi" w:cstheme="minorHAnsi"/>
                <w:bCs/>
                <w:spacing w:val="-1"/>
                <w:lang w:val="uk-UA"/>
              </w:rPr>
              <w:t xml:space="preserve">. </w:t>
            </w:r>
            <w:r w:rsidR="00580612" w:rsidRPr="002E4BF4">
              <w:rPr>
                <w:rFonts w:asciiTheme="minorHAnsi" w:hAnsiTheme="minorHAnsi" w:cstheme="minorHAnsi"/>
                <w:bCs/>
                <w:spacing w:val="-1"/>
                <w:lang w:val="uk-UA"/>
              </w:rPr>
              <w:t>Нормативно-правові та облікові аспекти злиття та приєднання підприємств</w:t>
            </w:r>
            <w:r w:rsidRPr="002E4BF4">
              <w:rPr>
                <w:rFonts w:asciiTheme="minorHAnsi" w:hAnsiTheme="minorHAnsi" w:cstheme="minorHAnsi"/>
                <w:bCs/>
                <w:spacing w:val="-1"/>
                <w:lang w:val="uk-UA"/>
              </w:rPr>
              <w:t>……………………………………………………………………...</w:t>
            </w:r>
          </w:p>
        </w:tc>
        <w:tc>
          <w:tcPr>
            <w:tcW w:w="596" w:type="dxa"/>
          </w:tcPr>
          <w:p w:rsidR="008529B6" w:rsidRPr="002E4BF4" w:rsidRDefault="008529B6">
            <w:pPr>
              <w:rPr>
                <w:rFonts w:cstheme="minorHAnsi"/>
                <w:bCs/>
                <w:sz w:val="28"/>
                <w:szCs w:val="28"/>
                <w:lang w:val="uk-UA"/>
              </w:rPr>
            </w:pPr>
          </w:p>
          <w:p w:rsidR="00580612" w:rsidRPr="002E4BF4" w:rsidRDefault="00D07355">
            <w:pPr>
              <w:rPr>
                <w:rFonts w:cstheme="minorHAnsi"/>
                <w:bCs/>
                <w:sz w:val="28"/>
                <w:szCs w:val="28"/>
                <w:lang w:val="uk-UA"/>
              </w:rPr>
            </w:pPr>
            <w:r w:rsidRPr="002E4BF4">
              <w:rPr>
                <w:rFonts w:cstheme="minorHAnsi"/>
                <w:bCs/>
                <w:sz w:val="28"/>
                <w:szCs w:val="28"/>
                <w:lang w:val="uk-UA"/>
              </w:rPr>
              <w:t>19</w:t>
            </w:r>
          </w:p>
        </w:tc>
      </w:tr>
      <w:tr w:rsidR="00A01E23" w:rsidRPr="002E4BF4" w:rsidTr="00E73BEC">
        <w:tc>
          <w:tcPr>
            <w:tcW w:w="9180" w:type="dxa"/>
          </w:tcPr>
          <w:p w:rsidR="00A01E23" w:rsidRPr="002E4BF4" w:rsidRDefault="000F5FA3" w:rsidP="008529B6">
            <w:pPr>
              <w:pStyle w:val="aa"/>
              <w:tabs>
                <w:tab w:val="left" w:pos="961"/>
              </w:tabs>
              <w:ind w:left="0" w:firstLine="0"/>
              <w:jc w:val="left"/>
              <w:rPr>
                <w:rFonts w:asciiTheme="minorHAnsi" w:hAnsiTheme="minorHAnsi" w:cstheme="minorHAnsi"/>
                <w:bCs/>
                <w:lang w:val="uk-UA"/>
              </w:rPr>
            </w:pPr>
            <w:r w:rsidRPr="002E4BF4">
              <w:rPr>
                <w:rFonts w:asciiTheme="minorHAnsi" w:hAnsiTheme="minorHAnsi" w:cstheme="minorHAnsi"/>
                <w:bCs/>
                <w:spacing w:val="-1"/>
                <w:lang w:val="uk-UA"/>
              </w:rPr>
              <w:t>Тема </w:t>
            </w:r>
            <w:r w:rsidR="00580612" w:rsidRPr="002E4BF4">
              <w:rPr>
                <w:rFonts w:asciiTheme="minorHAnsi" w:hAnsiTheme="minorHAnsi" w:cstheme="minorHAnsi"/>
                <w:bCs/>
                <w:spacing w:val="-1"/>
                <w:lang w:val="uk-UA"/>
              </w:rPr>
              <w:t>10</w:t>
            </w:r>
            <w:r w:rsidR="00A03FFE" w:rsidRPr="002E4BF4">
              <w:rPr>
                <w:rFonts w:asciiTheme="minorHAnsi" w:hAnsiTheme="minorHAnsi" w:cstheme="minorHAnsi"/>
                <w:bCs/>
                <w:spacing w:val="-1"/>
                <w:lang w:val="uk-UA"/>
              </w:rPr>
              <w:t xml:space="preserve">. </w:t>
            </w:r>
            <w:r w:rsidR="00761314" w:rsidRPr="002E4BF4">
              <w:rPr>
                <w:rFonts w:asciiTheme="minorHAnsi" w:hAnsiTheme="minorHAnsi" w:cstheme="minorHAnsi"/>
                <w:bCs/>
                <w:spacing w:val="-1"/>
                <w:lang w:val="uk-UA"/>
              </w:rPr>
              <w:t>Нормативно-правові та облікові аспекти</w:t>
            </w:r>
            <w:r w:rsidR="00A03FFE" w:rsidRPr="002E4BF4">
              <w:rPr>
                <w:rFonts w:asciiTheme="minorHAnsi" w:hAnsiTheme="minorHAnsi" w:cstheme="minorHAnsi"/>
                <w:bCs/>
                <w:lang w:val="uk-UA"/>
              </w:rPr>
              <w:t xml:space="preserve"> </w:t>
            </w:r>
            <w:r w:rsidR="00A03FFE" w:rsidRPr="002E4BF4">
              <w:rPr>
                <w:rFonts w:asciiTheme="minorHAnsi" w:hAnsiTheme="minorHAnsi" w:cstheme="minorHAnsi"/>
                <w:bCs/>
                <w:spacing w:val="-1"/>
                <w:lang w:val="uk-UA"/>
              </w:rPr>
              <w:t>подрібнення</w:t>
            </w:r>
            <w:r w:rsidR="00A03FFE" w:rsidRPr="002E4BF4">
              <w:rPr>
                <w:rFonts w:asciiTheme="minorHAnsi" w:hAnsiTheme="minorHAnsi" w:cstheme="minorHAnsi"/>
                <w:bCs/>
                <w:spacing w:val="-3"/>
                <w:lang w:val="uk-UA"/>
              </w:rPr>
              <w:t xml:space="preserve"> </w:t>
            </w:r>
            <w:r w:rsidR="00A03FFE" w:rsidRPr="002E4BF4">
              <w:rPr>
                <w:rFonts w:asciiTheme="minorHAnsi" w:hAnsiTheme="minorHAnsi" w:cstheme="minorHAnsi"/>
                <w:bCs/>
                <w:spacing w:val="-1"/>
                <w:lang w:val="uk-UA"/>
              </w:rPr>
              <w:t>підприємств</w:t>
            </w:r>
            <w:r w:rsidRPr="002E4BF4">
              <w:rPr>
                <w:rFonts w:asciiTheme="minorHAnsi" w:hAnsiTheme="minorHAnsi" w:cstheme="minorHAnsi"/>
                <w:bCs/>
                <w:spacing w:val="-1"/>
                <w:lang w:val="uk-UA"/>
              </w:rPr>
              <w:t>……………………………………………………………………...</w:t>
            </w:r>
          </w:p>
        </w:tc>
        <w:tc>
          <w:tcPr>
            <w:tcW w:w="596" w:type="dxa"/>
          </w:tcPr>
          <w:p w:rsidR="008529B6" w:rsidRPr="002E4BF4" w:rsidRDefault="008529B6">
            <w:pPr>
              <w:rPr>
                <w:rFonts w:cstheme="minorHAnsi"/>
                <w:bCs/>
                <w:sz w:val="28"/>
                <w:szCs w:val="28"/>
                <w:lang w:val="uk-UA"/>
              </w:rPr>
            </w:pPr>
          </w:p>
          <w:p w:rsidR="00A01E23" w:rsidRPr="002E4BF4" w:rsidRDefault="00D07355">
            <w:pPr>
              <w:rPr>
                <w:rFonts w:cstheme="minorHAnsi"/>
                <w:bCs/>
                <w:sz w:val="28"/>
                <w:szCs w:val="28"/>
                <w:lang w:val="uk-UA"/>
              </w:rPr>
            </w:pPr>
            <w:r w:rsidRPr="002E4BF4">
              <w:rPr>
                <w:rFonts w:cstheme="minorHAnsi"/>
                <w:bCs/>
                <w:sz w:val="28"/>
                <w:szCs w:val="28"/>
                <w:lang w:val="uk-UA"/>
              </w:rPr>
              <w:t>2</w:t>
            </w:r>
            <w:r w:rsidR="00E6465A" w:rsidRPr="002E4BF4">
              <w:rPr>
                <w:rFonts w:cstheme="minorHAnsi"/>
                <w:bCs/>
                <w:sz w:val="28"/>
                <w:szCs w:val="28"/>
                <w:lang w:val="uk-UA"/>
              </w:rPr>
              <w:t>1</w:t>
            </w:r>
          </w:p>
        </w:tc>
      </w:tr>
      <w:tr w:rsidR="00A01E23" w:rsidRPr="002E4BF4" w:rsidTr="00E73BEC">
        <w:trPr>
          <w:trHeight w:val="361"/>
        </w:trPr>
        <w:tc>
          <w:tcPr>
            <w:tcW w:w="9180" w:type="dxa"/>
          </w:tcPr>
          <w:p w:rsidR="00A01E23" w:rsidRPr="002E4BF4" w:rsidRDefault="000F5FA3" w:rsidP="008529B6">
            <w:pPr>
              <w:pStyle w:val="aa"/>
              <w:tabs>
                <w:tab w:val="left" w:pos="961"/>
              </w:tabs>
              <w:ind w:left="0" w:firstLine="0"/>
              <w:jc w:val="left"/>
              <w:rPr>
                <w:rFonts w:asciiTheme="minorHAnsi" w:hAnsiTheme="minorHAnsi" w:cstheme="minorHAnsi"/>
                <w:bCs/>
                <w:spacing w:val="-1"/>
                <w:lang w:val="uk-UA"/>
              </w:rPr>
            </w:pPr>
            <w:r w:rsidRPr="002E4BF4">
              <w:rPr>
                <w:rFonts w:asciiTheme="minorHAnsi" w:hAnsiTheme="minorHAnsi" w:cstheme="minorHAnsi"/>
                <w:bCs/>
                <w:spacing w:val="-1"/>
                <w:lang w:val="uk-UA"/>
              </w:rPr>
              <w:t>Тема </w:t>
            </w:r>
            <w:r w:rsidR="00580612" w:rsidRPr="002E4BF4">
              <w:rPr>
                <w:rFonts w:asciiTheme="minorHAnsi" w:hAnsiTheme="minorHAnsi" w:cstheme="minorHAnsi"/>
                <w:bCs/>
                <w:spacing w:val="-1"/>
                <w:lang w:val="uk-UA"/>
              </w:rPr>
              <w:t>11</w:t>
            </w:r>
            <w:r w:rsidRPr="002E4BF4">
              <w:rPr>
                <w:rFonts w:asciiTheme="minorHAnsi" w:hAnsiTheme="minorHAnsi" w:cstheme="minorHAnsi"/>
                <w:bCs/>
                <w:spacing w:val="-1"/>
                <w:lang w:val="uk-UA"/>
              </w:rPr>
              <w:t xml:space="preserve">. </w:t>
            </w:r>
            <w:r w:rsidR="00761314" w:rsidRPr="002E4BF4">
              <w:rPr>
                <w:rFonts w:asciiTheme="minorHAnsi" w:hAnsiTheme="minorHAnsi" w:cstheme="minorHAnsi"/>
                <w:bCs/>
                <w:spacing w:val="-1"/>
                <w:lang w:val="uk-UA"/>
              </w:rPr>
              <w:t>Нормативно</w:t>
            </w:r>
            <w:r w:rsidR="00544162" w:rsidRPr="002E4BF4">
              <w:rPr>
                <w:rFonts w:asciiTheme="minorHAnsi" w:hAnsiTheme="minorHAnsi" w:cstheme="minorHAnsi"/>
                <w:bCs/>
                <w:spacing w:val="-1"/>
                <w:lang w:val="uk-UA"/>
              </w:rPr>
              <w:t>-</w:t>
            </w:r>
            <w:r w:rsidR="00761314" w:rsidRPr="002E4BF4">
              <w:rPr>
                <w:rFonts w:asciiTheme="minorHAnsi" w:hAnsiTheme="minorHAnsi" w:cstheme="minorHAnsi"/>
                <w:bCs/>
                <w:spacing w:val="-1"/>
                <w:lang w:val="uk-UA"/>
              </w:rPr>
              <w:t>правові</w:t>
            </w:r>
            <w:r w:rsidR="00544162" w:rsidRPr="002E4BF4">
              <w:rPr>
                <w:rFonts w:asciiTheme="minorHAnsi" w:hAnsiTheme="minorHAnsi" w:cstheme="minorHAnsi"/>
                <w:bCs/>
                <w:spacing w:val="-1"/>
                <w:lang w:val="uk-UA"/>
              </w:rPr>
              <w:t xml:space="preserve"> та облікові</w:t>
            </w:r>
            <w:r w:rsidR="00761314" w:rsidRPr="002E4BF4">
              <w:rPr>
                <w:rFonts w:asciiTheme="minorHAnsi" w:hAnsiTheme="minorHAnsi" w:cstheme="minorHAnsi"/>
                <w:bCs/>
                <w:spacing w:val="-1"/>
                <w:lang w:val="uk-UA"/>
              </w:rPr>
              <w:t xml:space="preserve"> аспекти</w:t>
            </w:r>
            <w:r w:rsidR="00A03FFE" w:rsidRPr="002E4BF4">
              <w:rPr>
                <w:rFonts w:asciiTheme="minorHAnsi" w:hAnsiTheme="minorHAnsi" w:cstheme="minorHAnsi"/>
                <w:bCs/>
                <w:spacing w:val="-1"/>
                <w:lang w:val="uk-UA"/>
              </w:rPr>
              <w:t xml:space="preserve"> перетворення</w:t>
            </w:r>
            <w:r w:rsidR="00A03FFE" w:rsidRPr="002E4BF4">
              <w:rPr>
                <w:rFonts w:asciiTheme="minorHAnsi" w:hAnsiTheme="minorHAnsi" w:cstheme="minorHAnsi"/>
                <w:bCs/>
                <w:spacing w:val="8"/>
                <w:lang w:val="uk-UA"/>
              </w:rPr>
              <w:t xml:space="preserve"> </w:t>
            </w:r>
            <w:r w:rsidRPr="002E4BF4">
              <w:rPr>
                <w:rFonts w:asciiTheme="minorHAnsi" w:hAnsiTheme="minorHAnsi" w:cstheme="minorHAnsi"/>
                <w:bCs/>
                <w:spacing w:val="-1"/>
                <w:lang w:val="uk-UA"/>
              </w:rPr>
              <w:t>підприємств……………………………………………………………………...</w:t>
            </w:r>
          </w:p>
        </w:tc>
        <w:tc>
          <w:tcPr>
            <w:tcW w:w="596" w:type="dxa"/>
          </w:tcPr>
          <w:p w:rsidR="008529B6" w:rsidRPr="002E4BF4" w:rsidRDefault="008529B6">
            <w:pPr>
              <w:rPr>
                <w:rFonts w:cstheme="minorHAnsi"/>
                <w:bCs/>
                <w:sz w:val="28"/>
                <w:szCs w:val="28"/>
                <w:lang w:val="uk-UA"/>
              </w:rPr>
            </w:pPr>
          </w:p>
          <w:p w:rsidR="00A01E23" w:rsidRPr="002E4BF4" w:rsidRDefault="00D07355">
            <w:pPr>
              <w:rPr>
                <w:rFonts w:cstheme="minorHAnsi"/>
                <w:bCs/>
                <w:sz w:val="28"/>
                <w:szCs w:val="28"/>
                <w:lang w:val="uk-UA"/>
              </w:rPr>
            </w:pPr>
            <w:r w:rsidRPr="002E4BF4">
              <w:rPr>
                <w:rFonts w:cstheme="minorHAnsi"/>
                <w:bCs/>
                <w:sz w:val="28"/>
                <w:szCs w:val="28"/>
                <w:lang w:val="uk-UA"/>
              </w:rPr>
              <w:t>22</w:t>
            </w:r>
          </w:p>
        </w:tc>
      </w:tr>
      <w:tr w:rsidR="00A01E23" w:rsidRPr="002E4BF4" w:rsidTr="00E73BEC">
        <w:tc>
          <w:tcPr>
            <w:tcW w:w="9180" w:type="dxa"/>
          </w:tcPr>
          <w:p w:rsidR="00A01E23" w:rsidRPr="002E4BF4" w:rsidRDefault="000F5FA3" w:rsidP="008529B6">
            <w:pPr>
              <w:pStyle w:val="aa"/>
              <w:tabs>
                <w:tab w:val="left" w:pos="961"/>
              </w:tabs>
              <w:ind w:left="0" w:firstLine="0"/>
              <w:jc w:val="left"/>
              <w:rPr>
                <w:rFonts w:asciiTheme="minorHAnsi" w:hAnsiTheme="minorHAnsi" w:cstheme="minorHAnsi"/>
                <w:bCs/>
                <w:spacing w:val="-10"/>
                <w:lang w:val="uk-UA"/>
              </w:rPr>
            </w:pPr>
            <w:r w:rsidRPr="002E4BF4">
              <w:rPr>
                <w:rFonts w:asciiTheme="minorHAnsi" w:hAnsiTheme="minorHAnsi" w:cstheme="minorHAnsi"/>
                <w:bCs/>
                <w:spacing w:val="-10"/>
                <w:lang w:val="uk-UA"/>
              </w:rPr>
              <w:t>Тема</w:t>
            </w:r>
            <w:r w:rsidRPr="002E4BF4">
              <w:rPr>
                <w:rFonts w:asciiTheme="minorHAnsi" w:hAnsiTheme="minorHAnsi" w:cstheme="minorHAnsi"/>
                <w:bCs/>
                <w:spacing w:val="-1"/>
                <w:lang w:val="uk-UA"/>
              </w:rPr>
              <w:t> </w:t>
            </w:r>
            <w:r w:rsidR="00243009" w:rsidRPr="002E4BF4">
              <w:rPr>
                <w:rFonts w:asciiTheme="minorHAnsi" w:hAnsiTheme="minorHAnsi" w:cstheme="minorHAnsi"/>
                <w:bCs/>
                <w:spacing w:val="-10"/>
                <w:lang w:val="uk-UA"/>
              </w:rPr>
              <w:t>12</w:t>
            </w:r>
            <w:r w:rsidR="00A03FFE" w:rsidRPr="002E4BF4">
              <w:rPr>
                <w:rFonts w:asciiTheme="minorHAnsi" w:hAnsiTheme="minorHAnsi" w:cstheme="minorHAnsi"/>
                <w:bCs/>
                <w:spacing w:val="-10"/>
                <w:lang w:val="uk-UA"/>
              </w:rPr>
              <w:t xml:space="preserve">. </w:t>
            </w:r>
            <w:r w:rsidR="00544162" w:rsidRPr="002E4BF4">
              <w:rPr>
                <w:rFonts w:asciiTheme="minorHAnsi" w:hAnsiTheme="minorHAnsi" w:cstheme="minorHAnsi"/>
                <w:bCs/>
                <w:spacing w:val="-10"/>
                <w:lang w:val="uk-UA"/>
              </w:rPr>
              <w:t>Нормативно-правові та облікові аспекти при ліквідації підприємств</w:t>
            </w:r>
            <w:r w:rsidR="00A03FFE" w:rsidRPr="002E4BF4">
              <w:rPr>
                <w:rFonts w:asciiTheme="minorHAnsi" w:hAnsiTheme="minorHAnsi" w:cstheme="minorHAnsi"/>
                <w:bCs/>
                <w:spacing w:val="-10"/>
                <w:lang w:val="uk-UA"/>
              </w:rPr>
              <w:t>…</w:t>
            </w:r>
            <w:r w:rsidRPr="002E4BF4">
              <w:rPr>
                <w:rFonts w:asciiTheme="minorHAnsi" w:hAnsiTheme="minorHAnsi" w:cstheme="minorHAnsi"/>
                <w:bCs/>
                <w:spacing w:val="-10"/>
                <w:lang w:val="uk-UA"/>
              </w:rPr>
              <w:t>...</w:t>
            </w:r>
          </w:p>
        </w:tc>
        <w:tc>
          <w:tcPr>
            <w:tcW w:w="596" w:type="dxa"/>
          </w:tcPr>
          <w:p w:rsidR="00A01E23" w:rsidRPr="002E4BF4" w:rsidRDefault="009807C9">
            <w:pPr>
              <w:rPr>
                <w:rFonts w:cstheme="minorHAnsi"/>
                <w:bCs/>
                <w:sz w:val="28"/>
                <w:szCs w:val="28"/>
                <w:lang w:val="uk-UA"/>
              </w:rPr>
            </w:pPr>
            <w:r w:rsidRPr="002E4BF4">
              <w:rPr>
                <w:rFonts w:cstheme="minorHAnsi"/>
                <w:bCs/>
                <w:sz w:val="28"/>
                <w:szCs w:val="28"/>
                <w:lang w:val="uk-UA"/>
              </w:rPr>
              <w:t>2</w:t>
            </w:r>
            <w:r w:rsidR="00E6465A" w:rsidRPr="002E4BF4">
              <w:rPr>
                <w:rFonts w:cstheme="minorHAnsi"/>
                <w:bCs/>
                <w:sz w:val="28"/>
                <w:szCs w:val="28"/>
                <w:lang w:val="uk-UA"/>
              </w:rPr>
              <w:t>4</w:t>
            </w:r>
          </w:p>
        </w:tc>
      </w:tr>
      <w:tr w:rsidR="00A01E23" w:rsidRPr="002E4BF4" w:rsidTr="00551D79">
        <w:trPr>
          <w:trHeight w:val="1042"/>
        </w:trPr>
        <w:tc>
          <w:tcPr>
            <w:tcW w:w="9180" w:type="dxa"/>
          </w:tcPr>
          <w:p w:rsidR="00A01E23" w:rsidRPr="002E4BF4" w:rsidRDefault="002D3185" w:rsidP="008529B6">
            <w:pPr>
              <w:jc w:val="left"/>
              <w:rPr>
                <w:rFonts w:cstheme="minorHAnsi"/>
                <w:bCs/>
                <w:sz w:val="28"/>
                <w:szCs w:val="28"/>
                <w:lang w:val="uk-UA"/>
              </w:rPr>
            </w:pPr>
            <w:r w:rsidRPr="002E4BF4">
              <w:rPr>
                <w:rFonts w:cstheme="minorHAnsi"/>
                <w:bCs/>
                <w:sz w:val="28"/>
                <w:szCs w:val="28"/>
                <w:lang w:val="uk-UA"/>
              </w:rPr>
              <w:t>Тема 13</w:t>
            </w:r>
            <w:r w:rsidR="00544162" w:rsidRPr="002E4BF4">
              <w:rPr>
                <w:rFonts w:cstheme="minorHAnsi"/>
                <w:bCs/>
                <w:sz w:val="28"/>
                <w:szCs w:val="28"/>
                <w:lang w:val="uk-UA"/>
              </w:rPr>
              <w:t xml:space="preserve">. Нормативно-правові та облікові аспекти  </w:t>
            </w:r>
            <w:r w:rsidR="00A03FFE" w:rsidRPr="002E4BF4">
              <w:rPr>
                <w:rFonts w:cstheme="minorHAnsi"/>
                <w:bCs/>
                <w:sz w:val="28"/>
                <w:szCs w:val="28"/>
                <w:lang w:val="uk-UA"/>
              </w:rPr>
              <w:t>на підприємствах, що визнані банкрутом……</w:t>
            </w:r>
            <w:r w:rsidR="00544162" w:rsidRPr="002E4BF4">
              <w:rPr>
                <w:rFonts w:cstheme="minorHAnsi"/>
                <w:bCs/>
                <w:sz w:val="28"/>
                <w:szCs w:val="28"/>
                <w:lang w:val="uk-UA"/>
              </w:rPr>
              <w:t>…………………………………………</w:t>
            </w:r>
            <w:r w:rsidR="000F5FA3" w:rsidRPr="002E4BF4">
              <w:rPr>
                <w:rFonts w:cstheme="minorHAnsi"/>
                <w:bCs/>
                <w:sz w:val="28"/>
                <w:szCs w:val="28"/>
                <w:lang w:val="uk-UA"/>
              </w:rPr>
              <w:t>…………</w:t>
            </w:r>
            <w:r w:rsidR="00592EF1" w:rsidRPr="002E4BF4">
              <w:rPr>
                <w:rFonts w:cstheme="minorHAnsi"/>
                <w:bCs/>
                <w:sz w:val="28"/>
                <w:szCs w:val="28"/>
                <w:lang w:val="uk-UA"/>
              </w:rPr>
              <w:t>……</w:t>
            </w:r>
          </w:p>
          <w:p w:rsidR="002E4BF4" w:rsidRPr="002E4BF4" w:rsidRDefault="002E4BF4" w:rsidP="008529B6">
            <w:pPr>
              <w:jc w:val="left"/>
              <w:rPr>
                <w:rFonts w:cstheme="minorHAnsi"/>
                <w:bCs/>
                <w:sz w:val="28"/>
                <w:szCs w:val="28"/>
                <w:lang w:val="uk-UA"/>
              </w:rPr>
            </w:pPr>
            <w:r w:rsidRPr="002E4BF4">
              <w:rPr>
                <w:rFonts w:cstheme="minorHAnsi"/>
                <w:bCs/>
                <w:sz w:val="28"/>
                <w:szCs w:val="28"/>
                <w:lang w:val="uk-UA"/>
              </w:rPr>
              <w:t>Підсумковий контроль з дисципліни………………………………………….</w:t>
            </w:r>
          </w:p>
          <w:p w:rsidR="00551D79" w:rsidRPr="002E4BF4" w:rsidRDefault="00551D79" w:rsidP="008529B6">
            <w:pPr>
              <w:jc w:val="left"/>
              <w:rPr>
                <w:rFonts w:cstheme="minorHAnsi"/>
                <w:bCs/>
                <w:sz w:val="28"/>
                <w:szCs w:val="28"/>
                <w:lang w:val="uk-UA"/>
              </w:rPr>
            </w:pPr>
            <w:r w:rsidRPr="002E4BF4">
              <w:rPr>
                <w:rFonts w:cstheme="minorHAnsi"/>
                <w:bCs/>
                <w:sz w:val="28"/>
                <w:szCs w:val="28"/>
                <w:lang w:val="uk-UA"/>
              </w:rPr>
              <w:t>Загальні вимоги до написання ІНДЗ…………………………………………..</w:t>
            </w:r>
          </w:p>
        </w:tc>
        <w:tc>
          <w:tcPr>
            <w:tcW w:w="596" w:type="dxa"/>
          </w:tcPr>
          <w:p w:rsidR="00A01E23" w:rsidRPr="002E4BF4" w:rsidRDefault="00A01E23">
            <w:pPr>
              <w:rPr>
                <w:rFonts w:cstheme="minorHAnsi"/>
                <w:bCs/>
                <w:sz w:val="28"/>
                <w:szCs w:val="28"/>
                <w:lang w:val="uk-UA"/>
              </w:rPr>
            </w:pPr>
          </w:p>
          <w:p w:rsidR="00A01E23" w:rsidRPr="002E4BF4" w:rsidRDefault="009807C9">
            <w:pPr>
              <w:rPr>
                <w:rFonts w:cstheme="minorHAnsi"/>
                <w:bCs/>
                <w:sz w:val="28"/>
                <w:szCs w:val="28"/>
                <w:lang w:val="uk-UA"/>
              </w:rPr>
            </w:pPr>
            <w:r w:rsidRPr="002E4BF4">
              <w:rPr>
                <w:rFonts w:cstheme="minorHAnsi"/>
                <w:bCs/>
                <w:sz w:val="28"/>
                <w:szCs w:val="28"/>
                <w:lang w:val="uk-UA"/>
              </w:rPr>
              <w:t>25</w:t>
            </w:r>
          </w:p>
          <w:p w:rsidR="00551D79" w:rsidRDefault="002E4BF4" w:rsidP="00551D79">
            <w:pPr>
              <w:jc w:val="left"/>
              <w:rPr>
                <w:rFonts w:cstheme="minorHAnsi"/>
                <w:bCs/>
                <w:sz w:val="28"/>
                <w:szCs w:val="28"/>
                <w:lang w:val="uk-UA"/>
              </w:rPr>
            </w:pPr>
            <w:r w:rsidRPr="002E4BF4">
              <w:rPr>
                <w:rFonts w:cstheme="minorHAnsi"/>
                <w:bCs/>
                <w:sz w:val="28"/>
                <w:szCs w:val="28"/>
                <w:lang w:val="uk-UA"/>
              </w:rPr>
              <w:t>28</w:t>
            </w:r>
          </w:p>
          <w:p w:rsidR="00733C39" w:rsidRPr="002E4BF4" w:rsidRDefault="00733C39" w:rsidP="00551D79">
            <w:pPr>
              <w:jc w:val="left"/>
              <w:rPr>
                <w:rFonts w:cstheme="minorHAnsi"/>
                <w:bCs/>
                <w:sz w:val="28"/>
                <w:szCs w:val="28"/>
                <w:lang w:val="uk-UA"/>
              </w:rPr>
            </w:pPr>
            <w:r>
              <w:rPr>
                <w:rFonts w:cstheme="minorHAnsi"/>
                <w:bCs/>
                <w:sz w:val="28"/>
                <w:szCs w:val="28"/>
                <w:lang w:val="uk-UA"/>
              </w:rPr>
              <w:t>34</w:t>
            </w:r>
          </w:p>
        </w:tc>
      </w:tr>
      <w:tr w:rsidR="00A01E23" w:rsidRPr="002E4BF4" w:rsidTr="00E73BEC">
        <w:tc>
          <w:tcPr>
            <w:tcW w:w="9180" w:type="dxa"/>
          </w:tcPr>
          <w:p w:rsidR="00A01E23" w:rsidRPr="002E4BF4" w:rsidRDefault="00A03FFE">
            <w:pPr>
              <w:rPr>
                <w:rFonts w:cstheme="minorHAnsi"/>
                <w:bCs/>
                <w:sz w:val="28"/>
                <w:szCs w:val="28"/>
                <w:lang w:val="uk-UA"/>
              </w:rPr>
            </w:pPr>
            <w:r w:rsidRPr="002E4BF4">
              <w:rPr>
                <w:rFonts w:cstheme="minorHAnsi"/>
                <w:bCs/>
                <w:sz w:val="28"/>
                <w:szCs w:val="28"/>
                <w:lang w:val="uk-UA"/>
              </w:rPr>
              <w:t>Рекомендована література……………………………………………</w:t>
            </w:r>
            <w:r w:rsidR="000F5FA3" w:rsidRPr="002E4BF4">
              <w:rPr>
                <w:rFonts w:cstheme="minorHAnsi"/>
                <w:bCs/>
                <w:sz w:val="28"/>
                <w:szCs w:val="28"/>
                <w:lang w:val="uk-UA"/>
              </w:rPr>
              <w:t>.</w:t>
            </w:r>
            <w:r w:rsidRPr="002E4BF4">
              <w:rPr>
                <w:rFonts w:cstheme="minorHAnsi"/>
                <w:bCs/>
                <w:sz w:val="28"/>
                <w:szCs w:val="28"/>
                <w:lang w:val="uk-UA"/>
              </w:rPr>
              <w:t>…......</w:t>
            </w:r>
          </w:p>
        </w:tc>
        <w:tc>
          <w:tcPr>
            <w:tcW w:w="596" w:type="dxa"/>
          </w:tcPr>
          <w:p w:rsidR="00A01E23" w:rsidRPr="002E4BF4" w:rsidRDefault="00733C39">
            <w:pPr>
              <w:rPr>
                <w:rFonts w:cstheme="minorHAnsi"/>
                <w:bCs/>
                <w:sz w:val="28"/>
                <w:szCs w:val="28"/>
                <w:lang w:val="uk-UA"/>
              </w:rPr>
            </w:pPr>
            <w:r>
              <w:rPr>
                <w:rFonts w:cstheme="minorHAnsi"/>
                <w:bCs/>
                <w:sz w:val="28"/>
                <w:szCs w:val="28"/>
                <w:lang w:val="uk-UA"/>
              </w:rPr>
              <w:t>40</w:t>
            </w:r>
          </w:p>
        </w:tc>
      </w:tr>
      <w:tr w:rsidR="00A01E23" w:rsidRPr="002E4BF4" w:rsidTr="00E73BEC">
        <w:tc>
          <w:tcPr>
            <w:tcW w:w="9180" w:type="dxa"/>
          </w:tcPr>
          <w:p w:rsidR="00A01E23" w:rsidRDefault="00A03FFE">
            <w:pPr>
              <w:rPr>
                <w:rFonts w:cstheme="minorHAnsi"/>
                <w:bCs/>
                <w:sz w:val="28"/>
                <w:szCs w:val="28"/>
                <w:lang w:val="uk-UA"/>
              </w:rPr>
            </w:pPr>
            <w:r w:rsidRPr="002E4BF4">
              <w:rPr>
                <w:rFonts w:cstheme="minorHAnsi"/>
                <w:bCs/>
                <w:sz w:val="28"/>
                <w:szCs w:val="28"/>
                <w:lang w:val="uk-UA"/>
              </w:rPr>
              <w:t>Використана література………………...………………………………</w:t>
            </w:r>
            <w:r w:rsidR="000F5FA3" w:rsidRPr="002E4BF4">
              <w:rPr>
                <w:rFonts w:cstheme="minorHAnsi"/>
                <w:bCs/>
                <w:sz w:val="28"/>
                <w:szCs w:val="28"/>
                <w:lang w:val="uk-UA"/>
              </w:rPr>
              <w:t>.</w:t>
            </w:r>
            <w:r w:rsidRPr="002E4BF4">
              <w:rPr>
                <w:rFonts w:cstheme="minorHAnsi"/>
                <w:bCs/>
                <w:sz w:val="28"/>
                <w:szCs w:val="28"/>
                <w:lang w:val="uk-UA"/>
              </w:rPr>
              <w:t>…...</w:t>
            </w:r>
          </w:p>
          <w:p w:rsidR="002E4BF4" w:rsidRDefault="002E4BF4">
            <w:pPr>
              <w:rPr>
                <w:rFonts w:cstheme="minorHAnsi"/>
                <w:bCs/>
                <w:sz w:val="28"/>
                <w:szCs w:val="28"/>
                <w:lang w:val="uk-UA"/>
              </w:rPr>
            </w:pPr>
            <w:r>
              <w:rPr>
                <w:rFonts w:cstheme="minorHAnsi"/>
                <w:bCs/>
                <w:sz w:val="28"/>
                <w:szCs w:val="28"/>
                <w:lang w:val="uk-UA"/>
              </w:rPr>
              <w:t>Додаток А……………………………………………………………………….</w:t>
            </w:r>
          </w:p>
          <w:p w:rsidR="002E4BF4" w:rsidRDefault="002E4BF4">
            <w:pPr>
              <w:rPr>
                <w:rFonts w:cstheme="minorHAnsi"/>
                <w:bCs/>
                <w:sz w:val="28"/>
                <w:szCs w:val="28"/>
                <w:lang w:val="uk-UA"/>
              </w:rPr>
            </w:pPr>
            <w:r>
              <w:rPr>
                <w:rFonts w:cstheme="minorHAnsi"/>
                <w:bCs/>
                <w:sz w:val="28"/>
                <w:szCs w:val="28"/>
                <w:lang w:val="uk-UA"/>
              </w:rPr>
              <w:t>Додаток Б……………………………………………………………………….</w:t>
            </w:r>
          </w:p>
          <w:p w:rsidR="002E4BF4" w:rsidRDefault="002E4BF4">
            <w:pPr>
              <w:rPr>
                <w:rFonts w:cstheme="minorHAnsi"/>
                <w:bCs/>
                <w:sz w:val="28"/>
                <w:szCs w:val="28"/>
                <w:lang w:val="uk-UA"/>
              </w:rPr>
            </w:pPr>
            <w:r>
              <w:rPr>
                <w:rFonts w:cstheme="minorHAnsi"/>
                <w:bCs/>
                <w:sz w:val="28"/>
                <w:szCs w:val="28"/>
                <w:lang w:val="uk-UA"/>
              </w:rPr>
              <w:t>Додаток В………………………………………………………………………</w:t>
            </w:r>
          </w:p>
          <w:p w:rsidR="002E4BF4" w:rsidRDefault="002E4BF4">
            <w:pPr>
              <w:rPr>
                <w:rFonts w:cstheme="minorHAnsi"/>
                <w:bCs/>
                <w:sz w:val="28"/>
                <w:szCs w:val="28"/>
                <w:lang w:val="uk-UA"/>
              </w:rPr>
            </w:pPr>
            <w:r>
              <w:rPr>
                <w:rFonts w:cstheme="minorHAnsi"/>
                <w:bCs/>
                <w:sz w:val="28"/>
                <w:szCs w:val="28"/>
                <w:lang w:val="uk-UA"/>
              </w:rPr>
              <w:t xml:space="preserve">Додаток </w:t>
            </w:r>
            <w:r w:rsidR="00C53912">
              <w:rPr>
                <w:rFonts w:cstheme="minorHAnsi"/>
                <w:bCs/>
                <w:sz w:val="28"/>
                <w:szCs w:val="28"/>
                <w:lang w:val="uk-UA"/>
              </w:rPr>
              <w:t>Д………………………………………………………………………</w:t>
            </w:r>
          </w:p>
          <w:p w:rsidR="00C53912" w:rsidRDefault="00C53912">
            <w:pPr>
              <w:rPr>
                <w:rFonts w:cstheme="minorHAnsi"/>
                <w:bCs/>
                <w:sz w:val="28"/>
                <w:szCs w:val="28"/>
                <w:lang w:val="uk-UA"/>
              </w:rPr>
            </w:pPr>
            <w:r>
              <w:rPr>
                <w:rFonts w:cstheme="minorHAnsi"/>
                <w:bCs/>
                <w:sz w:val="28"/>
                <w:szCs w:val="28"/>
                <w:lang w:val="uk-UA"/>
              </w:rPr>
              <w:t>Додаток Е………………………………………………………………………..</w:t>
            </w:r>
          </w:p>
          <w:p w:rsidR="00C53912" w:rsidRPr="002E4BF4" w:rsidRDefault="00C53912">
            <w:pPr>
              <w:rPr>
                <w:rFonts w:cstheme="minorHAnsi"/>
                <w:bCs/>
                <w:sz w:val="28"/>
                <w:szCs w:val="28"/>
                <w:lang w:val="uk-UA"/>
              </w:rPr>
            </w:pPr>
            <w:r>
              <w:rPr>
                <w:rFonts w:cstheme="minorHAnsi"/>
                <w:bCs/>
                <w:sz w:val="28"/>
                <w:szCs w:val="28"/>
                <w:lang w:val="uk-UA"/>
              </w:rPr>
              <w:t>Додаток Ж……………………………………………………………………….</w:t>
            </w:r>
          </w:p>
        </w:tc>
        <w:tc>
          <w:tcPr>
            <w:tcW w:w="596" w:type="dxa"/>
          </w:tcPr>
          <w:p w:rsidR="00A01E23" w:rsidRDefault="00733C39">
            <w:pPr>
              <w:rPr>
                <w:rFonts w:cstheme="minorHAnsi"/>
                <w:bCs/>
                <w:sz w:val="28"/>
                <w:szCs w:val="28"/>
                <w:lang w:val="uk-UA"/>
              </w:rPr>
            </w:pPr>
            <w:r>
              <w:rPr>
                <w:rFonts w:cstheme="minorHAnsi"/>
                <w:bCs/>
                <w:sz w:val="28"/>
                <w:szCs w:val="28"/>
                <w:lang w:val="uk-UA"/>
              </w:rPr>
              <w:t>41</w:t>
            </w:r>
          </w:p>
          <w:p w:rsidR="00733C39" w:rsidRDefault="00733C39">
            <w:pPr>
              <w:rPr>
                <w:rFonts w:cstheme="minorHAnsi"/>
                <w:bCs/>
                <w:sz w:val="28"/>
                <w:szCs w:val="28"/>
                <w:lang w:val="uk-UA"/>
              </w:rPr>
            </w:pPr>
            <w:r>
              <w:rPr>
                <w:rFonts w:cstheme="minorHAnsi"/>
                <w:bCs/>
                <w:sz w:val="28"/>
                <w:szCs w:val="28"/>
                <w:lang w:val="uk-UA"/>
              </w:rPr>
              <w:t>42</w:t>
            </w:r>
          </w:p>
          <w:p w:rsidR="00733C39" w:rsidRDefault="00733C39">
            <w:pPr>
              <w:rPr>
                <w:rFonts w:cstheme="minorHAnsi"/>
                <w:bCs/>
                <w:sz w:val="28"/>
                <w:szCs w:val="28"/>
                <w:lang w:val="uk-UA"/>
              </w:rPr>
            </w:pPr>
            <w:r>
              <w:rPr>
                <w:rFonts w:cstheme="minorHAnsi"/>
                <w:bCs/>
                <w:sz w:val="28"/>
                <w:szCs w:val="28"/>
                <w:lang w:val="uk-UA"/>
              </w:rPr>
              <w:t>44</w:t>
            </w:r>
          </w:p>
          <w:p w:rsidR="00733C39" w:rsidRDefault="00733C39">
            <w:pPr>
              <w:rPr>
                <w:rFonts w:cstheme="minorHAnsi"/>
                <w:bCs/>
                <w:sz w:val="28"/>
                <w:szCs w:val="28"/>
                <w:lang w:val="uk-UA"/>
              </w:rPr>
            </w:pPr>
            <w:r>
              <w:rPr>
                <w:rFonts w:cstheme="minorHAnsi"/>
                <w:bCs/>
                <w:sz w:val="28"/>
                <w:szCs w:val="28"/>
                <w:lang w:val="uk-UA"/>
              </w:rPr>
              <w:t>45</w:t>
            </w:r>
          </w:p>
          <w:p w:rsidR="00733C39" w:rsidRDefault="00733C39">
            <w:pPr>
              <w:rPr>
                <w:rFonts w:cstheme="minorHAnsi"/>
                <w:bCs/>
                <w:sz w:val="28"/>
                <w:szCs w:val="28"/>
                <w:lang w:val="uk-UA"/>
              </w:rPr>
            </w:pPr>
            <w:r>
              <w:rPr>
                <w:rFonts w:cstheme="minorHAnsi"/>
                <w:bCs/>
                <w:sz w:val="28"/>
                <w:szCs w:val="28"/>
                <w:lang w:val="uk-UA"/>
              </w:rPr>
              <w:t>46</w:t>
            </w:r>
          </w:p>
          <w:p w:rsidR="00733C39" w:rsidRDefault="0041645B">
            <w:pPr>
              <w:rPr>
                <w:rFonts w:cstheme="minorHAnsi"/>
                <w:bCs/>
                <w:sz w:val="28"/>
                <w:szCs w:val="28"/>
                <w:lang w:val="uk-UA"/>
              </w:rPr>
            </w:pPr>
            <w:r>
              <w:rPr>
                <w:rFonts w:cstheme="minorHAnsi"/>
                <w:bCs/>
                <w:sz w:val="28"/>
                <w:szCs w:val="28"/>
                <w:lang w:val="uk-UA"/>
              </w:rPr>
              <w:t>47</w:t>
            </w:r>
          </w:p>
          <w:p w:rsidR="0041645B" w:rsidRPr="002E4BF4" w:rsidRDefault="0041645B">
            <w:pPr>
              <w:rPr>
                <w:rFonts w:cstheme="minorHAnsi"/>
                <w:bCs/>
                <w:sz w:val="28"/>
                <w:szCs w:val="28"/>
                <w:lang w:val="uk-UA"/>
              </w:rPr>
            </w:pPr>
            <w:r>
              <w:rPr>
                <w:rFonts w:cstheme="minorHAnsi"/>
                <w:bCs/>
                <w:sz w:val="28"/>
                <w:szCs w:val="28"/>
                <w:lang w:val="uk-UA"/>
              </w:rPr>
              <w:t>48</w:t>
            </w:r>
          </w:p>
        </w:tc>
      </w:tr>
    </w:tbl>
    <w:p w:rsidR="00A01E23" w:rsidRPr="002E4BF4" w:rsidRDefault="00A01E23">
      <w:pPr>
        <w:tabs>
          <w:tab w:val="left" w:leader="dot" w:pos="9460"/>
        </w:tabs>
        <w:ind w:firstLineChars="200" w:firstLine="560"/>
        <w:jc w:val="both"/>
        <w:rPr>
          <w:rFonts w:eastAsia="Times New Roman" w:cstheme="minorHAnsi"/>
          <w:sz w:val="28"/>
          <w:szCs w:val="28"/>
          <w:lang w:val="uk-UA"/>
        </w:rPr>
      </w:pPr>
    </w:p>
    <w:p w:rsidR="00A01E23" w:rsidRPr="00C1356C" w:rsidRDefault="00A01E23">
      <w:pPr>
        <w:tabs>
          <w:tab w:val="left" w:leader="dot" w:pos="9460"/>
        </w:tabs>
        <w:jc w:val="both"/>
        <w:rPr>
          <w:rFonts w:eastAsia="Times New Roman" w:cstheme="minorHAnsi"/>
          <w:sz w:val="28"/>
          <w:szCs w:val="28"/>
          <w:lang w:val="uk-UA"/>
        </w:rPr>
      </w:pPr>
    </w:p>
    <w:p w:rsidR="00CE6F6D" w:rsidRPr="00C1356C" w:rsidRDefault="00CE6F6D">
      <w:pPr>
        <w:tabs>
          <w:tab w:val="left" w:leader="dot" w:pos="9460"/>
        </w:tabs>
        <w:jc w:val="both"/>
        <w:rPr>
          <w:rFonts w:eastAsia="Times New Roman" w:cstheme="minorHAnsi"/>
          <w:sz w:val="28"/>
          <w:szCs w:val="28"/>
          <w:lang w:val="uk-UA"/>
        </w:rPr>
      </w:pPr>
    </w:p>
    <w:p w:rsidR="00CE6F6D" w:rsidRPr="00C1356C" w:rsidRDefault="00CE6F6D">
      <w:pPr>
        <w:tabs>
          <w:tab w:val="left" w:leader="dot" w:pos="9460"/>
        </w:tabs>
        <w:jc w:val="both"/>
        <w:rPr>
          <w:rFonts w:eastAsia="Times New Roman" w:cstheme="minorHAnsi"/>
          <w:sz w:val="28"/>
          <w:szCs w:val="28"/>
          <w:lang w:val="uk-UA"/>
        </w:rPr>
      </w:pPr>
    </w:p>
    <w:p w:rsidR="00CE6F6D" w:rsidRPr="00C1356C" w:rsidRDefault="00CE6F6D">
      <w:pPr>
        <w:tabs>
          <w:tab w:val="left" w:leader="dot" w:pos="9460"/>
        </w:tabs>
        <w:jc w:val="both"/>
        <w:rPr>
          <w:rFonts w:eastAsia="Times New Roman" w:cstheme="minorHAnsi"/>
          <w:sz w:val="28"/>
          <w:szCs w:val="28"/>
          <w:lang w:val="uk-UA"/>
        </w:rPr>
      </w:pPr>
    </w:p>
    <w:p w:rsidR="00CE6F6D" w:rsidRPr="00C1356C" w:rsidRDefault="00CE6F6D">
      <w:pPr>
        <w:tabs>
          <w:tab w:val="left" w:leader="dot" w:pos="9460"/>
        </w:tabs>
        <w:jc w:val="both"/>
        <w:rPr>
          <w:rFonts w:eastAsia="Times New Roman" w:cstheme="minorHAnsi"/>
          <w:sz w:val="28"/>
          <w:szCs w:val="28"/>
          <w:lang w:val="uk-UA"/>
        </w:rPr>
      </w:pPr>
    </w:p>
    <w:p w:rsidR="004A6500" w:rsidRDefault="004A6500" w:rsidP="008642A7">
      <w:pPr>
        <w:rPr>
          <w:rFonts w:eastAsia="Times New Roman" w:cstheme="minorHAnsi"/>
          <w:sz w:val="28"/>
          <w:szCs w:val="28"/>
          <w:lang w:val="uk-UA"/>
        </w:rPr>
      </w:pPr>
    </w:p>
    <w:p w:rsidR="0041645B" w:rsidRPr="00C1356C" w:rsidRDefault="0041645B" w:rsidP="008642A7">
      <w:pPr>
        <w:rPr>
          <w:rFonts w:eastAsia="Times New Roman" w:cstheme="minorHAnsi"/>
          <w:b/>
          <w:bCs/>
          <w:sz w:val="28"/>
          <w:szCs w:val="28"/>
          <w:lang w:val="uk-UA"/>
        </w:rPr>
      </w:pPr>
    </w:p>
    <w:p w:rsidR="004A6500" w:rsidRPr="00C1356C" w:rsidRDefault="004A6500" w:rsidP="008642A7">
      <w:pPr>
        <w:rPr>
          <w:rFonts w:eastAsia="Times New Roman" w:cstheme="minorHAnsi"/>
          <w:b/>
          <w:bCs/>
          <w:sz w:val="28"/>
          <w:szCs w:val="28"/>
          <w:lang w:val="uk-UA"/>
        </w:rPr>
      </w:pPr>
    </w:p>
    <w:p w:rsidR="00A01E23" w:rsidRPr="00C1356C" w:rsidRDefault="00A03FFE">
      <w:pPr>
        <w:jc w:val="center"/>
        <w:rPr>
          <w:rFonts w:cstheme="minorHAnsi"/>
          <w:sz w:val="28"/>
          <w:szCs w:val="28"/>
          <w:lang w:val="uk-UA"/>
        </w:rPr>
      </w:pPr>
      <w:r w:rsidRPr="00C1356C">
        <w:rPr>
          <w:rFonts w:eastAsia="Times New Roman" w:cstheme="minorHAnsi"/>
          <w:b/>
          <w:bCs/>
          <w:sz w:val="28"/>
          <w:szCs w:val="28"/>
          <w:lang w:val="uk-UA"/>
        </w:rPr>
        <w:lastRenderedPageBreak/>
        <w:t>ВСТУП</w:t>
      </w:r>
    </w:p>
    <w:p w:rsidR="00A01E23" w:rsidRPr="00C1356C" w:rsidRDefault="00A01E23">
      <w:pPr>
        <w:spacing w:line="234" w:lineRule="exact"/>
        <w:rPr>
          <w:rFonts w:cstheme="minorHAnsi"/>
          <w:sz w:val="28"/>
          <w:szCs w:val="28"/>
          <w:lang w:val="uk-UA"/>
        </w:rPr>
      </w:pPr>
    </w:p>
    <w:p w:rsidR="00AD7658" w:rsidRPr="00C1356C" w:rsidRDefault="00AD7658" w:rsidP="00AD7658">
      <w:pPr>
        <w:ind w:firstLine="720"/>
        <w:jc w:val="both"/>
        <w:rPr>
          <w:rFonts w:ascii="Times New Roman" w:eastAsia="MS Mincho" w:hAnsi="Times New Roman" w:cs="Times New Roman"/>
          <w:sz w:val="28"/>
          <w:szCs w:val="28"/>
          <w:lang w:val="uk-UA" w:eastAsia="en-US"/>
        </w:rPr>
      </w:pPr>
      <w:r w:rsidRPr="00C1356C">
        <w:rPr>
          <w:rFonts w:ascii="Times New Roman" w:eastAsia="MS Mincho" w:hAnsi="Times New Roman" w:cs="Times New Roman"/>
          <w:sz w:val="28"/>
          <w:szCs w:val="28"/>
          <w:lang w:val="uk-UA" w:eastAsia="en-US"/>
        </w:rPr>
        <w:t>Курс «Нормативно-правове забезпечення підприємницької діяльності та обліку» має високу актуальність у сучасних умовах розвитку ринкової економіки та інтеграції України у світовий економічний простір. Ефективність діяльності суб'єктів господарювання, їх правова захищеність та добропорядність на ринку багато в чому залежать від рівня з</w:t>
      </w:r>
      <w:r w:rsidR="00D67847">
        <w:rPr>
          <w:rFonts w:ascii="Times New Roman" w:eastAsia="MS Mincho" w:hAnsi="Times New Roman" w:cs="Times New Roman"/>
          <w:sz w:val="28"/>
          <w:szCs w:val="28"/>
          <w:lang w:val="uk-UA" w:eastAsia="en-US"/>
        </w:rPr>
        <w:t>нань і компетенцій у нормативно</w:t>
      </w:r>
      <w:r w:rsidRPr="00C1356C">
        <w:rPr>
          <w:rFonts w:ascii="Times New Roman" w:eastAsia="MS Mincho" w:hAnsi="Times New Roman" w:cs="Times New Roman"/>
          <w:sz w:val="28"/>
          <w:szCs w:val="28"/>
          <w:lang w:val="uk-UA" w:eastAsia="en-US"/>
        </w:rPr>
        <w:t>-правовому регулюванні.</w:t>
      </w:r>
    </w:p>
    <w:p w:rsidR="00AD7658" w:rsidRPr="00C1356C" w:rsidRDefault="00AD7658" w:rsidP="00AD7658">
      <w:pPr>
        <w:ind w:firstLine="720"/>
        <w:jc w:val="both"/>
        <w:rPr>
          <w:rFonts w:ascii="Times New Roman" w:eastAsia="MS Mincho" w:hAnsi="Times New Roman" w:cs="Times New Roman"/>
          <w:sz w:val="28"/>
          <w:szCs w:val="28"/>
          <w:lang w:val="uk-UA" w:eastAsia="en-US"/>
        </w:rPr>
      </w:pPr>
      <w:r w:rsidRPr="00C1356C">
        <w:rPr>
          <w:rFonts w:ascii="Times New Roman" w:eastAsia="MS Mincho" w:hAnsi="Times New Roman" w:cs="Times New Roman"/>
          <w:sz w:val="28"/>
          <w:szCs w:val="28"/>
          <w:lang w:val="uk-UA" w:eastAsia="en-US"/>
        </w:rPr>
        <w:t xml:space="preserve">Однією з ключових причин актуальності курсу є динамічність законодавчого середовища. </w:t>
      </w:r>
    </w:p>
    <w:p w:rsidR="00AD7658" w:rsidRPr="00C1356C" w:rsidRDefault="00AD7658" w:rsidP="00AD7658">
      <w:pPr>
        <w:ind w:firstLine="720"/>
        <w:jc w:val="both"/>
        <w:rPr>
          <w:rFonts w:ascii="Times New Roman" w:eastAsia="MS Mincho" w:hAnsi="Times New Roman" w:cs="Times New Roman"/>
          <w:sz w:val="28"/>
          <w:szCs w:val="28"/>
          <w:lang w:val="uk-UA" w:eastAsia="en-US"/>
        </w:rPr>
      </w:pPr>
      <w:r w:rsidRPr="00C1356C">
        <w:rPr>
          <w:rFonts w:ascii="Times New Roman" w:eastAsia="MS Mincho" w:hAnsi="Times New Roman" w:cs="Times New Roman"/>
          <w:sz w:val="28"/>
          <w:szCs w:val="28"/>
          <w:lang w:val="uk-UA" w:eastAsia="en-US"/>
        </w:rPr>
        <w:t xml:space="preserve">В умовах євроінтеграції постає нагальна потреба гармонізувати національне законодавство з міжнародними стандартами фінансової звітності та </w:t>
      </w:r>
      <w:r w:rsidRPr="00D67847">
        <w:rPr>
          <w:rFonts w:ascii="Times New Roman" w:eastAsia="MS Mincho" w:hAnsi="Times New Roman" w:cs="Times New Roman"/>
          <w:sz w:val="28"/>
          <w:szCs w:val="28"/>
          <w:lang w:val="uk-UA" w:eastAsia="en-US"/>
        </w:rPr>
        <w:t>практиками</w:t>
      </w:r>
      <w:r w:rsidR="005D22AD" w:rsidRPr="00D67847">
        <w:rPr>
          <w:rFonts w:ascii="Times New Roman" w:eastAsia="MS Mincho" w:hAnsi="Times New Roman" w:cs="Times New Roman"/>
          <w:sz w:val="28"/>
          <w:szCs w:val="28"/>
          <w:lang w:val="uk-UA" w:eastAsia="en-US"/>
        </w:rPr>
        <w:t xml:space="preserve"> ведення</w:t>
      </w:r>
      <w:r w:rsidRPr="00D67847">
        <w:rPr>
          <w:rFonts w:ascii="Times New Roman" w:eastAsia="MS Mincho" w:hAnsi="Times New Roman" w:cs="Times New Roman"/>
          <w:sz w:val="28"/>
          <w:szCs w:val="28"/>
          <w:lang w:val="uk-UA" w:eastAsia="en-US"/>
        </w:rPr>
        <w:t xml:space="preserve"> обліку.</w:t>
      </w:r>
      <w:r w:rsidRPr="00C1356C">
        <w:rPr>
          <w:rFonts w:ascii="Times New Roman" w:eastAsia="MS Mincho" w:hAnsi="Times New Roman" w:cs="Times New Roman"/>
          <w:sz w:val="28"/>
          <w:szCs w:val="28"/>
          <w:lang w:val="uk-UA" w:eastAsia="en-US"/>
        </w:rPr>
        <w:t xml:space="preserve"> Це зумовлює необхідність підготовки спеціалістів, які володіють знаннями як у галузі вітчизняного, так і міжнародного нормативного регулювання.</w:t>
      </w:r>
    </w:p>
    <w:p w:rsidR="00AD7658" w:rsidRPr="00C1356C" w:rsidRDefault="00AD7658" w:rsidP="00AD7658">
      <w:pPr>
        <w:ind w:firstLine="720"/>
        <w:jc w:val="both"/>
        <w:rPr>
          <w:rFonts w:ascii="Times New Roman" w:eastAsia="MS Mincho" w:hAnsi="Times New Roman" w:cs="Times New Roman"/>
          <w:sz w:val="28"/>
          <w:szCs w:val="28"/>
          <w:lang w:val="uk-UA" w:eastAsia="en-US"/>
        </w:rPr>
      </w:pPr>
      <w:r w:rsidRPr="00C1356C">
        <w:rPr>
          <w:rFonts w:ascii="Times New Roman" w:eastAsia="MS Mincho" w:hAnsi="Times New Roman" w:cs="Times New Roman"/>
          <w:sz w:val="28"/>
          <w:szCs w:val="28"/>
          <w:lang w:val="uk-UA" w:eastAsia="en-US"/>
        </w:rPr>
        <w:t xml:space="preserve">Курс формує правову культуру підприємців і бухгалтерів, сприяє підвищенню рівня правової відповідальності та етичних стандартів у веденні господарської діяльності. Дотримання нормативно-правових вимог забезпечує достовірність і прозорість фінансової звітності, що є основою </w:t>
      </w:r>
      <w:r w:rsidRPr="00D67847">
        <w:rPr>
          <w:rFonts w:ascii="Times New Roman" w:eastAsia="MS Mincho" w:hAnsi="Times New Roman" w:cs="Times New Roman"/>
          <w:sz w:val="28"/>
          <w:szCs w:val="28"/>
          <w:lang w:val="uk-UA" w:eastAsia="en-US"/>
        </w:rPr>
        <w:t xml:space="preserve">для прийняття </w:t>
      </w:r>
      <w:r w:rsidRPr="00C1356C">
        <w:rPr>
          <w:rFonts w:ascii="Times New Roman" w:eastAsia="MS Mincho" w:hAnsi="Times New Roman" w:cs="Times New Roman"/>
          <w:sz w:val="28"/>
          <w:szCs w:val="28"/>
          <w:lang w:val="uk-UA" w:eastAsia="en-US"/>
        </w:rPr>
        <w:t>управлінських і стратегічних рішень.</w:t>
      </w:r>
    </w:p>
    <w:p w:rsidR="00AD7658" w:rsidRPr="00C1356C" w:rsidRDefault="00AD7658" w:rsidP="00AD7658">
      <w:pPr>
        <w:ind w:firstLine="720"/>
        <w:jc w:val="both"/>
        <w:rPr>
          <w:rFonts w:ascii="Times New Roman" w:eastAsia="MS Mincho" w:hAnsi="Times New Roman" w:cs="Times New Roman"/>
          <w:sz w:val="28"/>
          <w:szCs w:val="28"/>
          <w:lang w:val="uk-UA" w:eastAsia="en-US"/>
        </w:rPr>
      </w:pPr>
      <w:r w:rsidRPr="00C1356C">
        <w:rPr>
          <w:rFonts w:ascii="Times New Roman" w:eastAsia="MS Mincho" w:hAnsi="Times New Roman" w:cs="Times New Roman"/>
          <w:sz w:val="28"/>
          <w:szCs w:val="28"/>
          <w:lang w:val="uk-UA" w:eastAsia="en-US"/>
        </w:rPr>
        <w:t xml:space="preserve">Практична значущість курсу </w:t>
      </w:r>
      <w:r w:rsidR="00D67847">
        <w:rPr>
          <w:rFonts w:ascii="Times New Roman" w:eastAsia="MS Mincho" w:hAnsi="Times New Roman" w:cs="Times New Roman"/>
          <w:sz w:val="28"/>
          <w:szCs w:val="28"/>
          <w:lang w:val="uk-UA" w:eastAsia="en-US"/>
        </w:rPr>
        <w:t>полягає</w:t>
      </w:r>
      <w:r w:rsidR="005D22AD" w:rsidRPr="00C1356C">
        <w:rPr>
          <w:rFonts w:ascii="Times New Roman" w:eastAsia="MS Mincho" w:hAnsi="Times New Roman" w:cs="Times New Roman"/>
          <w:color w:val="FF0000"/>
          <w:sz w:val="28"/>
          <w:szCs w:val="28"/>
          <w:lang w:val="uk-UA" w:eastAsia="en-US"/>
        </w:rPr>
        <w:t xml:space="preserve"> </w:t>
      </w:r>
      <w:r w:rsidRPr="00C1356C">
        <w:rPr>
          <w:rFonts w:ascii="Times New Roman" w:eastAsia="MS Mincho" w:hAnsi="Times New Roman" w:cs="Times New Roman"/>
          <w:sz w:val="28"/>
          <w:szCs w:val="28"/>
          <w:lang w:val="uk-UA" w:eastAsia="en-US"/>
        </w:rPr>
        <w:t xml:space="preserve">у формуванні </w:t>
      </w:r>
      <w:r w:rsidR="00D67847">
        <w:rPr>
          <w:rFonts w:ascii="Times New Roman" w:eastAsia="MS Mincho" w:hAnsi="Times New Roman" w:cs="Times New Roman"/>
          <w:sz w:val="28"/>
          <w:szCs w:val="28"/>
          <w:lang w:val="uk-UA" w:eastAsia="en-US"/>
        </w:rPr>
        <w:t>вмінь</w:t>
      </w:r>
      <w:r w:rsidR="005D22AD" w:rsidRPr="00C1356C">
        <w:rPr>
          <w:rFonts w:ascii="Times New Roman" w:eastAsia="MS Mincho" w:hAnsi="Times New Roman" w:cs="Times New Roman"/>
          <w:color w:val="FF0000"/>
          <w:sz w:val="28"/>
          <w:szCs w:val="28"/>
          <w:lang w:val="uk-UA" w:eastAsia="en-US"/>
        </w:rPr>
        <w:t xml:space="preserve"> </w:t>
      </w:r>
      <w:r w:rsidRPr="00C1356C">
        <w:rPr>
          <w:rFonts w:ascii="Times New Roman" w:eastAsia="MS Mincho" w:hAnsi="Times New Roman" w:cs="Times New Roman"/>
          <w:sz w:val="28"/>
          <w:szCs w:val="28"/>
          <w:lang w:val="uk-UA" w:eastAsia="en-US"/>
        </w:rPr>
        <w:t xml:space="preserve">і навичок правомірного оформлення господарських операцій, </w:t>
      </w:r>
      <w:r w:rsidR="00D67847">
        <w:rPr>
          <w:rFonts w:ascii="Times New Roman" w:eastAsia="MS Mincho" w:hAnsi="Times New Roman" w:cs="Times New Roman"/>
          <w:sz w:val="28"/>
          <w:szCs w:val="28"/>
          <w:lang w:val="uk-UA" w:eastAsia="en-US"/>
        </w:rPr>
        <w:t>своєчасного</w:t>
      </w:r>
      <w:r w:rsidRPr="00C1356C">
        <w:rPr>
          <w:rFonts w:ascii="Times New Roman" w:eastAsia="MS Mincho" w:hAnsi="Times New Roman" w:cs="Times New Roman"/>
          <w:sz w:val="28"/>
          <w:szCs w:val="28"/>
          <w:lang w:val="uk-UA" w:eastAsia="en-US"/>
        </w:rPr>
        <w:t xml:space="preserve"> реагування на зміни законодавства, організації правового захисту підприємства у взаємовідносинах із контролюючими органами, інвесторами та контрагентами. Крім того, курс </w:t>
      </w:r>
      <w:r w:rsidR="00D67847">
        <w:rPr>
          <w:rFonts w:ascii="Times New Roman" w:eastAsia="MS Mincho" w:hAnsi="Times New Roman" w:cs="Times New Roman"/>
          <w:sz w:val="28"/>
          <w:szCs w:val="28"/>
          <w:lang w:val="uk-UA" w:eastAsia="en-US"/>
        </w:rPr>
        <w:t>навчає</w:t>
      </w:r>
      <w:r w:rsidR="005D22AD" w:rsidRPr="00C1356C">
        <w:rPr>
          <w:rFonts w:ascii="Times New Roman" w:eastAsia="MS Mincho" w:hAnsi="Times New Roman" w:cs="Times New Roman"/>
          <w:color w:val="FF0000"/>
          <w:sz w:val="28"/>
          <w:szCs w:val="28"/>
          <w:lang w:val="uk-UA" w:eastAsia="en-US"/>
        </w:rPr>
        <w:t xml:space="preserve"> </w:t>
      </w:r>
      <w:r w:rsidRPr="00C1356C">
        <w:rPr>
          <w:rFonts w:ascii="Times New Roman" w:eastAsia="MS Mincho" w:hAnsi="Times New Roman" w:cs="Times New Roman"/>
          <w:sz w:val="28"/>
          <w:szCs w:val="28"/>
          <w:lang w:val="uk-UA" w:eastAsia="en-US"/>
        </w:rPr>
        <w:t>прогнозувати й мінімізувати юридичні, податкові та фінансові ризики, що забезпечують стабільність і розвиток підприємницької діяльності.</w:t>
      </w:r>
    </w:p>
    <w:p w:rsidR="00AD7658" w:rsidRPr="00C1356C" w:rsidRDefault="00AD7658" w:rsidP="00AD7658">
      <w:pPr>
        <w:ind w:firstLine="720"/>
        <w:jc w:val="both"/>
        <w:rPr>
          <w:rFonts w:ascii="Times New Roman" w:eastAsia="MS Mincho" w:hAnsi="Times New Roman" w:cs="Times New Roman"/>
          <w:sz w:val="28"/>
          <w:szCs w:val="28"/>
          <w:lang w:val="uk-UA" w:eastAsia="en-US"/>
        </w:rPr>
      </w:pPr>
      <w:r w:rsidRPr="00C1356C">
        <w:rPr>
          <w:rFonts w:ascii="Times New Roman" w:eastAsia="MS Mincho" w:hAnsi="Times New Roman" w:cs="Times New Roman"/>
          <w:sz w:val="28"/>
          <w:szCs w:val="28"/>
          <w:lang w:val="uk-UA" w:eastAsia="en-US"/>
        </w:rPr>
        <w:t>Курс «Нормативно-правове забезпечення підприємницької діяльності та обліку» є важливою складовою підготовки кваліфікованих фахівців у сфер</w:t>
      </w:r>
      <w:r w:rsidR="00D67847">
        <w:rPr>
          <w:rFonts w:ascii="Times New Roman" w:eastAsia="MS Mincho" w:hAnsi="Times New Roman" w:cs="Times New Roman"/>
          <w:sz w:val="28"/>
          <w:szCs w:val="28"/>
          <w:lang w:val="uk-UA" w:eastAsia="en-US"/>
        </w:rPr>
        <w:t xml:space="preserve">ах економіки, обліку та аудиту, </w:t>
      </w:r>
      <w:r w:rsidRPr="00C1356C">
        <w:rPr>
          <w:rFonts w:ascii="Times New Roman" w:eastAsia="MS Mincho" w:hAnsi="Times New Roman" w:cs="Times New Roman"/>
          <w:sz w:val="28"/>
          <w:szCs w:val="28"/>
          <w:lang w:val="uk-UA" w:eastAsia="en-US"/>
        </w:rPr>
        <w:t>підвищує якість правового регулювання та ефективності ведення обліку в умовах загальної нормативної трансформації.</w:t>
      </w:r>
    </w:p>
    <w:p w:rsidR="00AD7658" w:rsidRPr="00C1356C" w:rsidRDefault="00AD7658" w:rsidP="00AD7658">
      <w:pPr>
        <w:suppressAutoHyphens/>
        <w:ind w:firstLine="720"/>
        <w:jc w:val="both"/>
        <w:rPr>
          <w:rFonts w:ascii="Times New Roman" w:eastAsia="Droid Sans Fallback" w:hAnsi="Times New Roman" w:cs="Times New Roman"/>
          <w:kern w:val="2"/>
          <w:sz w:val="28"/>
          <w:szCs w:val="28"/>
          <w:lang w:val="uk-UA" w:bidi="hi-IN"/>
        </w:rPr>
      </w:pPr>
      <w:r w:rsidRPr="00C1356C">
        <w:rPr>
          <w:rFonts w:ascii="Times New Roman" w:eastAsia="Droid Sans Fallback" w:hAnsi="Times New Roman" w:cs="Times New Roman"/>
          <w:b/>
          <w:bCs/>
          <w:color w:val="000000"/>
          <w:kern w:val="2"/>
          <w:sz w:val="28"/>
          <w:szCs w:val="28"/>
          <w:lang w:val="uk-UA" w:eastAsia="zh-CN" w:bidi="hi-IN"/>
        </w:rPr>
        <w:t>Метою викладання</w:t>
      </w:r>
      <w:r w:rsidRPr="00C1356C">
        <w:rPr>
          <w:rFonts w:ascii="Times New Roman" w:eastAsia="Droid Sans Fallback" w:hAnsi="Times New Roman" w:cs="Times New Roman"/>
          <w:bCs/>
          <w:color w:val="000000"/>
          <w:kern w:val="2"/>
          <w:sz w:val="28"/>
          <w:szCs w:val="28"/>
          <w:lang w:val="uk-UA" w:eastAsia="zh-CN" w:bidi="hi-IN"/>
        </w:rPr>
        <w:t xml:space="preserve"> навчальної </w:t>
      </w:r>
      <w:r w:rsidRPr="00C1356C">
        <w:rPr>
          <w:rFonts w:ascii="Times New Roman" w:eastAsia="Droid Sans Fallback" w:hAnsi="Times New Roman" w:cs="Times New Roman"/>
          <w:kern w:val="2"/>
          <w:sz w:val="28"/>
          <w:szCs w:val="28"/>
          <w:lang w:val="uk-UA" w:bidi="hi-IN"/>
        </w:rPr>
        <w:t>дисципліни</w:t>
      </w:r>
      <w:r w:rsidRPr="00C1356C">
        <w:rPr>
          <w:rFonts w:ascii="Times New Roman" w:eastAsia="Droid Sans Fallback" w:hAnsi="Times New Roman" w:cs="Times New Roman"/>
          <w:b/>
          <w:bCs/>
          <w:kern w:val="2"/>
          <w:sz w:val="28"/>
          <w:szCs w:val="28"/>
          <w:lang w:val="uk-UA" w:bidi="hi-IN"/>
        </w:rPr>
        <w:t xml:space="preserve"> </w:t>
      </w:r>
      <w:r w:rsidRPr="00C1356C">
        <w:rPr>
          <w:rFonts w:ascii="Times New Roman" w:eastAsia="Droid Sans Fallback" w:hAnsi="Times New Roman" w:cs="Times New Roman"/>
          <w:bCs/>
          <w:kern w:val="2"/>
          <w:sz w:val="28"/>
          <w:szCs w:val="28"/>
          <w:lang w:val="uk-UA" w:bidi="hi-IN"/>
        </w:rPr>
        <w:t>«</w:t>
      </w:r>
      <w:r w:rsidRPr="00C1356C">
        <w:rPr>
          <w:rFonts w:ascii="Times New Roman" w:eastAsia="Droid Sans Fallback" w:hAnsi="Times New Roman" w:cs="Times New Roman"/>
          <w:kern w:val="2"/>
          <w:sz w:val="28"/>
          <w:szCs w:val="28"/>
          <w:lang w:val="uk-UA" w:bidi="hi-IN"/>
        </w:rPr>
        <w:t>Нормативно-правове забезпечення підприємницької діяльності та обліку» є</w:t>
      </w:r>
      <w:r w:rsidRPr="00C1356C">
        <w:rPr>
          <w:rFonts w:ascii="Times New Roman" w:eastAsia="Droid Sans Fallback" w:hAnsi="Times New Roman" w:cs="Times New Roman"/>
          <w:bCs/>
          <w:kern w:val="2"/>
          <w:sz w:val="28"/>
          <w:szCs w:val="28"/>
          <w:lang w:val="uk-UA" w:bidi="hi-IN"/>
        </w:rPr>
        <w:t xml:space="preserve"> розгляд теоретичних і практичних питань, пов’язаних з підприємницькою діяльністю та обліком в Україні, засвоєння основ підприємницької діяльності та організації обліку, набуття навичок тлумачення та застосування чинного законодавства у сфері підприємницької діяльності та обліку.</w:t>
      </w:r>
    </w:p>
    <w:p w:rsidR="00AD7658" w:rsidRPr="00C1356C" w:rsidRDefault="00AD7658" w:rsidP="00AD7658">
      <w:pPr>
        <w:suppressAutoHyphens/>
        <w:ind w:firstLine="720"/>
        <w:jc w:val="both"/>
        <w:rPr>
          <w:rFonts w:ascii="Times New Roman" w:eastAsia="Droid Sans Fallback" w:hAnsi="Times New Roman" w:cs="Times New Roman"/>
          <w:bCs/>
          <w:color w:val="000000"/>
          <w:kern w:val="2"/>
          <w:sz w:val="28"/>
          <w:szCs w:val="28"/>
          <w:lang w:val="uk-UA" w:eastAsia="zh-CN" w:bidi="hi-IN"/>
        </w:rPr>
      </w:pPr>
      <w:r w:rsidRPr="00C1356C">
        <w:rPr>
          <w:rFonts w:ascii="Times New Roman" w:eastAsia="Droid Sans Fallback" w:hAnsi="Times New Roman" w:cs="Times New Roman"/>
          <w:b/>
          <w:kern w:val="2"/>
          <w:sz w:val="28"/>
          <w:szCs w:val="28"/>
          <w:lang w:val="uk-UA" w:eastAsia="zh-CN" w:bidi="hi-IN"/>
        </w:rPr>
        <w:t>Об’єктом вивчення</w:t>
      </w:r>
      <w:r w:rsidRPr="00C1356C">
        <w:rPr>
          <w:rFonts w:ascii="Times New Roman" w:eastAsia="Droid Sans Fallback" w:hAnsi="Times New Roman" w:cs="Times New Roman"/>
          <w:kern w:val="2"/>
          <w:sz w:val="28"/>
          <w:szCs w:val="28"/>
          <w:lang w:val="uk-UA" w:eastAsia="zh-CN" w:bidi="hi-IN"/>
        </w:rPr>
        <w:t xml:space="preserve"> навчальної дисципліни є </w:t>
      </w:r>
      <w:r w:rsidR="005D22AD" w:rsidRPr="00D67847">
        <w:rPr>
          <w:rFonts w:ascii="Times New Roman" w:eastAsia="Droid Sans Fallback" w:hAnsi="Times New Roman" w:cs="Times New Roman"/>
          <w:bCs/>
          <w:color w:val="000000"/>
          <w:kern w:val="2"/>
          <w:sz w:val="28"/>
          <w:szCs w:val="28"/>
          <w:lang w:val="uk-UA" w:eastAsia="zh-CN" w:bidi="hi-IN"/>
        </w:rPr>
        <w:t>нормативно</w:t>
      </w:r>
      <w:r w:rsidRPr="00D67847">
        <w:rPr>
          <w:rFonts w:ascii="Times New Roman" w:eastAsia="Droid Sans Fallback" w:hAnsi="Times New Roman" w:cs="Times New Roman"/>
          <w:bCs/>
          <w:color w:val="000000"/>
          <w:kern w:val="2"/>
          <w:sz w:val="28"/>
          <w:szCs w:val="28"/>
          <w:lang w:val="uk-UA" w:eastAsia="zh-CN" w:bidi="hi-IN"/>
        </w:rPr>
        <w:t>-правова</w:t>
      </w:r>
      <w:r w:rsidRPr="00C1356C">
        <w:rPr>
          <w:rFonts w:ascii="Times New Roman" w:eastAsia="Droid Sans Fallback" w:hAnsi="Times New Roman" w:cs="Times New Roman"/>
          <w:bCs/>
          <w:color w:val="000000"/>
          <w:kern w:val="2"/>
          <w:sz w:val="28"/>
          <w:szCs w:val="28"/>
          <w:lang w:val="uk-UA" w:eastAsia="zh-CN" w:bidi="hi-IN"/>
        </w:rPr>
        <w:t xml:space="preserve"> база забезпечення підприємницької діяльності та обліку в Україні.</w:t>
      </w:r>
    </w:p>
    <w:p w:rsidR="00AD7658" w:rsidRPr="00C1356C" w:rsidRDefault="00AD7658" w:rsidP="00AD7658">
      <w:pPr>
        <w:suppressAutoHyphens/>
        <w:ind w:firstLine="720"/>
        <w:jc w:val="both"/>
        <w:rPr>
          <w:rFonts w:ascii="Times New Roman" w:eastAsia="Droid Sans Fallback" w:hAnsi="Times New Roman" w:cs="Times New Roman"/>
          <w:bCs/>
          <w:color w:val="000000"/>
          <w:kern w:val="2"/>
          <w:sz w:val="28"/>
          <w:szCs w:val="28"/>
          <w:lang w:val="uk-UA" w:eastAsia="zh-CN" w:bidi="hi-IN"/>
        </w:rPr>
      </w:pPr>
      <w:r w:rsidRPr="00C1356C">
        <w:rPr>
          <w:rFonts w:ascii="Times New Roman" w:eastAsia="Droid Sans Fallback" w:hAnsi="Times New Roman" w:cs="Times New Roman"/>
          <w:b/>
          <w:bCs/>
          <w:color w:val="000000"/>
          <w:kern w:val="2"/>
          <w:sz w:val="28"/>
          <w:szCs w:val="28"/>
          <w:lang w:val="uk-UA" w:eastAsia="zh-CN" w:bidi="hi-IN"/>
        </w:rPr>
        <w:t>Предметом вивчення</w:t>
      </w:r>
      <w:r w:rsidRPr="00C1356C">
        <w:rPr>
          <w:rFonts w:ascii="Times New Roman" w:eastAsia="Droid Sans Fallback" w:hAnsi="Times New Roman" w:cs="Times New Roman"/>
          <w:bCs/>
          <w:color w:val="000000"/>
          <w:kern w:val="2"/>
          <w:sz w:val="28"/>
          <w:szCs w:val="28"/>
          <w:lang w:val="uk-UA" w:eastAsia="zh-CN" w:bidi="hi-IN"/>
        </w:rPr>
        <w:t xml:space="preserve"> дисципліни є  взаємовідносини підприємництва та держави.</w:t>
      </w:r>
    </w:p>
    <w:p w:rsidR="00AD7658" w:rsidRPr="00C1356C" w:rsidRDefault="00AD7658" w:rsidP="00AD7658">
      <w:pPr>
        <w:widowControl w:val="0"/>
        <w:suppressAutoHyphens/>
        <w:ind w:firstLine="720"/>
        <w:jc w:val="both"/>
        <w:rPr>
          <w:rFonts w:ascii="Times New Roman" w:eastAsia="Droid Sans Fallback" w:hAnsi="Times New Roman" w:cs="Times New Roman"/>
          <w:b/>
          <w:bCs/>
          <w:kern w:val="2"/>
          <w:sz w:val="28"/>
          <w:szCs w:val="28"/>
          <w:lang w:val="uk-UA" w:eastAsia="zh-CN" w:bidi="hi-IN"/>
        </w:rPr>
      </w:pPr>
      <w:r w:rsidRPr="00C1356C">
        <w:rPr>
          <w:rFonts w:ascii="Times New Roman" w:eastAsia="Droid Sans Fallback" w:hAnsi="Times New Roman" w:cs="Times New Roman"/>
          <w:b/>
          <w:kern w:val="2"/>
          <w:sz w:val="28"/>
          <w:szCs w:val="28"/>
          <w:lang w:val="uk-UA" w:eastAsia="zh-CN" w:bidi="hi-IN"/>
        </w:rPr>
        <w:t>Основні завдання дисципліни</w:t>
      </w:r>
      <w:r w:rsidRPr="00C1356C">
        <w:rPr>
          <w:rFonts w:ascii="Times New Roman" w:eastAsia="Droid Sans Fallback" w:hAnsi="Times New Roman" w:cs="Times New Roman"/>
          <w:b/>
          <w:bCs/>
          <w:kern w:val="2"/>
          <w:sz w:val="28"/>
          <w:szCs w:val="28"/>
          <w:lang w:val="uk-UA" w:eastAsia="zh-CN" w:bidi="hi-IN"/>
        </w:rPr>
        <w:t xml:space="preserve"> «</w:t>
      </w:r>
      <w:r w:rsidRPr="00C1356C">
        <w:rPr>
          <w:rFonts w:ascii="Times New Roman" w:eastAsia="Droid Sans Fallback" w:hAnsi="Times New Roman" w:cs="Times New Roman"/>
          <w:kern w:val="2"/>
          <w:sz w:val="28"/>
          <w:szCs w:val="28"/>
          <w:lang w:val="uk-UA" w:eastAsia="zh-CN" w:bidi="hi-IN"/>
        </w:rPr>
        <w:t>Нормативно-правове забезпечення підприємницької діяльності та обліку»:</w:t>
      </w:r>
      <w:r w:rsidRPr="00C1356C">
        <w:rPr>
          <w:rFonts w:ascii="Times New Roman" w:eastAsia="Droid Sans Fallback" w:hAnsi="Times New Roman" w:cs="Times New Roman"/>
          <w:b/>
          <w:bCs/>
          <w:kern w:val="2"/>
          <w:sz w:val="28"/>
          <w:szCs w:val="28"/>
          <w:lang w:val="uk-UA" w:eastAsia="zh-CN" w:bidi="hi-IN"/>
        </w:rPr>
        <w:t xml:space="preserve"> </w:t>
      </w:r>
    </w:p>
    <w:p w:rsidR="00AD7658" w:rsidRPr="00C1356C" w:rsidRDefault="00AD7658" w:rsidP="00AD7658">
      <w:pPr>
        <w:widowControl w:val="0"/>
        <w:numPr>
          <w:ilvl w:val="0"/>
          <w:numId w:val="1"/>
        </w:numPr>
        <w:suppressAutoHyphens/>
        <w:ind w:left="0" w:firstLine="720"/>
        <w:jc w:val="both"/>
        <w:rPr>
          <w:rFonts w:ascii="Times New Roman" w:eastAsia="Droid Sans Fallback" w:hAnsi="Times New Roman" w:cs="Times New Roman"/>
          <w:b/>
          <w:bCs/>
          <w:kern w:val="2"/>
          <w:sz w:val="28"/>
          <w:szCs w:val="28"/>
          <w:lang w:val="uk-UA" w:eastAsia="zh-CN" w:bidi="hi-IN"/>
        </w:rPr>
      </w:pPr>
      <w:r w:rsidRPr="00C1356C">
        <w:rPr>
          <w:rFonts w:ascii="Times New Roman" w:eastAsia="Droid Sans Fallback" w:hAnsi="Times New Roman" w:cs="Times New Roman"/>
          <w:kern w:val="2"/>
          <w:sz w:val="28"/>
          <w:szCs w:val="28"/>
          <w:lang w:val="uk-UA" w:eastAsia="zh-CN" w:bidi="hi-IN"/>
        </w:rPr>
        <w:t xml:space="preserve">засвоєння законодавчих основ підприємницької діяльності  та </w:t>
      </w:r>
      <w:r w:rsidRPr="00C1356C">
        <w:rPr>
          <w:rFonts w:ascii="Times New Roman" w:eastAsia="Droid Sans Fallback" w:hAnsi="Times New Roman" w:cs="Times New Roman"/>
          <w:kern w:val="2"/>
          <w:sz w:val="28"/>
          <w:szCs w:val="28"/>
          <w:lang w:val="uk-UA" w:eastAsia="zh-CN" w:bidi="hi-IN"/>
        </w:rPr>
        <w:lastRenderedPageBreak/>
        <w:t>обліку в Україні;</w:t>
      </w:r>
    </w:p>
    <w:p w:rsidR="00AD7658" w:rsidRPr="00C1356C" w:rsidRDefault="00AD7658" w:rsidP="00AD7658">
      <w:pPr>
        <w:widowControl w:val="0"/>
        <w:numPr>
          <w:ilvl w:val="0"/>
          <w:numId w:val="1"/>
        </w:numPr>
        <w:suppressAutoHyphens/>
        <w:ind w:left="0" w:firstLine="720"/>
        <w:jc w:val="both"/>
        <w:rPr>
          <w:rFonts w:ascii="Times New Roman" w:eastAsia="Droid Sans Fallback" w:hAnsi="Times New Roman" w:cs="Times New Roman"/>
          <w:kern w:val="2"/>
          <w:sz w:val="28"/>
          <w:szCs w:val="28"/>
          <w:lang w:val="uk-UA" w:eastAsia="zh-CN" w:bidi="hi-IN"/>
        </w:rPr>
      </w:pPr>
      <w:r w:rsidRPr="00C1356C">
        <w:rPr>
          <w:rFonts w:ascii="Times New Roman" w:eastAsia="Droid Sans Fallback" w:hAnsi="Times New Roman" w:cs="Times New Roman"/>
          <w:kern w:val="2"/>
          <w:sz w:val="28"/>
          <w:szCs w:val="28"/>
          <w:lang w:val="uk-UA" w:eastAsia="zh-CN" w:bidi="hi-IN"/>
        </w:rPr>
        <w:t>розгляд  видів та особливостей підприємницької діяльності;</w:t>
      </w:r>
    </w:p>
    <w:p w:rsidR="00AD7658" w:rsidRPr="00C1356C" w:rsidRDefault="00AD7658" w:rsidP="00AD7658">
      <w:pPr>
        <w:widowControl w:val="0"/>
        <w:numPr>
          <w:ilvl w:val="0"/>
          <w:numId w:val="1"/>
        </w:numPr>
        <w:suppressAutoHyphens/>
        <w:ind w:left="0" w:firstLine="720"/>
        <w:jc w:val="both"/>
        <w:rPr>
          <w:rFonts w:ascii="Times New Roman" w:eastAsia="Droid Sans Fallback" w:hAnsi="Times New Roman" w:cs="Times New Roman"/>
          <w:kern w:val="2"/>
          <w:sz w:val="28"/>
          <w:szCs w:val="28"/>
          <w:lang w:val="uk-UA" w:eastAsia="zh-CN" w:bidi="hi-IN"/>
        </w:rPr>
      </w:pPr>
      <w:r w:rsidRPr="00C1356C">
        <w:rPr>
          <w:rFonts w:ascii="Times New Roman" w:eastAsia="Droid Sans Fallback" w:hAnsi="Times New Roman" w:cs="Times New Roman"/>
          <w:kern w:val="2"/>
          <w:sz w:val="28"/>
          <w:szCs w:val="28"/>
          <w:lang w:val="uk-UA" w:eastAsia="zh-CN" w:bidi="hi-IN"/>
        </w:rPr>
        <w:t>ознайомлення з особливостями нормативно-правового регулювання діяльності суб’єктів господарювання та обліку;</w:t>
      </w:r>
    </w:p>
    <w:p w:rsidR="00AD7658" w:rsidRPr="00C1356C" w:rsidRDefault="00AD7658" w:rsidP="00AD7658">
      <w:pPr>
        <w:widowControl w:val="0"/>
        <w:numPr>
          <w:ilvl w:val="0"/>
          <w:numId w:val="1"/>
        </w:numPr>
        <w:suppressAutoHyphens/>
        <w:ind w:left="0" w:firstLine="720"/>
        <w:jc w:val="both"/>
        <w:rPr>
          <w:rFonts w:ascii="Times New Roman" w:eastAsia="Droid Sans Fallback" w:hAnsi="Times New Roman" w:cs="Times New Roman"/>
          <w:kern w:val="2"/>
          <w:sz w:val="28"/>
          <w:szCs w:val="28"/>
          <w:lang w:val="uk-UA" w:eastAsia="zh-CN" w:bidi="hi-IN"/>
        </w:rPr>
      </w:pPr>
      <w:r w:rsidRPr="00C1356C">
        <w:rPr>
          <w:rFonts w:ascii="Times New Roman" w:eastAsia="Droid Sans Fallback" w:hAnsi="Times New Roman" w:cs="Times New Roman"/>
          <w:kern w:val="2"/>
          <w:sz w:val="28"/>
          <w:szCs w:val="28"/>
          <w:lang w:val="uk-UA" w:eastAsia="zh-CN" w:bidi="hi-IN"/>
        </w:rPr>
        <w:t xml:space="preserve">набуття навичок </w:t>
      </w:r>
      <w:r w:rsidRPr="00C1356C">
        <w:rPr>
          <w:rFonts w:ascii="Times New Roman" w:eastAsia="Droid Sans Fallback" w:hAnsi="Times New Roman" w:cs="Times New Roman"/>
          <w:bCs/>
          <w:kern w:val="2"/>
          <w:sz w:val="28"/>
          <w:szCs w:val="28"/>
          <w:lang w:val="uk-UA" w:eastAsia="zh-CN" w:bidi="hi-IN"/>
        </w:rPr>
        <w:t>застосування чинного законодавства у сфері підприємницької діяльності та обліку.</w:t>
      </w:r>
    </w:p>
    <w:p w:rsidR="00AD7658" w:rsidRPr="00C1356C" w:rsidRDefault="00AD7658" w:rsidP="00AD7658">
      <w:pPr>
        <w:widowControl w:val="0"/>
        <w:suppressAutoHyphens/>
        <w:ind w:firstLine="720"/>
        <w:jc w:val="both"/>
        <w:rPr>
          <w:rFonts w:ascii="Times New Roman" w:eastAsia="Droid Sans Fallback" w:hAnsi="Times New Roman" w:cs="Times New Roman"/>
          <w:kern w:val="2"/>
          <w:sz w:val="28"/>
          <w:szCs w:val="28"/>
          <w:lang w:val="uk-UA" w:eastAsia="zh-CN" w:bidi="hi-IN"/>
        </w:rPr>
      </w:pPr>
      <w:r w:rsidRPr="00C1356C">
        <w:rPr>
          <w:rFonts w:ascii="Times New Roman" w:eastAsia="Droid Sans Fallback" w:hAnsi="Times New Roman" w:cs="Times New Roman"/>
          <w:kern w:val="2"/>
          <w:sz w:val="28"/>
          <w:szCs w:val="28"/>
          <w:lang w:val="uk-UA" w:eastAsia="zh-CN" w:bidi="hi-IN"/>
        </w:rPr>
        <w:t xml:space="preserve">Курс спрямований на ознайомлення із нормативно-правовими актами щодо реалізації підприємницької діяльності та обліку. У результаті вивчення курсу студенти мають засвоїти особливості нормативно-правового регулювання діяльності суб’єктів господарювання та обліку, навчитися розуміти організаційно-економічний механізм управління підприємством та оцінювати ефективність прийняття рішень із використанням обліково-аналітичної інформації та набути вміння застосовувати нормативно-правові акти в обліку. </w:t>
      </w:r>
    </w:p>
    <w:p w:rsidR="00AD7658" w:rsidRPr="00C1356C" w:rsidRDefault="00AD7658" w:rsidP="00AD7658">
      <w:pPr>
        <w:widowControl w:val="0"/>
        <w:suppressAutoHyphens/>
        <w:ind w:firstLine="720"/>
        <w:jc w:val="both"/>
        <w:rPr>
          <w:rFonts w:ascii="Times New Roman" w:eastAsia="Droid Sans Fallback" w:hAnsi="Times New Roman" w:cs="Times New Roman"/>
          <w:color w:val="000000"/>
          <w:spacing w:val="2"/>
          <w:kern w:val="2"/>
          <w:sz w:val="28"/>
          <w:szCs w:val="28"/>
          <w:lang w:val="uk-UA" w:eastAsia="ar-SA" w:bidi="hi-IN"/>
        </w:rPr>
      </w:pPr>
      <w:r w:rsidRPr="00C1356C">
        <w:rPr>
          <w:rFonts w:ascii="Times New Roman" w:eastAsia="Droid Sans Fallback" w:hAnsi="Times New Roman" w:cs="Times New Roman"/>
          <w:color w:val="000000"/>
          <w:spacing w:val="2"/>
          <w:kern w:val="2"/>
          <w:sz w:val="28"/>
          <w:szCs w:val="28"/>
          <w:lang w:val="uk-UA" w:eastAsia="ar-SA" w:bidi="hi-IN"/>
        </w:rPr>
        <w:t xml:space="preserve">Відповідно до структурно-логічної схеми освітньо-професійної програми </w:t>
      </w:r>
      <w:r w:rsidRPr="00C1356C">
        <w:rPr>
          <w:rFonts w:ascii="Times New Roman" w:eastAsia="Droid Sans Fallback" w:hAnsi="Times New Roman" w:cs="Times New Roman"/>
          <w:color w:val="000000"/>
          <w:kern w:val="2"/>
          <w:sz w:val="28"/>
          <w:szCs w:val="28"/>
          <w:shd w:val="clear" w:color="auto" w:fill="FFFFFF"/>
          <w:lang w:val="uk-UA" w:eastAsia="ar-SA" w:bidi="hi-IN"/>
        </w:rPr>
        <w:t xml:space="preserve">«Облік і </w:t>
      </w:r>
      <w:r w:rsidRPr="00C1356C">
        <w:rPr>
          <w:rFonts w:ascii="Times New Roman" w:eastAsia="Droid Sans Fallback" w:hAnsi="Times New Roman" w:cs="Times New Roman"/>
          <w:color w:val="000000"/>
          <w:spacing w:val="2"/>
          <w:kern w:val="2"/>
          <w:sz w:val="28"/>
          <w:szCs w:val="28"/>
          <w:lang w:val="uk-UA" w:eastAsia="ar-SA" w:bidi="hi-IN"/>
        </w:rPr>
        <w:t>аудит» курс «Правове регулювання та облікове забезпечення бізнесу» тематично пов'язаний з дисципліною «Вступ в спеціальність»</w:t>
      </w:r>
      <w:r w:rsidR="00F80560" w:rsidRPr="00C1356C">
        <w:rPr>
          <w:rFonts w:ascii="Times New Roman" w:eastAsia="Droid Sans Fallback" w:hAnsi="Times New Roman" w:cs="Times New Roman"/>
          <w:color w:val="000000"/>
          <w:spacing w:val="2"/>
          <w:kern w:val="2"/>
          <w:sz w:val="28"/>
          <w:szCs w:val="28"/>
          <w:lang w:val="uk-UA" w:eastAsia="ar-SA" w:bidi="hi-IN"/>
        </w:rPr>
        <w:t xml:space="preserve"> та </w:t>
      </w:r>
      <w:r w:rsidRPr="00C1356C">
        <w:rPr>
          <w:rFonts w:ascii="Times New Roman" w:eastAsia="Droid Sans Fallback" w:hAnsi="Times New Roman" w:cs="Times New Roman"/>
          <w:color w:val="000000"/>
          <w:spacing w:val="2"/>
          <w:kern w:val="2"/>
          <w:sz w:val="28"/>
          <w:szCs w:val="28"/>
          <w:lang w:val="uk-UA" w:eastAsia="ar-SA" w:bidi="hi-IN"/>
        </w:rPr>
        <w:t>забезпечу</w:t>
      </w:r>
      <w:r w:rsidR="00F80560" w:rsidRPr="00C1356C">
        <w:rPr>
          <w:rFonts w:ascii="Times New Roman" w:eastAsia="Droid Sans Fallback" w:hAnsi="Times New Roman" w:cs="Times New Roman"/>
          <w:color w:val="000000"/>
          <w:spacing w:val="2"/>
          <w:kern w:val="2"/>
          <w:sz w:val="28"/>
          <w:szCs w:val="28"/>
          <w:lang w:val="uk-UA" w:eastAsia="ar-SA" w:bidi="hi-IN"/>
        </w:rPr>
        <w:t>є</w:t>
      </w:r>
      <w:r w:rsidRPr="00C1356C">
        <w:rPr>
          <w:rFonts w:ascii="Times New Roman" w:eastAsia="Droid Sans Fallback" w:hAnsi="Times New Roman" w:cs="Times New Roman"/>
          <w:color w:val="000000"/>
          <w:spacing w:val="2"/>
          <w:kern w:val="2"/>
          <w:sz w:val="28"/>
          <w:szCs w:val="28"/>
          <w:lang w:val="uk-UA" w:eastAsia="ar-SA" w:bidi="hi-IN"/>
        </w:rPr>
        <w:t xml:space="preserve"> основу для вивчення навчальної дисципліни «Фінансовий аналіз».</w:t>
      </w:r>
    </w:p>
    <w:p w:rsidR="00A01E23" w:rsidRPr="00C1356C" w:rsidRDefault="00A01E23">
      <w:pPr>
        <w:rPr>
          <w:rFonts w:cstheme="minorHAnsi"/>
          <w:sz w:val="28"/>
          <w:szCs w:val="28"/>
          <w:lang w:val="uk-UA"/>
        </w:rPr>
      </w:pPr>
    </w:p>
    <w:p w:rsidR="00AD7658" w:rsidRPr="00C1356C" w:rsidRDefault="00AD7658" w:rsidP="00196344">
      <w:pPr>
        <w:spacing w:before="120" w:line="360" w:lineRule="auto"/>
        <w:ind w:firstLine="709"/>
        <w:jc w:val="center"/>
        <w:rPr>
          <w:rFonts w:cstheme="minorHAnsi"/>
          <w:b/>
          <w:caps/>
          <w:sz w:val="28"/>
          <w:szCs w:val="28"/>
          <w:lang w:val="uk-UA"/>
        </w:rPr>
      </w:pPr>
    </w:p>
    <w:p w:rsidR="00AD7658" w:rsidRPr="00C1356C" w:rsidRDefault="00AD7658" w:rsidP="00196344">
      <w:pPr>
        <w:spacing w:before="120" w:line="360" w:lineRule="auto"/>
        <w:ind w:firstLine="709"/>
        <w:jc w:val="center"/>
        <w:rPr>
          <w:rFonts w:cstheme="minorHAnsi"/>
          <w:b/>
          <w:caps/>
          <w:sz w:val="28"/>
          <w:szCs w:val="28"/>
          <w:lang w:val="uk-UA"/>
        </w:rPr>
      </w:pPr>
    </w:p>
    <w:p w:rsidR="00AD7658" w:rsidRPr="00C1356C" w:rsidRDefault="00AD7658" w:rsidP="00196344">
      <w:pPr>
        <w:spacing w:before="120" w:line="360" w:lineRule="auto"/>
        <w:ind w:firstLine="709"/>
        <w:jc w:val="center"/>
        <w:rPr>
          <w:rFonts w:cstheme="minorHAnsi"/>
          <w:b/>
          <w:caps/>
          <w:sz w:val="28"/>
          <w:szCs w:val="28"/>
          <w:lang w:val="uk-UA"/>
        </w:rPr>
      </w:pPr>
    </w:p>
    <w:p w:rsidR="00AD7658" w:rsidRPr="00C1356C" w:rsidRDefault="00AD7658" w:rsidP="00196344">
      <w:pPr>
        <w:spacing w:before="120" w:line="360" w:lineRule="auto"/>
        <w:ind w:firstLine="709"/>
        <w:jc w:val="center"/>
        <w:rPr>
          <w:rFonts w:cstheme="minorHAnsi"/>
          <w:b/>
          <w:caps/>
          <w:sz w:val="28"/>
          <w:szCs w:val="28"/>
          <w:lang w:val="uk-UA"/>
        </w:rPr>
      </w:pPr>
    </w:p>
    <w:p w:rsidR="00AD7658" w:rsidRPr="00C1356C" w:rsidRDefault="00AD7658" w:rsidP="00196344">
      <w:pPr>
        <w:spacing w:before="120" w:line="360" w:lineRule="auto"/>
        <w:ind w:firstLine="709"/>
        <w:jc w:val="center"/>
        <w:rPr>
          <w:rFonts w:cstheme="minorHAnsi"/>
          <w:b/>
          <w:caps/>
          <w:sz w:val="28"/>
          <w:szCs w:val="28"/>
          <w:lang w:val="uk-UA"/>
        </w:rPr>
      </w:pPr>
    </w:p>
    <w:p w:rsidR="00AD7658" w:rsidRPr="00C1356C" w:rsidRDefault="00AD7658" w:rsidP="00196344">
      <w:pPr>
        <w:spacing w:before="120" w:line="360" w:lineRule="auto"/>
        <w:ind w:firstLine="709"/>
        <w:jc w:val="center"/>
        <w:rPr>
          <w:rFonts w:cstheme="minorHAnsi"/>
          <w:b/>
          <w:caps/>
          <w:sz w:val="28"/>
          <w:szCs w:val="28"/>
          <w:lang w:val="uk-UA"/>
        </w:rPr>
      </w:pPr>
    </w:p>
    <w:p w:rsidR="00AD7658" w:rsidRDefault="00AD7658" w:rsidP="00196344">
      <w:pPr>
        <w:spacing w:before="120" w:line="360" w:lineRule="auto"/>
        <w:ind w:firstLine="709"/>
        <w:jc w:val="center"/>
        <w:rPr>
          <w:rFonts w:cstheme="minorHAnsi"/>
          <w:b/>
          <w:caps/>
          <w:sz w:val="28"/>
          <w:szCs w:val="28"/>
          <w:lang w:val="uk-UA"/>
        </w:rPr>
      </w:pPr>
    </w:p>
    <w:p w:rsidR="00DC02DD" w:rsidRDefault="00DC02DD" w:rsidP="00196344">
      <w:pPr>
        <w:spacing w:before="120" w:line="360" w:lineRule="auto"/>
        <w:ind w:firstLine="709"/>
        <w:jc w:val="center"/>
        <w:rPr>
          <w:rFonts w:cstheme="minorHAnsi"/>
          <w:b/>
          <w:caps/>
          <w:sz w:val="28"/>
          <w:szCs w:val="28"/>
          <w:lang w:val="uk-UA"/>
        </w:rPr>
      </w:pPr>
    </w:p>
    <w:p w:rsidR="00DC02DD" w:rsidRDefault="00DC02DD" w:rsidP="00196344">
      <w:pPr>
        <w:spacing w:before="120" w:line="360" w:lineRule="auto"/>
        <w:ind w:firstLine="709"/>
        <w:jc w:val="center"/>
        <w:rPr>
          <w:rFonts w:cstheme="minorHAnsi"/>
          <w:b/>
          <w:caps/>
          <w:sz w:val="28"/>
          <w:szCs w:val="28"/>
          <w:lang w:val="uk-UA"/>
        </w:rPr>
      </w:pPr>
    </w:p>
    <w:p w:rsidR="00DC02DD" w:rsidRDefault="00DC02DD" w:rsidP="00196344">
      <w:pPr>
        <w:spacing w:before="120" w:line="360" w:lineRule="auto"/>
        <w:ind w:firstLine="709"/>
        <w:jc w:val="center"/>
        <w:rPr>
          <w:rFonts w:cstheme="minorHAnsi"/>
          <w:b/>
          <w:caps/>
          <w:sz w:val="28"/>
          <w:szCs w:val="28"/>
          <w:lang w:val="uk-UA"/>
        </w:rPr>
      </w:pPr>
    </w:p>
    <w:p w:rsidR="00DC02DD" w:rsidRDefault="00DC02DD" w:rsidP="00196344">
      <w:pPr>
        <w:spacing w:before="120" w:line="360" w:lineRule="auto"/>
        <w:ind w:firstLine="709"/>
        <w:jc w:val="center"/>
        <w:rPr>
          <w:rFonts w:cstheme="minorHAnsi"/>
          <w:b/>
          <w:caps/>
          <w:sz w:val="28"/>
          <w:szCs w:val="28"/>
          <w:lang w:val="uk-UA"/>
        </w:rPr>
      </w:pPr>
    </w:p>
    <w:p w:rsidR="00DC02DD" w:rsidRPr="00C1356C" w:rsidRDefault="00DC02DD" w:rsidP="00196344">
      <w:pPr>
        <w:spacing w:before="120" w:line="360" w:lineRule="auto"/>
        <w:ind w:firstLine="709"/>
        <w:jc w:val="center"/>
        <w:rPr>
          <w:rFonts w:cstheme="minorHAnsi"/>
          <w:b/>
          <w:caps/>
          <w:sz w:val="28"/>
          <w:szCs w:val="28"/>
          <w:lang w:val="uk-UA"/>
        </w:rPr>
      </w:pPr>
    </w:p>
    <w:p w:rsidR="00AD7658" w:rsidRPr="00C1356C" w:rsidRDefault="00AD7658" w:rsidP="00196344">
      <w:pPr>
        <w:spacing w:before="120" w:line="360" w:lineRule="auto"/>
        <w:ind w:firstLine="709"/>
        <w:jc w:val="center"/>
        <w:rPr>
          <w:rFonts w:cstheme="minorHAnsi"/>
          <w:b/>
          <w:caps/>
          <w:sz w:val="28"/>
          <w:szCs w:val="28"/>
          <w:lang w:val="uk-UA"/>
        </w:rPr>
      </w:pPr>
    </w:p>
    <w:p w:rsidR="00AD7658" w:rsidRPr="00C1356C" w:rsidRDefault="00AD7658" w:rsidP="00733C39">
      <w:pPr>
        <w:spacing w:before="120" w:line="360" w:lineRule="auto"/>
        <w:rPr>
          <w:rFonts w:cstheme="minorHAnsi"/>
          <w:b/>
          <w:caps/>
          <w:sz w:val="28"/>
          <w:szCs w:val="28"/>
          <w:lang w:val="uk-UA"/>
        </w:rPr>
      </w:pPr>
    </w:p>
    <w:p w:rsidR="00196344" w:rsidRPr="00C1356C" w:rsidRDefault="00196344" w:rsidP="00196344">
      <w:pPr>
        <w:spacing w:before="120" w:line="360" w:lineRule="auto"/>
        <w:ind w:firstLine="709"/>
        <w:jc w:val="center"/>
        <w:rPr>
          <w:rFonts w:cstheme="minorHAnsi"/>
          <w:b/>
          <w:caps/>
          <w:sz w:val="28"/>
          <w:szCs w:val="28"/>
          <w:lang w:val="uk-UA"/>
        </w:rPr>
      </w:pPr>
      <w:r w:rsidRPr="00C1356C">
        <w:rPr>
          <w:rFonts w:cstheme="minorHAnsi"/>
          <w:b/>
          <w:caps/>
          <w:sz w:val="28"/>
          <w:szCs w:val="28"/>
          <w:lang w:val="uk-UA"/>
        </w:rPr>
        <w:lastRenderedPageBreak/>
        <w:t>Методичні поради до самостійного вивчення програмного матеріалу</w:t>
      </w:r>
    </w:p>
    <w:p w:rsidR="00196344" w:rsidRPr="00C1356C" w:rsidRDefault="00196344" w:rsidP="00196344">
      <w:pPr>
        <w:spacing w:before="120" w:line="360" w:lineRule="auto"/>
        <w:ind w:firstLine="709"/>
        <w:jc w:val="center"/>
        <w:rPr>
          <w:rFonts w:cstheme="minorHAnsi"/>
          <w:b/>
          <w:caps/>
          <w:sz w:val="28"/>
          <w:szCs w:val="28"/>
          <w:lang w:val="uk-UA"/>
        </w:rPr>
      </w:pPr>
    </w:p>
    <w:p w:rsidR="00196344" w:rsidRPr="00C1356C" w:rsidRDefault="00196344" w:rsidP="006161D0">
      <w:pPr>
        <w:ind w:firstLineChars="253" w:firstLine="708"/>
        <w:jc w:val="both"/>
        <w:rPr>
          <w:rFonts w:cstheme="minorHAnsi"/>
          <w:sz w:val="28"/>
          <w:szCs w:val="28"/>
          <w:lang w:val="uk-UA"/>
        </w:rPr>
      </w:pPr>
      <w:r w:rsidRPr="00C1356C">
        <w:rPr>
          <w:rFonts w:cstheme="minorHAnsi"/>
          <w:sz w:val="28"/>
          <w:szCs w:val="28"/>
          <w:lang w:val="uk-UA"/>
        </w:rPr>
        <w:t xml:space="preserve">Самостійна робота є основним засобом засвоєння навчального матеріалу в час, вільний від обов’язкових навчальних занять. Головна особливість самостійної роботи полягає не в тому, що студент навчається </w:t>
      </w:r>
      <w:r w:rsidRPr="00C1356C">
        <w:rPr>
          <w:rFonts w:cstheme="minorHAnsi"/>
          <w:bCs/>
          <w:sz w:val="28"/>
          <w:szCs w:val="28"/>
          <w:lang w:val="uk-UA"/>
        </w:rPr>
        <w:t>без</w:t>
      </w:r>
      <w:r w:rsidRPr="00C1356C">
        <w:rPr>
          <w:rFonts w:cstheme="minorHAnsi"/>
          <w:sz w:val="28"/>
          <w:szCs w:val="28"/>
          <w:lang w:val="uk-UA"/>
        </w:rPr>
        <w:t xml:space="preserve"> </w:t>
      </w:r>
      <w:r w:rsidRPr="00C1356C">
        <w:rPr>
          <w:rFonts w:cstheme="minorHAnsi"/>
          <w:bCs/>
          <w:sz w:val="28"/>
          <w:szCs w:val="28"/>
          <w:lang w:val="uk-UA"/>
        </w:rPr>
        <w:t>безпосередньої участі</w:t>
      </w:r>
      <w:r w:rsidRPr="00C1356C">
        <w:rPr>
          <w:rFonts w:cstheme="minorHAnsi"/>
          <w:sz w:val="28"/>
          <w:szCs w:val="28"/>
          <w:lang w:val="uk-UA"/>
        </w:rPr>
        <w:t xml:space="preserve"> викладача</w:t>
      </w:r>
      <w:r w:rsidRPr="00C1356C">
        <w:rPr>
          <w:rFonts w:cstheme="minorHAnsi"/>
          <w:bCs/>
          <w:sz w:val="28"/>
          <w:szCs w:val="28"/>
          <w:lang w:val="uk-UA"/>
        </w:rPr>
        <w:t xml:space="preserve">, </w:t>
      </w:r>
      <w:r w:rsidRPr="00C1356C">
        <w:rPr>
          <w:rFonts w:cstheme="minorHAnsi"/>
          <w:sz w:val="28"/>
          <w:szCs w:val="28"/>
          <w:lang w:val="uk-UA"/>
        </w:rPr>
        <w:t>а в тому, що в діяльності студента поєднується функція переведення навчальної інформації в знання, вміння та функція самостійного управління цією діяльністю. Самостійна робота передусім має бути усвідомленою.</w:t>
      </w:r>
    </w:p>
    <w:p w:rsidR="00196344" w:rsidRPr="00C1356C" w:rsidRDefault="00196344" w:rsidP="006161D0">
      <w:pPr>
        <w:ind w:firstLineChars="253" w:firstLine="708"/>
        <w:jc w:val="both"/>
        <w:rPr>
          <w:rFonts w:cstheme="minorHAnsi"/>
          <w:sz w:val="28"/>
          <w:szCs w:val="28"/>
          <w:lang w:val="uk-UA"/>
        </w:rPr>
      </w:pPr>
      <w:r w:rsidRPr="00C1356C">
        <w:rPr>
          <w:rFonts w:cstheme="minorHAnsi"/>
          <w:sz w:val="28"/>
          <w:szCs w:val="28"/>
          <w:lang w:val="uk-UA"/>
        </w:rPr>
        <w:t xml:space="preserve">Самостійна робота з дисципліни </w:t>
      </w:r>
      <w:r w:rsidRPr="00C1356C">
        <w:rPr>
          <w:rFonts w:cstheme="minorHAnsi"/>
          <w:b/>
          <w:bCs/>
          <w:sz w:val="28"/>
          <w:szCs w:val="28"/>
          <w:lang w:val="uk-UA"/>
        </w:rPr>
        <w:t>«</w:t>
      </w:r>
      <w:r w:rsidRPr="00C1356C">
        <w:rPr>
          <w:rFonts w:cstheme="minorHAnsi"/>
          <w:sz w:val="28"/>
          <w:szCs w:val="28"/>
          <w:lang w:val="uk-UA"/>
        </w:rPr>
        <w:t xml:space="preserve">Нормативно-правове забезпечення підприємницької діяльності та обліку» </w:t>
      </w:r>
      <w:r w:rsidR="00F80560" w:rsidRPr="00C1356C">
        <w:rPr>
          <w:rFonts w:cstheme="minorHAnsi"/>
          <w:sz w:val="28"/>
          <w:szCs w:val="28"/>
          <w:lang w:val="uk-UA"/>
        </w:rPr>
        <w:t xml:space="preserve">відповідає </w:t>
      </w:r>
      <w:r w:rsidRPr="00D67847">
        <w:rPr>
          <w:rFonts w:cstheme="minorHAnsi"/>
          <w:sz w:val="28"/>
          <w:szCs w:val="28"/>
          <w:lang w:val="uk-UA"/>
        </w:rPr>
        <w:t>силабус</w:t>
      </w:r>
      <w:r w:rsidR="00F80560" w:rsidRPr="00D67847">
        <w:rPr>
          <w:rFonts w:cstheme="minorHAnsi"/>
          <w:sz w:val="28"/>
          <w:szCs w:val="28"/>
          <w:lang w:val="uk-UA"/>
        </w:rPr>
        <w:t>у, який затведжений відповідно до установленого в університеті порядку.</w:t>
      </w:r>
      <w:r w:rsidRPr="00D67847">
        <w:rPr>
          <w:rFonts w:cstheme="minorHAnsi"/>
          <w:sz w:val="28"/>
          <w:szCs w:val="28"/>
          <w:lang w:val="uk-UA"/>
        </w:rPr>
        <w:t xml:space="preserve"> Її зміст конкретизується у пропонованому автором виданні. Чітке й добросовісне</w:t>
      </w:r>
      <w:r w:rsidRPr="00C1356C">
        <w:rPr>
          <w:rFonts w:cstheme="minorHAnsi"/>
          <w:sz w:val="28"/>
          <w:szCs w:val="28"/>
          <w:lang w:val="uk-UA"/>
        </w:rPr>
        <w:t xml:space="preserve"> виконання наданих рекомендацій сприятиме раціональному використанню часу та результативному</w:t>
      </w:r>
      <w:r w:rsidR="004227D1" w:rsidRPr="00C1356C">
        <w:rPr>
          <w:rFonts w:cstheme="minorHAnsi"/>
          <w:sz w:val="28"/>
          <w:szCs w:val="28"/>
          <w:lang w:val="uk-UA"/>
        </w:rPr>
        <w:t xml:space="preserve"> виконанню самостійної роботи. </w:t>
      </w:r>
    </w:p>
    <w:p w:rsidR="00196344" w:rsidRPr="00C1356C" w:rsidRDefault="00196344" w:rsidP="006161D0">
      <w:pPr>
        <w:ind w:firstLineChars="253" w:firstLine="708"/>
        <w:jc w:val="both"/>
        <w:rPr>
          <w:rFonts w:cstheme="minorHAnsi"/>
          <w:i/>
          <w:sz w:val="28"/>
          <w:szCs w:val="28"/>
          <w:lang w:val="uk-UA"/>
        </w:rPr>
      </w:pPr>
      <w:r w:rsidRPr="00C1356C">
        <w:rPr>
          <w:rFonts w:cstheme="minorHAnsi"/>
          <w:i/>
          <w:sz w:val="28"/>
          <w:szCs w:val="28"/>
          <w:lang w:val="uk-UA"/>
        </w:rPr>
        <w:t>Алгоритм засвоєння  програмного матеріалу у ході самостійної роботи:</w:t>
      </w:r>
    </w:p>
    <w:p w:rsidR="004227D1" w:rsidRPr="00C1356C" w:rsidRDefault="004227D1" w:rsidP="006161D0">
      <w:pPr>
        <w:numPr>
          <w:ilvl w:val="0"/>
          <w:numId w:val="5"/>
        </w:numPr>
        <w:tabs>
          <w:tab w:val="left" w:pos="993"/>
        </w:tabs>
        <w:ind w:left="0" w:firstLineChars="253" w:firstLine="708"/>
        <w:jc w:val="both"/>
        <w:rPr>
          <w:rFonts w:cstheme="minorHAnsi"/>
          <w:sz w:val="28"/>
          <w:szCs w:val="28"/>
          <w:lang w:val="uk-UA"/>
        </w:rPr>
      </w:pPr>
      <w:r w:rsidRPr="00C1356C">
        <w:rPr>
          <w:rFonts w:cstheme="minorHAnsi"/>
          <w:sz w:val="28"/>
          <w:szCs w:val="28"/>
          <w:lang w:val="uk-UA"/>
        </w:rPr>
        <w:t>о</w:t>
      </w:r>
      <w:r w:rsidR="00196344" w:rsidRPr="00C1356C">
        <w:rPr>
          <w:rFonts w:cstheme="minorHAnsi"/>
          <w:sz w:val="28"/>
          <w:szCs w:val="28"/>
          <w:lang w:val="uk-UA"/>
        </w:rPr>
        <w:t>знайомитися з темою та питання</w:t>
      </w:r>
      <w:r w:rsidRPr="00C1356C">
        <w:rPr>
          <w:rFonts w:cstheme="minorHAnsi"/>
          <w:sz w:val="28"/>
          <w:szCs w:val="28"/>
          <w:lang w:val="uk-UA"/>
        </w:rPr>
        <w:t>ми для самостійного опрацювання;</w:t>
      </w:r>
    </w:p>
    <w:p w:rsidR="004227D1" w:rsidRPr="00C1356C" w:rsidRDefault="004227D1" w:rsidP="006161D0">
      <w:pPr>
        <w:numPr>
          <w:ilvl w:val="0"/>
          <w:numId w:val="5"/>
        </w:numPr>
        <w:tabs>
          <w:tab w:val="left" w:pos="993"/>
        </w:tabs>
        <w:ind w:left="0" w:firstLineChars="253" w:firstLine="708"/>
        <w:jc w:val="both"/>
        <w:rPr>
          <w:rFonts w:cstheme="minorHAnsi"/>
          <w:sz w:val="28"/>
          <w:szCs w:val="28"/>
          <w:lang w:val="uk-UA"/>
        </w:rPr>
      </w:pPr>
      <w:r w:rsidRPr="00C1356C">
        <w:rPr>
          <w:rFonts w:cstheme="minorHAnsi"/>
          <w:sz w:val="28"/>
          <w:szCs w:val="28"/>
          <w:lang w:val="uk-UA"/>
        </w:rPr>
        <w:t>о</w:t>
      </w:r>
      <w:r w:rsidR="00196344" w:rsidRPr="00C1356C">
        <w:rPr>
          <w:rFonts w:cstheme="minorHAnsi"/>
          <w:sz w:val="28"/>
          <w:szCs w:val="28"/>
          <w:lang w:val="uk-UA"/>
        </w:rPr>
        <w:t>смислити й вивчити теоретичний матеріал, дотримуючись наданих методичних рекомендацій та використо</w:t>
      </w:r>
      <w:r w:rsidRPr="00C1356C">
        <w:rPr>
          <w:rFonts w:cstheme="minorHAnsi"/>
          <w:sz w:val="28"/>
          <w:szCs w:val="28"/>
          <w:lang w:val="uk-UA"/>
        </w:rPr>
        <w:t>вуючи рекомендовану літературу;</w:t>
      </w:r>
    </w:p>
    <w:p w:rsidR="004227D1" w:rsidRPr="00C1356C" w:rsidRDefault="004227D1" w:rsidP="006161D0">
      <w:pPr>
        <w:numPr>
          <w:ilvl w:val="0"/>
          <w:numId w:val="5"/>
        </w:numPr>
        <w:tabs>
          <w:tab w:val="left" w:pos="993"/>
        </w:tabs>
        <w:ind w:left="0" w:firstLineChars="253" w:firstLine="708"/>
        <w:jc w:val="both"/>
        <w:rPr>
          <w:rFonts w:cstheme="minorHAnsi"/>
          <w:sz w:val="28"/>
          <w:szCs w:val="28"/>
          <w:lang w:val="uk-UA"/>
        </w:rPr>
      </w:pPr>
      <w:r w:rsidRPr="00C1356C">
        <w:rPr>
          <w:rFonts w:cstheme="minorHAnsi"/>
          <w:sz w:val="28"/>
          <w:szCs w:val="28"/>
          <w:lang w:val="uk-UA"/>
        </w:rPr>
        <w:t>у</w:t>
      </w:r>
      <w:r w:rsidR="00196344" w:rsidRPr="00C1356C">
        <w:rPr>
          <w:rFonts w:cstheme="minorHAnsi"/>
          <w:sz w:val="28"/>
          <w:szCs w:val="28"/>
          <w:lang w:val="uk-UA"/>
        </w:rPr>
        <w:t>свідомити сутність та вивч</w:t>
      </w:r>
      <w:r w:rsidRPr="00C1356C">
        <w:rPr>
          <w:rFonts w:cstheme="minorHAnsi"/>
          <w:sz w:val="28"/>
          <w:szCs w:val="28"/>
          <w:lang w:val="uk-UA"/>
        </w:rPr>
        <w:t>ити визначення ключових понять;</w:t>
      </w:r>
    </w:p>
    <w:p w:rsidR="004227D1" w:rsidRPr="00C1356C" w:rsidRDefault="004227D1" w:rsidP="006161D0">
      <w:pPr>
        <w:numPr>
          <w:ilvl w:val="0"/>
          <w:numId w:val="5"/>
        </w:numPr>
        <w:tabs>
          <w:tab w:val="left" w:pos="993"/>
        </w:tabs>
        <w:ind w:left="0" w:firstLineChars="253" w:firstLine="708"/>
        <w:jc w:val="both"/>
        <w:rPr>
          <w:rFonts w:cstheme="minorHAnsi"/>
          <w:sz w:val="28"/>
          <w:szCs w:val="28"/>
          <w:lang w:val="uk-UA"/>
        </w:rPr>
      </w:pPr>
      <w:r w:rsidRPr="00C1356C">
        <w:rPr>
          <w:rFonts w:cstheme="minorHAnsi"/>
          <w:sz w:val="28"/>
          <w:szCs w:val="28"/>
          <w:lang w:val="uk-UA"/>
        </w:rPr>
        <w:t>н</w:t>
      </w:r>
      <w:r w:rsidR="00196344" w:rsidRPr="00C1356C">
        <w:rPr>
          <w:rFonts w:cstheme="minorHAnsi"/>
          <w:sz w:val="28"/>
          <w:szCs w:val="28"/>
          <w:lang w:val="uk-UA"/>
        </w:rPr>
        <w:t>адати відповіді на питання для самоконтрол</w:t>
      </w:r>
      <w:r w:rsidRPr="00C1356C">
        <w:rPr>
          <w:rFonts w:cstheme="minorHAnsi"/>
          <w:sz w:val="28"/>
          <w:szCs w:val="28"/>
          <w:lang w:val="uk-UA"/>
        </w:rPr>
        <w:t>ю, не користуючись літературою;</w:t>
      </w:r>
    </w:p>
    <w:p w:rsidR="004227D1" w:rsidRPr="00C1356C" w:rsidRDefault="004227D1" w:rsidP="006161D0">
      <w:pPr>
        <w:numPr>
          <w:ilvl w:val="0"/>
          <w:numId w:val="5"/>
        </w:numPr>
        <w:tabs>
          <w:tab w:val="left" w:pos="993"/>
        </w:tabs>
        <w:ind w:left="0" w:firstLineChars="253" w:firstLine="708"/>
        <w:jc w:val="both"/>
        <w:rPr>
          <w:rFonts w:cstheme="minorHAnsi"/>
          <w:sz w:val="28"/>
          <w:szCs w:val="28"/>
          <w:lang w:val="uk-UA"/>
        </w:rPr>
      </w:pPr>
      <w:r w:rsidRPr="00C1356C">
        <w:rPr>
          <w:rFonts w:cstheme="minorHAnsi"/>
          <w:sz w:val="28"/>
          <w:szCs w:val="28"/>
          <w:lang w:val="uk-UA"/>
        </w:rPr>
        <w:t>п</w:t>
      </w:r>
      <w:r w:rsidR="00196344" w:rsidRPr="00C1356C">
        <w:rPr>
          <w:rFonts w:cstheme="minorHAnsi"/>
          <w:sz w:val="28"/>
          <w:szCs w:val="28"/>
          <w:lang w:val="uk-UA"/>
        </w:rPr>
        <w:t>овторно опрацювати недостатнь</w:t>
      </w:r>
      <w:r w:rsidRPr="00C1356C">
        <w:rPr>
          <w:rFonts w:cstheme="minorHAnsi"/>
          <w:sz w:val="28"/>
          <w:szCs w:val="28"/>
          <w:lang w:val="uk-UA"/>
        </w:rPr>
        <w:t>о засвоєний навчальний матеріал;</w:t>
      </w:r>
    </w:p>
    <w:p w:rsidR="00196344" w:rsidRPr="00C1356C" w:rsidRDefault="004227D1" w:rsidP="006161D0">
      <w:pPr>
        <w:numPr>
          <w:ilvl w:val="0"/>
          <w:numId w:val="5"/>
        </w:numPr>
        <w:tabs>
          <w:tab w:val="left" w:pos="993"/>
        </w:tabs>
        <w:ind w:left="0" w:firstLineChars="253" w:firstLine="708"/>
        <w:jc w:val="both"/>
        <w:rPr>
          <w:rFonts w:cstheme="minorHAnsi"/>
          <w:sz w:val="28"/>
          <w:szCs w:val="28"/>
          <w:lang w:val="uk-UA"/>
        </w:rPr>
      </w:pPr>
      <w:r w:rsidRPr="00C1356C">
        <w:rPr>
          <w:rFonts w:cstheme="minorHAnsi"/>
          <w:sz w:val="28"/>
          <w:szCs w:val="28"/>
          <w:lang w:val="uk-UA"/>
        </w:rPr>
        <w:t>в</w:t>
      </w:r>
      <w:r w:rsidR="00196344" w:rsidRPr="00C1356C">
        <w:rPr>
          <w:rFonts w:cstheme="minorHAnsi"/>
          <w:sz w:val="28"/>
          <w:szCs w:val="28"/>
          <w:lang w:val="uk-UA"/>
        </w:rPr>
        <w:t>иконати практичні завдання та продемонструвати вміння застосовувати засвоєні знання на практиці.</w:t>
      </w:r>
    </w:p>
    <w:p w:rsidR="00196344" w:rsidRPr="00C1356C" w:rsidRDefault="00196344" w:rsidP="006161D0">
      <w:pPr>
        <w:ind w:firstLineChars="253" w:firstLine="708"/>
        <w:jc w:val="both"/>
        <w:rPr>
          <w:rFonts w:cstheme="minorHAnsi"/>
          <w:sz w:val="28"/>
          <w:szCs w:val="28"/>
          <w:lang w:val="uk-UA"/>
        </w:rPr>
      </w:pPr>
      <w:r w:rsidRPr="00C1356C">
        <w:rPr>
          <w:rFonts w:cstheme="minorHAnsi"/>
          <w:sz w:val="28"/>
          <w:szCs w:val="28"/>
          <w:lang w:val="uk-UA"/>
        </w:rPr>
        <w:t>Навчальний матеріал дисципліни, передбачений для засвоєння в процесі самостійної роботи, виноситься на підсумковий контроль.</w:t>
      </w:r>
    </w:p>
    <w:p w:rsidR="00196344" w:rsidRPr="00C1356C" w:rsidRDefault="00196344" w:rsidP="006161D0">
      <w:pPr>
        <w:ind w:firstLineChars="253" w:firstLine="708"/>
        <w:jc w:val="both"/>
        <w:rPr>
          <w:rFonts w:cstheme="minorHAnsi"/>
          <w:sz w:val="28"/>
          <w:szCs w:val="28"/>
          <w:lang w:val="uk-UA"/>
        </w:rPr>
      </w:pPr>
      <w:r w:rsidRPr="00C1356C">
        <w:rPr>
          <w:rFonts w:cstheme="minorHAnsi"/>
          <w:sz w:val="28"/>
          <w:szCs w:val="28"/>
          <w:lang w:val="uk-UA"/>
        </w:rPr>
        <w:t xml:space="preserve">Самостійна робота з дисципліни </w:t>
      </w:r>
      <w:r w:rsidRPr="00C1356C">
        <w:rPr>
          <w:rFonts w:cstheme="minorHAnsi"/>
          <w:b/>
          <w:bCs/>
          <w:sz w:val="28"/>
          <w:szCs w:val="28"/>
          <w:lang w:val="uk-UA"/>
        </w:rPr>
        <w:t>«</w:t>
      </w:r>
      <w:r w:rsidRPr="00C1356C">
        <w:rPr>
          <w:rFonts w:cstheme="minorHAnsi"/>
          <w:sz w:val="28"/>
          <w:szCs w:val="28"/>
          <w:lang w:val="uk-UA"/>
        </w:rPr>
        <w:t>Нормативно-правове забезпечення підприємницької діяльності та обліку» спрямована на поглиблення знань з дисципліни, розвиток творчих здібностей, формування професійних компетенцій</w:t>
      </w:r>
      <w:r w:rsidRPr="00D67847">
        <w:rPr>
          <w:rFonts w:cstheme="minorHAnsi"/>
          <w:sz w:val="28"/>
          <w:szCs w:val="28"/>
          <w:lang w:val="uk-UA"/>
        </w:rPr>
        <w:t>, підготов</w:t>
      </w:r>
      <w:r w:rsidR="00F80560" w:rsidRPr="00D67847">
        <w:rPr>
          <w:rFonts w:cstheme="minorHAnsi"/>
          <w:sz w:val="28"/>
          <w:szCs w:val="28"/>
          <w:lang w:val="uk-UA"/>
        </w:rPr>
        <w:t>ку</w:t>
      </w:r>
      <w:r w:rsidRPr="00D67847">
        <w:rPr>
          <w:rFonts w:cstheme="minorHAnsi"/>
          <w:sz w:val="28"/>
          <w:szCs w:val="28"/>
          <w:lang w:val="uk-UA"/>
        </w:rPr>
        <w:t xml:space="preserve"> до</w:t>
      </w:r>
      <w:r w:rsidRPr="00C1356C">
        <w:rPr>
          <w:rFonts w:cstheme="minorHAnsi"/>
          <w:sz w:val="28"/>
          <w:szCs w:val="28"/>
          <w:lang w:val="uk-UA"/>
        </w:rPr>
        <w:t xml:space="preserve"> майбутньої професійної діяльності.</w:t>
      </w:r>
    </w:p>
    <w:p w:rsidR="00196344" w:rsidRPr="00C1356C" w:rsidRDefault="00196344" w:rsidP="00196344">
      <w:pPr>
        <w:spacing w:line="264" w:lineRule="auto"/>
        <w:ind w:firstLine="709"/>
        <w:rPr>
          <w:rFonts w:cstheme="minorHAnsi"/>
          <w:sz w:val="28"/>
          <w:szCs w:val="28"/>
          <w:lang w:val="uk-UA"/>
        </w:rPr>
      </w:pPr>
    </w:p>
    <w:p w:rsidR="00196344" w:rsidRPr="00C1356C" w:rsidRDefault="00196344" w:rsidP="00196344">
      <w:pPr>
        <w:spacing w:line="264" w:lineRule="auto"/>
        <w:ind w:firstLine="709"/>
        <w:rPr>
          <w:rFonts w:cstheme="minorHAnsi"/>
          <w:sz w:val="28"/>
          <w:szCs w:val="28"/>
          <w:lang w:val="uk-UA"/>
        </w:rPr>
      </w:pPr>
    </w:p>
    <w:p w:rsidR="00196344" w:rsidRPr="00C1356C" w:rsidRDefault="00196344" w:rsidP="00196344">
      <w:pPr>
        <w:spacing w:line="360" w:lineRule="auto"/>
        <w:ind w:firstLine="709"/>
        <w:rPr>
          <w:rFonts w:cstheme="minorHAnsi"/>
          <w:sz w:val="28"/>
          <w:szCs w:val="28"/>
          <w:lang w:val="uk-UA"/>
        </w:rPr>
      </w:pPr>
    </w:p>
    <w:p w:rsidR="00196344" w:rsidRPr="00C1356C" w:rsidRDefault="00196344" w:rsidP="00196344">
      <w:pPr>
        <w:spacing w:line="360" w:lineRule="auto"/>
        <w:ind w:firstLine="709"/>
        <w:rPr>
          <w:rFonts w:cstheme="minorHAnsi"/>
          <w:sz w:val="28"/>
          <w:szCs w:val="28"/>
          <w:lang w:val="uk-UA"/>
        </w:rPr>
      </w:pPr>
    </w:p>
    <w:p w:rsidR="00196344" w:rsidRPr="00C1356C" w:rsidRDefault="00196344" w:rsidP="00196344">
      <w:pPr>
        <w:spacing w:line="360" w:lineRule="auto"/>
        <w:ind w:firstLine="709"/>
        <w:rPr>
          <w:rFonts w:cstheme="minorHAnsi"/>
          <w:sz w:val="28"/>
          <w:szCs w:val="28"/>
          <w:lang w:val="uk-UA"/>
        </w:rPr>
      </w:pPr>
    </w:p>
    <w:p w:rsidR="00196344" w:rsidRPr="00C1356C" w:rsidRDefault="00196344" w:rsidP="00196344">
      <w:pPr>
        <w:spacing w:line="360" w:lineRule="auto"/>
        <w:rPr>
          <w:rFonts w:cstheme="minorHAnsi"/>
          <w:sz w:val="28"/>
          <w:szCs w:val="28"/>
          <w:lang w:val="uk-UA"/>
        </w:rPr>
      </w:pPr>
    </w:p>
    <w:p w:rsidR="00196344" w:rsidRPr="00C1356C" w:rsidRDefault="00196344" w:rsidP="00196344">
      <w:pPr>
        <w:pStyle w:val="2"/>
        <w:pBdr>
          <w:top w:val="none" w:sz="0" w:space="0" w:color="1F1F1F"/>
          <w:left w:val="none" w:sz="0" w:space="0" w:color="1F1F1F"/>
          <w:bottom w:val="none" w:sz="0" w:space="0" w:color="1F1F1F"/>
          <w:right w:val="none" w:sz="0" w:space="0" w:color="1F1F1F"/>
        </w:pBdr>
        <w:ind w:firstLineChars="200" w:firstLine="562"/>
        <w:jc w:val="center"/>
        <w:rPr>
          <w:rFonts w:asciiTheme="minorHAnsi" w:hAnsiTheme="minorHAnsi" w:cstheme="minorHAnsi"/>
          <w:i w:val="0"/>
          <w:iCs w:val="0"/>
          <w:lang w:val="uk-UA"/>
        </w:rPr>
      </w:pPr>
      <w:r w:rsidRPr="00C1356C">
        <w:rPr>
          <w:rFonts w:asciiTheme="minorHAnsi" w:hAnsiTheme="minorHAnsi" w:cstheme="minorHAnsi"/>
          <w:i w:val="0"/>
          <w:iCs w:val="0"/>
          <w:lang w:val="uk-UA"/>
        </w:rPr>
        <w:lastRenderedPageBreak/>
        <w:t>ЗМІСТ САМОСТІЙНОЇ РОБОТИ</w:t>
      </w:r>
    </w:p>
    <w:p w:rsidR="00196344" w:rsidRPr="00C1356C" w:rsidRDefault="00196344" w:rsidP="00D67847">
      <w:pPr>
        <w:pStyle w:val="aa"/>
        <w:widowControl w:val="0"/>
        <w:tabs>
          <w:tab w:val="left" w:pos="966"/>
        </w:tabs>
        <w:ind w:left="0" w:firstLineChars="200" w:firstLine="558"/>
        <w:jc w:val="center"/>
        <w:rPr>
          <w:rFonts w:asciiTheme="minorHAnsi" w:hAnsiTheme="minorHAnsi" w:cstheme="minorHAnsi"/>
          <w:b/>
          <w:bCs/>
          <w:spacing w:val="-1"/>
          <w:lang w:val="uk-UA"/>
        </w:rPr>
      </w:pPr>
    </w:p>
    <w:p w:rsidR="00A01E23" w:rsidRPr="00C1356C" w:rsidRDefault="00A03FFE" w:rsidP="00D67847">
      <w:pPr>
        <w:pStyle w:val="aa"/>
        <w:widowControl w:val="0"/>
        <w:tabs>
          <w:tab w:val="left" w:pos="966"/>
        </w:tabs>
        <w:ind w:left="0" w:firstLineChars="200" w:firstLine="558"/>
        <w:jc w:val="center"/>
        <w:rPr>
          <w:rFonts w:asciiTheme="minorHAnsi" w:hAnsiTheme="minorHAnsi" w:cstheme="minorHAnsi"/>
          <w:b/>
          <w:bCs/>
          <w:spacing w:val="-1"/>
          <w:lang w:val="uk-UA"/>
        </w:rPr>
      </w:pPr>
      <w:r w:rsidRPr="00C1356C">
        <w:rPr>
          <w:rFonts w:asciiTheme="minorHAnsi" w:hAnsiTheme="minorHAnsi" w:cstheme="minorHAnsi"/>
          <w:b/>
          <w:bCs/>
          <w:spacing w:val="-1"/>
          <w:lang w:val="uk-UA"/>
        </w:rPr>
        <w:t xml:space="preserve">Тема 1. </w:t>
      </w:r>
      <w:r w:rsidR="00D91D42" w:rsidRPr="00C1356C">
        <w:rPr>
          <w:rFonts w:asciiTheme="minorHAnsi" w:hAnsiTheme="minorHAnsi" w:cstheme="minorHAnsi"/>
          <w:b/>
          <w:bCs/>
          <w:lang w:val="uk-UA"/>
        </w:rPr>
        <w:t>Основи нормативно-правового забезпечення підприємницької діяльності в Україні</w:t>
      </w:r>
    </w:p>
    <w:p w:rsidR="00A01E23" w:rsidRPr="00C1356C" w:rsidRDefault="00A01E23" w:rsidP="00AF75F6">
      <w:pPr>
        <w:pStyle w:val="aa"/>
        <w:widowControl w:val="0"/>
        <w:tabs>
          <w:tab w:val="left" w:pos="966"/>
        </w:tabs>
        <w:ind w:left="0" w:firstLine="709"/>
        <w:jc w:val="both"/>
        <w:rPr>
          <w:rFonts w:asciiTheme="minorHAnsi" w:hAnsiTheme="minorHAnsi" w:cstheme="minorHAnsi"/>
          <w:b/>
          <w:bCs/>
          <w:spacing w:val="-1"/>
          <w:lang w:val="uk-UA"/>
        </w:rPr>
      </w:pPr>
    </w:p>
    <w:p w:rsidR="00995AED" w:rsidRPr="00C1356C" w:rsidRDefault="00196344" w:rsidP="004227D1">
      <w:pPr>
        <w:pStyle w:val="af2"/>
        <w:adjustRightInd w:val="0"/>
        <w:spacing w:beforeAutospacing="0" w:afterAutospacing="0"/>
        <w:ind w:firstLine="709"/>
        <w:jc w:val="both"/>
        <w:rPr>
          <w:rFonts w:asciiTheme="minorHAnsi" w:hAnsiTheme="minorHAnsi" w:cstheme="minorHAnsi"/>
          <w:sz w:val="28"/>
          <w:szCs w:val="28"/>
          <w:lang w:val="uk-UA"/>
        </w:rPr>
      </w:pPr>
      <w:r w:rsidRPr="00C1356C">
        <w:rPr>
          <w:rFonts w:asciiTheme="minorHAnsi" w:hAnsiTheme="minorHAnsi" w:cstheme="minorHAnsi"/>
          <w:b/>
          <w:i/>
          <w:sz w:val="28"/>
          <w:szCs w:val="28"/>
          <w:lang w:val="uk-UA"/>
        </w:rPr>
        <w:t>Мета вивчення теми</w:t>
      </w:r>
      <w:r w:rsidRPr="00C1356C">
        <w:rPr>
          <w:rFonts w:asciiTheme="minorHAnsi" w:hAnsiTheme="minorHAnsi" w:cstheme="minorHAnsi"/>
          <w:sz w:val="28"/>
          <w:szCs w:val="28"/>
          <w:lang w:val="uk-UA"/>
        </w:rPr>
        <w:t xml:space="preserve">: </w:t>
      </w:r>
      <w:r w:rsidR="004A0D29" w:rsidRPr="00C1356C">
        <w:rPr>
          <w:rFonts w:asciiTheme="minorHAnsi" w:hAnsiTheme="minorHAnsi" w:cstheme="minorHAnsi"/>
          <w:sz w:val="28"/>
          <w:szCs w:val="28"/>
          <w:lang w:val="uk-UA"/>
        </w:rPr>
        <w:t>формування у студентів системного розуміння поняття, сутності та структури нормативно-правового забезпечення підприємницької діяльності в Україні, ознайомлення з основними законодавчими актами, що регулюють підприємництво, а також оволодіння знаннями щодо принципів державного регулювання та підтримки малого і середнього бізнесу.</w:t>
      </w:r>
    </w:p>
    <w:p w:rsidR="00995AED" w:rsidRPr="00C1356C" w:rsidRDefault="00995AED" w:rsidP="004227D1">
      <w:pPr>
        <w:pStyle w:val="af2"/>
        <w:adjustRightInd w:val="0"/>
        <w:spacing w:beforeAutospacing="0" w:afterAutospacing="0"/>
        <w:ind w:firstLine="709"/>
        <w:jc w:val="both"/>
        <w:rPr>
          <w:rFonts w:asciiTheme="minorHAnsi" w:eastAsiaTheme="minorEastAsia" w:hAnsiTheme="minorHAnsi" w:cstheme="minorHAnsi"/>
          <w:sz w:val="28"/>
          <w:szCs w:val="28"/>
          <w:lang w:val="uk-UA"/>
        </w:rPr>
      </w:pPr>
    </w:p>
    <w:p w:rsidR="00E6465A" w:rsidRPr="00C1356C" w:rsidRDefault="00196344" w:rsidP="00D67847">
      <w:pPr>
        <w:pStyle w:val="3"/>
        <w:pBdr>
          <w:top w:val="none" w:sz="0" w:space="0" w:color="1F1F1F"/>
          <w:left w:val="none" w:sz="0" w:space="0" w:color="1F1F1F"/>
          <w:bottom w:val="none" w:sz="0" w:space="0" w:color="1F1F1F"/>
          <w:right w:val="none" w:sz="0" w:space="0" w:color="1F1F1F"/>
        </w:pBdr>
        <w:ind w:firstLineChars="200" w:firstLine="56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Питання для самостійного вивчення</w:t>
      </w:r>
    </w:p>
    <w:p w:rsidR="004227D1" w:rsidRPr="00C1356C" w:rsidRDefault="004227D1" w:rsidP="004227D1">
      <w:pPr>
        <w:rPr>
          <w:rFonts w:cstheme="minorHAnsi"/>
          <w:sz w:val="28"/>
          <w:szCs w:val="28"/>
          <w:lang w:val="uk-UA"/>
        </w:rPr>
      </w:pPr>
    </w:p>
    <w:p w:rsidR="004A0D29" w:rsidRPr="00C1356C" w:rsidRDefault="004A0D29" w:rsidP="00490919">
      <w:pPr>
        <w:numPr>
          <w:ilvl w:val="0"/>
          <w:numId w:val="6"/>
        </w:numPr>
        <w:ind w:left="0" w:firstLine="709"/>
        <w:jc w:val="both"/>
        <w:rPr>
          <w:rFonts w:eastAsia="Times New Roman" w:cstheme="minorHAnsi"/>
          <w:sz w:val="28"/>
          <w:szCs w:val="28"/>
          <w:lang w:val="uk-UA"/>
        </w:rPr>
      </w:pPr>
      <w:r w:rsidRPr="00C1356C">
        <w:rPr>
          <w:rFonts w:eastAsia="Times New Roman" w:cstheme="minorHAnsi"/>
          <w:sz w:val="28"/>
          <w:szCs w:val="28"/>
          <w:lang w:val="uk-UA"/>
        </w:rPr>
        <w:t>Яке значення має нормативно-правове забезпечення для розвитку підприємницької діяльності в Україні?</w:t>
      </w:r>
    </w:p>
    <w:p w:rsidR="004A0D29" w:rsidRPr="00C1356C" w:rsidRDefault="004A0D29" w:rsidP="00490919">
      <w:pPr>
        <w:numPr>
          <w:ilvl w:val="0"/>
          <w:numId w:val="6"/>
        </w:numPr>
        <w:ind w:left="0" w:firstLine="709"/>
        <w:jc w:val="both"/>
        <w:rPr>
          <w:rFonts w:eastAsia="Times New Roman" w:cstheme="minorHAnsi"/>
          <w:sz w:val="28"/>
          <w:szCs w:val="28"/>
          <w:lang w:val="uk-UA"/>
        </w:rPr>
      </w:pPr>
      <w:r w:rsidRPr="00C1356C">
        <w:rPr>
          <w:rFonts w:eastAsia="Times New Roman" w:cstheme="minorHAnsi"/>
          <w:sz w:val="28"/>
          <w:szCs w:val="28"/>
          <w:lang w:val="uk-UA"/>
        </w:rPr>
        <w:t>Які основні законодавчі акти регулюють підприємницьку діяльність в Україні?</w:t>
      </w:r>
    </w:p>
    <w:p w:rsidR="00A01E23" w:rsidRPr="00C1356C" w:rsidRDefault="004A0D29" w:rsidP="00490919">
      <w:pPr>
        <w:numPr>
          <w:ilvl w:val="0"/>
          <w:numId w:val="6"/>
        </w:numPr>
        <w:ind w:left="0" w:firstLine="709"/>
        <w:jc w:val="both"/>
        <w:rPr>
          <w:rFonts w:eastAsia="Times New Roman" w:cstheme="minorHAnsi"/>
          <w:sz w:val="28"/>
          <w:szCs w:val="28"/>
          <w:lang w:val="uk-UA"/>
        </w:rPr>
      </w:pPr>
      <w:r w:rsidRPr="00C1356C">
        <w:rPr>
          <w:rFonts w:eastAsia="Times New Roman" w:cstheme="minorHAnsi"/>
          <w:sz w:val="28"/>
          <w:szCs w:val="28"/>
          <w:lang w:val="uk-UA"/>
        </w:rPr>
        <w:t>Які принципи лежать в основі державного регулювання підприємницької діяльності?</w:t>
      </w:r>
    </w:p>
    <w:p w:rsidR="00571D05" w:rsidRPr="00C1356C" w:rsidRDefault="00571D05" w:rsidP="004227D1">
      <w:pPr>
        <w:widowControl w:val="0"/>
        <w:tabs>
          <w:tab w:val="left" w:pos="4710"/>
          <w:tab w:val="left" w:pos="8191"/>
        </w:tabs>
        <w:ind w:firstLine="709"/>
        <w:jc w:val="both"/>
        <w:rPr>
          <w:rFonts w:cstheme="minorHAnsi"/>
          <w:b/>
          <w:i/>
          <w:sz w:val="28"/>
          <w:szCs w:val="28"/>
          <w:lang w:val="uk-UA"/>
        </w:rPr>
      </w:pPr>
    </w:p>
    <w:p w:rsidR="00A01E23" w:rsidRPr="00C1356C" w:rsidRDefault="00A03FFE" w:rsidP="004227D1">
      <w:pPr>
        <w:widowControl w:val="0"/>
        <w:tabs>
          <w:tab w:val="left" w:pos="4710"/>
          <w:tab w:val="left" w:pos="8191"/>
        </w:tabs>
        <w:ind w:firstLine="709"/>
        <w:jc w:val="both"/>
        <w:rPr>
          <w:rFonts w:cstheme="minorHAnsi"/>
          <w:sz w:val="28"/>
          <w:szCs w:val="28"/>
          <w:lang w:val="uk-UA"/>
        </w:rPr>
      </w:pPr>
      <w:r w:rsidRPr="00C1356C">
        <w:rPr>
          <w:rFonts w:cstheme="minorHAnsi"/>
          <w:b/>
          <w:i/>
          <w:sz w:val="28"/>
          <w:szCs w:val="28"/>
          <w:lang w:val="uk-UA"/>
        </w:rPr>
        <w:t xml:space="preserve">Основні терміни та поняття: </w:t>
      </w:r>
      <w:r w:rsidR="005E5268" w:rsidRPr="00C1356C">
        <w:rPr>
          <w:rFonts w:cstheme="minorHAnsi"/>
          <w:sz w:val="28"/>
          <w:szCs w:val="28"/>
          <w:lang w:val="uk-UA"/>
        </w:rPr>
        <w:t>підприємницька діяльність, законодавство, державне регулювання</w:t>
      </w:r>
      <w:r w:rsidR="009F5470" w:rsidRPr="00C1356C">
        <w:rPr>
          <w:rFonts w:cstheme="minorHAnsi"/>
          <w:sz w:val="28"/>
          <w:szCs w:val="28"/>
          <w:lang w:val="uk-UA"/>
        </w:rPr>
        <w:t>, нормативно-правові акти</w:t>
      </w:r>
      <w:r w:rsidR="006A6D95" w:rsidRPr="00C1356C">
        <w:rPr>
          <w:rFonts w:cstheme="minorHAnsi"/>
          <w:sz w:val="28"/>
          <w:szCs w:val="28"/>
          <w:lang w:val="uk-UA"/>
        </w:rPr>
        <w:t>.</w:t>
      </w:r>
    </w:p>
    <w:p w:rsidR="00A01E23" w:rsidRPr="00C1356C" w:rsidRDefault="00A01E23" w:rsidP="004227D1">
      <w:pPr>
        <w:ind w:firstLine="709"/>
        <w:jc w:val="both"/>
        <w:rPr>
          <w:rFonts w:eastAsia="Times New Roman" w:cstheme="minorHAnsi"/>
          <w:i/>
          <w:sz w:val="28"/>
          <w:szCs w:val="28"/>
          <w:lang w:val="uk-UA"/>
        </w:rPr>
      </w:pPr>
    </w:p>
    <w:p w:rsidR="00BC16E1" w:rsidRPr="00C1356C" w:rsidRDefault="00BC16E1" w:rsidP="00BC16E1">
      <w:pPr>
        <w:ind w:firstLine="709"/>
        <w:jc w:val="center"/>
        <w:rPr>
          <w:rFonts w:eastAsia="sans-serif" w:cstheme="minorHAnsi"/>
          <w:b/>
          <w:sz w:val="28"/>
          <w:szCs w:val="28"/>
          <w:lang w:val="uk-UA"/>
        </w:rPr>
      </w:pPr>
      <w:r w:rsidRPr="00C1356C">
        <w:rPr>
          <w:rFonts w:eastAsia="sans-serif" w:cstheme="minorHAnsi"/>
          <w:b/>
          <w:sz w:val="28"/>
          <w:szCs w:val="28"/>
          <w:lang w:val="uk-UA"/>
        </w:rPr>
        <w:t>Методичні рекомендації</w:t>
      </w:r>
    </w:p>
    <w:p w:rsidR="00995AED" w:rsidRPr="00C1356C" w:rsidRDefault="00995AED" w:rsidP="00BC16E1">
      <w:pPr>
        <w:ind w:firstLine="709"/>
        <w:jc w:val="center"/>
        <w:rPr>
          <w:rFonts w:eastAsia="sans-serif" w:cstheme="minorHAnsi"/>
          <w:b/>
          <w:sz w:val="28"/>
          <w:szCs w:val="28"/>
          <w:lang w:val="uk-UA"/>
        </w:rPr>
      </w:pPr>
    </w:p>
    <w:p w:rsidR="004A0D29" w:rsidRPr="00C1356C" w:rsidRDefault="004A0D29" w:rsidP="00490919">
      <w:pPr>
        <w:numPr>
          <w:ilvl w:val="0"/>
          <w:numId w:val="7"/>
        </w:numPr>
        <w:ind w:left="0" w:firstLine="709"/>
        <w:jc w:val="both"/>
        <w:rPr>
          <w:rFonts w:eastAsia="Times New Roman" w:cstheme="minorHAnsi"/>
          <w:sz w:val="28"/>
          <w:szCs w:val="28"/>
          <w:lang w:val="uk-UA"/>
        </w:rPr>
      </w:pPr>
      <w:r w:rsidRPr="00C1356C">
        <w:rPr>
          <w:rFonts w:eastAsia="Times New Roman" w:cstheme="minorHAnsi"/>
          <w:b/>
          <w:bCs/>
          <w:sz w:val="28"/>
          <w:szCs w:val="28"/>
          <w:lang w:val="uk-UA"/>
        </w:rPr>
        <w:t>Вивчення поняття та сутності но</w:t>
      </w:r>
      <w:r w:rsidR="00995AED" w:rsidRPr="00C1356C">
        <w:rPr>
          <w:rFonts w:eastAsia="Times New Roman" w:cstheme="minorHAnsi"/>
          <w:b/>
          <w:bCs/>
          <w:sz w:val="28"/>
          <w:szCs w:val="28"/>
          <w:lang w:val="uk-UA"/>
        </w:rPr>
        <w:t xml:space="preserve">рмативно-правового забезпечення: </w:t>
      </w:r>
      <w:r w:rsidR="00995AED" w:rsidRPr="00C1356C">
        <w:rPr>
          <w:rFonts w:eastAsia="Times New Roman" w:cstheme="minorHAnsi"/>
          <w:sz w:val="28"/>
          <w:szCs w:val="28"/>
          <w:lang w:val="uk-UA"/>
        </w:rPr>
        <w:t>р</w:t>
      </w:r>
      <w:r w:rsidRPr="00C1356C">
        <w:rPr>
          <w:rFonts w:eastAsia="Times New Roman" w:cstheme="minorHAnsi"/>
          <w:sz w:val="28"/>
          <w:szCs w:val="28"/>
          <w:lang w:val="uk-UA"/>
        </w:rPr>
        <w:t>екомендується проаналізувати наукові джерела, законодавчі акти та офіційні документи щодо визначення нормативно-правового забезпечення підприємництва. Особливу увагу слід звернути на структуру нормативно-правових актів, їхню ієрархію та роль у регулюванні підприємницької діяльності.</w:t>
      </w:r>
    </w:p>
    <w:p w:rsidR="004A0D29" w:rsidRPr="00C1356C" w:rsidRDefault="004A0D29" w:rsidP="00490919">
      <w:pPr>
        <w:numPr>
          <w:ilvl w:val="0"/>
          <w:numId w:val="7"/>
        </w:numPr>
        <w:ind w:left="0" w:firstLine="709"/>
        <w:jc w:val="both"/>
        <w:rPr>
          <w:rFonts w:eastAsia="Times New Roman" w:cstheme="minorHAnsi"/>
          <w:sz w:val="28"/>
          <w:szCs w:val="28"/>
          <w:lang w:val="uk-UA"/>
        </w:rPr>
      </w:pPr>
      <w:r w:rsidRPr="00C1356C">
        <w:rPr>
          <w:rFonts w:eastAsia="Times New Roman" w:cstheme="minorHAnsi"/>
          <w:b/>
          <w:bCs/>
          <w:sz w:val="28"/>
          <w:szCs w:val="28"/>
          <w:lang w:val="uk-UA"/>
        </w:rPr>
        <w:t>Ознайомлення з основними законодавчими актами:</w:t>
      </w:r>
      <w:r w:rsidR="00995AED" w:rsidRPr="00C1356C">
        <w:rPr>
          <w:rFonts w:eastAsia="Times New Roman" w:cstheme="minorHAnsi"/>
          <w:sz w:val="28"/>
          <w:szCs w:val="28"/>
          <w:lang w:val="uk-UA"/>
        </w:rPr>
        <w:t xml:space="preserve"> н</w:t>
      </w:r>
      <w:r w:rsidRPr="00C1356C">
        <w:rPr>
          <w:rFonts w:eastAsia="Times New Roman" w:cstheme="minorHAnsi"/>
          <w:sz w:val="28"/>
          <w:szCs w:val="28"/>
          <w:lang w:val="uk-UA"/>
        </w:rPr>
        <w:t>еобхідно опрацювати текст Конституції України, Господарського та Цивільного кодексів, Закону України «Про підприємництво», а також інших спеціалізованих законів. Рекомендується скласти коротку характеристику кожного акту та визначити їхню роль у регулюванні підприємництва.</w:t>
      </w:r>
    </w:p>
    <w:p w:rsidR="004A0D29" w:rsidRPr="00C1356C" w:rsidRDefault="004A0D29" w:rsidP="00490919">
      <w:pPr>
        <w:numPr>
          <w:ilvl w:val="0"/>
          <w:numId w:val="7"/>
        </w:numPr>
        <w:ind w:left="0" w:firstLine="709"/>
        <w:jc w:val="both"/>
        <w:rPr>
          <w:rFonts w:eastAsia="Times New Roman" w:cstheme="minorHAnsi"/>
          <w:sz w:val="28"/>
          <w:szCs w:val="28"/>
          <w:lang w:val="uk-UA"/>
        </w:rPr>
      </w:pPr>
      <w:r w:rsidRPr="00C1356C">
        <w:rPr>
          <w:rFonts w:eastAsia="Times New Roman" w:cstheme="minorHAnsi"/>
          <w:b/>
          <w:bCs/>
          <w:sz w:val="28"/>
          <w:szCs w:val="28"/>
          <w:lang w:val="uk-UA"/>
        </w:rPr>
        <w:t>Аналіз принципів державного регулювання:</w:t>
      </w:r>
      <w:r w:rsidR="00995AED" w:rsidRPr="00C1356C">
        <w:rPr>
          <w:rFonts w:eastAsia="Times New Roman" w:cstheme="minorHAnsi"/>
          <w:sz w:val="28"/>
          <w:szCs w:val="28"/>
          <w:lang w:val="uk-UA"/>
        </w:rPr>
        <w:t xml:space="preserve"> в</w:t>
      </w:r>
      <w:r w:rsidRPr="00C1356C">
        <w:rPr>
          <w:rFonts w:eastAsia="Times New Roman" w:cstheme="minorHAnsi"/>
          <w:sz w:val="28"/>
          <w:szCs w:val="28"/>
          <w:lang w:val="uk-UA"/>
        </w:rPr>
        <w:t>арто звернутися до науково-правових джерел для визначення основних принципів державного регулювання підприємництва. Доцільно порівняти українську модель з міжнародними підходами, проаналізувати вплив принципів на розвиток малого та середнього бізнесу.</w:t>
      </w:r>
    </w:p>
    <w:p w:rsidR="004A0D29" w:rsidRPr="00C1356C" w:rsidRDefault="004A0D29" w:rsidP="004227D1">
      <w:pPr>
        <w:ind w:firstLine="709"/>
        <w:jc w:val="both"/>
        <w:rPr>
          <w:rFonts w:eastAsia="Times New Roman" w:cstheme="minorHAnsi"/>
          <w:b/>
          <w:i/>
          <w:sz w:val="28"/>
          <w:szCs w:val="28"/>
          <w:lang w:val="uk-UA"/>
        </w:rPr>
      </w:pPr>
    </w:p>
    <w:p w:rsidR="00BC16E1" w:rsidRPr="00C1356C" w:rsidRDefault="00BC16E1" w:rsidP="00D67847">
      <w:pPr>
        <w:pStyle w:val="3"/>
        <w:pBdr>
          <w:top w:val="none" w:sz="0" w:space="0" w:color="1F1F1F"/>
          <w:left w:val="none" w:sz="0" w:space="0" w:color="1F1F1F"/>
          <w:bottom w:val="none" w:sz="0" w:space="0" w:color="1F1F1F"/>
          <w:right w:val="none" w:sz="0" w:space="0" w:color="1F1F1F"/>
        </w:pBdr>
        <w:ind w:firstLineChars="200" w:firstLine="56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lastRenderedPageBreak/>
        <w:t>Питання для самоконтролю</w:t>
      </w:r>
    </w:p>
    <w:p w:rsidR="00BC16E1" w:rsidRPr="00C1356C" w:rsidRDefault="00BC16E1" w:rsidP="00E6465A">
      <w:pPr>
        <w:ind w:left="720" w:hanging="720"/>
        <w:jc w:val="both"/>
        <w:rPr>
          <w:rFonts w:cstheme="minorHAnsi"/>
          <w:sz w:val="28"/>
          <w:szCs w:val="28"/>
          <w:lang w:val="uk-UA"/>
        </w:rPr>
      </w:pPr>
    </w:p>
    <w:p w:rsidR="004A0D29" w:rsidRPr="00C1356C" w:rsidRDefault="004A0D29" w:rsidP="00490919">
      <w:pPr>
        <w:numPr>
          <w:ilvl w:val="0"/>
          <w:numId w:val="8"/>
        </w:numPr>
        <w:tabs>
          <w:tab w:val="num" w:pos="720"/>
        </w:tabs>
        <w:ind w:left="709" w:hanging="709"/>
        <w:jc w:val="both"/>
        <w:rPr>
          <w:rFonts w:eastAsia="Times New Roman" w:cstheme="minorHAnsi"/>
          <w:sz w:val="28"/>
          <w:szCs w:val="28"/>
          <w:lang w:val="uk-UA"/>
        </w:rPr>
      </w:pPr>
      <w:r w:rsidRPr="00C1356C">
        <w:rPr>
          <w:rFonts w:eastAsia="Times New Roman" w:cstheme="minorHAnsi"/>
          <w:sz w:val="28"/>
          <w:szCs w:val="28"/>
          <w:lang w:val="uk-UA"/>
        </w:rPr>
        <w:t>Що таке нормативно-правове забезпечення підприємницької діяльності та в чому полягає його сутність?</w:t>
      </w:r>
    </w:p>
    <w:p w:rsidR="004A0D29" w:rsidRPr="00C1356C" w:rsidRDefault="004A0D29" w:rsidP="00490919">
      <w:pPr>
        <w:numPr>
          <w:ilvl w:val="0"/>
          <w:numId w:val="8"/>
        </w:numPr>
        <w:tabs>
          <w:tab w:val="num" w:pos="720"/>
        </w:tabs>
        <w:ind w:left="709" w:hanging="709"/>
        <w:jc w:val="both"/>
        <w:rPr>
          <w:rFonts w:eastAsia="Times New Roman" w:cstheme="minorHAnsi"/>
          <w:sz w:val="28"/>
          <w:szCs w:val="28"/>
          <w:lang w:val="uk-UA"/>
        </w:rPr>
      </w:pPr>
      <w:r w:rsidRPr="00C1356C">
        <w:rPr>
          <w:rFonts w:eastAsia="Times New Roman" w:cstheme="minorHAnsi"/>
          <w:sz w:val="28"/>
          <w:szCs w:val="28"/>
          <w:lang w:val="uk-UA"/>
        </w:rPr>
        <w:t>Які основні законодавчі акти визначають правову основу підприємницької діяльності в Україні?</w:t>
      </w:r>
    </w:p>
    <w:p w:rsidR="004A0D29" w:rsidRPr="00C1356C" w:rsidRDefault="004A0D29" w:rsidP="00490919">
      <w:pPr>
        <w:numPr>
          <w:ilvl w:val="0"/>
          <w:numId w:val="8"/>
        </w:numPr>
        <w:tabs>
          <w:tab w:val="num" w:pos="720"/>
        </w:tabs>
        <w:ind w:left="709" w:hanging="709"/>
        <w:jc w:val="both"/>
        <w:rPr>
          <w:rFonts w:eastAsia="Times New Roman" w:cstheme="minorHAnsi"/>
          <w:sz w:val="28"/>
          <w:szCs w:val="28"/>
          <w:lang w:val="uk-UA"/>
        </w:rPr>
      </w:pPr>
      <w:r w:rsidRPr="00C1356C">
        <w:rPr>
          <w:rFonts w:eastAsia="Times New Roman" w:cstheme="minorHAnsi"/>
          <w:sz w:val="28"/>
          <w:szCs w:val="28"/>
          <w:lang w:val="uk-UA"/>
        </w:rPr>
        <w:t>Які принципи державного регулювання підприємницької діяльності ви можете назвати?</w:t>
      </w:r>
    </w:p>
    <w:p w:rsidR="004A0D29" w:rsidRPr="00C1356C" w:rsidRDefault="004A0D29" w:rsidP="00490919">
      <w:pPr>
        <w:numPr>
          <w:ilvl w:val="0"/>
          <w:numId w:val="8"/>
        </w:numPr>
        <w:tabs>
          <w:tab w:val="num" w:pos="720"/>
        </w:tabs>
        <w:ind w:left="709" w:hanging="709"/>
        <w:jc w:val="both"/>
        <w:rPr>
          <w:rFonts w:eastAsia="Times New Roman" w:cstheme="minorHAnsi"/>
          <w:sz w:val="28"/>
          <w:szCs w:val="28"/>
          <w:lang w:val="uk-UA"/>
        </w:rPr>
      </w:pPr>
      <w:r w:rsidRPr="00C1356C">
        <w:rPr>
          <w:rFonts w:eastAsia="Times New Roman" w:cstheme="minorHAnsi"/>
          <w:sz w:val="28"/>
          <w:szCs w:val="28"/>
          <w:lang w:val="uk-UA"/>
        </w:rPr>
        <w:t>Які нормативно-правові акти спрямовані на підтримку малого та середнього підприємництва?</w:t>
      </w:r>
    </w:p>
    <w:p w:rsidR="00BC16E1" w:rsidRPr="00C1356C" w:rsidRDefault="004A0D29" w:rsidP="00490919">
      <w:pPr>
        <w:numPr>
          <w:ilvl w:val="0"/>
          <w:numId w:val="8"/>
        </w:numPr>
        <w:ind w:left="709" w:hanging="709"/>
        <w:jc w:val="both"/>
        <w:rPr>
          <w:rFonts w:eastAsia="Times New Roman" w:cstheme="minorHAnsi"/>
          <w:sz w:val="28"/>
          <w:szCs w:val="28"/>
          <w:lang w:val="uk-UA"/>
        </w:rPr>
      </w:pPr>
      <w:r w:rsidRPr="00C1356C">
        <w:rPr>
          <w:rFonts w:eastAsia="Times New Roman" w:cstheme="minorHAnsi"/>
          <w:sz w:val="28"/>
          <w:szCs w:val="28"/>
          <w:lang w:val="uk-UA"/>
        </w:rPr>
        <w:t>Яке значення має державна підтримка для розвитку малого та середнього бізнесу в Україні?</w:t>
      </w:r>
    </w:p>
    <w:p w:rsidR="00E6465A" w:rsidRPr="00C1356C" w:rsidRDefault="00E6465A" w:rsidP="00E6465A">
      <w:pPr>
        <w:ind w:left="720"/>
        <w:jc w:val="both"/>
        <w:rPr>
          <w:rFonts w:eastAsia="Times New Roman" w:cstheme="minorHAnsi"/>
          <w:sz w:val="28"/>
          <w:szCs w:val="28"/>
          <w:lang w:val="uk-UA"/>
        </w:rPr>
      </w:pPr>
    </w:p>
    <w:p w:rsidR="00BC16E1" w:rsidRPr="00C1356C" w:rsidRDefault="00BC16E1" w:rsidP="00D67847">
      <w:pPr>
        <w:pStyle w:val="3"/>
        <w:pBdr>
          <w:top w:val="none" w:sz="0" w:space="0" w:color="1F1F1F"/>
          <w:left w:val="none" w:sz="0" w:space="0" w:color="1F1F1F"/>
          <w:bottom w:val="none" w:sz="0" w:space="0" w:color="1F1F1F"/>
          <w:right w:val="none" w:sz="0" w:space="0" w:color="1F1F1F"/>
        </w:pBdr>
        <w:ind w:firstLineChars="200" w:firstLine="56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Практичні завдання</w:t>
      </w:r>
    </w:p>
    <w:p w:rsidR="00622BD8" w:rsidRPr="00C1356C" w:rsidRDefault="00622BD8" w:rsidP="004227D1">
      <w:pPr>
        <w:ind w:firstLine="709"/>
        <w:jc w:val="both"/>
        <w:rPr>
          <w:rFonts w:cstheme="minorHAnsi"/>
          <w:sz w:val="28"/>
          <w:szCs w:val="28"/>
          <w:lang w:val="uk-UA"/>
        </w:rPr>
      </w:pPr>
    </w:p>
    <w:p w:rsidR="004A0D29" w:rsidRPr="00C1356C" w:rsidRDefault="00995AED" w:rsidP="004227D1">
      <w:pPr>
        <w:ind w:firstLine="709"/>
        <w:jc w:val="both"/>
        <w:rPr>
          <w:rFonts w:eastAsia="Times New Roman" w:cstheme="minorHAnsi"/>
          <w:sz w:val="28"/>
          <w:szCs w:val="28"/>
          <w:lang w:val="uk-UA"/>
        </w:rPr>
      </w:pPr>
      <w:r w:rsidRPr="00C1356C">
        <w:rPr>
          <w:rFonts w:cstheme="minorHAnsi"/>
          <w:sz w:val="28"/>
          <w:szCs w:val="28"/>
          <w:lang w:val="uk-UA"/>
        </w:rPr>
        <w:t xml:space="preserve">Завдання 1. </w:t>
      </w:r>
      <w:r w:rsidR="004A0D29" w:rsidRPr="00C1356C">
        <w:rPr>
          <w:rFonts w:eastAsia="Times New Roman" w:cstheme="minorHAnsi"/>
          <w:sz w:val="28"/>
          <w:szCs w:val="28"/>
          <w:lang w:val="uk-UA"/>
        </w:rPr>
        <w:t>Скласти перелік основних законодавчих актів, що регулюють підприємницьку діяльність в Україні, з короткою характеристикою кожного.</w:t>
      </w:r>
    </w:p>
    <w:p w:rsidR="004A0D29" w:rsidRPr="00C1356C" w:rsidRDefault="00622BD8" w:rsidP="004227D1">
      <w:pPr>
        <w:ind w:firstLine="709"/>
        <w:jc w:val="both"/>
        <w:rPr>
          <w:rFonts w:eastAsia="Times New Roman" w:cstheme="minorHAnsi"/>
          <w:sz w:val="28"/>
          <w:szCs w:val="28"/>
          <w:lang w:val="uk-UA"/>
        </w:rPr>
      </w:pPr>
      <w:r w:rsidRPr="00C1356C">
        <w:rPr>
          <w:rFonts w:eastAsia="Times New Roman" w:cstheme="minorHAnsi"/>
          <w:sz w:val="28"/>
          <w:szCs w:val="28"/>
          <w:lang w:val="uk-UA"/>
        </w:rPr>
        <w:t xml:space="preserve">Завдання 2. </w:t>
      </w:r>
      <w:r w:rsidR="004A0D29" w:rsidRPr="00C1356C">
        <w:rPr>
          <w:rFonts w:eastAsia="Times New Roman" w:cstheme="minorHAnsi"/>
          <w:sz w:val="28"/>
          <w:szCs w:val="28"/>
          <w:lang w:val="uk-UA"/>
        </w:rPr>
        <w:t>Проаналізувати приклади державної підтримки малого та середнього бізнесу на основі чинних нормативно-правових актів.</w:t>
      </w:r>
    </w:p>
    <w:p w:rsidR="004A0D29" w:rsidRPr="00C1356C" w:rsidRDefault="00622BD8" w:rsidP="004227D1">
      <w:pPr>
        <w:ind w:firstLine="709"/>
        <w:jc w:val="both"/>
        <w:rPr>
          <w:rFonts w:eastAsia="Times New Roman" w:cstheme="minorHAnsi"/>
          <w:sz w:val="28"/>
          <w:szCs w:val="28"/>
          <w:lang w:val="uk-UA"/>
        </w:rPr>
      </w:pPr>
      <w:r w:rsidRPr="00C1356C">
        <w:rPr>
          <w:rFonts w:eastAsia="Times New Roman" w:cstheme="minorHAnsi"/>
          <w:sz w:val="28"/>
          <w:szCs w:val="28"/>
          <w:lang w:val="uk-UA"/>
        </w:rPr>
        <w:t xml:space="preserve">Завдання 3. </w:t>
      </w:r>
      <w:r w:rsidR="004A0D29" w:rsidRPr="00C1356C">
        <w:rPr>
          <w:rFonts w:eastAsia="Times New Roman" w:cstheme="minorHAnsi"/>
          <w:sz w:val="28"/>
          <w:szCs w:val="28"/>
          <w:lang w:val="uk-UA"/>
        </w:rPr>
        <w:t>Підготувати короткий реферат на тему: «Принципи державного регулювання підприємницької діяльності в Україні та їх вплив на розвиток бізнесу».</w:t>
      </w:r>
    </w:p>
    <w:p w:rsidR="00BC16E1" w:rsidRPr="00C1356C" w:rsidRDefault="00BC16E1" w:rsidP="004227D1">
      <w:pPr>
        <w:tabs>
          <w:tab w:val="left" w:pos="3855"/>
        </w:tabs>
        <w:ind w:firstLine="709"/>
        <w:jc w:val="both"/>
        <w:rPr>
          <w:rFonts w:cstheme="minorHAnsi"/>
          <w:sz w:val="28"/>
          <w:szCs w:val="28"/>
          <w:lang w:val="uk-UA"/>
        </w:rPr>
      </w:pPr>
    </w:p>
    <w:p w:rsidR="00BC16E1" w:rsidRPr="00C1356C" w:rsidRDefault="00BC16E1" w:rsidP="0081470B">
      <w:pPr>
        <w:ind w:firstLine="709"/>
        <w:jc w:val="both"/>
        <w:rPr>
          <w:rFonts w:eastAsia="Times New Roman" w:cstheme="minorHAnsi"/>
          <w:i/>
          <w:sz w:val="28"/>
          <w:szCs w:val="28"/>
          <w:lang w:val="uk-UA"/>
        </w:rPr>
      </w:pPr>
    </w:p>
    <w:p w:rsidR="00A01E23" w:rsidRPr="00C1356C" w:rsidRDefault="00A03FFE" w:rsidP="00042E1B">
      <w:pPr>
        <w:ind w:firstLine="709"/>
        <w:jc w:val="center"/>
        <w:rPr>
          <w:rFonts w:cstheme="minorHAnsi"/>
          <w:b/>
          <w:bCs/>
          <w:sz w:val="28"/>
          <w:szCs w:val="28"/>
          <w:lang w:val="uk-UA"/>
        </w:rPr>
      </w:pPr>
      <w:r w:rsidRPr="00C1356C">
        <w:rPr>
          <w:rFonts w:cstheme="minorHAnsi"/>
          <w:b/>
          <w:bCs/>
          <w:sz w:val="28"/>
          <w:szCs w:val="28"/>
          <w:lang w:val="uk-UA"/>
        </w:rPr>
        <w:t xml:space="preserve">Тема 2. </w:t>
      </w:r>
      <w:r w:rsidR="00C62EA9" w:rsidRPr="00C1356C">
        <w:rPr>
          <w:rFonts w:cstheme="minorHAnsi"/>
          <w:b/>
          <w:bCs/>
          <w:sz w:val="28"/>
          <w:szCs w:val="28"/>
          <w:lang w:val="uk-UA"/>
        </w:rPr>
        <w:t>Правові та економічні аспекти державного регулювання підприємницької діяльності</w:t>
      </w:r>
    </w:p>
    <w:p w:rsidR="003F4D01" w:rsidRPr="00C1356C" w:rsidRDefault="003F4D01" w:rsidP="00042E1B">
      <w:pPr>
        <w:ind w:firstLine="709"/>
        <w:jc w:val="center"/>
        <w:rPr>
          <w:rFonts w:cstheme="minorHAnsi"/>
          <w:b/>
          <w:bCs/>
          <w:sz w:val="28"/>
          <w:szCs w:val="28"/>
          <w:lang w:val="uk-UA"/>
        </w:rPr>
      </w:pPr>
    </w:p>
    <w:p w:rsidR="00CA2F5B" w:rsidRPr="00C1356C" w:rsidRDefault="00CA2F5B" w:rsidP="00044F18">
      <w:pPr>
        <w:ind w:firstLine="720"/>
        <w:jc w:val="both"/>
        <w:rPr>
          <w:rFonts w:eastAsia="Times New Roman" w:cstheme="minorHAnsi"/>
          <w:sz w:val="28"/>
          <w:szCs w:val="28"/>
          <w:lang w:val="uk-UA"/>
        </w:rPr>
      </w:pPr>
      <w:r w:rsidRPr="00C1356C">
        <w:rPr>
          <w:rFonts w:cstheme="minorHAnsi"/>
          <w:b/>
          <w:i/>
          <w:sz w:val="28"/>
          <w:szCs w:val="28"/>
          <w:lang w:val="uk-UA"/>
        </w:rPr>
        <w:t>Мета вивчення теми</w:t>
      </w:r>
      <w:r w:rsidRPr="00C1356C">
        <w:rPr>
          <w:rFonts w:cstheme="minorHAnsi"/>
          <w:sz w:val="28"/>
          <w:szCs w:val="28"/>
          <w:lang w:val="uk-UA"/>
        </w:rPr>
        <w:t xml:space="preserve">: </w:t>
      </w:r>
      <w:r w:rsidRPr="00C1356C">
        <w:rPr>
          <w:rFonts w:eastAsia="Times New Roman" w:cstheme="minorHAnsi"/>
          <w:sz w:val="28"/>
          <w:szCs w:val="28"/>
          <w:lang w:val="uk-UA"/>
        </w:rPr>
        <w:t>формування у студентів цілісного уявлення про правові та економічні механізми державного регулювання підприємницької діяльності, розкриття сутності, форм і рівнів державного впливу на підприємництво, а також аналіз взаємозв’язку між правовими нормами та економічними інструментами державної політики.</w:t>
      </w:r>
    </w:p>
    <w:p w:rsidR="003F4D01" w:rsidRPr="00C1356C" w:rsidRDefault="003F4D01" w:rsidP="00044F18">
      <w:pPr>
        <w:ind w:firstLine="720"/>
        <w:jc w:val="both"/>
        <w:rPr>
          <w:rFonts w:eastAsia="Times New Roman" w:cstheme="minorHAnsi"/>
          <w:sz w:val="28"/>
          <w:szCs w:val="28"/>
          <w:lang w:val="uk-UA"/>
        </w:rPr>
      </w:pPr>
    </w:p>
    <w:p w:rsidR="00CA2F5B" w:rsidRPr="00C1356C" w:rsidRDefault="00CA2F5B" w:rsidP="003F4D01">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Питання для самостійного вивчення</w:t>
      </w:r>
    </w:p>
    <w:p w:rsidR="003F4D01" w:rsidRPr="00C1356C" w:rsidRDefault="003F4D01" w:rsidP="003F4D01">
      <w:pPr>
        <w:rPr>
          <w:rFonts w:cstheme="minorHAnsi"/>
          <w:sz w:val="28"/>
          <w:szCs w:val="28"/>
          <w:lang w:val="uk-UA"/>
        </w:rPr>
      </w:pPr>
    </w:p>
    <w:p w:rsidR="00CA2F5B" w:rsidRPr="00C1356C" w:rsidRDefault="00CA2F5B" w:rsidP="00490919">
      <w:pPr>
        <w:numPr>
          <w:ilvl w:val="0"/>
          <w:numId w:val="9"/>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основні правові засади державного регулювання підприємницької діяльності в Україні?</w:t>
      </w:r>
    </w:p>
    <w:p w:rsidR="00CA2F5B" w:rsidRPr="00C1356C" w:rsidRDefault="00CA2F5B" w:rsidP="00490919">
      <w:pPr>
        <w:numPr>
          <w:ilvl w:val="0"/>
          <w:numId w:val="9"/>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економічні інструменти використовує держава для регулювання підприємництва?</w:t>
      </w:r>
    </w:p>
    <w:p w:rsidR="00CA2F5B" w:rsidRPr="00C1356C" w:rsidRDefault="00CA2F5B" w:rsidP="00490919">
      <w:pPr>
        <w:numPr>
          <w:ilvl w:val="0"/>
          <w:numId w:val="9"/>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існують форми та рівні державного регулювання підприємницької діяльності?</w:t>
      </w:r>
    </w:p>
    <w:p w:rsidR="00CA2F5B" w:rsidRPr="00C1356C" w:rsidRDefault="00CA2F5B" w:rsidP="00490919">
      <w:pPr>
        <w:numPr>
          <w:ilvl w:val="0"/>
          <w:numId w:val="9"/>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принципи лежать в основі державного регулювання підприємницької діяльності?</w:t>
      </w:r>
    </w:p>
    <w:p w:rsidR="00CA2F5B" w:rsidRPr="00C1356C" w:rsidRDefault="00CA2F5B" w:rsidP="00CA2F5B">
      <w:pPr>
        <w:pStyle w:val="aa"/>
        <w:tabs>
          <w:tab w:val="left" w:pos="750"/>
          <w:tab w:val="left" w:pos="2196"/>
          <w:tab w:val="left" w:pos="4014"/>
          <w:tab w:val="left" w:pos="6317"/>
          <w:tab w:val="left" w:pos="7889"/>
          <w:tab w:val="left" w:pos="8975"/>
        </w:tabs>
        <w:ind w:left="0" w:firstLine="709"/>
        <w:jc w:val="both"/>
        <w:rPr>
          <w:rFonts w:asciiTheme="minorHAnsi" w:hAnsiTheme="minorHAnsi" w:cstheme="minorHAnsi"/>
          <w:bCs/>
          <w:spacing w:val="-6"/>
          <w:lang w:val="uk-UA"/>
        </w:rPr>
      </w:pPr>
      <w:r w:rsidRPr="00C1356C">
        <w:rPr>
          <w:rFonts w:asciiTheme="minorHAnsi" w:hAnsiTheme="minorHAnsi" w:cstheme="minorHAnsi"/>
          <w:b/>
          <w:i/>
          <w:spacing w:val="-6"/>
          <w:lang w:val="uk-UA"/>
        </w:rPr>
        <w:lastRenderedPageBreak/>
        <w:t>Основні терміни та поняття:</w:t>
      </w:r>
      <w:r w:rsidRPr="00C1356C">
        <w:rPr>
          <w:rFonts w:asciiTheme="minorHAnsi" w:hAnsiTheme="minorHAnsi" w:cstheme="minorHAnsi"/>
          <w:spacing w:val="-6"/>
          <w:lang w:val="uk-UA"/>
        </w:rPr>
        <w:t xml:space="preserve"> державне регулювання, державна політика, підприємництво, підприємницька діяльність, суб’єкти державного регулювання, механізм державного регулювання, моделі бухгалтерського обліку.</w:t>
      </w:r>
    </w:p>
    <w:p w:rsidR="00CA2F5B" w:rsidRPr="00C1356C" w:rsidRDefault="00CA2F5B" w:rsidP="00CA2F5B">
      <w:pPr>
        <w:ind w:firstLine="709"/>
        <w:jc w:val="both"/>
        <w:rPr>
          <w:rFonts w:eastAsia="Times New Roman" w:cstheme="minorHAnsi"/>
          <w:i/>
          <w:sz w:val="28"/>
          <w:szCs w:val="28"/>
          <w:lang w:val="uk-UA"/>
        </w:rPr>
      </w:pPr>
    </w:p>
    <w:p w:rsidR="00CA2F5B" w:rsidRPr="00C1356C" w:rsidRDefault="00CA2F5B" w:rsidP="00CA2F5B">
      <w:pPr>
        <w:ind w:firstLine="709"/>
        <w:jc w:val="center"/>
        <w:rPr>
          <w:rFonts w:eastAsia="sans-serif" w:cstheme="minorHAnsi"/>
          <w:b/>
          <w:sz w:val="28"/>
          <w:szCs w:val="28"/>
          <w:lang w:val="uk-UA"/>
        </w:rPr>
      </w:pPr>
      <w:r w:rsidRPr="00C1356C">
        <w:rPr>
          <w:rFonts w:eastAsia="sans-serif" w:cstheme="minorHAnsi"/>
          <w:b/>
          <w:sz w:val="28"/>
          <w:szCs w:val="28"/>
          <w:lang w:val="uk-UA"/>
        </w:rPr>
        <w:t>Методичні рекомендації</w:t>
      </w:r>
    </w:p>
    <w:p w:rsidR="00CA2F5B" w:rsidRPr="00C1356C" w:rsidRDefault="00CA2F5B" w:rsidP="004227D1">
      <w:pPr>
        <w:ind w:firstLine="709"/>
        <w:jc w:val="both"/>
        <w:rPr>
          <w:rFonts w:eastAsia="sans-serif" w:cstheme="minorHAnsi"/>
          <w:b/>
          <w:sz w:val="28"/>
          <w:szCs w:val="28"/>
          <w:lang w:val="uk-UA"/>
        </w:rPr>
      </w:pPr>
    </w:p>
    <w:p w:rsidR="00CA2F5B" w:rsidRPr="00C1356C" w:rsidRDefault="00CA2F5B" w:rsidP="00490919">
      <w:pPr>
        <w:numPr>
          <w:ilvl w:val="0"/>
          <w:numId w:val="10"/>
        </w:numPr>
        <w:ind w:left="0" w:firstLine="709"/>
        <w:jc w:val="both"/>
        <w:rPr>
          <w:rFonts w:eastAsia="Times New Roman" w:cstheme="minorHAnsi"/>
          <w:sz w:val="28"/>
          <w:szCs w:val="28"/>
          <w:lang w:val="uk-UA"/>
        </w:rPr>
      </w:pPr>
      <w:r w:rsidRPr="00C1356C">
        <w:rPr>
          <w:rFonts w:eastAsia="Times New Roman" w:cstheme="minorHAnsi"/>
          <w:b/>
          <w:bCs/>
          <w:sz w:val="28"/>
          <w:szCs w:val="28"/>
          <w:lang w:val="uk-UA"/>
        </w:rPr>
        <w:t>Вивчення правових основ державного регулювання:</w:t>
      </w:r>
      <w:r w:rsidRPr="00C1356C">
        <w:rPr>
          <w:rFonts w:eastAsia="Times New Roman" w:cstheme="minorHAnsi"/>
          <w:sz w:val="28"/>
          <w:szCs w:val="28"/>
          <w:lang w:val="uk-UA"/>
        </w:rPr>
        <w:t xml:space="preserve"> рекомендується ознайомитись із Конституцією України, Господарським кодексом, Законом України «Про державне регулювання діяльності у сфері підприємництва», а також іншими нормативно-правовими актами, що визначають правові засади втручання держави у підприємницьку діяльність. Особливу увагу слід приділити аналізу повноважень органів державної влади у цій сфері.</w:t>
      </w:r>
    </w:p>
    <w:p w:rsidR="00CA2F5B" w:rsidRPr="00C1356C" w:rsidRDefault="00CA2F5B" w:rsidP="00490919">
      <w:pPr>
        <w:numPr>
          <w:ilvl w:val="0"/>
          <w:numId w:val="10"/>
        </w:numPr>
        <w:ind w:left="0" w:firstLine="709"/>
        <w:jc w:val="both"/>
        <w:rPr>
          <w:rFonts w:eastAsia="Times New Roman" w:cstheme="minorHAnsi"/>
          <w:sz w:val="28"/>
          <w:szCs w:val="28"/>
          <w:lang w:val="uk-UA"/>
        </w:rPr>
      </w:pPr>
      <w:r w:rsidRPr="00C1356C">
        <w:rPr>
          <w:rFonts w:eastAsia="Times New Roman" w:cstheme="minorHAnsi"/>
          <w:b/>
          <w:bCs/>
          <w:sz w:val="28"/>
          <w:szCs w:val="28"/>
          <w:lang w:val="uk-UA"/>
        </w:rPr>
        <w:t>Ознайомлення з економічними аспектами регулювання:</w:t>
      </w:r>
      <w:r w:rsidRPr="00C1356C">
        <w:rPr>
          <w:rFonts w:eastAsia="Times New Roman" w:cstheme="minorHAnsi"/>
          <w:sz w:val="28"/>
          <w:szCs w:val="28"/>
          <w:lang w:val="uk-UA"/>
        </w:rPr>
        <w:t xml:space="preserve"> доцільно проаналізувати економічні інструменти державного впливу: податкову політику, бюджетне фінансування, державні програми підтримки бізнесу, механізми субсидування та кредитування. Рекомендується вивчити приклади застосування цих інструментів у сучасній практиці.</w:t>
      </w:r>
    </w:p>
    <w:p w:rsidR="00CA2F5B" w:rsidRPr="00C1356C" w:rsidRDefault="00CA2F5B" w:rsidP="00490919">
      <w:pPr>
        <w:numPr>
          <w:ilvl w:val="0"/>
          <w:numId w:val="10"/>
        </w:numPr>
        <w:ind w:left="0" w:firstLine="709"/>
        <w:jc w:val="both"/>
        <w:rPr>
          <w:rFonts w:eastAsia="Times New Roman" w:cstheme="minorHAnsi"/>
          <w:sz w:val="28"/>
          <w:szCs w:val="28"/>
          <w:lang w:val="uk-UA"/>
        </w:rPr>
      </w:pPr>
      <w:r w:rsidRPr="00C1356C">
        <w:rPr>
          <w:rFonts w:eastAsia="Times New Roman" w:cstheme="minorHAnsi"/>
          <w:b/>
          <w:bCs/>
          <w:sz w:val="28"/>
          <w:szCs w:val="28"/>
          <w:lang w:val="uk-UA"/>
        </w:rPr>
        <w:t>Дослідження форм і рівнів державного регулювання:</w:t>
      </w:r>
      <w:r w:rsidRPr="00C1356C">
        <w:rPr>
          <w:rFonts w:eastAsia="Times New Roman" w:cstheme="minorHAnsi"/>
          <w:sz w:val="28"/>
          <w:szCs w:val="28"/>
          <w:lang w:val="uk-UA"/>
        </w:rPr>
        <w:t xml:space="preserve"> варто систематизувати форми державного регулювання (адміністративні, економічні, правові) та визначити їхню роль у забезпеченні ефективного функціонування підприємницького сектору. Рекомендується розглянути різні рівні регулювання: загальнодержавний, регіональний, місцевий.</w:t>
      </w:r>
    </w:p>
    <w:p w:rsidR="00CA2F5B" w:rsidRPr="00C1356C" w:rsidRDefault="00CA2F5B" w:rsidP="00CA2F5B">
      <w:pPr>
        <w:ind w:firstLine="709"/>
        <w:jc w:val="center"/>
        <w:rPr>
          <w:rFonts w:eastAsia="Times New Roman" w:cstheme="minorHAnsi"/>
          <w:b/>
          <w:i/>
          <w:sz w:val="28"/>
          <w:szCs w:val="28"/>
          <w:lang w:val="uk-UA"/>
        </w:rPr>
      </w:pPr>
    </w:p>
    <w:p w:rsidR="00CA2F5B" w:rsidRPr="00C1356C" w:rsidRDefault="00CA2F5B" w:rsidP="00D67847">
      <w:pPr>
        <w:pStyle w:val="3"/>
        <w:pBdr>
          <w:top w:val="none" w:sz="0" w:space="0" w:color="1F1F1F"/>
          <w:left w:val="none" w:sz="0" w:space="0" w:color="1F1F1F"/>
          <w:bottom w:val="none" w:sz="0" w:space="0" w:color="1F1F1F"/>
          <w:right w:val="none" w:sz="0" w:space="0" w:color="1F1F1F"/>
        </w:pBdr>
        <w:ind w:firstLineChars="200" w:firstLine="56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Питання для самоконтролю</w:t>
      </w:r>
    </w:p>
    <w:p w:rsidR="00CA2F5B" w:rsidRPr="00C1356C" w:rsidRDefault="00CA2F5B" w:rsidP="00CA2F5B">
      <w:pPr>
        <w:rPr>
          <w:rFonts w:cstheme="minorHAnsi"/>
          <w:sz w:val="28"/>
          <w:szCs w:val="28"/>
          <w:lang w:val="uk-UA"/>
        </w:rPr>
      </w:pPr>
    </w:p>
    <w:p w:rsidR="00CA2F5B" w:rsidRPr="00C1356C" w:rsidRDefault="00CA2F5B" w:rsidP="00490919">
      <w:pPr>
        <w:numPr>
          <w:ilvl w:val="0"/>
          <w:numId w:val="11"/>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нормативно-правові акти визначають правові основи державного регулювання підприємницької діяльності?</w:t>
      </w:r>
    </w:p>
    <w:p w:rsidR="00CA2F5B" w:rsidRPr="00C1356C" w:rsidRDefault="00CA2F5B" w:rsidP="00490919">
      <w:pPr>
        <w:numPr>
          <w:ilvl w:val="0"/>
          <w:numId w:val="11"/>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економічні інструменти використовує держава для впливу на підприємництво?</w:t>
      </w:r>
    </w:p>
    <w:p w:rsidR="00CA2F5B" w:rsidRPr="00C1356C" w:rsidRDefault="00CA2F5B" w:rsidP="00490919">
      <w:pPr>
        <w:numPr>
          <w:ilvl w:val="0"/>
          <w:numId w:val="11"/>
        </w:numPr>
        <w:ind w:left="0" w:firstLine="720"/>
        <w:jc w:val="both"/>
        <w:rPr>
          <w:rFonts w:eastAsia="Times New Roman" w:cstheme="minorHAnsi"/>
          <w:sz w:val="28"/>
          <w:szCs w:val="28"/>
          <w:lang w:val="uk-UA"/>
        </w:rPr>
      </w:pPr>
      <w:r w:rsidRPr="00C1356C">
        <w:rPr>
          <w:rFonts w:eastAsia="Times New Roman" w:cstheme="minorHAnsi"/>
          <w:sz w:val="28"/>
          <w:szCs w:val="28"/>
          <w:lang w:val="uk-UA"/>
        </w:rPr>
        <w:t>У чому полягає різниця між адміністративними та економічними формами регулювання?</w:t>
      </w:r>
    </w:p>
    <w:p w:rsidR="00CA2F5B" w:rsidRPr="00C1356C" w:rsidRDefault="00CA2F5B" w:rsidP="00490919">
      <w:pPr>
        <w:numPr>
          <w:ilvl w:val="0"/>
          <w:numId w:val="11"/>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рівні державного регулювання підприємницької діяльності існують в Україні?</w:t>
      </w:r>
    </w:p>
    <w:p w:rsidR="00CA2F5B" w:rsidRPr="00C1356C" w:rsidRDefault="00CA2F5B" w:rsidP="00490919">
      <w:pPr>
        <w:numPr>
          <w:ilvl w:val="0"/>
          <w:numId w:val="11"/>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 взаємодіють правові та економічні механізми у процесі державного регулювання підприємництва?</w:t>
      </w:r>
    </w:p>
    <w:p w:rsidR="003F4D01" w:rsidRPr="00C1356C" w:rsidRDefault="003F4D01" w:rsidP="003F4D01">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p>
    <w:p w:rsidR="00CA2F5B" w:rsidRPr="00C1356C" w:rsidRDefault="00CA2F5B" w:rsidP="003F4D01">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Практичні завдання</w:t>
      </w:r>
    </w:p>
    <w:p w:rsidR="00CA2F5B" w:rsidRPr="00C1356C" w:rsidRDefault="00CA2F5B" w:rsidP="00E763AB">
      <w:pPr>
        <w:ind w:firstLine="720"/>
        <w:jc w:val="both"/>
        <w:rPr>
          <w:rFonts w:cstheme="minorHAnsi"/>
          <w:sz w:val="28"/>
          <w:szCs w:val="28"/>
          <w:lang w:val="uk-UA"/>
        </w:rPr>
      </w:pPr>
    </w:p>
    <w:p w:rsidR="00733C39" w:rsidRDefault="00CA2F5B" w:rsidP="004227D1">
      <w:pPr>
        <w:ind w:firstLine="709"/>
        <w:jc w:val="both"/>
        <w:rPr>
          <w:rFonts w:eastAsia="Times New Roman" w:cstheme="minorHAnsi"/>
          <w:color w:val="FF0000"/>
          <w:sz w:val="28"/>
          <w:szCs w:val="28"/>
          <w:lang w:val="uk-UA"/>
        </w:rPr>
      </w:pPr>
      <w:r w:rsidRPr="00C1356C">
        <w:rPr>
          <w:rFonts w:cstheme="minorHAnsi"/>
          <w:sz w:val="28"/>
          <w:szCs w:val="28"/>
          <w:lang w:val="uk-UA"/>
        </w:rPr>
        <w:t xml:space="preserve">Завдання 1. </w:t>
      </w:r>
      <w:r w:rsidR="00044F18" w:rsidRPr="00C1356C">
        <w:rPr>
          <w:rFonts w:eastAsia="Times New Roman" w:cstheme="minorHAnsi"/>
          <w:sz w:val="28"/>
          <w:szCs w:val="28"/>
          <w:lang w:val="uk-UA"/>
        </w:rPr>
        <w:t>Скласти таблицю, в якій відобразити основні правові акти та економічні інструменти державного регулювання підприємницької діяльності в Україні з короткою характеристикою кожного.</w:t>
      </w:r>
      <w:r w:rsidR="009A5898" w:rsidRPr="00C1356C">
        <w:rPr>
          <w:rFonts w:eastAsia="Times New Roman" w:cstheme="minorHAnsi"/>
          <w:sz w:val="28"/>
          <w:szCs w:val="28"/>
          <w:lang w:val="uk-UA"/>
        </w:rPr>
        <w:t xml:space="preserve"> </w:t>
      </w:r>
    </w:p>
    <w:p w:rsidR="00044F18" w:rsidRPr="00C1356C" w:rsidRDefault="00044F18" w:rsidP="004227D1">
      <w:pPr>
        <w:ind w:firstLine="709"/>
        <w:jc w:val="both"/>
        <w:rPr>
          <w:rFonts w:eastAsia="Times New Roman" w:cstheme="minorHAnsi"/>
          <w:sz w:val="28"/>
          <w:szCs w:val="28"/>
          <w:lang w:val="uk-UA"/>
        </w:rPr>
      </w:pPr>
      <w:r w:rsidRPr="00C1356C">
        <w:rPr>
          <w:rFonts w:eastAsia="Times New Roman" w:cstheme="minorHAnsi"/>
          <w:sz w:val="28"/>
          <w:szCs w:val="28"/>
          <w:lang w:val="uk-UA"/>
        </w:rPr>
        <w:lastRenderedPageBreak/>
        <w:t>Завдання 2. Проаналізувати приклад державної програми підтримки підприємництва, визначити її правові та економічні аспекти.</w:t>
      </w:r>
    </w:p>
    <w:p w:rsidR="00044F18" w:rsidRPr="00C1356C" w:rsidRDefault="00044F18" w:rsidP="004227D1">
      <w:pPr>
        <w:ind w:firstLine="709"/>
        <w:jc w:val="both"/>
        <w:rPr>
          <w:rFonts w:eastAsia="Times New Roman" w:cstheme="minorHAnsi"/>
          <w:sz w:val="28"/>
          <w:szCs w:val="28"/>
          <w:lang w:val="uk-UA"/>
        </w:rPr>
      </w:pPr>
      <w:r w:rsidRPr="00C1356C">
        <w:rPr>
          <w:rFonts w:eastAsia="Times New Roman" w:cstheme="minorHAnsi"/>
          <w:sz w:val="28"/>
          <w:szCs w:val="28"/>
          <w:lang w:val="uk-UA"/>
        </w:rPr>
        <w:t>Завдання 3. Підготувати аналітичну записку щодо форм і рівнів державного регулювання підприємницької діяльності, навести приклади їх реалізації на практиці.</w:t>
      </w:r>
      <w:r w:rsidR="009A5898" w:rsidRPr="00C1356C">
        <w:rPr>
          <w:rFonts w:eastAsia="Times New Roman" w:cstheme="minorHAnsi"/>
          <w:sz w:val="28"/>
          <w:szCs w:val="28"/>
          <w:lang w:val="uk-UA"/>
        </w:rPr>
        <w:t xml:space="preserve"> </w:t>
      </w:r>
    </w:p>
    <w:p w:rsidR="00A01E23" w:rsidRPr="00C1356C" w:rsidRDefault="00A01E23" w:rsidP="004227D1">
      <w:pPr>
        <w:ind w:firstLine="709"/>
        <w:jc w:val="both"/>
        <w:rPr>
          <w:rFonts w:cstheme="minorHAnsi"/>
          <w:b/>
          <w:bCs/>
          <w:spacing w:val="-1"/>
          <w:sz w:val="28"/>
          <w:szCs w:val="28"/>
          <w:lang w:val="uk-UA"/>
        </w:rPr>
      </w:pPr>
    </w:p>
    <w:p w:rsidR="00FD6E41" w:rsidRPr="00C1356C" w:rsidRDefault="00FD6E41" w:rsidP="00D947A7">
      <w:pPr>
        <w:pStyle w:val="aa"/>
        <w:widowControl w:val="0"/>
        <w:tabs>
          <w:tab w:val="left" w:pos="660"/>
          <w:tab w:val="left" w:pos="966"/>
        </w:tabs>
        <w:ind w:left="0" w:firstLine="709"/>
        <w:jc w:val="both"/>
        <w:rPr>
          <w:rFonts w:asciiTheme="minorHAnsi" w:hAnsiTheme="minorHAnsi" w:cstheme="minorHAnsi"/>
          <w:b/>
          <w:bCs/>
          <w:spacing w:val="-1"/>
          <w:lang w:val="uk-UA"/>
        </w:rPr>
      </w:pPr>
    </w:p>
    <w:p w:rsidR="00A01E23" w:rsidRPr="00C1356C" w:rsidRDefault="00A03FFE" w:rsidP="00AF75F6">
      <w:pPr>
        <w:pStyle w:val="aa"/>
        <w:widowControl w:val="0"/>
        <w:tabs>
          <w:tab w:val="left" w:pos="660"/>
          <w:tab w:val="left" w:pos="966"/>
        </w:tabs>
        <w:ind w:left="0" w:firstLine="0"/>
        <w:jc w:val="center"/>
        <w:rPr>
          <w:rFonts w:asciiTheme="minorHAnsi" w:hAnsiTheme="minorHAnsi" w:cstheme="minorHAnsi"/>
          <w:b/>
          <w:bCs/>
          <w:spacing w:val="-1"/>
          <w:lang w:val="uk-UA"/>
        </w:rPr>
      </w:pPr>
      <w:r w:rsidRPr="00C1356C">
        <w:rPr>
          <w:rFonts w:asciiTheme="minorHAnsi" w:hAnsiTheme="minorHAnsi" w:cstheme="minorHAnsi"/>
          <w:b/>
          <w:bCs/>
          <w:spacing w:val="-1"/>
          <w:lang w:val="uk-UA"/>
        </w:rPr>
        <w:t xml:space="preserve">Тема 3. </w:t>
      </w:r>
      <w:r w:rsidR="008A179C" w:rsidRPr="00C1356C">
        <w:rPr>
          <w:rFonts w:asciiTheme="minorHAnsi" w:hAnsiTheme="minorHAnsi" w:cstheme="minorHAnsi"/>
          <w:b/>
          <w:bCs/>
          <w:lang w:val="uk-UA"/>
        </w:rPr>
        <w:t>Інституційна база регулювання підприємницької діяльності та її обліку</w:t>
      </w:r>
    </w:p>
    <w:p w:rsidR="00A01E23" w:rsidRPr="00C1356C" w:rsidRDefault="00A01E23" w:rsidP="004227D1">
      <w:pPr>
        <w:pStyle w:val="aa"/>
        <w:widowControl w:val="0"/>
        <w:tabs>
          <w:tab w:val="left" w:pos="660"/>
          <w:tab w:val="left" w:pos="966"/>
        </w:tabs>
        <w:ind w:left="0" w:firstLine="709"/>
        <w:jc w:val="both"/>
        <w:rPr>
          <w:rFonts w:asciiTheme="minorHAnsi" w:hAnsiTheme="minorHAnsi" w:cstheme="minorHAnsi"/>
          <w:b/>
          <w:bCs/>
          <w:spacing w:val="-1"/>
          <w:lang w:val="uk-UA"/>
        </w:rPr>
      </w:pPr>
    </w:p>
    <w:p w:rsidR="00B67BD5" w:rsidRPr="00C1356C" w:rsidRDefault="00B67BD5" w:rsidP="004227D1">
      <w:pPr>
        <w:ind w:firstLine="709"/>
        <w:jc w:val="both"/>
        <w:rPr>
          <w:rFonts w:eastAsia="Times New Roman" w:cstheme="minorHAnsi"/>
          <w:sz w:val="28"/>
          <w:szCs w:val="28"/>
          <w:lang w:val="uk-UA"/>
        </w:rPr>
      </w:pPr>
      <w:r w:rsidRPr="00C1356C">
        <w:rPr>
          <w:rFonts w:cstheme="minorHAnsi"/>
          <w:b/>
          <w:i/>
          <w:sz w:val="28"/>
          <w:szCs w:val="28"/>
          <w:lang w:val="uk-UA"/>
        </w:rPr>
        <w:t>Мета вивчення теми</w:t>
      </w:r>
      <w:r w:rsidRPr="00C1356C">
        <w:rPr>
          <w:rFonts w:cstheme="minorHAnsi"/>
          <w:sz w:val="28"/>
          <w:szCs w:val="28"/>
          <w:lang w:val="uk-UA"/>
        </w:rPr>
        <w:t xml:space="preserve">: </w:t>
      </w:r>
      <w:r w:rsidRPr="00C1356C">
        <w:rPr>
          <w:rFonts w:eastAsia="Times New Roman" w:cstheme="minorHAnsi"/>
          <w:sz w:val="28"/>
          <w:szCs w:val="28"/>
          <w:lang w:val="uk-UA"/>
        </w:rPr>
        <w:t>формування у студентів комплексного розуміння інституційної структури регулювання підприємницької діяльності та її обліку в Україні, усвідомлення ролі державних органів і громадських інституцій, а також аналіз впливу міжнародних організацій на розвиток підприємництва та системи обліку.</w:t>
      </w:r>
    </w:p>
    <w:p w:rsidR="00B67BD5" w:rsidRPr="00C1356C" w:rsidRDefault="00B67BD5" w:rsidP="008023AA">
      <w:pPr>
        <w:pStyle w:val="af2"/>
        <w:adjustRightInd w:val="0"/>
        <w:spacing w:beforeAutospacing="0" w:afterAutospacing="0"/>
        <w:ind w:firstLine="720"/>
        <w:jc w:val="both"/>
        <w:rPr>
          <w:rFonts w:asciiTheme="minorHAnsi" w:eastAsiaTheme="minorEastAsia" w:hAnsiTheme="minorHAnsi" w:cstheme="minorHAnsi"/>
          <w:sz w:val="28"/>
          <w:szCs w:val="28"/>
          <w:lang w:val="uk-UA"/>
        </w:rPr>
      </w:pPr>
    </w:p>
    <w:p w:rsidR="00B67BD5" w:rsidRPr="00C1356C" w:rsidRDefault="00B67BD5" w:rsidP="008023AA">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Питання для самостійного вивчення</w:t>
      </w:r>
    </w:p>
    <w:p w:rsidR="008023AA" w:rsidRPr="00C1356C" w:rsidRDefault="008023AA" w:rsidP="008023AA">
      <w:pPr>
        <w:rPr>
          <w:rFonts w:cstheme="minorHAnsi"/>
          <w:sz w:val="28"/>
          <w:szCs w:val="28"/>
          <w:lang w:val="uk-UA"/>
        </w:rPr>
      </w:pPr>
    </w:p>
    <w:p w:rsidR="00B67BD5" w:rsidRPr="00C1356C" w:rsidRDefault="00B67BD5" w:rsidP="00490919">
      <w:pPr>
        <w:numPr>
          <w:ilvl w:val="0"/>
          <w:numId w:val="12"/>
        </w:numPr>
        <w:ind w:left="0" w:firstLine="709"/>
        <w:jc w:val="both"/>
        <w:rPr>
          <w:rFonts w:eastAsia="Times New Roman" w:cstheme="minorHAnsi"/>
          <w:sz w:val="28"/>
          <w:szCs w:val="28"/>
          <w:lang w:val="uk-UA"/>
        </w:rPr>
      </w:pPr>
      <w:r w:rsidRPr="00C1356C">
        <w:rPr>
          <w:rFonts w:eastAsia="Times New Roman" w:cstheme="minorHAnsi"/>
          <w:sz w:val="28"/>
          <w:szCs w:val="28"/>
          <w:lang w:val="uk-UA"/>
        </w:rPr>
        <w:t>Які основні елементи складають інституційну структуру регулювання підприємницької діяльності в Україні?</w:t>
      </w:r>
    </w:p>
    <w:p w:rsidR="00B67BD5" w:rsidRPr="00C1356C" w:rsidRDefault="00B67BD5" w:rsidP="00490919">
      <w:pPr>
        <w:numPr>
          <w:ilvl w:val="0"/>
          <w:numId w:val="12"/>
        </w:numPr>
        <w:ind w:left="0" w:firstLine="709"/>
        <w:jc w:val="both"/>
        <w:rPr>
          <w:rFonts w:eastAsia="Times New Roman" w:cstheme="minorHAnsi"/>
          <w:sz w:val="28"/>
          <w:szCs w:val="28"/>
          <w:lang w:val="uk-UA"/>
        </w:rPr>
      </w:pPr>
      <w:r w:rsidRPr="00C1356C">
        <w:rPr>
          <w:rFonts w:eastAsia="Times New Roman" w:cstheme="minorHAnsi"/>
          <w:sz w:val="28"/>
          <w:szCs w:val="28"/>
          <w:lang w:val="uk-UA"/>
        </w:rPr>
        <w:t>Яку роль відіграють державні органи у процесі регулювання підприємницької діяльності?</w:t>
      </w:r>
    </w:p>
    <w:p w:rsidR="00B67BD5" w:rsidRPr="00C1356C" w:rsidRDefault="00B67BD5" w:rsidP="00490919">
      <w:pPr>
        <w:numPr>
          <w:ilvl w:val="0"/>
          <w:numId w:val="12"/>
        </w:numPr>
        <w:ind w:left="0" w:firstLine="709"/>
        <w:jc w:val="both"/>
        <w:rPr>
          <w:rFonts w:eastAsia="Times New Roman" w:cstheme="minorHAnsi"/>
          <w:sz w:val="28"/>
          <w:szCs w:val="28"/>
          <w:lang w:val="uk-UA"/>
        </w:rPr>
      </w:pPr>
      <w:r w:rsidRPr="00C1356C">
        <w:rPr>
          <w:rFonts w:eastAsia="Times New Roman" w:cstheme="minorHAnsi"/>
          <w:sz w:val="28"/>
          <w:szCs w:val="28"/>
          <w:lang w:val="uk-UA"/>
        </w:rPr>
        <w:t>Які інституції формують базу обліку підприємницької діяльності та як вони взаємодіють між собою?</w:t>
      </w:r>
    </w:p>
    <w:p w:rsidR="00A01E23" w:rsidRPr="00C1356C" w:rsidRDefault="00A01E23" w:rsidP="004227D1">
      <w:pPr>
        <w:pStyle w:val="aa"/>
        <w:widowControl w:val="0"/>
        <w:tabs>
          <w:tab w:val="left" w:pos="660"/>
          <w:tab w:val="left" w:pos="966"/>
        </w:tabs>
        <w:ind w:left="0" w:firstLine="709"/>
        <w:jc w:val="both"/>
        <w:rPr>
          <w:rFonts w:asciiTheme="minorHAnsi" w:hAnsiTheme="minorHAnsi" w:cstheme="minorHAnsi"/>
          <w:lang w:val="uk-UA"/>
        </w:rPr>
      </w:pPr>
    </w:p>
    <w:p w:rsidR="00A01E23" w:rsidRPr="00C1356C" w:rsidRDefault="00A03FFE" w:rsidP="004227D1">
      <w:pPr>
        <w:widowControl w:val="0"/>
        <w:tabs>
          <w:tab w:val="left" w:pos="660"/>
          <w:tab w:val="left" w:pos="4710"/>
          <w:tab w:val="left" w:pos="8191"/>
        </w:tabs>
        <w:ind w:firstLine="709"/>
        <w:jc w:val="both"/>
        <w:rPr>
          <w:rFonts w:cstheme="minorHAnsi"/>
          <w:spacing w:val="-1"/>
          <w:sz w:val="28"/>
          <w:szCs w:val="28"/>
          <w:lang w:val="uk-UA"/>
        </w:rPr>
      </w:pPr>
      <w:r w:rsidRPr="00C1356C">
        <w:rPr>
          <w:rFonts w:cstheme="minorHAnsi"/>
          <w:b/>
          <w:i/>
          <w:spacing w:val="-1"/>
          <w:sz w:val="28"/>
          <w:szCs w:val="28"/>
          <w:lang w:val="uk-UA"/>
        </w:rPr>
        <w:t>Основні</w:t>
      </w:r>
      <w:r w:rsidRPr="00C1356C">
        <w:rPr>
          <w:rFonts w:cstheme="minorHAnsi"/>
          <w:b/>
          <w:i/>
          <w:spacing w:val="55"/>
          <w:sz w:val="28"/>
          <w:szCs w:val="28"/>
          <w:lang w:val="uk-UA"/>
        </w:rPr>
        <w:t xml:space="preserve"> </w:t>
      </w:r>
      <w:r w:rsidRPr="00C1356C">
        <w:rPr>
          <w:rFonts w:cstheme="minorHAnsi"/>
          <w:b/>
          <w:i/>
          <w:spacing w:val="-1"/>
          <w:sz w:val="28"/>
          <w:szCs w:val="28"/>
          <w:lang w:val="uk-UA"/>
        </w:rPr>
        <w:t>терміни та поняття:</w:t>
      </w:r>
      <w:r w:rsidRPr="00C1356C">
        <w:rPr>
          <w:rFonts w:cstheme="minorHAnsi"/>
          <w:b/>
          <w:i/>
          <w:spacing w:val="62"/>
          <w:sz w:val="28"/>
          <w:szCs w:val="28"/>
          <w:lang w:val="uk-UA"/>
        </w:rPr>
        <w:t xml:space="preserve"> </w:t>
      </w:r>
      <w:r w:rsidRPr="00C1356C">
        <w:rPr>
          <w:rFonts w:cstheme="minorHAnsi"/>
          <w:spacing w:val="-2"/>
          <w:sz w:val="28"/>
          <w:szCs w:val="28"/>
          <w:lang w:val="uk-UA"/>
        </w:rPr>
        <w:t>інституційна</w:t>
      </w:r>
      <w:r w:rsidRPr="00C1356C">
        <w:rPr>
          <w:rFonts w:cstheme="minorHAnsi"/>
          <w:spacing w:val="20"/>
          <w:sz w:val="28"/>
          <w:szCs w:val="28"/>
          <w:lang w:val="uk-UA"/>
        </w:rPr>
        <w:t xml:space="preserve"> </w:t>
      </w:r>
      <w:r w:rsidRPr="00C1356C">
        <w:rPr>
          <w:rFonts w:cstheme="minorHAnsi"/>
          <w:spacing w:val="-1"/>
          <w:sz w:val="28"/>
          <w:szCs w:val="28"/>
          <w:lang w:val="uk-UA"/>
        </w:rPr>
        <w:t>база</w:t>
      </w:r>
      <w:r w:rsidRPr="00C1356C">
        <w:rPr>
          <w:rFonts w:cstheme="minorHAnsi"/>
          <w:spacing w:val="18"/>
          <w:sz w:val="28"/>
          <w:szCs w:val="28"/>
          <w:lang w:val="uk-UA"/>
        </w:rPr>
        <w:t xml:space="preserve"> </w:t>
      </w:r>
      <w:r w:rsidRPr="00C1356C">
        <w:rPr>
          <w:rFonts w:cstheme="minorHAnsi"/>
          <w:spacing w:val="-1"/>
          <w:sz w:val="28"/>
          <w:szCs w:val="28"/>
          <w:lang w:val="uk-UA"/>
        </w:rPr>
        <w:t>регулювання,</w:t>
      </w:r>
      <w:r w:rsidRPr="00C1356C">
        <w:rPr>
          <w:rFonts w:cstheme="minorHAnsi"/>
          <w:spacing w:val="41"/>
          <w:sz w:val="28"/>
          <w:szCs w:val="28"/>
          <w:lang w:val="uk-UA"/>
        </w:rPr>
        <w:t xml:space="preserve"> </w:t>
      </w:r>
      <w:r w:rsidR="00BB1887" w:rsidRPr="00C1356C">
        <w:rPr>
          <w:rFonts w:cstheme="minorHAnsi"/>
          <w:spacing w:val="-1"/>
          <w:sz w:val="28"/>
          <w:szCs w:val="28"/>
          <w:lang w:val="uk-UA"/>
        </w:rPr>
        <w:t>макрорівень, макрорівень, державні органи, методологічна рада</w:t>
      </w:r>
    </w:p>
    <w:p w:rsidR="00B67BD5" w:rsidRPr="00C1356C" w:rsidRDefault="00B67BD5" w:rsidP="008023AA">
      <w:pPr>
        <w:ind w:firstLine="720"/>
        <w:jc w:val="both"/>
        <w:rPr>
          <w:rFonts w:eastAsia="Times New Roman" w:cstheme="minorHAnsi"/>
          <w:i/>
          <w:sz w:val="28"/>
          <w:szCs w:val="28"/>
          <w:lang w:val="uk-UA"/>
        </w:rPr>
      </w:pPr>
    </w:p>
    <w:p w:rsidR="00B67BD5" w:rsidRPr="00C1356C" w:rsidRDefault="00B67BD5" w:rsidP="008023AA">
      <w:pPr>
        <w:ind w:firstLine="720"/>
        <w:jc w:val="center"/>
        <w:rPr>
          <w:rFonts w:eastAsia="sans-serif" w:cstheme="minorHAnsi"/>
          <w:b/>
          <w:sz w:val="28"/>
          <w:szCs w:val="28"/>
          <w:lang w:val="uk-UA"/>
        </w:rPr>
      </w:pPr>
      <w:r w:rsidRPr="00C1356C">
        <w:rPr>
          <w:rFonts w:eastAsia="sans-serif" w:cstheme="minorHAnsi"/>
          <w:b/>
          <w:sz w:val="28"/>
          <w:szCs w:val="28"/>
          <w:lang w:val="uk-UA"/>
        </w:rPr>
        <w:t>Методичні рекомендації</w:t>
      </w:r>
    </w:p>
    <w:p w:rsidR="00A01E23" w:rsidRPr="00C1356C" w:rsidRDefault="00A01E23" w:rsidP="008023AA">
      <w:pPr>
        <w:widowControl w:val="0"/>
        <w:tabs>
          <w:tab w:val="left" w:pos="660"/>
          <w:tab w:val="left" w:pos="4710"/>
          <w:tab w:val="left" w:pos="8191"/>
        </w:tabs>
        <w:ind w:firstLine="720"/>
        <w:jc w:val="both"/>
        <w:rPr>
          <w:rFonts w:cstheme="minorHAnsi"/>
          <w:i/>
          <w:spacing w:val="-1"/>
          <w:sz w:val="28"/>
          <w:szCs w:val="28"/>
          <w:lang w:val="uk-UA"/>
        </w:rPr>
      </w:pPr>
    </w:p>
    <w:p w:rsidR="00B67BD5" w:rsidRPr="00C1356C" w:rsidRDefault="00B67BD5" w:rsidP="00490919">
      <w:pPr>
        <w:numPr>
          <w:ilvl w:val="0"/>
          <w:numId w:val="13"/>
        </w:numPr>
        <w:ind w:left="0" w:firstLine="709"/>
        <w:jc w:val="both"/>
        <w:rPr>
          <w:rFonts w:eastAsia="Times New Roman" w:cstheme="minorHAnsi"/>
          <w:sz w:val="28"/>
          <w:szCs w:val="28"/>
          <w:lang w:val="uk-UA"/>
        </w:rPr>
      </w:pPr>
      <w:r w:rsidRPr="00C1356C">
        <w:rPr>
          <w:rFonts w:eastAsia="Times New Roman" w:cstheme="minorHAnsi"/>
          <w:b/>
          <w:bCs/>
          <w:sz w:val="28"/>
          <w:szCs w:val="28"/>
          <w:lang w:val="uk-UA"/>
        </w:rPr>
        <w:t>Вивчення інституційної структури регулювання:</w:t>
      </w:r>
      <w:r w:rsidRPr="00C1356C">
        <w:rPr>
          <w:rFonts w:eastAsia="Times New Roman" w:cstheme="minorHAnsi"/>
          <w:sz w:val="28"/>
          <w:szCs w:val="28"/>
          <w:lang w:val="uk-UA"/>
        </w:rPr>
        <w:t xml:space="preserve"> рекомендується проаналізувати основні складові інституційної бази, зокрема нормативно-правову базу, державні органи, громадські об’єднання, а також інститути допоміжної інфраструктури (юридичні, аудиторські, фінансові компанії). Особливу увагу слід звернути на взаємодію між цими елементами та їхню роль у підтримці підприємництва.</w:t>
      </w:r>
    </w:p>
    <w:p w:rsidR="00B67BD5" w:rsidRPr="00C1356C" w:rsidRDefault="00B67BD5" w:rsidP="00490919">
      <w:pPr>
        <w:numPr>
          <w:ilvl w:val="0"/>
          <w:numId w:val="13"/>
        </w:numPr>
        <w:ind w:left="0" w:firstLine="709"/>
        <w:jc w:val="both"/>
        <w:rPr>
          <w:rFonts w:eastAsia="Times New Roman" w:cstheme="minorHAnsi"/>
          <w:sz w:val="28"/>
          <w:szCs w:val="28"/>
          <w:lang w:val="uk-UA"/>
        </w:rPr>
      </w:pPr>
      <w:r w:rsidRPr="00C1356C">
        <w:rPr>
          <w:rFonts w:eastAsia="Times New Roman" w:cstheme="minorHAnsi"/>
          <w:b/>
          <w:bCs/>
          <w:sz w:val="28"/>
          <w:szCs w:val="28"/>
          <w:lang w:val="uk-UA"/>
        </w:rPr>
        <w:t>Ознайомлення з роллю державних органів:</w:t>
      </w:r>
      <w:r w:rsidRPr="00C1356C">
        <w:rPr>
          <w:rFonts w:eastAsia="Times New Roman" w:cstheme="minorHAnsi"/>
          <w:sz w:val="28"/>
          <w:szCs w:val="28"/>
          <w:lang w:val="uk-UA"/>
        </w:rPr>
        <w:t xml:space="preserve"> доцільно дослідити функції центральних і місцевих органів виконавчої влади, їхню компетенцію у сфері підприємництва, а також механізми впливу на розвиток бізнесу через законодавчі, адміністративні та економічні інструменти</w:t>
      </w:r>
      <w:r w:rsidR="008023AA" w:rsidRPr="00C1356C">
        <w:rPr>
          <w:rFonts w:eastAsia="Times New Roman" w:cstheme="minorHAnsi"/>
          <w:sz w:val="28"/>
          <w:szCs w:val="28"/>
          <w:lang w:val="uk-UA"/>
        </w:rPr>
        <w:t>.</w:t>
      </w:r>
    </w:p>
    <w:p w:rsidR="00B67BD5" w:rsidRPr="00C1356C" w:rsidRDefault="00B67BD5" w:rsidP="00490919">
      <w:pPr>
        <w:numPr>
          <w:ilvl w:val="0"/>
          <w:numId w:val="13"/>
        </w:numPr>
        <w:ind w:left="0" w:firstLine="709"/>
        <w:jc w:val="both"/>
        <w:rPr>
          <w:rFonts w:eastAsia="Times New Roman" w:cstheme="minorHAnsi"/>
          <w:sz w:val="28"/>
          <w:szCs w:val="28"/>
          <w:lang w:val="uk-UA"/>
        </w:rPr>
      </w:pPr>
      <w:r w:rsidRPr="00C1356C">
        <w:rPr>
          <w:rFonts w:eastAsia="Times New Roman" w:cstheme="minorHAnsi"/>
          <w:b/>
          <w:bCs/>
          <w:sz w:val="28"/>
          <w:szCs w:val="28"/>
          <w:lang w:val="uk-UA"/>
        </w:rPr>
        <w:t>Аналіз інституційної бази обліку:</w:t>
      </w:r>
      <w:r w:rsidR="008023AA" w:rsidRPr="00C1356C">
        <w:rPr>
          <w:rFonts w:eastAsia="Times New Roman" w:cstheme="minorHAnsi"/>
          <w:sz w:val="28"/>
          <w:szCs w:val="28"/>
          <w:lang w:val="uk-UA"/>
        </w:rPr>
        <w:t xml:space="preserve"> р</w:t>
      </w:r>
      <w:r w:rsidRPr="00C1356C">
        <w:rPr>
          <w:rFonts w:eastAsia="Times New Roman" w:cstheme="minorHAnsi"/>
          <w:sz w:val="28"/>
          <w:szCs w:val="28"/>
          <w:lang w:val="uk-UA"/>
        </w:rPr>
        <w:t xml:space="preserve">екомендується вивчити наукові підходи до трактування бухгалтерського обліку як соціально-економічного інституту, розглянути роль професійних організацій бухгалтерів, </w:t>
      </w:r>
      <w:r w:rsidRPr="00C1356C">
        <w:rPr>
          <w:rFonts w:eastAsia="Times New Roman" w:cstheme="minorHAnsi"/>
          <w:sz w:val="28"/>
          <w:szCs w:val="28"/>
          <w:lang w:val="uk-UA"/>
        </w:rPr>
        <w:lastRenderedPageBreak/>
        <w:t>аудиторських компаній і державних органів у забезпеченні прозорості та достовірності облікової інформації</w:t>
      </w:r>
      <w:r w:rsidR="008023AA" w:rsidRPr="00C1356C">
        <w:rPr>
          <w:rFonts w:eastAsia="Times New Roman" w:cstheme="minorHAnsi"/>
          <w:sz w:val="28"/>
          <w:szCs w:val="28"/>
          <w:lang w:val="uk-UA"/>
        </w:rPr>
        <w:t>.</w:t>
      </w:r>
    </w:p>
    <w:p w:rsidR="00B67BD5" w:rsidRPr="00C1356C" w:rsidRDefault="00B67BD5" w:rsidP="00490919">
      <w:pPr>
        <w:numPr>
          <w:ilvl w:val="0"/>
          <w:numId w:val="13"/>
        </w:numPr>
        <w:ind w:left="0" w:firstLine="709"/>
        <w:jc w:val="both"/>
        <w:rPr>
          <w:rFonts w:eastAsia="Times New Roman" w:cstheme="minorHAnsi"/>
          <w:sz w:val="28"/>
          <w:szCs w:val="28"/>
          <w:lang w:val="uk-UA"/>
        </w:rPr>
      </w:pPr>
      <w:r w:rsidRPr="00C1356C">
        <w:rPr>
          <w:rFonts w:eastAsia="Times New Roman" w:cstheme="minorHAnsi"/>
          <w:b/>
          <w:bCs/>
          <w:sz w:val="28"/>
          <w:szCs w:val="28"/>
          <w:lang w:val="uk-UA"/>
        </w:rPr>
        <w:t>Дослідження впливу міжнародних організацій:</w:t>
      </w:r>
      <w:r w:rsidR="008023AA" w:rsidRPr="00C1356C">
        <w:rPr>
          <w:rFonts w:eastAsia="Times New Roman" w:cstheme="minorHAnsi"/>
          <w:sz w:val="28"/>
          <w:szCs w:val="28"/>
          <w:lang w:val="uk-UA"/>
        </w:rPr>
        <w:t xml:space="preserve"> в</w:t>
      </w:r>
      <w:r w:rsidRPr="00C1356C">
        <w:rPr>
          <w:rFonts w:eastAsia="Times New Roman" w:cstheme="minorHAnsi"/>
          <w:sz w:val="28"/>
          <w:szCs w:val="28"/>
          <w:lang w:val="uk-UA"/>
        </w:rPr>
        <w:t>арто ознайомитися з діяльністю міжнародних фінансових та економічних організацій (МВФ, Світовий банк, ЄБРР, МБРР), їхніми програмами підтримки підприємництва в Україні, а також з процесом адаптації національного законодавства до міжнародних стандартів обліку та звітності</w:t>
      </w:r>
      <w:r w:rsidR="008023AA" w:rsidRPr="00C1356C">
        <w:rPr>
          <w:rFonts w:eastAsia="Times New Roman" w:cstheme="minorHAnsi"/>
          <w:sz w:val="28"/>
          <w:szCs w:val="28"/>
          <w:lang w:val="uk-UA"/>
        </w:rPr>
        <w:t>.</w:t>
      </w:r>
    </w:p>
    <w:p w:rsidR="008023AA" w:rsidRPr="00C1356C" w:rsidRDefault="008023AA" w:rsidP="004227D1">
      <w:pPr>
        <w:ind w:firstLine="709"/>
        <w:jc w:val="both"/>
        <w:rPr>
          <w:rFonts w:eastAsia="Times New Roman" w:cstheme="minorHAnsi"/>
          <w:sz w:val="28"/>
          <w:szCs w:val="28"/>
          <w:lang w:val="uk-UA"/>
        </w:rPr>
      </w:pPr>
    </w:p>
    <w:p w:rsidR="008023AA" w:rsidRPr="00C1356C" w:rsidRDefault="008023AA" w:rsidP="00CB6EC9">
      <w:pPr>
        <w:pStyle w:val="3"/>
        <w:pBdr>
          <w:top w:val="none" w:sz="0" w:space="0" w:color="1F1F1F"/>
          <w:left w:val="none" w:sz="0" w:space="0" w:color="1F1F1F"/>
          <w:bottom w:val="none" w:sz="0" w:space="0" w:color="1F1F1F"/>
          <w:right w:val="none" w:sz="0" w:space="0" w:color="1F1F1F"/>
        </w:pBdr>
        <w:spacing w:before="0" w:after="0"/>
        <w:ind w:firstLine="709"/>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Питання для самоконтролю</w:t>
      </w:r>
    </w:p>
    <w:p w:rsidR="008023AA" w:rsidRPr="00C1356C" w:rsidRDefault="008023AA" w:rsidP="004227D1">
      <w:pPr>
        <w:ind w:firstLine="709"/>
        <w:jc w:val="both"/>
        <w:rPr>
          <w:rFonts w:cstheme="minorHAnsi"/>
          <w:sz w:val="28"/>
          <w:szCs w:val="28"/>
          <w:lang w:val="uk-UA"/>
        </w:rPr>
      </w:pPr>
    </w:p>
    <w:p w:rsidR="008023AA" w:rsidRPr="00C1356C" w:rsidRDefault="008023AA" w:rsidP="00490919">
      <w:pPr>
        <w:numPr>
          <w:ilvl w:val="0"/>
          <w:numId w:val="14"/>
        </w:numPr>
        <w:ind w:left="0" w:firstLine="709"/>
        <w:jc w:val="both"/>
        <w:rPr>
          <w:rFonts w:eastAsia="Times New Roman" w:cstheme="minorHAnsi"/>
          <w:sz w:val="28"/>
          <w:szCs w:val="28"/>
          <w:lang w:val="uk-UA"/>
        </w:rPr>
      </w:pPr>
      <w:r w:rsidRPr="00C1356C">
        <w:rPr>
          <w:rFonts w:eastAsia="Times New Roman" w:cstheme="minorHAnsi"/>
          <w:sz w:val="28"/>
          <w:szCs w:val="28"/>
          <w:lang w:val="uk-UA"/>
        </w:rPr>
        <w:t>Які основні інституції входять до структури регулювання підприємницької діяльності в Україні?</w:t>
      </w:r>
    </w:p>
    <w:p w:rsidR="008023AA" w:rsidRPr="00C1356C" w:rsidRDefault="008023AA" w:rsidP="00490919">
      <w:pPr>
        <w:numPr>
          <w:ilvl w:val="0"/>
          <w:numId w:val="14"/>
        </w:numPr>
        <w:ind w:left="0" w:firstLine="709"/>
        <w:jc w:val="both"/>
        <w:rPr>
          <w:rFonts w:eastAsia="Times New Roman" w:cstheme="minorHAnsi"/>
          <w:sz w:val="28"/>
          <w:szCs w:val="28"/>
          <w:lang w:val="uk-UA"/>
        </w:rPr>
      </w:pPr>
      <w:r w:rsidRPr="00C1356C">
        <w:rPr>
          <w:rFonts w:eastAsia="Times New Roman" w:cstheme="minorHAnsi"/>
          <w:sz w:val="28"/>
          <w:szCs w:val="28"/>
          <w:lang w:val="uk-UA"/>
        </w:rPr>
        <w:t>Яким чином державні органи впливають на розвиток підприємництва?</w:t>
      </w:r>
    </w:p>
    <w:p w:rsidR="008023AA" w:rsidRPr="00C1356C" w:rsidRDefault="008023AA" w:rsidP="00490919">
      <w:pPr>
        <w:numPr>
          <w:ilvl w:val="0"/>
          <w:numId w:val="14"/>
        </w:numPr>
        <w:ind w:left="0" w:firstLine="709"/>
        <w:jc w:val="both"/>
        <w:rPr>
          <w:rFonts w:eastAsia="Times New Roman" w:cstheme="minorHAnsi"/>
          <w:sz w:val="28"/>
          <w:szCs w:val="28"/>
          <w:lang w:val="uk-UA"/>
        </w:rPr>
      </w:pPr>
      <w:r w:rsidRPr="00C1356C">
        <w:rPr>
          <w:rFonts w:eastAsia="Times New Roman" w:cstheme="minorHAnsi"/>
          <w:sz w:val="28"/>
          <w:szCs w:val="28"/>
          <w:lang w:val="uk-UA"/>
        </w:rPr>
        <w:t>Які організації формують інституційну базу обліку підприємницької діяльності?</w:t>
      </w:r>
    </w:p>
    <w:p w:rsidR="008023AA" w:rsidRPr="00C1356C" w:rsidRDefault="008023AA" w:rsidP="00490919">
      <w:pPr>
        <w:numPr>
          <w:ilvl w:val="0"/>
          <w:numId w:val="14"/>
        </w:numPr>
        <w:ind w:left="0" w:firstLine="709"/>
        <w:jc w:val="both"/>
        <w:rPr>
          <w:rFonts w:eastAsia="Times New Roman" w:cstheme="minorHAnsi"/>
          <w:sz w:val="28"/>
          <w:szCs w:val="28"/>
          <w:lang w:val="uk-UA"/>
        </w:rPr>
      </w:pPr>
      <w:r w:rsidRPr="00C1356C">
        <w:rPr>
          <w:rFonts w:eastAsia="Times New Roman" w:cstheme="minorHAnsi"/>
          <w:sz w:val="28"/>
          <w:szCs w:val="28"/>
          <w:lang w:val="uk-UA"/>
        </w:rPr>
        <w:t>Які міжнародні організації мають найбільший вплив на регулювання підприємництва та обліку в Україні?</w:t>
      </w:r>
    </w:p>
    <w:p w:rsidR="008023AA" w:rsidRPr="00C1356C" w:rsidRDefault="008023AA" w:rsidP="00490919">
      <w:pPr>
        <w:numPr>
          <w:ilvl w:val="0"/>
          <w:numId w:val="14"/>
        </w:numPr>
        <w:ind w:left="0" w:firstLine="709"/>
        <w:jc w:val="both"/>
        <w:rPr>
          <w:rFonts w:eastAsia="Times New Roman" w:cstheme="minorHAnsi"/>
          <w:sz w:val="28"/>
          <w:szCs w:val="28"/>
          <w:lang w:val="uk-UA"/>
        </w:rPr>
      </w:pPr>
      <w:r w:rsidRPr="00C1356C">
        <w:rPr>
          <w:rFonts w:eastAsia="Times New Roman" w:cstheme="minorHAnsi"/>
          <w:sz w:val="28"/>
          <w:szCs w:val="28"/>
          <w:lang w:val="uk-UA"/>
        </w:rPr>
        <w:t>Як міжнародні стандарти впливають на систему обліку українських підприємств?</w:t>
      </w:r>
    </w:p>
    <w:p w:rsidR="008023AA" w:rsidRPr="00C1356C" w:rsidRDefault="008023AA" w:rsidP="008023AA">
      <w:pPr>
        <w:ind w:left="720"/>
        <w:jc w:val="both"/>
        <w:rPr>
          <w:rFonts w:eastAsia="Times New Roman" w:cstheme="minorHAnsi"/>
          <w:sz w:val="28"/>
          <w:szCs w:val="28"/>
          <w:lang w:val="uk-UA"/>
        </w:rPr>
      </w:pPr>
    </w:p>
    <w:p w:rsidR="008023AA" w:rsidRPr="00C1356C" w:rsidRDefault="008023AA" w:rsidP="008023AA">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Практичні завдання</w:t>
      </w:r>
    </w:p>
    <w:p w:rsidR="008023AA" w:rsidRPr="00C1356C" w:rsidRDefault="008023AA" w:rsidP="008023AA">
      <w:pPr>
        <w:ind w:firstLine="720"/>
        <w:jc w:val="both"/>
        <w:rPr>
          <w:rFonts w:cstheme="minorHAnsi"/>
          <w:sz w:val="28"/>
          <w:szCs w:val="28"/>
          <w:lang w:val="uk-UA"/>
        </w:rPr>
      </w:pPr>
    </w:p>
    <w:p w:rsidR="008023AA" w:rsidRPr="00C1356C" w:rsidRDefault="008023AA" w:rsidP="00CB6EC9">
      <w:pPr>
        <w:ind w:firstLine="709"/>
        <w:jc w:val="both"/>
        <w:rPr>
          <w:rFonts w:eastAsia="Times New Roman" w:cstheme="minorHAnsi"/>
          <w:sz w:val="28"/>
          <w:szCs w:val="28"/>
          <w:lang w:val="uk-UA"/>
        </w:rPr>
      </w:pPr>
      <w:r w:rsidRPr="00C1356C">
        <w:rPr>
          <w:rFonts w:eastAsia="Times New Roman" w:cstheme="minorHAnsi"/>
          <w:sz w:val="28"/>
          <w:szCs w:val="28"/>
          <w:lang w:val="uk-UA"/>
        </w:rPr>
        <w:t>Завдання 1. Скласти схему інституційної структури регулювання підприємницької діяльності в Україні з короткою характеристикою кожного елементу.</w:t>
      </w:r>
    </w:p>
    <w:p w:rsidR="008023AA" w:rsidRPr="00C1356C" w:rsidRDefault="008023AA" w:rsidP="00CB6EC9">
      <w:pPr>
        <w:ind w:firstLine="709"/>
        <w:jc w:val="both"/>
        <w:rPr>
          <w:rFonts w:eastAsia="Times New Roman" w:cstheme="minorHAnsi"/>
          <w:sz w:val="28"/>
          <w:szCs w:val="28"/>
          <w:lang w:val="uk-UA"/>
        </w:rPr>
      </w:pPr>
      <w:r w:rsidRPr="00C1356C">
        <w:rPr>
          <w:rFonts w:eastAsia="Times New Roman" w:cstheme="minorHAnsi"/>
          <w:sz w:val="28"/>
          <w:szCs w:val="28"/>
          <w:lang w:val="uk-UA"/>
        </w:rPr>
        <w:t>Завдання 2. Проаналізувати діяльність одного з державних органів (наприклад, Державної регуляторної служби України) у сфері підтримки підприємництва.</w:t>
      </w:r>
    </w:p>
    <w:p w:rsidR="008023AA" w:rsidRPr="00C1356C" w:rsidRDefault="008023AA" w:rsidP="00CB6EC9">
      <w:pPr>
        <w:ind w:firstLine="709"/>
        <w:jc w:val="both"/>
        <w:rPr>
          <w:rFonts w:eastAsia="Times New Roman" w:cstheme="minorHAnsi"/>
          <w:sz w:val="28"/>
          <w:szCs w:val="28"/>
          <w:lang w:val="uk-UA"/>
        </w:rPr>
      </w:pPr>
      <w:r w:rsidRPr="00C1356C">
        <w:rPr>
          <w:rFonts w:eastAsia="Times New Roman" w:cstheme="minorHAnsi"/>
          <w:sz w:val="28"/>
          <w:szCs w:val="28"/>
          <w:lang w:val="uk-UA"/>
        </w:rPr>
        <w:t>Завдання 3. Підготувати огляд впливу міжнародних організацій на реформування облікової системи в Україні, навести приклади впровадження міжнародних стандартів обліку.</w:t>
      </w:r>
    </w:p>
    <w:p w:rsidR="008023AA" w:rsidRPr="00C1356C" w:rsidRDefault="008023AA" w:rsidP="00CB6EC9">
      <w:pPr>
        <w:tabs>
          <w:tab w:val="left" w:pos="3855"/>
        </w:tabs>
        <w:ind w:firstLine="709"/>
        <w:jc w:val="both"/>
        <w:rPr>
          <w:rFonts w:cstheme="minorHAnsi"/>
          <w:sz w:val="28"/>
          <w:szCs w:val="28"/>
          <w:lang w:val="uk-UA"/>
        </w:rPr>
      </w:pPr>
    </w:p>
    <w:p w:rsidR="00D96C41" w:rsidRPr="00C1356C" w:rsidRDefault="00D96C41" w:rsidP="008023AA">
      <w:pPr>
        <w:jc w:val="both"/>
        <w:rPr>
          <w:rFonts w:eastAsia="Times New Roman" w:cstheme="minorHAnsi"/>
          <w:sz w:val="28"/>
          <w:szCs w:val="28"/>
          <w:lang w:val="uk-UA"/>
        </w:rPr>
      </w:pPr>
    </w:p>
    <w:p w:rsidR="00B9798E" w:rsidRPr="00C1356C" w:rsidRDefault="00B9798E" w:rsidP="00B9798E">
      <w:pPr>
        <w:ind w:firstLine="709"/>
        <w:contextualSpacing/>
        <w:jc w:val="center"/>
        <w:outlineLvl w:val="1"/>
        <w:rPr>
          <w:rFonts w:eastAsia="Times New Roman" w:cstheme="minorHAnsi"/>
          <w:b/>
          <w:bCs/>
          <w:sz w:val="28"/>
          <w:szCs w:val="28"/>
          <w:lang w:val="uk-UA"/>
        </w:rPr>
      </w:pPr>
      <w:r w:rsidRPr="00C1356C">
        <w:rPr>
          <w:rFonts w:eastAsia="Times New Roman" w:cstheme="minorHAnsi"/>
          <w:b/>
          <w:bCs/>
          <w:sz w:val="28"/>
          <w:szCs w:val="28"/>
          <w:lang w:val="uk-UA"/>
        </w:rPr>
        <w:t>Тема 4</w:t>
      </w:r>
      <w:r w:rsidR="00571D05" w:rsidRPr="00C1356C">
        <w:rPr>
          <w:rFonts w:eastAsia="Times New Roman" w:cstheme="minorHAnsi"/>
          <w:b/>
          <w:bCs/>
          <w:sz w:val="28"/>
          <w:szCs w:val="28"/>
          <w:lang w:val="uk-UA"/>
        </w:rPr>
        <w:t>.</w:t>
      </w:r>
      <w:r w:rsidRPr="00C1356C">
        <w:rPr>
          <w:rFonts w:eastAsia="Times New Roman" w:cstheme="minorHAnsi"/>
          <w:b/>
          <w:bCs/>
          <w:sz w:val="28"/>
          <w:szCs w:val="28"/>
          <w:lang w:val="uk-UA"/>
        </w:rPr>
        <w:t xml:space="preserve"> Організаційно-правові форми підприємництва</w:t>
      </w:r>
    </w:p>
    <w:p w:rsidR="00FA6DF9" w:rsidRPr="00C1356C" w:rsidRDefault="00FA6DF9" w:rsidP="00B9798E">
      <w:pPr>
        <w:ind w:firstLine="709"/>
        <w:contextualSpacing/>
        <w:jc w:val="center"/>
        <w:outlineLvl w:val="1"/>
        <w:rPr>
          <w:rFonts w:eastAsia="Times New Roman" w:cstheme="minorHAnsi"/>
          <w:b/>
          <w:bCs/>
          <w:sz w:val="28"/>
          <w:szCs w:val="28"/>
          <w:lang w:val="uk-UA"/>
        </w:rPr>
      </w:pPr>
    </w:p>
    <w:p w:rsidR="00B9798E" w:rsidRPr="00C1356C" w:rsidRDefault="00D63660" w:rsidP="002E2049">
      <w:pPr>
        <w:ind w:firstLine="720"/>
        <w:contextualSpacing/>
        <w:jc w:val="both"/>
        <w:outlineLvl w:val="1"/>
        <w:rPr>
          <w:rFonts w:eastAsia="Times New Roman" w:cstheme="minorHAnsi"/>
          <w:sz w:val="28"/>
          <w:szCs w:val="28"/>
          <w:lang w:val="uk-UA"/>
        </w:rPr>
      </w:pPr>
      <w:r w:rsidRPr="00C1356C">
        <w:rPr>
          <w:rFonts w:cstheme="minorHAnsi"/>
          <w:b/>
          <w:i/>
          <w:sz w:val="28"/>
          <w:szCs w:val="28"/>
          <w:lang w:val="uk-UA"/>
        </w:rPr>
        <w:t>Мета вивчення теми</w:t>
      </w:r>
      <w:r w:rsidRPr="00C1356C">
        <w:rPr>
          <w:rFonts w:cstheme="minorHAnsi"/>
          <w:sz w:val="28"/>
          <w:szCs w:val="28"/>
          <w:lang w:val="uk-UA"/>
        </w:rPr>
        <w:t xml:space="preserve">: </w:t>
      </w:r>
      <w:r w:rsidRPr="00C1356C">
        <w:rPr>
          <w:rFonts w:eastAsia="Times New Roman" w:cstheme="minorHAnsi"/>
          <w:sz w:val="28"/>
          <w:szCs w:val="28"/>
          <w:lang w:val="uk-UA"/>
        </w:rPr>
        <w:t>формування у студентів системного уявлення про різноманіття організаційно-правових форм підприємництва в Україні, їх класифікацію, особливості функціонування орендних підприємств і лізингу, а також специфіку створення малих підприємств із іноземним капіталом. Крім того, мета полягає у вивченні законодавчих основ вибору організаційно-правової форми та перспектив розвитку цих форм у національній економіці.</w:t>
      </w:r>
    </w:p>
    <w:p w:rsidR="002E2049" w:rsidRPr="00C1356C" w:rsidRDefault="002E2049" w:rsidP="002E2049">
      <w:pPr>
        <w:ind w:firstLine="720"/>
        <w:contextualSpacing/>
        <w:jc w:val="both"/>
        <w:outlineLvl w:val="1"/>
        <w:rPr>
          <w:rFonts w:eastAsia="Times New Roman" w:cstheme="minorHAnsi"/>
          <w:bCs/>
          <w:sz w:val="28"/>
          <w:szCs w:val="28"/>
          <w:lang w:val="uk-UA"/>
        </w:rPr>
      </w:pPr>
    </w:p>
    <w:p w:rsidR="00FA6DF9" w:rsidRPr="00C1356C" w:rsidRDefault="00FA6DF9" w:rsidP="002E2049">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lastRenderedPageBreak/>
        <w:t>Питання для самостійного вивчення</w:t>
      </w:r>
    </w:p>
    <w:p w:rsidR="002E2049" w:rsidRPr="00C1356C" w:rsidRDefault="002E2049" w:rsidP="002E2049">
      <w:pPr>
        <w:ind w:firstLine="720"/>
        <w:jc w:val="both"/>
        <w:rPr>
          <w:rFonts w:cstheme="minorHAnsi"/>
          <w:sz w:val="28"/>
          <w:szCs w:val="28"/>
          <w:lang w:val="uk-UA"/>
        </w:rPr>
      </w:pPr>
    </w:p>
    <w:p w:rsidR="00FA6DF9" w:rsidRPr="00C1356C" w:rsidRDefault="00FA6DF9" w:rsidP="00490919">
      <w:pPr>
        <w:numPr>
          <w:ilvl w:val="0"/>
          <w:numId w:val="15"/>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основні організаційно-правові форми підприємництва існують в Україні та як вони класифікуються?</w:t>
      </w:r>
    </w:p>
    <w:p w:rsidR="00FA6DF9" w:rsidRPr="00C1356C" w:rsidRDefault="00FA6DF9" w:rsidP="00490919">
      <w:pPr>
        <w:numPr>
          <w:ilvl w:val="0"/>
          <w:numId w:val="15"/>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особливості мають орендні підприємства, лізинг та малі підприємства з іноземним капіталом?</w:t>
      </w:r>
    </w:p>
    <w:p w:rsidR="00FA6DF9" w:rsidRPr="00C1356C" w:rsidRDefault="00FA6DF9" w:rsidP="00490919">
      <w:pPr>
        <w:numPr>
          <w:ilvl w:val="0"/>
          <w:numId w:val="15"/>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законодавчі основи регулюють організаційно-правові форми підприємництва, і як здійснюється вибір відповідної форми?</w:t>
      </w:r>
    </w:p>
    <w:p w:rsidR="002E2049" w:rsidRPr="00C1356C" w:rsidRDefault="002E2049" w:rsidP="002E2049">
      <w:pPr>
        <w:ind w:left="720"/>
        <w:jc w:val="both"/>
        <w:rPr>
          <w:rFonts w:eastAsia="Times New Roman" w:cstheme="minorHAnsi"/>
          <w:sz w:val="28"/>
          <w:szCs w:val="28"/>
          <w:lang w:val="uk-UA"/>
        </w:rPr>
      </w:pPr>
    </w:p>
    <w:p w:rsidR="00FA6DF9" w:rsidRPr="00C1356C" w:rsidRDefault="00FA6DF9" w:rsidP="002E2049">
      <w:pPr>
        <w:widowControl w:val="0"/>
        <w:tabs>
          <w:tab w:val="left" w:pos="4710"/>
          <w:tab w:val="left" w:pos="8191"/>
        </w:tabs>
        <w:ind w:firstLine="720"/>
        <w:jc w:val="both"/>
        <w:rPr>
          <w:rFonts w:eastAsia="Times New Roman" w:cstheme="minorHAnsi"/>
          <w:sz w:val="28"/>
          <w:szCs w:val="28"/>
          <w:lang w:val="uk-UA"/>
        </w:rPr>
      </w:pPr>
      <w:r w:rsidRPr="00C1356C">
        <w:rPr>
          <w:rFonts w:cstheme="minorHAnsi"/>
          <w:b/>
          <w:i/>
          <w:spacing w:val="-1"/>
          <w:sz w:val="28"/>
          <w:szCs w:val="28"/>
          <w:lang w:val="uk-UA"/>
        </w:rPr>
        <w:t>Основні</w:t>
      </w:r>
      <w:r w:rsidRPr="00C1356C">
        <w:rPr>
          <w:rFonts w:cstheme="minorHAnsi"/>
          <w:b/>
          <w:i/>
          <w:spacing w:val="55"/>
          <w:sz w:val="28"/>
          <w:szCs w:val="28"/>
          <w:lang w:val="uk-UA"/>
        </w:rPr>
        <w:t xml:space="preserve"> </w:t>
      </w:r>
      <w:r w:rsidRPr="00C1356C">
        <w:rPr>
          <w:rFonts w:cstheme="minorHAnsi"/>
          <w:b/>
          <w:i/>
          <w:spacing w:val="-1"/>
          <w:sz w:val="28"/>
          <w:szCs w:val="28"/>
          <w:lang w:val="uk-UA"/>
        </w:rPr>
        <w:t>терміни та поняття:</w:t>
      </w:r>
      <w:r w:rsidRPr="00C1356C">
        <w:rPr>
          <w:rFonts w:cstheme="minorHAnsi"/>
          <w:b/>
          <w:i/>
          <w:spacing w:val="62"/>
          <w:sz w:val="28"/>
          <w:szCs w:val="28"/>
          <w:lang w:val="uk-UA"/>
        </w:rPr>
        <w:t xml:space="preserve"> </w:t>
      </w:r>
      <w:r w:rsidRPr="00C1356C">
        <w:rPr>
          <w:rFonts w:eastAsia="Times New Roman" w:cstheme="minorHAnsi"/>
          <w:sz w:val="28"/>
          <w:szCs w:val="28"/>
          <w:lang w:val="uk-UA"/>
        </w:rPr>
        <w:t>форми власності, форми підприємництва, орендні підприємства, лізинг, іноземний капітал</w:t>
      </w:r>
    </w:p>
    <w:p w:rsidR="00FA6DF9" w:rsidRPr="00C1356C" w:rsidRDefault="00FA6DF9" w:rsidP="00FA6DF9">
      <w:pPr>
        <w:ind w:firstLine="709"/>
        <w:jc w:val="both"/>
        <w:rPr>
          <w:rFonts w:eastAsia="Times New Roman" w:cstheme="minorHAnsi"/>
          <w:i/>
          <w:sz w:val="28"/>
          <w:szCs w:val="28"/>
          <w:lang w:val="uk-UA"/>
        </w:rPr>
      </w:pPr>
    </w:p>
    <w:p w:rsidR="00FA6DF9" w:rsidRPr="00C1356C" w:rsidRDefault="00FA6DF9" w:rsidP="002E2049">
      <w:pPr>
        <w:ind w:firstLine="720"/>
        <w:jc w:val="center"/>
        <w:rPr>
          <w:rFonts w:eastAsia="sans-serif" w:cstheme="minorHAnsi"/>
          <w:b/>
          <w:sz w:val="28"/>
          <w:szCs w:val="28"/>
          <w:lang w:val="uk-UA"/>
        </w:rPr>
      </w:pPr>
      <w:r w:rsidRPr="00C1356C">
        <w:rPr>
          <w:rFonts w:eastAsia="sans-serif" w:cstheme="minorHAnsi"/>
          <w:b/>
          <w:sz w:val="28"/>
          <w:szCs w:val="28"/>
          <w:lang w:val="uk-UA"/>
        </w:rPr>
        <w:t>Методичні рекомендації</w:t>
      </w:r>
    </w:p>
    <w:p w:rsidR="002E2049" w:rsidRPr="00C1356C" w:rsidRDefault="002E2049" w:rsidP="002E2049">
      <w:pPr>
        <w:ind w:firstLine="720"/>
        <w:jc w:val="center"/>
        <w:rPr>
          <w:rFonts w:eastAsia="sans-serif" w:cstheme="minorHAnsi"/>
          <w:b/>
          <w:sz w:val="28"/>
          <w:szCs w:val="28"/>
          <w:lang w:val="uk-UA"/>
        </w:rPr>
      </w:pPr>
    </w:p>
    <w:p w:rsidR="00FA6DF9" w:rsidRPr="00C1356C" w:rsidRDefault="00FA6DF9" w:rsidP="00490919">
      <w:pPr>
        <w:numPr>
          <w:ilvl w:val="0"/>
          <w:numId w:val="16"/>
        </w:numPr>
        <w:ind w:left="0" w:firstLine="720"/>
        <w:jc w:val="both"/>
        <w:rPr>
          <w:rFonts w:eastAsia="Times New Roman" w:cstheme="minorHAnsi"/>
          <w:sz w:val="28"/>
          <w:szCs w:val="28"/>
          <w:lang w:val="uk-UA"/>
        </w:rPr>
      </w:pPr>
      <w:r w:rsidRPr="00C1356C">
        <w:rPr>
          <w:rFonts w:eastAsia="Times New Roman" w:cstheme="minorHAnsi"/>
          <w:b/>
          <w:bCs/>
          <w:sz w:val="28"/>
          <w:szCs w:val="28"/>
          <w:lang w:val="uk-UA"/>
        </w:rPr>
        <w:t>Вивчення класифікації організаційно-правових форм:</w:t>
      </w:r>
      <w:r w:rsidRPr="00C1356C">
        <w:rPr>
          <w:rFonts w:eastAsia="Times New Roman" w:cstheme="minorHAnsi"/>
          <w:sz w:val="28"/>
          <w:szCs w:val="28"/>
          <w:lang w:val="uk-UA"/>
        </w:rPr>
        <w:t xml:space="preserve"> рекомендується опрацювати Державний класифікатор організаційно-правових форм господарювання (КОПФГ), що містить детальну класифікацію підприємств, господарських товариств, кооперативів, організацій та об’єднань. Особливу увагу слід приділити характеристиці кожної форми, її правовому статусу, майновій відповідальності та порядку управління.</w:t>
      </w:r>
    </w:p>
    <w:p w:rsidR="00FA6DF9" w:rsidRPr="00C1356C" w:rsidRDefault="00FA6DF9" w:rsidP="00490919">
      <w:pPr>
        <w:numPr>
          <w:ilvl w:val="0"/>
          <w:numId w:val="16"/>
        </w:numPr>
        <w:ind w:left="0" w:firstLine="720"/>
        <w:jc w:val="both"/>
        <w:rPr>
          <w:rFonts w:eastAsia="Times New Roman" w:cstheme="minorHAnsi"/>
          <w:sz w:val="28"/>
          <w:szCs w:val="28"/>
          <w:lang w:val="uk-UA"/>
        </w:rPr>
      </w:pPr>
      <w:r w:rsidRPr="00C1356C">
        <w:rPr>
          <w:rFonts w:eastAsia="Times New Roman" w:cstheme="minorHAnsi"/>
          <w:b/>
          <w:bCs/>
          <w:sz w:val="28"/>
          <w:szCs w:val="28"/>
          <w:lang w:val="uk-UA"/>
        </w:rPr>
        <w:t>Ознайомлення з особливостями орендних підприємств, лізингу та малих підприємств з іноземним капіталом:</w:t>
      </w:r>
      <w:r w:rsidRPr="00C1356C">
        <w:rPr>
          <w:rFonts w:eastAsia="Times New Roman" w:cstheme="minorHAnsi"/>
          <w:sz w:val="28"/>
          <w:szCs w:val="28"/>
          <w:lang w:val="uk-UA"/>
        </w:rPr>
        <w:t xml:space="preserve"> варто вивчити специфіку орендних підприємств як форми господарювання, що базується на використанні майна на умовах оренди, а також механізми лізингу як інструменту фінансування та оновлення основних засобів. Окремо рекомендується дослідити правові та організаційні аспекти створення малих підприємств із залученням іноземного капіталу, зокрема вимоги до реєстрації, особливості управління та оподаткування.</w:t>
      </w:r>
    </w:p>
    <w:p w:rsidR="00FA6DF9" w:rsidRPr="00C1356C" w:rsidRDefault="00FA6DF9" w:rsidP="00490919">
      <w:pPr>
        <w:numPr>
          <w:ilvl w:val="0"/>
          <w:numId w:val="16"/>
        </w:numPr>
        <w:ind w:left="0" w:firstLine="720"/>
        <w:jc w:val="both"/>
        <w:rPr>
          <w:rFonts w:eastAsia="Times New Roman" w:cstheme="minorHAnsi"/>
          <w:sz w:val="28"/>
          <w:szCs w:val="28"/>
          <w:lang w:val="uk-UA"/>
        </w:rPr>
      </w:pPr>
      <w:r w:rsidRPr="00C1356C">
        <w:rPr>
          <w:rFonts w:eastAsia="Times New Roman" w:cstheme="minorHAnsi"/>
          <w:b/>
          <w:bCs/>
          <w:sz w:val="28"/>
          <w:szCs w:val="28"/>
          <w:lang w:val="uk-UA"/>
        </w:rPr>
        <w:t>Аналіз законодавчих основ і вибору організаційно-правової форми:</w:t>
      </w:r>
      <w:r w:rsidRPr="00C1356C">
        <w:rPr>
          <w:rFonts w:eastAsia="Times New Roman" w:cstheme="minorHAnsi"/>
          <w:sz w:val="28"/>
          <w:szCs w:val="28"/>
          <w:lang w:val="uk-UA"/>
        </w:rPr>
        <w:t xml:space="preserve"> доцільно вивчити нормативні акти, що регулюють організаційно-правові форми підприємництва, зокрема Закон України «Про підприємництво», Цивільний та Господарський кодекси, а також інші спеціалізовані закони. Рекомендується провести порівняльний аналіз основних форм з урахуванням критеріїв відповідальності, капіталу, управління та можливостей розвитку.</w:t>
      </w:r>
    </w:p>
    <w:p w:rsidR="00FA6DF9" w:rsidRPr="00C1356C" w:rsidRDefault="00FA6DF9" w:rsidP="00490919">
      <w:pPr>
        <w:numPr>
          <w:ilvl w:val="0"/>
          <w:numId w:val="16"/>
        </w:numPr>
        <w:ind w:left="0" w:firstLine="720"/>
        <w:jc w:val="both"/>
        <w:rPr>
          <w:rFonts w:eastAsia="Times New Roman" w:cstheme="minorHAnsi"/>
          <w:sz w:val="28"/>
          <w:szCs w:val="28"/>
          <w:lang w:val="uk-UA"/>
        </w:rPr>
      </w:pPr>
      <w:r w:rsidRPr="00C1356C">
        <w:rPr>
          <w:rFonts w:eastAsia="Times New Roman" w:cstheme="minorHAnsi"/>
          <w:b/>
          <w:bCs/>
          <w:sz w:val="28"/>
          <w:szCs w:val="28"/>
          <w:lang w:val="uk-UA"/>
        </w:rPr>
        <w:t>Оцінка перспектив розвитку організаційно-правових форм:</w:t>
      </w:r>
      <w:r w:rsidRPr="00C1356C">
        <w:rPr>
          <w:rFonts w:eastAsia="Times New Roman" w:cstheme="minorHAnsi"/>
          <w:sz w:val="28"/>
          <w:szCs w:val="28"/>
          <w:lang w:val="uk-UA"/>
        </w:rPr>
        <w:t xml:space="preserve"> студентам слід звернути увагу на тенденції трансформації організаційно-правових форм у контексті економічних реформ, інтеграції в європейський простір та розвитку інноваційних форм підприємництва.</w:t>
      </w:r>
    </w:p>
    <w:p w:rsidR="002E2049" w:rsidRPr="00C1356C" w:rsidRDefault="002E2049" w:rsidP="002E2049">
      <w:pPr>
        <w:ind w:left="720"/>
        <w:jc w:val="both"/>
        <w:rPr>
          <w:rFonts w:eastAsia="Times New Roman" w:cstheme="minorHAnsi"/>
          <w:sz w:val="28"/>
          <w:szCs w:val="28"/>
          <w:lang w:val="uk-UA"/>
        </w:rPr>
      </w:pPr>
    </w:p>
    <w:p w:rsidR="00FA6DF9" w:rsidRPr="00C1356C" w:rsidRDefault="00FA6DF9" w:rsidP="002E2049">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Питання для самоконтролю</w:t>
      </w:r>
    </w:p>
    <w:p w:rsidR="00FA6DF9" w:rsidRPr="00C1356C" w:rsidRDefault="00FA6DF9" w:rsidP="002E2049">
      <w:pPr>
        <w:ind w:firstLine="720"/>
        <w:jc w:val="both"/>
        <w:rPr>
          <w:rFonts w:cstheme="minorHAnsi"/>
          <w:sz w:val="28"/>
          <w:szCs w:val="28"/>
          <w:lang w:val="uk-UA"/>
        </w:rPr>
      </w:pPr>
    </w:p>
    <w:p w:rsidR="00FA6DF9" w:rsidRPr="00C1356C" w:rsidRDefault="00FA6DF9" w:rsidP="00490919">
      <w:pPr>
        <w:numPr>
          <w:ilvl w:val="0"/>
          <w:numId w:val="17"/>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основні організаційно-правові форми підприємництва передбачені в Україні?</w:t>
      </w:r>
    </w:p>
    <w:p w:rsidR="00FA6DF9" w:rsidRPr="00C1356C" w:rsidRDefault="00FA6DF9" w:rsidP="00490919">
      <w:pPr>
        <w:numPr>
          <w:ilvl w:val="0"/>
          <w:numId w:val="17"/>
        </w:numPr>
        <w:ind w:left="0" w:firstLine="720"/>
        <w:jc w:val="both"/>
        <w:rPr>
          <w:rFonts w:eastAsia="Times New Roman" w:cstheme="minorHAnsi"/>
          <w:sz w:val="28"/>
          <w:szCs w:val="28"/>
          <w:lang w:val="uk-UA"/>
        </w:rPr>
      </w:pPr>
      <w:r w:rsidRPr="00C1356C">
        <w:rPr>
          <w:rFonts w:eastAsia="Times New Roman" w:cstheme="minorHAnsi"/>
          <w:sz w:val="28"/>
          <w:szCs w:val="28"/>
          <w:lang w:val="uk-UA"/>
        </w:rPr>
        <w:t>В чому полягають особливості орендних підприємств та лізингу?</w:t>
      </w:r>
    </w:p>
    <w:p w:rsidR="00FA6DF9" w:rsidRPr="00C1356C" w:rsidRDefault="00FA6DF9" w:rsidP="00490919">
      <w:pPr>
        <w:numPr>
          <w:ilvl w:val="0"/>
          <w:numId w:val="17"/>
        </w:numPr>
        <w:ind w:left="0" w:firstLine="720"/>
        <w:jc w:val="both"/>
        <w:rPr>
          <w:rFonts w:eastAsia="Times New Roman" w:cstheme="minorHAnsi"/>
          <w:sz w:val="28"/>
          <w:szCs w:val="28"/>
          <w:lang w:val="uk-UA"/>
        </w:rPr>
      </w:pPr>
      <w:r w:rsidRPr="00C1356C">
        <w:rPr>
          <w:rFonts w:eastAsia="Times New Roman" w:cstheme="minorHAnsi"/>
          <w:sz w:val="28"/>
          <w:szCs w:val="28"/>
          <w:lang w:val="uk-UA"/>
        </w:rPr>
        <w:lastRenderedPageBreak/>
        <w:t>Які законодавчі акти регулюють вибір організаційно-правової форми підприємництва?</w:t>
      </w:r>
    </w:p>
    <w:p w:rsidR="00FA6DF9" w:rsidRPr="00C1356C" w:rsidRDefault="00FA6DF9" w:rsidP="00490919">
      <w:pPr>
        <w:numPr>
          <w:ilvl w:val="0"/>
          <w:numId w:val="17"/>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переваги та недоліки мають різні організаційно-правові форми з точки зору управління та відповідальності?</w:t>
      </w:r>
    </w:p>
    <w:p w:rsidR="00FA6DF9" w:rsidRPr="00C1356C" w:rsidRDefault="00FA6DF9" w:rsidP="00490919">
      <w:pPr>
        <w:numPr>
          <w:ilvl w:val="0"/>
          <w:numId w:val="17"/>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перспективи розвитку організаційно-правових форм підприємництва в Україні?</w:t>
      </w:r>
    </w:p>
    <w:p w:rsidR="00551D79" w:rsidRPr="00C1356C" w:rsidRDefault="00551D79" w:rsidP="002E2049">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p>
    <w:p w:rsidR="00551D79" w:rsidRPr="00C1356C" w:rsidRDefault="00551D79" w:rsidP="002E2049">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p>
    <w:p w:rsidR="00FA6DF9" w:rsidRPr="00C1356C" w:rsidRDefault="00FA6DF9" w:rsidP="002E2049">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Практичні завдання</w:t>
      </w:r>
    </w:p>
    <w:p w:rsidR="002E2049" w:rsidRPr="00C1356C" w:rsidRDefault="002E2049" w:rsidP="002E2049">
      <w:pPr>
        <w:rPr>
          <w:rFonts w:cstheme="minorHAnsi"/>
          <w:sz w:val="28"/>
          <w:szCs w:val="28"/>
          <w:lang w:val="uk-UA"/>
        </w:rPr>
      </w:pPr>
    </w:p>
    <w:p w:rsidR="009A5898" w:rsidRPr="00C1356C" w:rsidRDefault="00FA6DF9" w:rsidP="009A5898">
      <w:pPr>
        <w:ind w:firstLine="709"/>
        <w:jc w:val="both"/>
        <w:rPr>
          <w:rFonts w:eastAsia="Times New Roman" w:cstheme="minorHAnsi"/>
          <w:sz w:val="28"/>
          <w:szCs w:val="28"/>
          <w:lang w:val="uk-UA"/>
        </w:rPr>
      </w:pPr>
      <w:r w:rsidRPr="00C1356C">
        <w:rPr>
          <w:rFonts w:eastAsia="Times New Roman" w:cstheme="minorHAnsi"/>
          <w:sz w:val="28"/>
          <w:szCs w:val="28"/>
          <w:lang w:val="uk-UA"/>
        </w:rPr>
        <w:t>Завдання 1. Скласти таблицю з основними організаційно-правовими формами підприємництва в Україні, включаючи їх класифікацію, правові особливості, відповідальність та порядок управління.</w:t>
      </w:r>
      <w:r w:rsidR="009A5898" w:rsidRPr="00C1356C">
        <w:rPr>
          <w:rFonts w:eastAsia="Times New Roman" w:cstheme="minorHAnsi"/>
          <w:sz w:val="28"/>
          <w:szCs w:val="28"/>
          <w:lang w:val="uk-UA"/>
        </w:rPr>
        <w:t xml:space="preserve"> </w:t>
      </w:r>
    </w:p>
    <w:p w:rsidR="00FA6DF9" w:rsidRPr="00C1356C" w:rsidRDefault="00FA6DF9" w:rsidP="002E2049">
      <w:pPr>
        <w:ind w:firstLine="720"/>
        <w:jc w:val="both"/>
        <w:rPr>
          <w:rFonts w:eastAsia="Times New Roman" w:cstheme="minorHAnsi"/>
          <w:sz w:val="28"/>
          <w:szCs w:val="28"/>
          <w:lang w:val="uk-UA"/>
        </w:rPr>
      </w:pPr>
      <w:r w:rsidRPr="00C1356C">
        <w:rPr>
          <w:rFonts w:eastAsia="Times New Roman" w:cstheme="minorHAnsi"/>
          <w:sz w:val="28"/>
          <w:szCs w:val="28"/>
          <w:lang w:val="uk-UA"/>
        </w:rPr>
        <w:t>Завдання 2. Проаналізувати приклад створення малого підприємства з іноземним капіталом, визначити ключові етапи реєстрації та особливості функціонування.</w:t>
      </w:r>
    </w:p>
    <w:p w:rsidR="00FA6DF9" w:rsidRPr="00C1356C" w:rsidRDefault="00FA6DF9" w:rsidP="002E2049">
      <w:pPr>
        <w:ind w:firstLine="720"/>
        <w:jc w:val="both"/>
        <w:rPr>
          <w:rFonts w:eastAsia="Times New Roman" w:cstheme="minorHAnsi"/>
          <w:sz w:val="28"/>
          <w:szCs w:val="28"/>
          <w:lang w:val="uk-UA"/>
        </w:rPr>
      </w:pPr>
      <w:r w:rsidRPr="00C1356C">
        <w:rPr>
          <w:rFonts w:eastAsia="Times New Roman" w:cstheme="minorHAnsi"/>
          <w:sz w:val="28"/>
          <w:szCs w:val="28"/>
          <w:lang w:val="uk-UA"/>
        </w:rPr>
        <w:t>Завдання 3. Підготувати порівняльний аналіз орендних підприємств та лізингових угод як форм організації підприємницької діяльності, зосередивши увагу на їхніх перевагах і ризиках.</w:t>
      </w:r>
    </w:p>
    <w:p w:rsidR="00BB1887" w:rsidRPr="00C1356C" w:rsidRDefault="00BB1887" w:rsidP="002E2049">
      <w:pPr>
        <w:ind w:firstLine="720"/>
        <w:contextualSpacing/>
        <w:jc w:val="both"/>
        <w:rPr>
          <w:rFonts w:cstheme="minorHAnsi"/>
          <w:sz w:val="28"/>
          <w:szCs w:val="28"/>
          <w:lang w:val="uk-UA"/>
        </w:rPr>
      </w:pPr>
    </w:p>
    <w:p w:rsidR="00F33E6E" w:rsidRPr="00C1356C" w:rsidRDefault="00F33E6E" w:rsidP="002E2049">
      <w:pPr>
        <w:ind w:firstLine="720"/>
        <w:contextualSpacing/>
        <w:jc w:val="both"/>
        <w:rPr>
          <w:rFonts w:eastAsia="Times New Roman" w:cstheme="minorHAnsi"/>
          <w:bCs/>
          <w:sz w:val="28"/>
          <w:szCs w:val="28"/>
          <w:lang w:val="uk-UA"/>
        </w:rPr>
      </w:pPr>
    </w:p>
    <w:p w:rsidR="00C55E10" w:rsidRPr="00C1356C" w:rsidRDefault="00C55E10" w:rsidP="00F33E6E">
      <w:pPr>
        <w:widowControl w:val="0"/>
        <w:tabs>
          <w:tab w:val="left" w:pos="1107"/>
        </w:tabs>
        <w:ind w:firstLine="720"/>
        <w:jc w:val="center"/>
        <w:rPr>
          <w:rFonts w:eastAsia="Times New Roman" w:cstheme="minorHAnsi"/>
          <w:b/>
          <w:bCs/>
          <w:spacing w:val="-1"/>
          <w:sz w:val="28"/>
          <w:szCs w:val="28"/>
          <w:lang w:val="uk-UA"/>
        </w:rPr>
      </w:pPr>
      <w:r w:rsidRPr="00C1356C">
        <w:rPr>
          <w:rFonts w:eastAsia="Times New Roman" w:cstheme="minorHAnsi"/>
          <w:b/>
          <w:bCs/>
          <w:spacing w:val="-1"/>
          <w:sz w:val="28"/>
          <w:szCs w:val="28"/>
          <w:lang w:val="uk-UA"/>
        </w:rPr>
        <w:t>Тема 5. Легітимація суб’єктів підприємництва</w:t>
      </w:r>
    </w:p>
    <w:p w:rsidR="00C55E10" w:rsidRPr="00C1356C" w:rsidRDefault="00C55E10" w:rsidP="002E2049">
      <w:pPr>
        <w:widowControl w:val="0"/>
        <w:tabs>
          <w:tab w:val="left" w:pos="1107"/>
        </w:tabs>
        <w:ind w:firstLine="720"/>
        <w:jc w:val="both"/>
        <w:rPr>
          <w:rFonts w:eastAsia="Times New Roman" w:cstheme="minorHAnsi"/>
          <w:b/>
          <w:bCs/>
          <w:spacing w:val="-1"/>
          <w:sz w:val="28"/>
          <w:szCs w:val="28"/>
          <w:lang w:val="uk-UA"/>
        </w:rPr>
      </w:pPr>
    </w:p>
    <w:p w:rsidR="007A2C4B" w:rsidRPr="00C1356C" w:rsidRDefault="007A2C4B" w:rsidP="002E2049">
      <w:pPr>
        <w:ind w:firstLine="720"/>
        <w:jc w:val="both"/>
        <w:rPr>
          <w:rFonts w:eastAsia="Times New Roman" w:cstheme="minorHAnsi"/>
          <w:sz w:val="28"/>
          <w:szCs w:val="28"/>
          <w:lang w:val="uk-UA"/>
        </w:rPr>
      </w:pPr>
      <w:r w:rsidRPr="00C1356C">
        <w:rPr>
          <w:rFonts w:cstheme="minorHAnsi"/>
          <w:b/>
          <w:i/>
          <w:sz w:val="28"/>
          <w:szCs w:val="28"/>
          <w:lang w:val="uk-UA"/>
        </w:rPr>
        <w:t>Мета вивчення теми</w:t>
      </w:r>
      <w:r w:rsidRPr="00C1356C">
        <w:rPr>
          <w:rFonts w:cstheme="minorHAnsi"/>
          <w:sz w:val="28"/>
          <w:szCs w:val="28"/>
          <w:lang w:val="uk-UA"/>
        </w:rPr>
        <w:t xml:space="preserve">: </w:t>
      </w:r>
      <w:r w:rsidRPr="00C1356C">
        <w:rPr>
          <w:rFonts w:eastAsia="Times New Roman" w:cstheme="minorHAnsi"/>
          <w:sz w:val="28"/>
          <w:szCs w:val="28"/>
          <w:lang w:val="uk-UA"/>
        </w:rPr>
        <w:t>розкриття сутності поняття легітимації суб’єктів підприємництва як юридичного процесу підтвердження державою законності їх входження у підприємницькі відносини, ознайомлення з процедурою легітимації та особливостями її облікового відображення, а також вивчення спеціальних аспектів, які впливають на легітимацію в різних сферах підприємницької діяльності.</w:t>
      </w:r>
    </w:p>
    <w:p w:rsidR="00F33E6E" w:rsidRPr="00C1356C" w:rsidRDefault="00F33E6E" w:rsidP="002E2049">
      <w:pPr>
        <w:ind w:firstLine="720"/>
        <w:jc w:val="both"/>
        <w:rPr>
          <w:rFonts w:eastAsia="Times New Roman" w:cstheme="minorHAnsi"/>
          <w:sz w:val="28"/>
          <w:szCs w:val="28"/>
          <w:lang w:val="uk-UA"/>
        </w:rPr>
      </w:pPr>
    </w:p>
    <w:p w:rsidR="0053465D" w:rsidRPr="00C1356C" w:rsidRDefault="0053465D" w:rsidP="00F33E6E">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Питання для самостійного вивчення</w:t>
      </w:r>
    </w:p>
    <w:p w:rsidR="00F33E6E" w:rsidRPr="00C1356C" w:rsidRDefault="00F33E6E" w:rsidP="00F33E6E">
      <w:pPr>
        <w:rPr>
          <w:rFonts w:cstheme="minorHAnsi"/>
          <w:sz w:val="28"/>
          <w:szCs w:val="28"/>
          <w:lang w:val="uk-UA"/>
        </w:rPr>
      </w:pPr>
    </w:p>
    <w:p w:rsidR="0053465D" w:rsidRPr="00C1356C" w:rsidRDefault="0053465D" w:rsidP="00490919">
      <w:pPr>
        <w:numPr>
          <w:ilvl w:val="0"/>
          <w:numId w:val="18"/>
        </w:numPr>
        <w:ind w:left="0" w:firstLine="720"/>
        <w:jc w:val="both"/>
        <w:rPr>
          <w:rFonts w:eastAsia="Times New Roman" w:cstheme="minorHAnsi"/>
          <w:sz w:val="28"/>
          <w:szCs w:val="28"/>
          <w:lang w:val="uk-UA"/>
        </w:rPr>
      </w:pPr>
      <w:r w:rsidRPr="00C1356C">
        <w:rPr>
          <w:rFonts w:eastAsia="Times New Roman" w:cstheme="minorHAnsi"/>
          <w:sz w:val="28"/>
          <w:szCs w:val="28"/>
          <w:lang w:val="uk-UA"/>
        </w:rPr>
        <w:t>Що таке легітимація суб’єктів підприємництва і яке її значення для підприємницької діяльності?</w:t>
      </w:r>
    </w:p>
    <w:p w:rsidR="0053465D" w:rsidRPr="00C1356C" w:rsidRDefault="0053465D" w:rsidP="00490919">
      <w:pPr>
        <w:numPr>
          <w:ilvl w:val="0"/>
          <w:numId w:val="18"/>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основні етапи та процедура легітимації суб’єктів підприємництва в Україні?</w:t>
      </w:r>
    </w:p>
    <w:p w:rsidR="0053465D" w:rsidRPr="00C1356C" w:rsidRDefault="0053465D" w:rsidP="00490919">
      <w:pPr>
        <w:numPr>
          <w:ilvl w:val="0"/>
          <w:numId w:val="18"/>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спеціальні аспекти легітимації існують залежно від виду підприємницької діяльності?</w:t>
      </w:r>
    </w:p>
    <w:p w:rsidR="0053465D" w:rsidRPr="00C1356C" w:rsidRDefault="0053465D" w:rsidP="002E2049">
      <w:pPr>
        <w:pStyle w:val="af4"/>
        <w:widowControl w:val="0"/>
        <w:spacing w:after="0" w:line="240" w:lineRule="auto"/>
        <w:ind w:left="0" w:firstLine="720"/>
        <w:jc w:val="both"/>
        <w:rPr>
          <w:rFonts w:asciiTheme="minorHAnsi" w:eastAsia="Times New Roman" w:hAnsiTheme="minorHAnsi" w:cstheme="minorHAnsi"/>
          <w:sz w:val="28"/>
          <w:szCs w:val="28"/>
          <w:lang w:val="uk-UA"/>
        </w:rPr>
      </w:pPr>
    </w:p>
    <w:p w:rsidR="0053465D" w:rsidRPr="00C1356C" w:rsidRDefault="0053465D" w:rsidP="002E2049">
      <w:pPr>
        <w:pStyle w:val="af4"/>
        <w:widowControl w:val="0"/>
        <w:spacing w:after="0" w:line="240" w:lineRule="auto"/>
        <w:ind w:left="0" w:firstLine="720"/>
        <w:jc w:val="both"/>
        <w:rPr>
          <w:rFonts w:asciiTheme="minorHAnsi" w:eastAsia="Times New Roman" w:hAnsiTheme="minorHAnsi" w:cstheme="minorHAnsi"/>
          <w:sz w:val="28"/>
          <w:szCs w:val="28"/>
          <w:lang w:val="uk-UA"/>
        </w:rPr>
      </w:pPr>
      <w:r w:rsidRPr="00C1356C">
        <w:rPr>
          <w:rFonts w:asciiTheme="minorHAnsi" w:hAnsiTheme="minorHAnsi" w:cstheme="minorHAnsi"/>
          <w:b/>
          <w:i/>
          <w:spacing w:val="-1"/>
          <w:sz w:val="28"/>
          <w:szCs w:val="28"/>
          <w:lang w:val="uk-UA"/>
        </w:rPr>
        <w:t>Основні</w:t>
      </w:r>
      <w:r w:rsidRPr="00C1356C">
        <w:rPr>
          <w:rFonts w:asciiTheme="minorHAnsi" w:hAnsiTheme="minorHAnsi" w:cstheme="minorHAnsi"/>
          <w:b/>
          <w:i/>
          <w:spacing w:val="55"/>
          <w:sz w:val="28"/>
          <w:szCs w:val="28"/>
          <w:lang w:val="uk-UA"/>
        </w:rPr>
        <w:t xml:space="preserve"> </w:t>
      </w:r>
      <w:r w:rsidRPr="00C1356C">
        <w:rPr>
          <w:rFonts w:asciiTheme="minorHAnsi" w:hAnsiTheme="minorHAnsi" w:cstheme="minorHAnsi"/>
          <w:b/>
          <w:i/>
          <w:spacing w:val="-1"/>
          <w:sz w:val="28"/>
          <w:szCs w:val="28"/>
          <w:lang w:val="uk-UA"/>
        </w:rPr>
        <w:t>терміни та поняття:</w:t>
      </w:r>
      <w:r w:rsidRPr="00C1356C">
        <w:rPr>
          <w:rFonts w:asciiTheme="minorHAnsi" w:hAnsiTheme="minorHAnsi" w:cstheme="minorHAnsi"/>
          <w:b/>
          <w:i/>
          <w:spacing w:val="57"/>
          <w:sz w:val="28"/>
          <w:szCs w:val="28"/>
          <w:lang w:val="uk-UA"/>
        </w:rPr>
        <w:t xml:space="preserve"> </w:t>
      </w:r>
      <w:r w:rsidRPr="00C1356C">
        <w:rPr>
          <w:rFonts w:asciiTheme="minorHAnsi" w:hAnsiTheme="minorHAnsi" w:cstheme="minorHAnsi"/>
          <w:spacing w:val="-1"/>
          <w:sz w:val="28"/>
          <w:szCs w:val="28"/>
          <w:lang w:val="uk-UA"/>
        </w:rPr>
        <w:t>легітимація, державна реєстрація підприємства, законодавча база, процедура, приватне підприємство, товариство з обмеженою відповідальністю, акціонерне товариство, зареєстр</w:t>
      </w:r>
      <w:r w:rsidRPr="00C1356C">
        <w:rPr>
          <w:rFonts w:asciiTheme="minorHAnsi" w:hAnsiTheme="minorHAnsi" w:cstheme="minorHAnsi"/>
          <w:spacing w:val="-2"/>
          <w:sz w:val="28"/>
          <w:szCs w:val="28"/>
          <w:lang w:val="uk-UA"/>
        </w:rPr>
        <w:t>ований</w:t>
      </w:r>
      <w:r w:rsidRPr="00C1356C">
        <w:rPr>
          <w:rFonts w:asciiTheme="minorHAnsi" w:hAnsiTheme="minorHAnsi" w:cstheme="minorHAnsi"/>
          <w:spacing w:val="51"/>
          <w:sz w:val="28"/>
          <w:szCs w:val="28"/>
          <w:lang w:val="uk-UA"/>
        </w:rPr>
        <w:t xml:space="preserve"> </w:t>
      </w:r>
      <w:r w:rsidRPr="00C1356C">
        <w:rPr>
          <w:rFonts w:asciiTheme="minorHAnsi" w:hAnsiTheme="minorHAnsi" w:cstheme="minorHAnsi"/>
          <w:spacing w:val="-1"/>
          <w:sz w:val="28"/>
          <w:szCs w:val="28"/>
          <w:lang w:val="uk-UA"/>
        </w:rPr>
        <w:t>(пайовий)</w:t>
      </w:r>
      <w:r w:rsidRPr="00C1356C">
        <w:rPr>
          <w:rFonts w:asciiTheme="minorHAnsi" w:hAnsiTheme="minorHAnsi" w:cstheme="minorHAnsi"/>
          <w:sz w:val="28"/>
          <w:szCs w:val="28"/>
          <w:lang w:val="uk-UA"/>
        </w:rPr>
        <w:t xml:space="preserve"> </w:t>
      </w:r>
      <w:r w:rsidRPr="00C1356C">
        <w:rPr>
          <w:rFonts w:asciiTheme="minorHAnsi" w:hAnsiTheme="minorHAnsi" w:cstheme="minorHAnsi"/>
          <w:spacing w:val="-1"/>
          <w:sz w:val="28"/>
          <w:szCs w:val="28"/>
          <w:lang w:val="uk-UA"/>
        </w:rPr>
        <w:t xml:space="preserve">капітал, </w:t>
      </w:r>
      <w:r w:rsidRPr="00C1356C">
        <w:rPr>
          <w:rFonts w:asciiTheme="minorHAnsi" w:hAnsiTheme="minorHAnsi" w:cstheme="minorHAnsi"/>
          <w:spacing w:val="-2"/>
          <w:sz w:val="28"/>
          <w:szCs w:val="28"/>
          <w:lang w:val="uk-UA"/>
        </w:rPr>
        <w:t>статутний</w:t>
      </w:r>
      <w:r w:rsidRPr="00C1356C">
        <w:rPr>
          <w:rFonts w:asciiTheme="minorHAnsi" w:hAnsiTheme="minorHAnsi" w:cstheme="minorHAnsi"/>
          <w:spacing w:val="1"/>
          <w:sz w:val="28"/>
          <w:szCs w:val="28"/>
          <w:lang w:val="uk-UA"/>
        </w:rPr>
        <w:t xml:space="preserve"> </w:t>
      </w:r>
      <w:r w:rsidRPr="00C1356C">
        <w:rPr>
          <w:rFonts w:asciiTheme="minorHAnsi" w:hAnsiTheme="minorHAnsi" w:cstheme="minorHAnsi"/>
          <w:spacing w:val="-1"/>
          <w:sz w:val="28"/>
          <w:szCs w:val="28"/>
          <w:lang w:val="uk-UA"/>
        </w:rPr>
        <w:t>капітал.</w:t>
      </w:r>
    </w:p>
    <w:p w:rsidR="0053465D" w:rsidRPr="00C1356C" w:rsidRDefault="0053465D" w:rsidP="00F33E6E">
      <w:pPr>
        <w:jc w:val="both"/>
        <w:rPr>
          <w:rFonts w:eastAsia="Times New Roman" w:cstheme="minorHAnsi"/>
          <w:i/>
          <w:sz w:val="28"/>
          <w:szCs w:val="28"/>
          <w:lang w:val="uk-UA"/>
        </w:rPr>
      </w:pPr>
    </w:p>
    <w:p w:rsidR="0053465D" w:rsidRPr="00C1356C" w:rsidRDefault="0053465D" w:rsidP="00F33E6E">
      <w:pPr>
        <w:ind w:firstLine="720"/>
        <w:jc w:val="center"/>
        <w:rPr>
          <w:rFonts w:eastAsia="sans-serif" w:cstheme="minorHAnsi"/>
          <w:b/>
          <w:sz w:val="28"/>
          <w:szCs w:val="28"/>
          <w:lang w:val="uk-UA"/>
        </w:rPr>
      </w:pPr>
      <w:r w:rsidRPr="00C1356C">
        <w:rPr>
          <w:rFonts w:eastAsia="sans-serif" w:cstheme="minorHAnsi"/>
          <w:b/>
          <w:sz w:val="28"/>
          <w:szCs w:val="28"/>
          <w:lang w:val="uk-UA"/>
        </w:rPr>
        <w:lastRenderedPageBreak/>
        <w:t>Методичні рекомендації</w:t>
      </w:r>
    </w:p>
    <w:p w:rsidR="00C55E10" w:rsidRPr="00C1356C" w:rsidRDefault="00C55E10" w:rsidP="002E2049">
      <w:pPr>
        <w:pStyle w:val="af2"/>
        <w:adjustRightInd w:val="0"/>
        <w:spacing w:beforeAutospacing="0" w:afterAutospacing="0"/>
        <w:ind w:firstLine="720"/>
        <w:jc w:val="both"/>
        <w:rPr>
          <w:rFonts w:asciiTheme="minorHAnsi" w:eastAsia="Times New Roman" w:hAnsiTheme="minorHAnsi" w:cstheme="minorHAnsi"/>
          <w:sz w:val="28"/>
          <w:szCs w:val="28"/>
          <w:lang w:val="uk-UA"/>
        </w:rPr>
      </w:pPr>
    </w:p>
    <w:p w:rsidR="0053465D" w:rsidRPr="00C1356C" w:rsidRDefault="0053465D" w:rsidP="00490919">
      <w:pPr>
        <w:numPr>
          <w:ilvl w:val="0"/>
          <w:numId w:val="19"/>
        </w:numPr>
        <w:ind w:left="0" w:firstLine="720"/>
        <w:jc w:val="both"/>
        <w:rPr>
          <w:rFonts w:eastAsia="Times New Roman" w:cstheme="minorHAnsi"/>
          <w:sz w:val="28"/>
          <w:szCs w:val="28"/>
          <w:lang w:val="uk-UA"/>
        </w:rPr>
      </w:pPr>
      <w:r w:rsidRPr="00C1356C">
        <w:rPr>
          <w:rFonts w:eastAsia="Times New Roman" w:cstheme="minorHAnsi"/>
          <w:b/>
          <w:bCs/>
          <w:sz w:val="28"/>
          <w:szCs w:val="28"/>
          <w:lang w:val="uk-UA"/>
        </w:rPr>
        <w:t>Вивчення поняття та значення легітимації:</w:t>
      </w:r>
      <w:r w:rsidR="00F33E6E" w:rsidRPr="00C1356C">
        <w:rPr>
          <w:rFonts w:eastAsia="Times New Roman" w:cstheme="minorHAnsi"/>
          <w:sz w:val="28"/>
          <w:szCs w:val="28"/>
          <w:lang w:val="uk-UA"/>
        </w:rPr>
        <w:t xml:space="preserve"> р</w:t>
      </w:r>
      <w:r w:rsidRPr="00C1356C">
        <w:rPr>
          <w:rFonts w:eastAsia="Times New Roman" w:cstheme="minorHAnsi"/>
          <w:sz w:val="28"/>
          <w:szCs w:val="28"/>
          <w:lang w:val="uk-UA"/>
        </w:rPr>
        <w:t>екомендується проаналізувати наукові джерела та законодавчі акти, які визначають легітимацію як підтвердження державою законності входження суб’єктів у підприємницькі відносини. Особливу увагу слід приділити розмежуванню понять «легітимація суб’єкта» та «легітимація діяльності», а також ролі легітимації у формуванні підприємницького статусу.</w:t>
      </w:r>
    </w:p>
    <w:p w:rsidR="0053465D" w:rsidRPr="00C1356C" w:rsidRDefault="0053465D" w:rsidP="00490919">
      <w:pPr>
        <w:numPr>
          <w:ilvl w:val="0"/>
          <w:numId w:val="19"/>
        </w:numPr>
        <w:ind w:left="0" w:firstLine="720"/>
        <w:jc w:val="both"/>
        <w:rPr>
          <w:rFonts w:eastAsia="Times New Roman" w:cstheme="minorHAnsi"/>
          <w:sz w:val="28"/>
          <w:szCs w:val="28"/>
          <w:lang w:val="uk-UA"/>
        </w:rPr>
      </w:pPr>
      <w:r w:rsidRPr="00C1356C">
        <w:rPr>
          <w:rFonts w:eastAsia="Times New Roman" w:cstheme="minorHAnsi"/>
          <w:b/>
          <w:bCs/>
          <w:sz w:val="28"/>
          <w:szCs w:val="28"/>
          <w:lang w:val="uk-UA"/>
        </w:rPr>
        <w:t>Ознайомлення з процедурою легітимації:</w:t>
      </w:r>
      <w:r w:rsidR="00F33E6E" w:rsidRPr="00C1356C">
        <w:rPr>
          <w:rFonts w:eastAsia="Times New Roman" w:cstheme="minorHAnsi"/>
          <w:sz w:val="28"/>
          <w:szCs w:val="28"/>
          <w:lang w:val="uk-UA"/>
        </w:rPr>
        <w:t xml:space="preserve"> н</w:t>
      </w:r>
      <w:r w:rsidRPr="00C1356C">
        <w:rPr>
          <w:rFonts w:eastAsia="Times New Roman" w:cstheme="minorHAnsi"/>
          <w:sz w:val="28"/>
          <w:szCs w:val="28"/>
          <w:lang w:val="uk-UA"/>
        </w:rPr>
        <w:t>еобхідно вивчити порядок державної реєстрації юридичних осіб та фізичних осіб-підприємців, що є обов’язковим елементом легітимації. Варто розглянути також додаткові процедури, такі як ліцензування та патентування, які застосовуються для окремих видів діяльності. Рекомендується опрацювати Закон України «Про державну реєстрацію юридичних осіб та фізичних осіб-підприємців» та відповідні нормативні документи.</w:t>
      </w:r>
    </w:p>
    <w:p w:rsidR="0053465D" w:rsidRPr="00C1356C" w:rsidRDefault="0053465D" w:rsidP="00490919">
      <w:pPr>
        <w:numPr>
          <w:ilvl w:val="0"/>
          <w:numId w:val="19"/>
        </w:numPr>
        <w:ind w:left="0" w:firstLine="720"/>
        <w:jc w:val="both"/>
        <w:rPr>
          <w:rFonts w:eastAsia="Times New Roman" w:cstheme="minorHAnsi"/>
          <w:sz w:val="28"/>
          <w:szCs w:val="28"/>
          <w:lang w:val="uk-UA"/>
        </w:rPr>
      </w:pPr>
      <w:r w:rsidRPr="00C1356C">
        <w:rPr>
          <w:rFonts w:eastAsia="Times New Roman" w:cstheme="minorHAnsi"/>
          <w:b/>
          <w:bCs/>
          <w:sz w:val="28"/>
          <w:szCs w:val="28"/>
          <w:lang w:val="uk-UA"/>
        </w:rPr>
        <w:t>Аналіз спеціальних аспектів легітимації:</w:t>
      </w:r>
      <w:r w:rsidR="00F33E6E" w:rsidRPr="00C1356C">
        <w:rPr>
          <w:rFonts w:eastAsia="Times New Roman" w:cstheme="minorHAnsi"/>
          <w:sz w:val="28"/>
          <w:szCs w:val="28"/>
          <w:lang w:val="uk-UA"/>
        </w:rPr>
        <w:t xml:space="preserve"> с</w:t>
      </w:r>
      <w:r w:rsidRPr="00C1356C">
        <w:rPr>
          <w:rFonts w:eastAsia="Times New Roman" w:cstheme="minorHAnsi"/>
          <w:sz w:val="28"/>
          <w:szCs w:val="28"/>
          <w:lang w:val="uk-UA"/>
        </w:rPr>
        <w:t>лід дослідити особливості легітимації у різних сферах підприємництва, зокрема під час здійснення діяльності, що потребує спеціальних дозволів, а також у надзвичайних умовах (наприклад, під час воєнного стану). Рекомендується звернути увагу на механізми адаптації процедур легітимації до сучасних викликів та євроінтеграційних процесів.</w:t>
      </w:r>
    </w:p>
    <w:p w:rsidR="00F33E6E" w:rsidRPr="00C1356C" w:rsidRDefault="00F33E6E" w:rsidP="00F33E6E">
      <w:pPr>
        <w:ind w:left="720"/>
        <w:jc w:val="both"/>
        <w:rPr>
          <w:rFonts w:eastAsia="Times New Roman" w:cstheme="minorHAnsi"/>
          <w:sz w:val="28"/>
          <w:szCs w:val="28"/>
          <w:lang w:val="uk-UA"/>
        </w:rPr>
      </w:pPr>
    </w:p>
    <w:p w:rsidR="0053465D" w:rsidRPr="00C1356C" w:rsidRDefault="0053465D" w:rsidP="00F33E6E">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Питання для самоконтролю</w:t>
      </w:r>
    </w:p>
    <w:p w:rsidR="0053465D" w:rsidRPr="00C1356C" w:rsidRDefault="0053465D" w:rsidP="002E2049">
      <w:pPr>
        <w:ind w:firstLine="720"/>
        <w:jc w:val="both"/>
        <w:rPr>
          <w:rFonts w:cstheme="minorHAnsi"/>
          <w:sz w:val="28"/>
          <w:szCs w:val="28"/>
          <w:lang w:val="uk-UA"/>
        </w:rPr>
      </w:pPr>
    </w:p>
    <w:p w:rsidR="0053465D" w:rsidRPr="00C1356C" w:rsidRDefault="0053465D" w:rsidP="00490919">
      <w:pPr>
        <w:numPr>
          <w:ilvl w:val="0"/>
          <w:numId w:val="20"/>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 визначається поняття легітимації суб’єктів підприємництва?</w:t>
      </w:r>
    </w:p>
    <w:p w:rsidR="0053465D" w:rsidRPr="00C1356C" w:rsidRDefault="0053465D" w:rsidP="00490919">
      <w:pPr>
        <w:numPr>
          <w:ilvl w:val="0"/>
          <w:numId w:val="20"/>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основні елементи включає процедура легітимації суб’єктів підприємництва?</w:t>
      </w:r>
    </w:p>
    <w:p w:rsidR="0053465D" w:rsidRPr="00C1356C" w:rsidRDefault="0053465D" w:rsidP="00490919">
      <w:pPr>
        <w:numPr>
          <w:ilvl w:val="0"/>
          <w:numId w:val="20"/>
        </w:numPr>
        <w:ind w:left="0" w:firstLine="720"/>
        <w:jc w:val="both"/>
        <w:rPr>
          <w:rFonts w:eastAsia="Times New Roman" w:cstheme="minorHAnsi"/>
          <w:sz w:val="28"/>
          <w:szCs w:val="28"/>
          <w:lang w:val="uk-UA"/>
        </w:rPr>
      </w:pPr>
      <w:r w:rsidRPr="00C1356C">
        <w:rPr>
          <w:rFonts w:eastAsia="Times New Roman" w:cstheme="minorHAnsi"/>
          <w:sz w:val="28"/>
          <w:szCs w:val="28"/>
          <w:lang w:val="uk-UA"/>
        </w:rPr>
        <w:t>Чому державна реєстрація є обов’язковою умовою легітимації?</w:t>
      </w:r>
    </w:p>
    <w:p w:rsidR="0053465D" w:rsidRPr="00C1356C" w:rsidRDefault="0053465D" w:rsidP="00490919">
      <w:pPr>
        <w:numPr>
          <w:ilvl w:val="0"/>
          <w:numId w:val="20"/>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спеціальні процедури можуть додатково застосовуватися у процесі легітимації?</w:t>
      </w:r>
    </w:p>
    <w:p w:rsidR="0053465D" w:rsidRPr="00C1356C" w:rsidRDefault="0053465D" w:rsidP="00490919">
      <w:pPr>
        <w:numPr>
          <w:ilvl w:val="0"/>
          <w:numId w:val="20"/>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особливості легітимації існують у специфічних сферах підприємницької діяльності?</w:t>
      </w:r>
    </w:p>
    <w:p w:rsidR="00F33E6E" w:rsidRPr="00C1356C" w:rsidRDefault="00F33E6E" w:rsidP="00F33E6E">
      <w:pPr>
        <w:ind w:left="720"/>
        <w:jc w:val="both"/>
        <w:rPr>
          <w:rFonts w:eastAsia="Times New Roman" w:cstheme="minorHAnsi"/>
          <w:sz w:val="28"/>
          <w:szCs w:val="28"/>
          <w:lang w:val="uk-UA"/>
        </w:rPr>
      </w:pPr>
    </w:p>
    <w:p w:rsidR="0053465D" w:rsidRPr="00C1356C" w:rsidRDefault="0053465D" w:rsidP="00F33E6E">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Практичні завдання</w:t>
      </w:r>
    </w:p>
    <w:p w:rsidR="00F33E6E" w:rsidRPr="00C1356C" w:rsidRDefault="00F33E6E" w:rsidP="00F33E6E">
      <w:pPr>
        <w:rPr>
          <w:rFonts w:cstheme="minorHAnsi"/>
          <w:sz w:val="28"/>
          <w:szCs w:val="28"/>
          <w:lang w:val="uk-UA"/>
        </w:rPr>
      </w:pPr>
    </w:p>
    <w:p w:rsidR="0053465D" w:rsidRPr="00C1356C" w:rsidRDefault="0053465D" w:rsidP="002E2049">
      <w:pPr>
        <w:ind w:firstLine="720"/>
        <w:jc w:val="both"/>
        <w:rPr>
          <w:rFonts w:eastAsia="Times New Roman" w:cstheme="minorHAnsi"/>
          <w:sz w:val="28"/>
          <w:szCs w:val="28"/>
          <w:lang w:val="uk-UA"/>
        </w:rPr>
      </w:pPr>
      <w:r w:rsidRPr="00C1356C">
        <w:rPr>
          <w:rFonts w:eastAsia="Times New Roman" w:cstheme="minorHAnsi"/>
          <w:sz w:val="28"/>
          <w:szCs w:val="28"/>
          <w:lang w:val="uk-UA"/>
        </w:rPr>
        <w:t>Завдання 1. Описати послідовність дій, які здійснює суб’єкт підприємництва для проходження процедури легітимації, з урахуванням державної реєстрації, ліцензування та патентування.</w:t>
      </w:r>
    </w:p>
    <w:p w:rsidR="0053465D" w:rsidRPr="00C1356C" w:rsidRDefault="0053465D" w:rsidP="002E2049">
      <w:pPr>
        <w:ind w:firstLine="720"/>
        <w:jc w:val="both"/>
        <w:rPr>
          <w:rFonts w:eastAsia="Times New Roman" w:cstheme="minorHAnsi"/>
          <w:sz w:val="28"/>
          <w:szCs w:val="28"/>
          <w:lang w:val="uk-UA"/>
        </w:rPr>
      </w:pPr>
      <w:r w:rsidRPr="00C1356C">
        <w:rPr>
          <w:rFonts w:eastAsia="Times New Roman" w:cstheme="minorHAnsi"/>
          <w:sz w:val="28"/>
          <w:szCs w:val="28"/>
          <w:lang w:val="uk-UA"/>
        </w:rPr>
        <w:t>Завдання 2. Проаналізувати приклад легітимації суб’єкта підприємницької діяльності у сфері, що потребує ліцензування, визначити особливості та вимоги.</w:t>
      </w:r>
    </w:p>
    <w:p w:rsidR="00C55E10" w:rsidRPr="00C1356C" w:rsidRDefault="0053465D" w:rsidP="00551D79">
      <w:pPr>
        <w:ind w:firstLine="720"/>
        <w:jc w:val="both"/>
        <w:rPr>
          <w:rFonts w:eastAsia="Times New Roman" w:cstheme="minorHAnsi"/>
          <w:sz w:val="28"/>
          <w:szCs w:val="28"/>
          <w:lang w:val="uk-UA"/>
        </w:rPr>
      </w:pPr>
      <w:r w:rsidRPr="00C1356C">
        <w:rPr>
          <w:rFonts w:eastAsia="Times New Roman" w:cstheme="minorHAnsi"/>
          <w:sz w:val="28"/>
          <w:szCs w:val="28"/>
          <w:lang w:val="uk-UA"/>
        </w:rPr>
        <w:t>Завдання 3. Підготувати короткий огляд законодавчих актів, які регламентують процедуру легітимації суб’єктів підприємництва в Україні, з акцентом на їхній взаємозв’язок та практичне застосування.</w:t>
      </w:r>
    </w:p>
    <w:p w:rsidR="00C1356C" w:rsidRPr="00C1356C" w:rsidRDefault="00C1356C" w:rsidP="00551D79">
      <w:pPr>
        <w:ind w:firstLine="720"/>
        <w:jc w:val="both"/>
        <w:rPr>
          <w:rFonts w:eastAsia="Times New Roman" w:cstheme="minorHAnsi"/>
          <w:sz w:val="28"/>
          <w:szCs w:val="28"/>
          <w:lang w:val="uk-UA"/>
        </w:rPr>
      </w:pPr>
    </w:p>
    <w:p w:rsidR="00A01E23" w:rsidRPr="00C1356C" w:rsidRDefault="009360D4" w:rsidP="00F33E6E">
      <w:pPr>
        <w:pStyle w:val="aa"/>
        <w:tabs>
          <w:tab w:val="left" w:pos="1107"/>
        </w:tabs>
        <w:ind w:left="0" w:firstLine="720"/>
        <w:jc w:val="center"/>
        <w:rPr>
          <w:rFonts w:asciiTheme="minorHAnsi" w:hAnsiTheme="minorHAnsi" w:cstheme="minorHAnsi"/>
          <w:b/>
          <w:bCs/>
          <w:spacing w:val="-1"/>
          <w:lang w:val="uk-UA"/>
        </w:rPr>
      </w:pPr>
      <w:r w:rsidRPr="00C1356C">
        <w:rPr>
          <w:rFonts w:asciiTheme="minorHAnsi" w:hAnsiTheme="minorHAnsi" w:cstheme="minorHAnsi"/>
          <w:b/>
          <w:bCs/>
          <w:spacing w:val="-1"/>
          <w:lang w:val="uk-UA"/>
        </w:rPr>
        <w:t>Тема 6</w:t>
      </w:r>
      <w:r w:rsidR="00A03FFE" w:rsidRPr="00C1356C">
        <w:rPr>
          <w:rFonts w:asciiTheme="minorHAnsi" w:hAnsiTheme="minorHAnsi" w:cstheme="minorHAnsi"/>
          <w:b/>
          <w:bCs/>
          <w:spacing w:val="-1"/>
          <w:lang w:val="uk-UA"/>
        </w:rPr>
        <w:t xml:space="preserve">. </w:t>
      </w:r>
      <w:r w:rsidR="0052798F" w:rsidRPr="00C1356C">
        <w:rPr>
          <w:rFonts w:asciiTheme="minorHAnsi" w:hAnsiTheme="minorHAnsi" w:cstheme="minorHAnsi"/>
          <w:b/>
          <w:bCs/>
          <w:spacing w:val="-1"/>
          <w:lang w:val="uk-UA"/>
        </w:rPr>
        <w:t>Основи нормативно-правового забезпечення та регулювання</w:t>
      </w:r>
      <w:r w:rsidR="0052798F" w:rsidRPr="00C1356C">
        <w:rPr>
          <w:rFonts w:asciiTheme="minorHAnsi" w:hAnsiTheme="minorHAnsi" w:cstheme="minorHAnsi"/>
          <w:b/>
          <w:bCs/>
          <w:lang w:val="uk-UA"/>
        </w:rPr>
        <w:t xml:space="preserve"> </w:t>
      </w:r>
      <w:r w:rsidR="0052798F" w:rsidRPr="00C1356C">
        <w:rPr>
          <w:rFonts w:asciiTheme="minorHAnsi" w:hAnsiTheme="minorHAnsi" w:cstheme="minorHAnsi"/>
          <w:b/>
          <w:bCs/>
          <w:spacing w:val="-1"/>
          <w:lang w:val="uk-UA"/>
        </w:rPr>
        <w:t>обліку</w:t>
      </w:r>
      <w:r w:rsidR="0052798F" w:rsidRPr="00C1356C">
        <w:rPr>
          <w:rFonts w:asciiTheme="minorHAnsi" w:hAnsiTheme="minorHAnsi" w:cstheme="minorHAnsi"/>
          <w:b/>
          <w:bCs/>
          <w:spacing w:val="-4"/>
          <w:lang w:val="uk-UA"/>
        </w:rPr>
        <w:t xml:space="preserve"> </w:t>
      </w:r>
      <w:r w:rsidR="0052798F" w:rsidRPr="00C1356C">
        <w:rPr>
          <w:rFonts w:asciiTheme="minorHAnsi" w:hAnsiTheme="minorHAnsi" w:cstheme="minorHAnsi"/>
          <w:b/>
          <w:bCs/>
          <w:lang w:val="uk-UA"/>
        </w:rPr>
        <w:t xml:space="preserve">на </w:t>
      </w:r>
      <w:r w:rsidR="0052798F" w:rsidRPr="00C1356C">
        <w:rPr>
          <w:rFonts w:asciiTheme="minorHAnsi" w:hAnsiTheme="minorHAnsi" w:cstheme="minorHAnsi"/>
          <w:b/>
          <w:bCs/>
          <w:spacing w:val="-1"/>
          <w:lang w:val="uk-UA"/>
        </w:rPr>
        <w:t>підприємстві</w:t>
      </w:r>
    </w:p>
    <w:p w:rsidR="00A01E23" w:rsidRPr="00C1356C" w:rsidRDefault="00A01E23" w:rsidP="002E2049">
      <w:pPr>
        <w:pStyle w:val="aa"/>
        <w:tabs>
          <w:tab w:val="left" w:pos="1107"/>
        </w:tabs>
        <w:ind w:left="0" w:firstLine="720"/>
        <w:jc w:val="both"/>
        <w:rPr>
          <w:rFonts w:asciiTheme="minorHAnsi" w:hAnsiTheme="minorHAnsi" w:cstheme="minorHAnsi"/>
          <w:b/>
          <w:bCs/>
          <w:spacing w:val="-1"/>
          <w:lang w:val="uk-UA"/>
        </w:rPr>
      </w:pPr>
    </w:p>
    <w:p w:rsidR="00677B05" w:rsidRPr="00C1356C" w:rsidRDefault="00677B05" w:rsidP="002E2049">
      <w:pPr>
        <w:pStyle w:val="af2"/>
        <w:adjustRightInd w:val="0"/>
        <w:spacing w:beforeAutospacing="0" w:afterAutospacing="0"/>
        <w:ind w:firstLine="720"/>
        <w:jc w:val="both"/>
        <w:rPr>
          <w:rFonts w:asciiTheme="minorHAnsi" w:eastAsia="Times New Roman" w:hAnsiTheme="minorHAnsi" w:cstheme="minorHAnsi"/>
          <w:sz w:val="28"/>
          <w:szCs w:val="28"/>
          <w:lang w:val="uk-UA" w:eastAsia="ru-RU"/>
        </w:rPr>
      </w:pPr>
      <w:r w:rsidRPr="00C1356C">
        <w:rPr>
          <w:rFonts w:asciiTheme="minorHAnsi" w:hAnsiTheme="minorHAnsi" w:cstheme="minorHAnsi"/>
          <w:b/>
          <w:i/>
          <w:sz w:val="28"/>
          <w:szCs w:val="28"/>
          <w:lang w:val="uk-UA"/>
        </w:rPr>
        <w:t>Мета вивчення теми</w:t>
      </w:r>
      <w:r w:rsidRPr="00C1356C">
        <w:rPr>
          <w:rFonts w:asciiTheme="minorHAnsi" w:hAnsiTheme="minorHAnsi" w:cstheme="minorHAnsi"/>
          <w:sz w:val="28"/>
          <w:szCs w:val="28"/>
          <w:lang w:val="uk-UA"/>
        </w:rPr>
        <w:t xml:space="preserve">: </w:t>
      </w:r>
      <w:r w:rsidRPr="00C1356C">
        <w:rPr>
          <w:rFonts w:asciiTheme="minorHAnsi" w:eastAsia="Times New Roman" w:hAnsiTheme="minorHAnsi" w:cstheme="minorHAnsi"/>
          <w:sz w:val="28"/>
          <w:szCs w:val="28"/>
          <w:lang w:val="uk-UA" w:eastAsia="ru-RU"/>
        </w:rPr>
        <w:t>формування у студентів глибоких знань про нормативно-правову базу бухгалтерського обліку в Україні, основні аспекти регламентації бухгалтерської звітності, відповідальність за порушення у сфері обліку, а також процес гармонізації національного обліку з міжнародними стандартами.</w:t>
      </w:r>
    </w:p>
    <w:p w:rsidR="00677B05" w:rsidRPr="00C1356C" w:rsidRDefault="00677B05" w:rsidP="002E2049">
      <w:pPr>
        <w:pStyle w:val="af2"/>
        <w:adjustRightInd w:val="0"/>
        <w:spacing w:beforeAutospacing="0" w:afterAutospacing="0"/>
        <w:ind w:firstLine="720"/>
        <w:jc w:val="both"/>
        <w:rPr>
          <w:rFonts w:asciiTheme="minorHAnsi" w:eastAsia="Times New Roman" w:hAnsiTheme="minorHAnsi" w:cstheme="minorHAnsi"/>
          <w:sz w:val="28"/>
          <w:szCs w:val="28"/>
          <w:lang w:val="uk-UA" w:eastAsia="ru-RU"/>
        </w:rPr>
      </w:pPr>
    </w:p>
    <w:p w:rsidR="00677B05" w:rsidRPr="00C1356C" w:rsidRDefault="00677B05" w:rsidP="00F33E6E">
      <w:pPr>
        <w:pStyle w:val="af2"/>
        <w:adjustRightInd w:val="0"/>
        <w:spacing w:beforeAutospacing="0" w:afterAutospacing="0"/>
        <w:ind w:firstLine="720"/>
        <w:jc w:val="center"/>
        <w:rPr>
          <w:rFonts w:asciiTheme="minorHAnsi" w:eastAsia="sans-serif" w:hAnsiTheme="minorHAnsi" w:cstheme="minorHAnsi"/>
          <w:b/>
          <w:sz w:val="28"/>
          <w:szCs w:val="28"/>
          <w:lang w:val="uk-UA"/>
        </w:rPr>
      </w:pPr>
      <w:r w:rsidRPr="00C1356C">
        <w:rPr>
          <w:rFonts w:asciiTheme="minorHAnsi" w:eastAsia="sans-serif" w:hAnsiTheme="minorHAnsi" w:cstheme="minorHAnsi"/>
          <w:b/>
          <w:sz w:val="28"/>
          <w:szCs w:val="28"/>
          <w:lang w:val="uk-UA"/>
        </w:rPr>
        <w:t>Питання для самостійного вивчення</w:t>
      </w:r>
    </w:p>
    <w:p w:rsidR="00F33E6E" w:rsidRPr="00C1356C" w:rsidRDefault="00F33E6E" w:rsidP="002E2049">
      <w:pPr>
        <w:pStyle w:val="af2"/>
        <w:adjustRightInd w:val="0"/>
        <w:spacing w:beforeAutospacing="0" w:afterAutospacing="0"/>
        <w:ind w:firstLine="720"/>
        <w:jc w:val="both"/>
        <w:rPr>
          <w:rFonts w:asciiTheme="minorHAnsi" w:eastAsia="sans-serif" w:hAnsiTheme="minorHAnsi" w:cstheme="minorHAnsi"/>
          <w:b/>
          <w:sz w:val="28"/>
          <w:szCs w:val="28"/>
          <w:lang w:val="uk-UA"/>
        </w:rPr>
      </w:pPr>
    </w:p>
    <w:p w:rsidR="00677B05" w:rsidRPr="00C1356C" w:rsidRDefault="00677B05" w:rsidP="00490919">
      <w:pPr>
        <w:numPr>
          <w:ilvl w:val="0"/>
          <w:numId w:val="21"/>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законодавчі акти регулюють бухгалтерський облік в Україні та які основні положення вони містять?</w:t>
      </w:r>
    </w:p>
    <w:p w:rsidR="00677B05" w:rsidRPr="00C1356C" w:rsidRDefault="00677B05" w:rsidP="00490919">
      <w:pPr>
        <w:numPr>
          <w:ilvl w:val="0"/>
          <w:numId w:val="21"/>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ключові аспекти визначають порядок регламентації бухгалтерської звітності?</w:t>
      </w:r>
    </w:p>
    <w:p w:rsidR="00677B05" w:rsidRPr="00C1356C" w:rsidRDefault="00677B05" w:rsidP="00490919">
      <w:pPr>
        <w:numPr>
          <w:ilvl w:val="0"/>
          <w:numId w:val="21"/>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Яка відповідальність передбачена за порушення вимог організації бухгалтерського обліку на підприємстві?</w:t>
      </w:r>
    </w:p>
    <w:p w:rsidR="00F33E6E" w:rsidRPr="00C1356C" w:rsidRDefault="00F33E6E" w:rsidP="00F33E6E">
      <w:pPr>
        <w:ind w:left="720"/>
        <w:jc w:val="both"/>
        <w:rPr>
          <w:rFonts w:eastAsia="Times New Roman" w:cstheme="minorHAnsi"/>
          <w:sz w:val="28"/>
          <w:szCs w:val="28"/>
          <w:lang w:val="uk-UA"/>
        </w:rPr>
      </w:pPr>
    </w:p>
    <w:p w:rsidR="00677B05" w:rsidRPr="00C1356C" w:rsidRDefault="00677B05" w:rsidP="00F33E6E">
      <w:pPr>
        <w:pStyle w:val="af4"/>
        <w:spacing w:after="0" w:line="240" w:lineRule="auto"/>
        <w:ind w:left="0" w:firstLine="720"/>
        <w:jc w:val="both"/>
        <w:rPr>
          <w:rFonts w:asciiTheme="minorHAnsi" w:hAnsiTheme="minorHAnsi" w:cstheme="minorHAnsi"/>
          <w:spacing w:val="-1"/>
          <w:sz w:val="28"/>
          <w:szCs w:val="28"/>
          <w:lang w:val="uk-UA"/>
        </w:rPr>
      </w:pPr>
      <w:r w:rsidRPr="00C1356C">
        <w:rPr>
          <w:rFonts w:asciiTheme="minorHAnsi" w:hAnsiTheme="minorHAnsi" w:cstheme="minorHAnsi"/>
          <w:b/>
          <w:i/>
          <w:spacing w:val="-1"/>
          <w:sz w:val="28"/>
          <w:szCs w:val="28"/>
          <w:lang w:val="uk-UA"/>
        </w:rPr>
        <w:t>Основні</w:t>
      </w:r>
      <w:r w:rsidRPr="00C1356C">
        <w:rPr>
          <w:rFonts w:asciiTheme="minorHAnsi" w:hAnsiTheme="minorHAnsi" w:cstheme="minorHAnsi"/>
          <w:b/>
          <w:i/>
          <w:spacing w:val="35"/>
          <w:sz w:val="28"/>
          <w:szCs w:val="28"/>
          <w:lang w:val="uk-UA"/>
        </w:rPr>
        <w:t xml:space="preserve"> </w:t>
      </w:r>
      <w:r w:rsidRPr="00C1356C">
        <w:rPr>
          <w:rFonts w:asciiTheme="minorHAnsi" w:hAnsiTheme="minorHAnsi" w:cstheme="minorHAnsi"/>
          <w:b/>
          <w:i/>
          <w:spacing w:val="-1"/>
          <w:sz w:val="28"/>
          <w:szCs w:val="28"/>
          <w:lang w:val="uk-UA"/>
        </w:rPr>
        <w:t>терміни та поняття:</w:t>
      </w:r>
      <w:r w:rsidRPr="00C1356C">
        <w:rPr>
          <w:rFonts w:asciiTheme="minorHAnsi" w:hAnsiTheme="minorHAnsi" w:cstheme="minorHAnsi"/>
          <w:b/>
          <w:i/>
          <w:spacing w:val="41"/>
          <w:sz w:val="28"/>
          <w:szCs w:val="28"/>
          <w:lang w:val="uk-UA"/>
        </w:rPr>
        <w:t xml:space="preserve"> </w:t>
      </w:r>
      <w:r w:rsidRPr="00C1356C">
        <w:rPr>
          <w:rFonts w:asciiTheme="minorHAnsi" w:hAnsiTheme="minorHAnsi" w:cstheme="minorHAnsi"/>
          <w:spacing w:val="-1"/>
          <w:sz w:val="28"/>
          <w:szCs w:val="28"/>
          <w:lang w:val="uk-UA"/>
        </w:rPr>
        <w:t>державне регулювання, правове регулювання, внутрішні регламенти, обліковий апарат, документообіг, організаційні форми ведення обліку, посадові інструкції, інвентар</w:t>
      </w:r>
      <w:r w:rsidR="00F33E6E" w:rsidRPr="00C1356C">
        <w:rPr>
          <w:rFonts w:asciiTheme="minorHAnsi" w:hAnsiTheme="minorHAnsi" w:cstheme="minorHAnsi"/>
          <w:spacing w:val="-1"/>
          <w:sz w:val="28"/>
          <w:szCs w:val="28"/>
          <w:lang w:val="uk-UA"/>
        </w:rPr>
        <w:t>изація, регламентація звітності</w:t>
      </w:r>
    </w:p>
    <w:p w:rsidR="00677B05" w:rsidRPr="00C1356C" w:rsidRDefault="00677B05" w:rsidP="002E2049">
      <w:pPr>
        <w:ind w:firstLine="720"/>
        <w:jc w:val="both"/>
        <w:rPr>
          <w:rFonts w:eastAsia="Times New Roman" w:cstheme="minorHAnsi"/>
          <w:i/>
          <w:sz w:val="28"/>
          <w:szCs w:val="28"/>
          <w:lang w:val="uk-UA"/>
        </w:rPr>
      </w:pPr>
    </w:p>
    <w:p w:rsidR="00677B05" w:rsidRPr="00C1356C" w:rsidRDefault="00677B05" w:rsidP="00F33E6E">
      <w:pPr>
        <w:ind w:firstLine="720"/>
        <w:jc w:val="center"/>
        <w:rPr>
          <w:rFonts w:eastAsia="sans-serif" w:cstheme="minorHAnsi"/>
          <w:b/>
          <w:sz w:val="28"/>
          <w:szCs w:val="28"/>
          <w:lang w:val="uk-UA"/>
        </w:rPr>
      </w:pPr>
      <w:r w:rsidRPr="00C1356C">
        <w:rPr>
          <w:rFonts w:eastAsia="sans-serif" w:cstheme="minorHAnsi"/>
          <w:b/>
          <w:sz w:val="28"/>
          <w:szCs w:val="28"/>
          <w:lang w:val="uk-UA"/>
        </w:rPr>
        <w:t>Методичні рекомендації</w:t>
      </w:r>
    </w:p>
    <w:p w:rsidR="00F33E6E" w:rsidRPr="00C1356C" w:rsidRDefault="00F33E6E" w:rsidP="002E2049">
      <w:pPr>
        <w:ind w:firstLine="720"/>
        <w:jc w:val="both"/>
        <w:rPr>
          <w:rFonts w:eastAsia="sans-serif" w:cstheme="minorHAnsi"/>
          <w:b/>
          <w:sz w:val="28"/>
          <w:szCs w:val="28"/>
          <w:lang w:val="uk-UA"/>
        </w:rPr>
      </w:pPr>
    </w:p>
    <w:p w:rsidR="00677B05" w:rsidRPr="00C1356C" w:rsidRDefault="00677B05" w:rsidP="00490919">
      <w:pPr>
        <w:numPr>
          <w:ilvl w:val="0"/>
          <w:numId w:val="22"/>
        </w:numPr>
        <w:ind w:left="0" w:firstLine="720"/>
        <w:jc w:val="both"/>
        <w:rPr>
          <w:rFonts w:eastAsia="Times New Roman" w:cstheme="minorHAnsi"/>
          <w:sz w:val="28"/>
          <w:szCs w:val="28"/>
          <w:lang w:val="uk-UA"/>
        </w:rPr>
      </w:pPr>
      <w:r w:rsidRPr="00C1356C">
        <w:rPr>
          <w:rFonts w:eastAsia="Times New Roman" w:cstheme="minorHAnsi"/>
          <w:b/>
          <w:bCs/>
          <w:sz w:val="28"/>
          <w:szCs w:val="28"/>
          <w:lang w:val="uk-UA"/>
        </w:rPr>
        <w:t>Вивчення законодавчих актів бухгалтерського обліку:</w:t>
      </w:r>
      <w:r w:rsidR="00606A8E" w:rsidRPr="00C1356C">
        <w:rPr>
          <w:rFonts w:eastAsia="Times New Roman" w:cstheme="minorHAnsi"/>
          <w:sz w:val="28"/>
          <w:szCs w:val="28"/>
          <w:lang w:val="uk-UA"/>
        </w:rPr>
        <w:t xml:space="preserve"> р</w:t>
      </w:r>
      <w:r w:rsidRPr="00C1356C">
        <w:rPr>
          <w:rFonts w:eastAsia="Times New Roman" w:cstheme="minorHAnsi"/>
          <w:sz w:val="28"/>
          <w:szCs w:val="28"/>
          <w:lang w:val="uk-UA"/>
        </w:rPr>
        <w:t>екомендується детально опрацювати Закон України «Про бухгалтерський облік та фінансову звітність в Україні», який встановлює правові, організаційні та методологічні основи ведення обліку і звітності. Варто також ознайомитися з положеннями Податкового, Цивільного та Господарського кодексів, що мають вплив на облікову діяльність. Особливу увагу слід приділити останнім змінам у законодавстві, які враховують вимоги Директиви ЄС №2013/34/ЄС та Міжнародних стандартів фінансової звітності</w:t>
      </w:r>
      <w:r w:rsidR="00F33E6E" w:rsidRPr="00C1356C">
        <w:rPr>
          <w:rFonts w:eastAsia="Times New Roman" w:cstheme="minorHAnsi"/>
          <w:sz w:val="28"/>
          <w:szCs w:val="28"/>
          <w:lang w:val="uk-UA"/>
        </w:rPr>
        <w:t>.</w:t>
      </w:r>
    </w:p>
    <w:p w:rsidR="00677B05" w:rsidRPr="00C1356C" w:rsidRDefault="00677B05" w:rsidP="00490919">
      <w:pPr>
        <w:numPr>
          <w:ilvl w:val="0"/>
          <w:numId w:val="22"/>
        </w:numPr>
        <w:ind w:left="0" w:firstLine="720"/>
        <w:jc w:val="both"/>
        <w:rPr>
          <w:rFonts w:eastAsia="Times New Roman" w:cstheme="minorHAnsi"/>
          <w:sz w:val="28"/>
          <w:szCs w:val="28"/>
          <w:lang w:val="uk-UA"/>
        </w:rPr>
      </w:pPr>
      <w:r w:rsidRPr="00C1356C">
        <w:rPr>
          <w:rFonts w:eastAsia="Times New Roman" w:cstheme="minorHAnsi"/>
          <w:b/>
          <w:bCs/>
          <w:sz w:val="28"/>
          <w:szCs w:val="28"/>
          <w:lang w:val="uk-UA"/>
        </w:rPr>
        <w:t>Ознайомлення з регламентацією бухгалтерської звітності:</w:t>
      </w:r>
      <w:r w:rsidR="00606A8E" w:rsidRPr="00C1356C">
        <w:rPr>
          <w:rFonts w:eastAsia="Times New Roman" w:cstheme="minorHAnsi"/>
          <w:sz w:val="28"/>
          <w:szCs w:val="28"/>
          <w:lang w:val="uk-UA"/>
        </w:rPr>
        <w:t xml:space="preserve"> н</w:t>
      </w:r>
      <w:r w:rsidRPr="00C1356C">
        <w:rPr>
          <w:rFonts w:eastAsia="Times New Roman" w:cstheme="minorHAnsi"/>
          <w:sz w:val="28"/>
          <w:szCs w:val="28"/>
          <w:lang w:val="uk-UA"/>
        </w:rPr>
        <w:t>еобхідно вивчити порядок складання, подання та затвердження бухгалтерської звітності, що регламентується законодавством та нормативними актами Міністерства фінансів України. Рекомендується проаналізувати принципи повного висвітлення, обачності, послідовності, безперервності та відповідності доходів і витрат як основи якісної звітності</w:t>
      </w:r>
      <w:r w:rsidR="00606A8E" w:rsidRPr="00C1356C">
        <w:rPr>
          <w:rFonts w:eastAsia="Times New Roman" w:cstheme="minorHAnsi"/>
          <w:sz w:val="28"/>
          <w:szCs w:val="28"/>
          <w:lang w:val="uk-UA"/>
        </w:rPr>
        <w:t>.</w:t>
      </w:r>
    </w:p>
    <w:p w:rsidR="00606A8E" w:rsidRPr="00C1356C" w:rsidRDefault="00677B05" w:rsidP="00490919">
      <w:pPr>
        <w:numPr>
          <w:ilvl w:val="0"/>
          <w:numId w:val="22"/>
        </w:numPr>
        <w:ind w:left="0" w:firstLine="720"/>
        <w:jc w:val="both"/>
        <w:rPr>
          <w:rFonts w:eastAsia="Times New Roman" w:cstheme="minorHAnsi"/>
          <w:sz w:val="28"/>
          <w:szCs w:val="28"/>
          <w:lang w:val="uk-UA"/>
        </w:rPr>
      </w:pPr>
      <w:r w:rsidRPr="00C1356C">
        <w:rPr>
          <w:rFonts w:eastAsia="Times New Roman" w:cstheme="minorHAnsi"/>
          <w:b/>
          <w:bCs/>
          <w:sz w:val="28"/>
          <w:szCs w:val="28"/>
          <w:lang w:val="uk-UA"/>
        </w:rPr>
        <w:t>Вивчення відповідальності за порушення в організації обліку:</w:t>
      </w:r>
      <w:r w:rsidR="00606A8E" w:rsidRPr="00C1356C">
        <w:rPr>
          <w:rFonts w:eastAsia="Times New Roman" w:cstheme="minorHAnsi"/>
          <w:sz w:val="28"/>
          <w:szCs w:val="28"/>
          <w:lang w:val="uk-UA"/>
        </w:rPr>
        <w:t xml:space="preserve"> в</w:t>
      </w:r>
      <w:r w:rsidRPr="00C1356C">
        <w:rPr>
          <w:rFonts w:eastAsia="Times New Roman" w:cstheme="minorHAnsi"/>
          <w:sz w:val="28"/>
          <w:szCs w:val="28"/>
          <w:lang w:val="uk-UA"/>
        </w:rPr>
        <w:t xml:space="preserve">арто розглянути норми законодавства, що передбачають відповідальність власників або уповноважених осіб за порушення облікової дисципліни, зокрема за неналежне ведення обліку, несвоєчасне подання звітності, збереження </w:t>
      </w:r>
      <w:r w:rsidRPr="00C1356C">
        <w:rPr>
          <w:rFonts w:eastAsia="Times New Roman" w:cstheme="minorHAnsi"/>
          <w:sz w:val="28"/>
          <w:szCs w:val="28"/>
          <w:lang w:val="uk-UA"/>
        </w:rPr>
        <w:lastRenderedPageBreak/>
        <w:t>первинних документів. Особливу увагу слід приділити статтям Закону України «Про бухгалтерський облік та фінансову звітність в Україні» та відповідним нормам Кодексу України про адміністративні правопорушення</w:t>
      </w:r>
      <w:r w:rsidR="00606A8E" w:rsidRPr="00C1356C">
        <w:rPr>
          <w:rFonts w:eastAsia="Times New Roman" w:cstheme="minorHAnsi"/>
          <w:sz w:val="28"/>
          <w:szCs w:val="28"/>
          <w:lang w:val="uk-UA"/>
        </w:rPr>
        <w:t>.</w:t>
      </w:r>
    </w:p>
    <w:p w:rsidR="00677B05" w:rsidRPr="00C1356C" w:rsidRDefault="00677B05" w:rsidP="00490919">
      <w:pPr>
        <w:numPr>
          <w:ilvl w:val="0"/>
          <w:numId w:val="22"/>
        </w:numPr>
        <w:ind w:left="0" w:firstLine="720"/>
        <w:jc w:val="both"/>
        <w:rPr>
          <w:rFonts w:eastAsia="Times New Roman" w:cstheme="minorHAnsi"/>
          <w:sz w:val="28"/>
          <w:szCs w:val="28"/>
          <w:lang w:val="uk-UA"/>
        </w:rPr>
      </w:pPr>
      <w:r w:rsidRPr="00C1356C">
        <w:rPr>
          <w:rFonts w:eastAsia="Times New Roman" w:cstheme="minorHAnsi"/>
          <w:b/>
          <w:bCs/>
          <w:sz w:val="28"/>
          <w:szCs w:val="28"/>
          <w:lang w:val="uk-UA"/>
        </w:rPr>
        <w:t>Гармонізація обліку з міжнародними стандартами:</w:t>
      </w:r>
      <w:r w:rsidR="00606A8E" w:rsidRPr="00C1356C">
        <w:rPr>
          <w:rFonts w:eastAsia="Times New Roman" w:cstheme="minorHAnsi"/>
          <w:sz w:val="28"/>
          <w:szCs w:val="28"/>
          <w:lang w:val="uk-UA"/>
        </w:rPr>
        <w:t xml:space="preserve"> р</w:t>
      </w:r>
      <w:r w:rsidRPr="00C1356C">
        <w:rPr>
          <w:rFonts w:eastAsia="Times New Roman" w:cstheme="minorHAnsi"/>
          <w:sz w:val="28"/>
          <w:szCs w:val="28"/>
          <w:lang w:val="uk-UA"/>
        </w:rPr>
        <w:t>екомендується вивчити процес адаптації національної системи бухгалтерського обліку до Міжнародних стандартів фінансової звітності (МСФЗ), що сприяє підвищенню прозорості та порівнянності фінансової інформації, особливо для підприємств, які мають суспільний інтерес або працюють на міжнародних ринках</w:t>
      </w:r>
      <w:r w:rsidR="00606A8E" w:rsidRPr="00C1356C">
        <w:rPr>
          <w:rFonts w:eastAsia="Times New Roman" w:cstheme="minorHAnsi"/>
          <w:sz w:val="28"/>
          <w:szCs w:val="28"/>
          <w:lang w:val="uk-UA"/>
        </w:rPr>
        <w:t>.</w:t>
      </w:r>
    </w:p>
    <w:p w:rsidR="002456FB" w:rsidRPr="00C1356C" w:rsidRDefault="002456FB" w:rsidP="002E2049">
      <w:pPr>
        <w:ind w:firstLine="720"/>
        <w:jc w:val="both"/>
        <w:rPr>
          <w:rFonts w:eastAsia="Times New Roman" w:cstheme="minorHAnsi"/>
          <w:i/>
          <w:sz w:val="28"/>
          <w:szCs w:val="28"/>
          <w:lang w:val="uk-UA"/>
        </w:rPr>
      </w:pPr>
    </w:p>
    <w:p w:rsidR="00677B05" w:rsidRPr="00C1356C" w:rsidRDefault="00677B05" w:rsidP="00606A8E">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Питання для самоконтролю</w:t>
      </w:r>
    </w:p>
    <w:p w:rsidR="00606A8E" w:rsidRPr="00C1356C" w:rsidRDefault="00606A8E" w:rsidP="00606A8E">
      <w:pPr>
        <w:rPr>
          <w:rFonts w:cstheme="minorHAnsi"/>
          <w:sz w:val="28"/>
          <w:szCs w:val="28"/>
          <w:lang w:val="uk-UA"/>
        </w:rPr>
      </w:pPr>
    </w:p>
    <w:p w:rsidR="00677B05" w:rsidRPr="00C1356C" w:rsidRDefault="00677B05" w:rsidP="00490919">
      <w:pPr>
        <w:numPr>
          <w:ilvl w:val="0"/>
          <w:numId w:val="23"/>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Який закон є основним нормативно-правовим актом, що регулює бухгалтерський облік в Україні?</w:t>
      </w:r>
    </w:p>
    <w:p w:rsidR="00677B05" w:rsidRPr="00C1356C" w:rsidRDefault="00677B05" w:rsidP="00490919">
      <w:pPr>
        <w:numPr>
          <w:ilvl w:val="0"/>
          <w:numId w:val="23"/>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основні принципи регламентації бухгалтерської звітності?</w:t>
      </w:r>
    </w:p>
    <w:p w:rsidR="00677B05" w:rsidRPr="00C1356C" w:rsidRDefault="00677B05" w:rsidP="00490919">
      <w:pPr>
        <w:numPr>
          <w:ilvl w:val="0"/>
          <w:numId w:val="23"/>
        </w:numPr>
        <w:ind w:left="0" w:firstLine="720"/>
        <w:jc w:val="both"/>
        <w:rPr>
          <w:rFonts w:eastAsia="Times New Roman" w:cstheme="minorHAnsi"/>
          <w:sz w:val="28"/>
          <w:szCs w:val="28"/>
          <w:lang w:val="uk-UA"/>
        </w:rPr>
      </w:pPr>
      <w:r w:rsidRPr="00C1356C">
        <w:rPr>
          <w:rFonts w:eastAsia="Times New Roman" w:cstheme="minorHAnsi"/>
          <w:sz w:val="28"/>
          <w:szCs w:val="28"/>
          <w:lang w:val="uk-UA"/>
        </w:rPr>
        <w:t>Хто несе відповідальність за організацію бухгалтерського обліку на підприємстві?</w:t>
      </w:r>
    </w:p>
    <w:p w:rsidR="00677B05" w:rsidRPr="00C1356C" w:rsidRDefault="00677B05" w:rsidP="00490919">
      <w:pPr>
        <w:numPr>
          <w:ilvl w:val="0"/>
          <w:numId w:val="23"/>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санкції передбачені за порушення вимог ведення бухгалтерського обліку?</w:t>
      </w:r>
    </w:p>
    <w:p w:rsidR="00677B05" w:rsidRPr="00C1356C" w:rsidRDefault="00677B05" w:rsidP="00490919">
      <w:pPr>
        <w:numPr>
          <w:ilvl w:val="0"/>
          <w:numId w:val="23"/>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переваги надає гармонізація облікового процесу з міжнародними стандартами?</w:t>
      </w:r>
    </w:p>
    <w:p w:rsidR="00606A8E" w:rsidRPr="00C1356C" w:rsidRDefault="00606A8E" w:rsidP="00606A8E">
      <w:pPr>
        <w:ind w:left="720"/>
        <w:jc w:val="both"/>
        <w:rPr>
          <w:rFonts w:eastAsia="Times New Roman" w:cstheme="minorHAnsi"/>
          <w:sz w:val="28"/>
          <w:szCs w:val="28"/>
          <w:lang w:val="uk-UA"/>
        </w:rPr>
      </w:pPr>
    </w:p>
    <w:p w:rsidR="00677B05" w:rsidRPr="00C1356C" w:rsidRDefault="00677B05" w:rsidP="00606A8E">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Практичні завдання</w:t>
      </w:r>
    </w:p>
    <w:p w:rsidR="00677B05" w:rsidRPr="00C1356C" w:rsidRDefault="00677B05" w:rsidP="002E2049">
      <w:pPr>
        <w:ind w:firstLine="720"/>
        <w:jc w:val="both"/>
        <w:rPr>
          <w:rFonts w:cstheme="minorHAnsi"/>
          <w:sz w:val="28"/>
          <w:szCs w:val="28"/>
          <w:lang w:val="uk-UA"/>
        </w:rPr>
      </w:pPr>
    </w:p>
    <w:p w:rsidR="00677B05" w:rsidRPr="00C1356C" w:rsidRDefault="00606A8E" w:rsidP="00606A8E">
      <w:pPr>
        <w:ind w:firstLine="720"/>
        <w:jc w:val="both"/>
        <w:rPr>
          <w:rFonts w:eastAsia="Times New Roman" w:cstheme="minorHAnsi"/>
          <w:sz w:val="28"/>
          <w:szCs w:val="28"/>
          <w:lang w:val="uk-UA"/>
        </w:rPr>
      </w:pPr>
      <w:r w:rsidRPr="00C1356C">
        <w:rPr>
          <w:rFonts w:eastAsia="Times New Roman" w:cstheme="minorHAnsi"/>
          <w:sz w:val="28"/>
          <w:szCs w:val="28"/>
          <w:lang w:val="uk-UA"/>
        </w:rPr>
        <w:t xml:space="preserve">Завдання 1. </w:t>
      </w:r>
      <w:r w:rsidR="00677B05" w:rsidRPr="00C1356C">
        <w:rPr>
          <w:rFonts w:eastAsia="Times New Roman" w:cstheme="minorHAnsi"/>
          <w:sz w:val="28"/>
          <w:szCs w:val="28"/>
          <w:lang w:val="uk-UA"/>
        </w:rPr>
        <w:t>Скласти конспект основних положень Закону України «Про бухгалтерський облік та фінансову звітність в Україні», акцентуючи увагу на організації обліку та складанні звітності.</w:t>
      </w:r>
    </w:p>
    <w:p w:rsidR="00677B05" w:rsidRPr="00C1356C" w:rsidRDefault="00606A8E" w:rsidP="00606A8E">
      <w:pPr>
        <w:ind w:firstLine="720"/>
        <w:jc w:val="both"/>
        <w:rPr>
          <w:rFonts w:eastAsia="Times New Roman" w:cstheme="minorHAnsi"/>
          <w:sz w:val="28"/>
          <w:szCs w:val="28"/>
          <w:lang w:val="uk-UA"/>
        </w:rPr>
      </w:pPr>
      <w:r w:rsidRPr="00C1356C">
        <w:rPr>
          <w:rFonts w:eastAsia="Times New Roman" w:cstheme="minorHAnsi"/>
          <w:sz w:val="28"/>
          <w:szCs w:val="28"/>
          <w:lang w:val="uk-UA"/>
        </w:rPr>
        <w:t xml:space="preserve">Завдання 2. </w:t>
      </w:r>
      <w:r w:rsidR="00677B05" w:rsidRPr="00C1356C">
        <w:rPr>
          <w:rFonts w:eastAsia="Times New Roman" w:cstheme="minorHAnsi"/>
          <w:sz w:val="28"/>
          <w:szCs w:val="28"/>
          <w:lang w:val="uk-UA"/>
        </w:rPr>
        <w:t>Проаналізувати приклад порушення вимог організації бухгалтерського обліку на підприємстві, визначити можливі наслідки та відповідальність.</w:t>
      </w:r>
    </w:p>
    <w:p w:rsidR="00677B05" w:rsidRPr="00C1356C" w:rsidRDefault="00606A8E" w:rsidP="00606A8E">
      <w:pPr>
        <w:ind w:firstLine="720"/>
        <w:jc w:val="both"/>
        <w:rPr>
          <w:rFonts w:eastAsia="Times New Roman" w:cstheme="minorHAnsi"/>
          <w:sz w:val="28"/>
          <w:szCs w:val="28"/>
          <w:lang w:val="uk-UA"/>
        </w:rPr>
      </w:pPr>
      <w:r w:rsidRPr="00C1356C">
        <w:rPr>
          <w:rFonts w:eastAsia="Times New Roman" w:cstheme="minorHAnsi"/>
          <w:sz w:val="28"/>
          <w:szCs w:val="28"/>
          <w:lang w:val="uk-UA"/>
        </w:rPr>
        <w:t xml:space="preserve">Завдання 3. </w:t>
      </w:r>
      <w:r w:rsidR="00677B05" w:rsidRPr="00C1356C">
        <w:rPr>
          <w:rFonts w:eastAsia="Times New Roman" w:cstheme="minorHAnsi"/>
          <w:sz w:val="28"/>
          <w:szCs w:val="28"/>
          <w:lang w:val="uk-UA"/>
        </w:rPr>
        <w:t>Підготувати презентацію про процес гармонізації бухгалтерського обліку в Україні з міжнародними стандартами, навести приклади впровадження МСФЗ на практиці.</w:t>
      </w:r>
      <w:r w:rsidR="00C1356C" w:rsidRPr="00C1356C">
        <w:rPr>
          <w:rFonts w:eastAsia="Times New Roman" w:cstheme="minorHAnsi"/>
          <w:sz w:val="28"/>
          <w:szCs w:val="28"/>
          <w:lang w:val="uk-UA"/>
        </w:rPr>
        <w:t xml:space="preserve"> </w:t>
      </w:r>
    </w:p>
    <w:p w:rsidR="00D6370E" w:rsidRPr="00C1356C" w:rsidRDefault="00D6370E" w:rsidP="002E20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eastAsia="Times New Roman" w:cstheme="minorHAnsi"/>
          <w:sz w:val="28"/>
          <w:szCs w:val="28"/>
          <w:lang w:val="uk-UA"/>
        </w:rPr>
      </w:pPr>
    </w:p>
    <w:p w:rsidR="00606A8E" w:rsidRPr="00C1356C" w:rsidRDefault="00606A8E" w:rsidP="002E20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eastAsia="Times New Roman" w:cstheme="minorHAnsi"/>
          <w:sz w:val="28"/>
          <w:szCs w:val="28"/>
          <w:lang w:val="uk-UA"/>
        </w:rPr>
      </w:pPr>
    </w:p>
    <w:p w:rsidR="00BE7932" w:rsidRPr="00C1356C" w:rsidRDefault="00BE7932" w:rsidP="00606A8E">
      <w:pPr>
        <w:ind w:firstLine="720"/>
        <w:jc w:val="center"/>
        <w:rPr>
          <w:rFonts w:eastAsia="Times New Roman" w:cstheme="minorHAnsi"/>
          <w:b/>
          <w:bCs/>
          <w:iCs/>
          <w:sz w:val="28"/>
          <w:szCs w:val="28"/>
          <w:lang w:val="uk-UA"/>
        </w:rPr>
      </w:pPr>
      <w:r w:rsidRPr="00C1356C">
        <w:rPr>
          <w:rFonts w:eastAsia="Times New Roman" w:cstheme="minorHAnsi"/>
          <w:b/>
          <w:bCs/>
          <w:iCs/>
          <w:sz w:val="28"/>
          <w:szCs w:val="28"/>
          <w:lang w:val="uk-UA"/>
        </w:rPr>
        <w:t>Тема</w:t>
      </w:r>
      <w:r w:rsidR="00096C62" w:rsidRPr="00C1356C">
        <w:rPr>
          <w:rFonts w:eastAsia="Times New Roman" w:cstheme="minorHAnsi"/>
          <w:b/>
          <w:bCs/>
          <w:iCs/>
          <w:sz w:val="28"/>
          <w:szCs w:val="28"/>
          <w:lang w:val="uk-UA"/>
        </w:rPr>
        <w:t xml:space="preserve"> 7</w:t>
      </w:r>
      <w:r w:rsidRPr="00C1356C">
        <w:rPr>
          <w:rFonts w:eastAsia="Times New Roman" w:cstheme="minorHAnsi"/>
          <w:b/>
          <w:bCs/>
          <w:iCs/>
          <w:sz w:val="28"/>
          <w:szCs w:val="28"/>
          <w:lang w:val="uk-UA"/>
        </w:rPr>
        <w:t xml:space="preserve">. </w:t>
      </w:r>
      <w:r w:rsidR="00F43892" w:rsidRPr="00C1356C">
        <w:rPr>
          <w:rFonts w:eastAsia="Times New Roman" w:cstheme="minorHAnsi"/>
          <w:b/>
          <w:bCs/>
          <w:iCs/>
          <w:sz w:val="28"/>
          <w:szCs w:val="28"/>
          <w:lang w:val="uk-UA"/>
        </w:rPr>
        <w:t xml:space="preserve">Нормативно-правове регулювання підприємницької діяльності та обліку </w:t>
      </w:r>
      <w:r w:rsidR="00571D05" w:rsidRPr="00C1356C">
        <w:rPr>
          <w:rFonts w:eastAsia="Times New Roman" w:cstheme="minorHAnsi"/>
          <w:b/>
          <w:bCs/>
          <w:iCs/>
          <w:sz w:val="28"/>
          <w:szCs w:val="28"/>
          <w:lang w:val="uk-UA"/>
        </w:rPr>
        <w:t>в умах цифровізації економіки</w:t>
      </w:r>
    </w:p>
    <w:p w:rsidR="00BE7932" w:rsidRPr="00C1356C" w:rsidRDefault="00BE7932" w:rsidP="002E2049">
      <w:pPr>
        <w:ind w:firstLine="720"/>
        <w:jc w:val="both"/>
        <w:rPr>
          <w:rFonts w:eastAsia="Times New Roman" w:cstheme="minorHAnsi"/>
          <w:sz w:val="28"/>
          <w:szCs w:val="28"/>
          <w:lang w:val="uk-UA"/>
        </w:rPr>
      </w:pPr>
    </w:p>
    <w:p w:rsidR="009B496C" w:rsidRPr="00C1356C" w:rsidRDefault="009B496C" w:rsidP="002E2049">
      <w:pPr>
        <w:ind w:firstLine="720"/>
        <w:jc w:val="both"/>
        <w:rPr>
          <w:rFonts w:eastAsia="Times New Roman" w:cstheme="minorHAnsi"/>
          <w:sz w:val="28"/>
          <w:szCs w:val="28"/>
          <w:lang w:val="uk-UA"/>
        </w:rPr>
      </w:pPr>
      <w:r w:rsidRPr="00C1356C">
        <w:rPr>
          <w:rFonts w:cstheme="minorHAnsi"/>
          <w:b/>
          <w:i/>
          <w:sz w:val="28"/>
          <w:szCs w:val="28"/>
          <w:lang w:val="uk-UA"/>
        </w:rPr>
        <w:t>Мета вивчення теми</w:t>
      </w:r>
      <w:r w:rsidR="00606A8E" w:rsidRPr="00C1356C">
        <w:rPr>
          <w:rFonts w:cstheme="minorHAnsi"/>
          <w:sz w:val="28"/>
          <w:szCs w:val="28"/>
          <w:lang w:val="uk-UA"/>
        </w:rPr>
        <w:t xml:space="preserve">: </w:t>
      </w:r>
      <w:r w:rsidRPr="00C1356C">
        <w:rPr>
          <w:rFonts w:eastAsia="Times New Roman" w:cstheme="minorHAnsi"/>
          <w:sz w:val="28"/>
          <w:szCs w:val="28"/>
          <w:lang w:val="uk-UA"/>
        </w:rPr>
        <w:t>ознайомлення студентів із сучасними можливостями трансформації інформаційних потоків у цифрову епоху, аналіз нормативно-правового регулювання процесів цифровізації підприємницької діяльності та обліку, а також розкриття сутності модернізації системи бухгалтерського обліку як ключового елемента управління підприємством в умовах цифрової економіки.</w:t>
      </w:r>
    </w:p>
    <w:p w:rsidR="009B496C" w:rsidRPr="00C1356C" w:rsidRDefault="009B496C" w:rsidP="002E2049">
      <w:pPr>
        <w:pStyle w:val="af2"/>
        <w:adjustRightInd w:val="0"/>
        <w:spacing w:beforeAutospacing="0" w:afterAutospacing="0"/>
        <w:ind w:firstLine="720"/>
        <w:jc w:val="both"/>
        <w:rPr>
          <w:rFonts w:asciiTheme="minorHAnsi" w:eastAsiaTheme="minorEastAsia" w:hAnsiTheme="minorHAnsi" w:cstheme="minorHAnsi"/>
          <w:sz w:val="28"/>
          <w:szCs w:val="28"/>
          <w:lang w:val="uk-UA"/>
        </w:rPr>
      </w:pPr>
    </w:p>
    <w:p w:rsidR="009B496C" w:rsidRPr="00C1356C" w:rsidRDefault="009B496C" w:rsidP="00606A8E">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Питання для самостійного вивчення</w:t>
      </w:r>
    </w:p>
    <w:p w:rsidR="00606A8E" w:rsidRPr="00C1356C" w:rsidRDefault="00606A8E" w:rsidP="00606A8E">
      <w:pPr>
        <w:rPr>
          <w:rFonts w:cstheme="minorHAnsi"/>
          <w:sz w:val="28"/>
          <w:szCs w:val="28"/>
          <w:lang w:val="uk-UA"/>
        </w:rPr>
      </w:pPr>
    </w:p>
    <w:p w:rsidR="009B496C" w:rsidRPr="00C1356C" w:rsidRDefault="009B496C" w:rsidP="00490919">
      <w:pPr>
        <w:numPr>
          <w:ilvl w:val="0"/>
          <w:numId w:val="24"/>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нові можливості трансформації інформаційних потоків відкриває цифровізація для підприємницької діяльності?</w:t>
      </w:r>
    </w:p>
    <w:p w:rsidR="009B496C" w:rsidRPr="00C1356C" w:rsidRDefault="009B496C" w:rsidP="00490919">
      <w:pPr>
        <w:numPr>
          <w:ilvl w:val="0"/>
          <w:numId w:val="24"/>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нормативно-правові акти регулюють процеси цифровізації підприємництва та обліку в Україні?</w:t>
      </w:r>
    </w:p>
    <w:p w:rsidR="009B496C" w:rsidRPr="00C1356C" w:rsidRDefault="009B496C" w:rsidP="00490919">
      <w:pPr>
        <w:numPr>
          <w:ilvl w:val="0"/>
          <w:numId w:val="24"/>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 відбувається модернізація системи бухгалтерського обліку в контексті цифровізації та які її основні складові?</w:t>
      </w:r>
    </w:p>
    <w:p w:rsidR="00606A8E" w:rsidRPr="00C1356C" w:rsidRDefault="00606A8E" w:rsidP="00606A8E">
      <w:pPr>
        <w:ind w:left="720"/>
        <w:jc w:val="both"/>
        <w:rPr>
          <w:rFonts w:eastAsia="Times New Roman" w:cstheme="minorHAnsi"/>
          <w:sz w:val="28"/>
          <w:szCs w:val="28"/>
          <w:lang w:val="uk-UA"/>
        </w:rPr>
      </w:pPr>
    </w:p>
    <w:p w:rsidR="009B496C" w:rsidRPr="00C1356C" w:rsidRDefault="009B496C" w:rsidP="002E2049">
      <w:pPr>
        <w:widowControl w:val="0"/>
        <w:tabs>
          <w:tab w:val="left" w:pos="4710"/>
          <w:tab w:val="left" w:pos="8191"/>
        </w:tabs>
        <w:ind w:firstLine="720"/>
        <w:jc w:val="both"/>
        <w:rPr>
          <w:rFonts w:eastAsia="Times New Roman" w:cstheme="minorHAnsi"/>
          <w:sz w:val="28"/>
          <w:szCs w:val="28"/>
          <w:lang w:val="uk-UA"/>
        </w:rPr>
      </w:pPr>
      <w:r w:rsidRPr="00C1356C">
        <w:rPr>
          <w:rFonts w:cstheme="minorHAnsi"/>
          <w:b/>
          <w:i/>
          <w:sz w:val="28"/>
          <w:szCs w:val="28"/>
          <w:lang w:val="uk-UA"/>
        </w:rPr>
        <w:t xml:space="preserve">Основні терміни та поняття: </w:t>
      </w:r>
      <w:r w:rsidRPr="00C1356C">
        <w:rPr>
          <w:rFonts w:eastAsia="Times New Roman" w:cstheme="minorHAnsi"/>
          <w:sz w:val="28"/>
          <w:szCs w:val="28"/>
          <w:lang w:val="uk-UA"/>
        </w:rPr>
        <w:t>індустрія 4.0, цифрові платформи, штучний інтелект, блокчейн, інтернет-речей, хмарні технології</w:t>
      </w:r>
    </w:p>
    <w:p w:rsidR="009B496C" w:rsidRPr="00C1356C" w:rsidRDefault="009B496C" w:rsidP="002E2049">
      <w:pPr>
        <w:ind w:firstLine="720"/>
        <w:jc w:val="both"/>
        <w:rPr>
          <w:rFonts w:eastAsia="Times New Roman" w:cstheme="minorHAnsi"/>
          <w:i/>
          <w:sz w:val="28"/>
          <w:szCs w:val="28"/>
          <w:lang w:val="uk-UA"/>
        </w:rPr>
      </w:pPr>
    </w:p>
    <w:p w:rsidR="009B496C" w:rsidRPr="00C1356C" w:rsidRDefault="009B496C" w:rsidP="00606A8E">
      <w:pPr>
        <w:ind w:firstLine="720"/>
        <w:jc w:val="center"/>
        <w:rPr>
          <w:rFonts w:eastAsia="sans-serif" w:cstheme="minorHAnsi"/>
          <w:b/>
          <w:sz w:val="28"/>
          <w:szCs w:val="28"/>
          <w:lang w:val="uk-UA"/>
        </w:rPr>
      </w:pPr>
      <w:r w:rsidRPr="00C1356C">
        <w:rPr>
          <w:rFonts w:eastAsia="sans-serif" w:cstheme="minorHAnsi"/>
          <w:b/>
          <w:sz w:val="28"/>
          <w:szCs w:val="28"/>
          <w:lang w:val="uk-UA"/>
        </w:rPr>
        <w:t>Методичні рекомендації</w:t>
      </w:r>
    </w:p>
    <w:p w:rsidR="00BE7932" w:rsidRPr="00C1356C" w:rsidRDefault="00BE7932" w:rsidP="002E2049">
      <w:pPr>
        <w:tabs>
          <w:tab w:val="left" w:pos="4335"/>
        </w:tabs>
        <w:ind w:firstLine="720"/>
        <w:jc w:val="both"/>
        <w:rPr>
          <w:rFonts w:eastAsia="Times New Roman" w:cstheme="minorHAnsi"/>
          <w:sz w:val="28"/>
          <w:szCs w:val="28"/>
          <w:lang w:val="uk-UA"/>
        </w:rPr>
      </w:pPr>
    </w:p>
    <w:p w:rsidR="009B496C" w:rsidRPr="00C1356C" w:rsidRDefault="009B496C" w:rsidP="00490919">
      <w:pPr>
        <w:numPr>
          <w:ilvl w:val="0"/>
          <w:numId w:val="25"/>
        </w:numPr>
        <w:ind w:left="0" w:firstLine="709"/>
        <w:jc w:val="both"/>
        <w:rPr>
          <w:rFonts w:eastAsia="Times New Roman" w:cstheme="minorHAnsi"/>
          <w:sz w:val="28"/>
          <w:szCs w:val="28"/>
          <w:lang w:val="uk-UA"/>
        </w:rPr>
      </w:pPr>
      <w:r w:rsidRPr="00C1356C">
        <w:rPr>
          <w:rFonts w:eastAsia="Times New Roman" w:cstheme="minorHAnsi"/>
          <w:b/>
          <w:bCs/>
          <w:sz w:val="28"/>
          <w:szCs w:val="28"/>
          <w:lang w:val="uk-UA"/>
        </w:rPr>
        <w:t>Вивчення нових можливостей трансформації інформаційних потоків:</w:t>
      </w:r>
      <w:r w:rsidR="00606A8E" w:rsidRPr="00C1356C">
        <w:rPr>
          <w:rFonts w:eastAsia="Times New Roman" w:cstheme="minorHAnsi"/>
          <w:sz w:val="28"/>
          <w:szCs w:val="28"/>
          <w:lang w:val="uk-UA"/>
        </w:rPr>
        <w:t xml:space="preserve"> р</w:t>
      </w:r>
      <w:r w:rsidRPr="00C1356C">
        <w:rPr>
          <w:rFonts w:eastAsia="Times New Roman" w:cstheme="minorHAnsi"/>
          <w:sz w:val="28"/>
          <w:szCs w:val="28"/>
          <w:lang w:val="uk-UA"/>
        </w:rPr>
        <w:t>екомендується дослідити вплив цифрових технологій на організацію інформаційних процесів у підприємствах, зокрема автоматизацію, використання хмарних сервісів, електронний документообіг та аналітику великих даних. Варто звернути увагу на законодавчі ініціативи, які забезпечують правову основу для цифрових послуг і контенту, зокрема Закон України «Про цифровий контент та цифрові послуги»</w:t>
      </w:r>
      <w:r w:rsidR="00606A8E" w:rsidRPr="00C1356C">
        <w:rPr>
          <w:rFonts w:eastAsia="Times New Roman" w:cstheme="minorHAnsi"/>
          <w:sz w:val="28"/>
          <w:szCs w:val="28"/>
          <w:lang w:val="uk-UA"/>
        </w:rPr>
        <w:t>.</w:t>
      </w:r>
    </w:p>
    <w:p w:rsidR="009B496C" w:rsidRPr="00C1356C" w:rsidRDefault="009B496C" w:rsidP="00490919">
      <w:pPr>
        <w:numPr>
          <w:ilvl w:val="0"/>
          <w:numId w:val="25"/>
        </w:numPr>
        <w:ind w:left="0" w:firstLine="709"/>
        <w:jc w:val="both"/>
        <w:rPr>
          <w:rFonts w:eastAsia="Times New Roman" w:cstheme="minorHAnsi"/>
          <w:sz w:val="28"/>
          <w:szCs w:val="28"/>
          <w:lang w:val="uk-UA"/>
        </w:rPr>
      </w:pPr>
      <w:r w:rsidRPr="00C1356C">
        <w:rPr>
          <w:rFonts w:eastAsia="Times New Roman" w:cstheme="minorHAnsi"/>
          <w:b/>
          <w:bCs/>
          <w:sz w:val="28"/>
          <w:szCs w:val="28"/>
          <w:lang w:val="uk-UA"/>
        </w:rPr>
        <w:t>Ознайомлення з нормативно-правовим регулюванням цифровізації:</w:t>
      </w:r>
      <w:r w:rsidR="00606A8E" w:rsidRPr="00C1356C">
        <w:rPr>
          <w:rFonts w:eastAsia="Times New Roman" w:cstheme="minorHAnsi"/>
          <w:sz w:val="28"/>
          <w:szCs w:val="28"/>
          <w:lang w:val="uk-UA"/>
        </w:rPr>
        <w:t xml:space="preserve"> д</w:t>
      </w:r>
      <w:r w:rsidRPr="00C1356C">
        <w:rPr>
          <w:rFonts w:eastAsia="Times New Roman" w:cstheme="minorHAnsi"/>
          <w:sz w:val="28"/>
          <w:szCs w:val="28"/>
          <w:lang w:val="uk-UA"/>
        </w:rPr>
        <w:t>оцільно вивчити основні нормативні документи, що регламентують цифрову трансформацію в Україні, зокрема Стратегію цифрового розвитку інноваційної діяльності на період до 2030 року, Концепцію розвитку цифрових компетентностей, а також законодавчі акти, які регулюють цифрову ідентифікацію, захист персональних даних та кібербезпеку. Рекомендується проаналізувати виклики та прогалини в чинній нормативній базі, а також заходи щодо їх усунення.</w:t>
      </w:r>
    </w:p>
    <w:p w:rsidR="009B496C" w:rsidRPr="00C1356C" w:rsidRDefault="009B496C" w:rsidP="00490919">
      <w:pPr>
        <w:numPr>
          <w:ilvl w:val="0"/>
          <w:numId w:val="25"/>
        </w:numPr>
        <w:ind w:left="0" w:firstLine="709"/>
        <w:jc w:val="both"/>
        <w:rPr>
          <w:rFonts w:eastAsia="Times New Roman" w:cstheme="minorHAnsi"/>
          <w:sz w:val="28"/>
          <w:szCs w:val="28"/>
          <w:lang w:val="uk-UA"/>
        </w:rPr>
      </w:pPr>
      <w:r w:rsidRPr="00C1356C">
        <w:rPr>
          <w:rFonts w:eastAsia="Times New Roman" w:cstheme="minorHAnsi"/>
          <w:b/>
          <w:bCs/>
          <w:sz w:val="28"/>
          <w:szCs w:val="28"/>
          <w:lang w:val="uk-UA"/>
        </w:rPr>
        <w:t>Вивчення модернізації системи бухгалтерського обліку:</w:t>
      </w:r>
      <w:r w:rsidR="008B3B60" w:rsidRPr="00C1356C">
        <w:rPr>
          <w:rFonts w:eastAsia="Times New Roman" w:cstheme="minorHAnsi"/>
          <w:sz w:val="28"/>
          <w:szCs w:val="28"/>
          <w:lang w:val="uk-UA"/>
        </w:rPr>
        <w:t xml:space="preserve"> р</w:t>
      </w:r>
      <w:r w:rsidRPr="00C1356C">
        <w:rPr>
          <w:rFonts w:eastAsia="Times New Roman" w:cstheme="minorHAnsi"/>
          <w:sz w:val="28"/>
          <w:szCs w:val="28"/>
          <w:lang w:val="uk-UA"/>
        </w:rPr>
        <w:t>екомендується дослідити, як цифрові технології впливають на організацію бухгалтерського обліку, зокрема впровадження автоматизованих систем, електронної звітності, інтеграції з інформаційними системами управління підприємством. Варто звернути увагу на підвищення прозорості, оперативності та якості облікової інформації як складової ефективного управління підприємством у цифрову епоху.</w:t>
      </w:r>
    </w:p>
    <w:p w:rsidR="008B3B60" w:rsidRPr="00C1356C" w:rsidRDefault="008B3B60" w:rsidP="008B3B60">
      <w:pPr>
        <w:ind w:left="720"/>
        <w:jc w:val="both"/>
        <w:rPr>
          <w:rFonts w:eastAsia="Times New Roman" w:cstheme="minorHAnsi"/>
          <w:sz w:val="28"/>
          <w:szCs w:val="28"/>
          <w:lang w:val="uk-UA"/>
        </w:rPr>
      </w:pPr>
    </w:p>
    <w:p w:rsidR="009B496C" w:rsidRPr="00C1356C" w:rsidRDefault="009B496C" w:rsidP="008B3B60">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Питання для самоконтролю</w:t>
      </w:r>
    </w:p>
    <w:p w:rsidR="009B496C" w:rsidRPr="00C1356C" w:rsidRDefault="009B496C" w:rsidP="002E2049">
      <w:pPr>
        <w:ind w:firstLine="720"/>
        <w:jc w:val="both"/>
        <w:rPr>
          <w:rFonts w:cstheme="minorHAnsi"/>
          <w:sz w:val="28"/>
          <w:szCs w:val="28"/>
          <w:lang w:val="uk-UA"/>
        </w:rPr>
      </w:pPr>
    </w:p>
    <w:p w:rsidR="009B496C" w:rsidRPr="00C1356C" w:rsidRDefault="009B496C" w:rsidP="00490919">
      <w:pPr>
        <w:numPr>
          <w:ilvl w:val="0"/>
          <w:numId w:val="26"/>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ключові можливості відкриває цифровізація для трансформації інформаційних потоків у підприємницькій діяльності?</w:t>
      </w:r>
    </w:p>
    <w:p w:rsidR="009B496C" w:rsidRPr="00C1356C" w:rsidRDefault="009B496C" w:rsidP="00490919">
      <w:pPr>
        <w:numPr>
          <w:ilvl w:val="0"/>
          <w:numId w:val="26"/>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основні нормативно-правові документи регулюють цифровізацію підприємництва та обліку в Україні?</w:t>
      </w:r>
    </w:p>
    <w:p w:rsidR="009B496C" w:rsidRPr="00C1356C" w:rsidRDefault="009B496C" w:rsidP="00490919">
      <w:pPr>
        <w:numPr>
          <w:ilvl w:val="0"/>
          <w:numId w:val="26"/>
        </w:numPr>
        <w:ind w:left="0" w:firstLine="720"/>
        <w:jc w:val="both"/>
        <w:rPr>
          <w:rFonts w:eastAsia="Times New Roman" w:cstheme="minorHAnsi"/>
          <w:sz w:val="28"/>
          <w:szCs w:val="28"/>
          <w:lang w:val="uk-UA"/>
        </w:rPr>
      </w:pPr>
      <w:r w:rsidRPr="00C1356C">
        <w:rPr>
          <w:rFonts w:eastAsia="Times New Roman" w:cstheme="minorHAnsi"/>
          <w:sz w:val="28"/>
          <w:szCs w:val="28"/>
          <w:lang w:val="uk-UA"/>
        </w:rPr>
        <w:lastRenderedPageBreak/>
        <w:t>Які виклики існують у нормативно-правовому регулюванні цифрової економіки?</w:t>
      </w:r>
    </w:p>
    <w:p w:rsidR="009B496C" w:rsidRPr="00C1356C" w:rsidRDefault="009B496C" w:rsidP="00490919">
      <w:pPr>
        <w:numPr>
          <w:ilvl w:val="0"/>
          <w:numId w:val="26"/>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 цифрові технології впливають на модернізацію системи бухгалтерського обліку?</w:t>
      </w:r>
    </w:p>
    <w:p w:rsidR="009B496C" w:rsidRPr="00C1356C" w:rsidRDefault="009B496C" w:rsidP="00490919">
      <w:pPr>
        <w:numPr>
          <w:ilvl w:val="0"/>
          <w:numId w:val="26"/>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Яке значення має Стратегія цифрового розвитку інноваційної діяльності України для підприємств?</w:t>
      </w:r>
    </w:p>
    <w:p w:rsidR="008B3B60" w:rsidRPr="00C1356C" w:rsidRDefault="008B3B60" w:rsidP="008B3B60">
      <w:pPr>
        <w:ind w:left="720"/>
        <w:jc w:val="both"/>
        <w:rPr>
          <w:rFonts w:eastAsia="Times New Roman" w:cstheme="minorHAnsi"/>
          <w:sz w:val="28"/>
          <w:szCs w:val="28"/>
          <w:lang w:val="uk-UA"/>
        </w:rPr>
      </w:pPr>
    </w:p>
    <w:p w:rsidR="009B496C" w:rsidRPr="00C1356C" w:rsidRDefault="009B496C" w:rsidP="008B3B60">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Практичні завдання</w:t>
      </w:r>
    </w:p>
    <w:p w:rsidR="009B496C" w:rsidRPr="00C1356C" w:rsidRDefault="009B496C" w:rsidP="002E2049">
      <w:pPr>
        <w:ind w:firstLine="720"/>
        <w:jc w:val="both"/>
        <w:rPr>
          <w:rFonts w:cstheme="minorHAnsi"/>
          <w:sz w:val="28"/>
          <w:szCs w:val="28"/>
          <w:lang w:val="uk-UA"/>
        </w:rPr>
      </w:pPr>
    </w:p>
    <w:p w:rsidR="009B496C" w:rsidRPr="00C1356C" w:rsidRDefault="008B3B60" w:rsidP="008B3B60">
      <w:pPr>
        <w:ind w:firstLine="720"/>
        <w:jc w:val="both"/>
        <w:rPr>
          <w:rFonts w:eastAsia="Times New Roman" w:cstheme="minorHAnsi"/>
          <w:sz w:val="28"/>
          <w:szCs w:val="28"/>
          <w:lang w:val="uk-UA"/>
        </w:rPr>
      </w:pPr>
      <w:r w:rsidRPr="00C1356C">
        <w:rPr>
          <w:rFonts w:eastAsia="Times New Roman" w:cstheme="minorHAnsi"/>
          <w:sz w:val="28"/>
          <w:szCs w:val="28"/>
          <w:lang w:val="uk-UA"/>
        </w:rPr>
        <w:t xml:space="preserve">Завдання 1. </w:t>
      </w:r>
      <w:r w:rsidR="009B496C" w:rsidRPr="00C1356C">
        <w:rPr>
          <w:rFonts w:eastAsia="Times New Roman" w:cstheme="minorHAnsi"/>
          <w:sz w:val="28"/>
          <w:szCs w:val="28"/>
          <w:lang w:val="uk-UA"/>
        </w:rPr>
        <w:t>Провести аналіз Закону України «Про цифровий контент та цифрові послуги» з позиції його впливу на підприємницьку діяльність у цифровій сфері, визначити ключові положення та обов’язки суб’єктів господарювання.</w:t>
      </w:r>
    </w:p>
    <w:p w:rsidR="009B496C" w:rsidRPr="00C1356C" w:rsidRDefault="008B3B60" w:rsidP="008B3B60">
      <w:pPr>
        <w:ind w:firstLine="720"/>
        <w:jc w:val="both"/>
        <w:rPr>
          <w:rFonts w:eastAsia="Times New Roman" w:cstheme="minorHAnsi"/>
          <w:sz w:val="28"/>
          <w:szCs w:val="28"/>
          <w:lang w:val="uk-UA"/>
        </w:rPr>
      </w:pPr>
      <w:r w:rsidRPr="00C1356C">
        <w:rPr>
          <w:rFonts w:eastAsia="Times New Roman" w:cstheme="minorHAnsi"/>
          <w:sz w:val="28"/>
          <w:szCs w:val="28"/>
          <w:lang w:val="uk-UA"/>
        </w:rPr>
        <w:t xml:space="preserve">Завдання 2. </w:t>
      </w:r>
      <w:r w:rsidR="009B496C" w:rsidRPr="00C1356C">
        <w:rPr>
          <w:rFonts w:eastAsia="Times New Roman" w:cstheme="minorHAnsi"/>
          <w:sz w:val="28"/>
          <w:szCs w:val="28"/>
          <w:lang w:val="uk-UA"/>
        </w:rPr>
        <w:t>Підготувати огляд основних заходів Стратегії цифрового розвитку інноваційної діяльності України на період до 2030 року та їх вплив на цифровізацію бізнес-процесів.</w:t>
      </w:r>
    </w:p>
    <w:p w:rsidR="009B496C" w:rsidRPr="00C1356C" w:rsidRDefault="008B3B60" w:rsidP="008B3B60">
      <w:pPr>
        <w:ind w:firstLine="720"/>
        <w:jc w:val="both"/>
        <w:rPr>
          <w:rFonts w:eastAsia="Times New Roman" w:cstheme="minorHAnsi"/>
          <w:sz w:val="28"/>
          <w:szCs w:val="28"/>
          <w:lang w:val="uk-UA"/>
        </w:rPr>
      </w:pPr>
      <w:r w:rsidRPr="00C1356C">
        <w:rPr>
          <w:rFonts w:eastAsia="Times New Roman" w:cstheme="minorHAnsi"/>
          <w:sz w:val="28"/>
          <w:szCs w:val="28"/>
          <w:lang w:val="uk-UA"/>
        </w:rPr>
        <w:t xml:space="preserve">Завдання 3. </w:t>
      </w:r>
      <w:r w:rsidR="009B496C" w:rsidRPr="00C1356C">
        <w:rPr>
          <w:rFonts w:eastAsia="Times New Roman" w:cstheme="minorHAnsi"/>
          <w:sz w:val="28"/>
          <w:szCs w:val="28"/>
          <w:lang w:val="uk-UA"/>
        </w:rPr>
        <w:t>Розробити пропозиції щодо впровадження цифрових технологій у систему бухгалтерського обліку на прикладі конкретного підприємства, враховуючи сучасні нормативні вимоги та технологічні можливості.</w:t>
      </w:r>
    </w:p>
    <w:p w:rsidR="009B496C" w:rsidRPr="00C1356C" w:rsidRDefault="009B496C" w:rsidP="002E2049">
      <w:pPr>
        <w:tabs>
          <w:tab w:val="left" w:pos="4335"/>
        </w:tabs>
        <w:ind w:firstLine="720"/>
        <w:jc w:val="both"/>
        <w:rPr>
          <w:rFonts w:eastAsia="Times New Roman" w:cstheme="minorHAnsi"/>
          <w:sz w:val="28"/>
          <w:szCs w:val="28"/>
          <w:lang w:val="uk-UA"/>
        </w:rPr>
      </w:pPr>
    </w:p>
    <w:p w:rsidR="00274335" w:rsidRPr="00C1356C" w:rsidRDefault="00274335" w:rsidP="00A95EB7">
      <w:pPr>
        <w:jc w:val="both"/>
        <w:rPr>
          <w:rFonts w:cstheme="minorHAnsi"/>
          <w:b/>
          <w:sz w:val="28"/>
          <w:szCs w:val="28"/>
          <w:lang w:val="uk-UA" w:eastAsia="zh-CN"/>
        </w:rPr>
      </w:pPr>
    </w:p>
    <w:p w:rsidR="000614BB" w:rsidRPr="00C1356C" w:rsidRDefault="00A03FFE" w:rsidP="00A95EB7">
      <w:pPr>
        <w:pStyle w:val="aa"/>
        <w:tabs>
          <w:tab w:val="left" w:pos="961"/>
        </w:tabs>
        <w:ind w:left="0" w:firstLine="720"/>
        <w:jc w:val="center"/>
        <w:rPr>
          <w:rFonts w:asciiTheme="minorHAnsi" w:hAnsiTheme="minorHAnsi" w:cstheme="minorHAnsi"/>
          <w:b/>
          <w:bCs/>
          <w:spacing w:val="-1"/>
          <w:lang w:val="uk-UA"/>
        </w:rPr>
      </w:pPr>
      <w:r w:rsidRPr="00C1356C">
        <w:rPr>
          <w:rFonts w:asciiTheme="minorHAnsi" w:hAnsiTheme="minorHAnsi" w:cstheme="minorHAnsi"/>
          <w:b/>
          <w:bCs/>
          <w:spacing w:val="-1"/>
          <w:lang w:val="uk-UA"/>
        </w:rPr>
        <w:t xml:space="preserve">Тема 8. </w:t>
      </w:r>
      <w:r w:rsidR="000614BB" w:rsidRPr="00C1356C">
        <w:rPr>
          <w:rFonts w:asciiTheme="minorHAnsi" w:hAnsiTheme="minorHAnsi" w:cstheme="minorHAnsi"/>
          <w:b/>
          <w:bCs/>
          <w:spacing w:val="-1"/>
          <w:lang w:val="uk-UA"/>
        </w:rPr>
        <w:t>Нормативно-правові та облікові аспекти об’єднання підприємства</w:t>
      </w:r>
    </w:p>
    <w:p w:rsidR="00222DBA" w:rsidRPr="00C1356C" w:rsidRDefault="00222DBA" w:rsidP="002E2049">
      <w:pPr>
        <w:pStyle w:val="aa"/>
        <w:tabs>
          <w:tab w:val="left" w:pos="961"/>
        </w:tabs>
        <w:ind w:left="0" w:firstLine="720"/>
        <w:jc w:val="both"/>
        <w:rPr>
          <w:rFonts w:asciiTheme="minorHAnsi" w:hAnsiTheme="minorHAnsi" w:cstheme="minorHAnsi"/>
          <w:b/>
          <w:spacing w:val="-1"/>
          <w:lang w:val="uk-UA"/>
        </w:rPr>
      </w:pPr>
    </w:p>
    <w:p w:rsidR="007D1109" w:rsidRPr="00C1356C" w:rsidRDefault="007D1109" w:rsidP="002E2049">
      <w:pPr>
        <w:ind w:firstLine="720"/>
        <w:jc w:val="both"/>
        <w:rPr>
          <w:rFonts w:eastAsia="Times New Roman" w:cstheme="minorHAnsi"/>
          <w:sz w:val="28"/>
          <w:szCs w:val="28"/>
          <w:lang w:val="uk-UA"/>
        </w:rPr>
      </w:pPr>
      <w:r w:rsidRPr="00C1356C">
        <w:rPr>
          <w:rFonts w:cstheme="minorHAnsi"/>
          <w:b/>
          <w:i/>
          <w:sz w:val="28"/>
          <w:szCs w:val="28"/>
          <w:lang w:val="uk-UA"/>
        </w:rPr>
        <w:t>Мета вивчення теми</w:t>
      </w:r>
      <w:r w:rsidR="00A95EB7" w:rsidRPr="00C1356C">
        <w:rPr>
          <w:rFonts w:cstheme="minorHAnsi"/>
          <w:sz w:val="28"/>
          <w:szCs w:val="28"/>
          <w:lang w:val="uk-UA"/>
        </w:rPr>
        <w:t xml:space="preserve">: </w:t>
      </w:r>
      <w:r w:rsidRPr="00C1356C">
        <w:rPr>
          <w:rFonts w:eastAsia="Times New Roman" w:cstheme="minorHAnsi"/>
          <w:sz w:val="28"/>
          <w:szCs w:val="28"/>
          <w:lang w:val="uk-UA"/>
        </w:rPr>
        <w:t>формування у студентів системного розуміння нормативно-правових основ об’єднання підприємств в Україні, ознайомлення з різними формами об’єднань, їх правовим статусом та особливостями організації діяльності, а також вивчення облікових аспектів, пов’язаних із процесом об’єднання підприємств.</w:t>
      </w:r>
    </w:p>
    <w:p w:rsidR="00A95EB7" w:rsidRPr="00C1356C" w:rsidRDefault="00A95EB7" w:rsidP="002E2049">
      <w:pPr>
        <w:ind w:firstLine="720"/>
        <w:jc w:val="both"/>
        <w:rPr>
          <w:rFonts w:eastAsia="Times New Roman" w:cstheme="minorHAnsi"/>
          <w:sz w:val="28"/>
          <w:szCs w:val="28"/>
          <w:lang w:val="uk-UA"/>
        </w:rPr>
      </w:pPr>
    </w:p>
    <w:p w:rsidR="007D1109" w:rsidRPr="00C1356C" w:rsidRDefault="007D1109" w:rsidP="00A95EB7">
      <w:pPr>
        <w:pStyle w:val="af2"/>
        <w:adjustRightInd w:val="0"/>
        <w:spacing w:beforeAutospacing="0" w:afterAutospacing="0"/>
        <w:ind w:firstLine="720"/>
        <w:jc w:val="center"/>
        <w:rPr>
          <w:rFonts w:asciiTheme="minorHAnsi" w:eastAsia="sans-serif" w:hAnsiTheme="minorHAnsi" w:cstheme="minorHAnsi"/>
          <w:b/>
          <w:sz w:val="28"/>
          <w:szCs w:val="28"/>
          <w:lang w:val="uk-UA"/>
        </w:rPr>
      </w:pPr>
      <w:r w:rsidRPr="00C1356C">
        <w:rPr>
          <w:rFonts w:asciiTheme="minorHAnsi" w:eastAsia="sans-serif" w:hAnsiTheme="minorHAnsi" w:cstheme="minorHAnsi"/>
          <w:b/>
          <w:sz w:val="28"/>
          <w:szCs w:val="28"/>
          <w:lang w:val="uk-UA"/>
        </w:rPr>
        <w:t>Питання для самостійного вивчення</w:t>
      </w:r>
    </w:p>
    <w:p w:rsidR="00A95EB7" w:rsidRPr="00C1356C" w:rsidRDefault="00A95EB7" w:rsidP="002E2049">
      <w:pPr>
        <w:pStyle w:val="af2"/>
        <w:adjustRightInd w:val="0"/>
        <w:spacing w:beforeAutospacing="0" w:afterAutospacing="0"/>
        <w:ind w:firstLine="720"/>
        <w:jc w:val="both"/>
        <w:rPr>
          <w:rFonts w:asciiTheme="minorHAnsi" w:eastAsia="sans-serif" w:hAnsiTheme="minorHAnsi" w:cstheme="minorHAnsi"/>
          <w:b/>
          <w:sz w:val="28"/>
          <w:szCs w:val="28"/>
          <w:lang w:val="uk-UA"/>
        </w:rPr>
      </w:pPr>
    </w:p>
    <w:p w:rsidR="007D1109" w:rsidRPr="00C1356C" w:rsidRDefault="007D1109" w:rsidP="00490919">
      <w:pPr>
        <w:numPr>
          <w:ilvl w:val="0"/>
          <w:numId w:val="27"/>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основні нормативно-правові акти регулюють об’єднання підприємств в Україні?</w:t>
      </w:r>
    </w:p>
    <w:p w:rsidR="007D1109" w:rsidRPr="00C1356C" w:rsidRDefault="007D1109" w:rsidP="00490919">
      <w:pPr>
        <w:numPr>
          <w:ilvl w:val="0"/>
          <w:numId w:val="27"/>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види об’єднань підприємств існують та які їхні організаційно-правові особливості?</w:t>
      </w:r>
    </w:p>
    <w:p w:rsidR="007D1109" w:rsidRPr="00C1356C" w:rsidRDefault="007D1109" w:rsidP="00490919">
      <w:pPr>
        <w:numPr>
          <w:ilvl w:val="0"/>
          <w:numId w:val="27"/>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 відбувається облікове відображення процесу об’єднання підприємств?</w:t>
      </w:r>
    </w:p>
    <w:p w:rsidR="00A95EB7" w:rsidRPr="00C1356C" w:rsidRDefault="00A95EB7" w:rsidP="00A95EB7">
      <w:pPr>
        <w:ind w:left="720"/>
        <w:jc w:val="both"/>
        <w:rPr>
          <w:rFonts w:eastAsia="Times New Roman" w:cstheme="minorHAnsi"/>
          <w:sz w:val="28"/>
          <w:szCs w:val="28"/>
          <w:lang w:val="uk-UA"/>
        </w:rPr>
      </w:pPr>
    </w:p>
    <w:p w:rsidR="007D1109" w:rsidRPr="00C1356C" w:rsidRDefault="007D1109" w:rsidP="002E2049">
      <w:pPr>
        <w:widowControl w:val="0"/>
        <w:ind w:firstLine="720"/>
        <w:jc w:val="both"/>
        <w:rPr>
          <w:rFonts w:eastAsia="Times New Roman" w:cstheme="minorHAnsi"/>
          <w:spacing w:val="-1"/>
          <w:sz w:val="28"/>
          <w:szCs w:val="28"/>
          <w:lang w:val="uk-UA"/>
        </w:rPr>
      </w:pPr>
      <w:r w:rsidRPr="00C1356C">
        <w:rPr>
          <w:rFonts w:cstheme="minorHAnsi"/>
          <w:b/>
          <w:i/>
          <w:sz w:val="28"/>
          <w:szCs w:val="28"/>
          <w:lang w:val="uk-UA"/>
        </w:rPr>
        <w:t xml:space="preserve">Основні терміни та поняття: </w:t>
      </w:r>
      <w:r w:rsidRPr="00C1356C">
        <w:rPr>
          <w:rFonts w:eastAsia="Times New Roman" w:cstheme="minorHAnsi"/>
          <w:spacing w:val="-1"/>
          <w:sz w:val="28"/>
          <w:szCs w:val="28"/>
          <w:lang w:val="uk-UA"/>
        </w:rPr>
        <w:t>реорганізація</w:t>
      </w:r>
      <w:r w:rsidRPr="00C1356C">
        <w:rPr>
          <w:rFonts w:eastAsia="Times New Roman" w:cstheme="minorHAnsi"/>
          <w:spacing w:val="61"/>
          <w:sz w:val="28"/>
          <w:szCs w:val="28"/>
          <w:lang w:val="uk-UA"/>
        </w:rPr>
        <w:t xml:space="preserve"> </w:t>
      </w:r>
      <w:r w:rsidRPr="00C1356C">
        <w:rPr>
          <w:rFonts w:eastAsia="Times New Roman" w:cstheme="minorHAnsi"/>
          <w:spacing w:val="-1"/>
          <w:sz w:val="28"/>
          <w:szCs w:val="28"/>
          <w:lang w:val="uk-UA"/>
        </w:rPr>
        <w:t>підприємства,</w:t>
      </w:r>
      <w:r w:rsidRPr="00C1356C">
        <w:rPr>
          <w:rFonts w:eastAsia="Times New Roman" w:cstheme="minorHAnsi"/>
          <w:spacing w:val="29"/>
          <w:sz w:val="28"/>
          <w:szCs w:val="28"/>
          <w:lang w:val="uk-UA"/>
        </w:rPr>
        <w:t xml:space="preserve"> </w:t>
      </w:r>
      <w:r w:rsidRPr="00C1356C">
        <w:rPr>
          <w:rFonts w:eastAsia="Times New Roman" w:cstheme="minorHAnsi"/>
          <w:spacing w:val="-1"/>
          <w:sz w:val="28"/>
          <w:szCs w:val="28"/>
          <w:lang w:val="uk-UA"/>
        </w:rPr>
        <w:t>об’єднання</w:t>
      </w:r>
      <w:r w:rsidRPr="00C1356C">
        <w:rPr>
          <w:rFonts w:eastAsia="Times New Roman" w:cstheme="minorHAnsi"/>
          <w:spacing w:val="34"/>
          <w:sz w:val="28"/>
          <w:szCs w:val="28"/>
          <w:lang w:val="uk-UA"/>
        </w:rPr>
        <w:t xml:space="preserve"> </w:t>
      </w:r>
      <w:r w:rsidRPr="00C1356C">
        <w:rPr>
          <w:rFonts w:eastAsia="Times New Roman" w:cstheme="minorHAnsi"/>
          <w:spacing w:val="-1"/>
          <w:sz w:val="28"/>
          <w:szCs w:val="28"/>
          <w:lang w:val="uk-UA"/>
        </w:rPr>
        <w:t>підприємницької</w:t>
      </w:r>
      <w:r w:rsidRPr="00C1356C">
        <w:rPr>
          <w:rFonts w:eastAsia="Times New Roman" w:cstheme="minorHAnsi"/>
          <w:spacing w:val="38"/>
          <w:sz w:val="28"/>
          <w:szCs w:val="28"/>
          <w:lang w:val="uk-UA"/>
        </w:rPr>
        <w:t xml:space="preserve"> </w:t>
      </w:r>
      <w:r w:rsidRPr="00C1356C">
        <w:rPr>
          <w:rFonts w:eastAsia="Times New Roman" w:cstheme="minorHAnsi"/>
          <w:spacing w:val="-1"/>
          <w:sz w:val="28"/>
          <w:szCs w:val="28"/>
          <w:lang w:val="uk-UA"/>
        </w:rPr>
        <w:t>діяльності,</w:t>
      </w:r>
      <w:r w:rsidRPr="00C1356C">
        <w:rPr>
          <w:rFonts w:eastAsia="Times New Roman" w:cstheme="minorHAnsi"/>
          <w:spacing w:val="37"/>
          <w:sz w:val="28"/>
          <w:szCs w:val="28"/>
          <w:lang w:val="uk-UA"/>
        </w:rPr>
        <w:t xml:space="preserve"> </w:t>
      </w:r>
      <w:r w:rsidRPr="00C1356C">
        <w:rPr>
          <w:rFonts w:eastAsia="Times New Roman" w:cstheme="minorHAnsi"/>
          <w:spacing w:val="-2"/>
          <w:sz w:val="28"/>
          <w:szCs w:val="28"/>
          <w:lang w:val="uk-UA"/>
        </w:rPr>
        <w:t>злиття,</w:t>
      </w:r>
      <w:r w:rsidRPr="00C1356C">
        <w:rPr>
          <w:rFonts w:eastAsia="Times New Roman" w:cstheme="minorHAnsi"/>
          <w:spacing w:val="37"/>
          <w:sz w:val="28"/>
          <w:szCs w:val="28"/>
          <w:lang w:val="uk-UA"/>
        </w:rPr>
        <w:t xml:space="preserve"> </w:t>
      </w:r>
      <w:r w:rsidRPr="00C1356C">
        <w:rPr>
          <w:rFonts w:eastAsia="Times New Roman" w:cstheme="minorHAnsi"/>
          <w:spacing w:val="-1"/>
          <w:sz w:val="28"/>
          <w:szCs w:val="28"/>
          <w:lang w:val="uk-UA"/>
        </w:rPr>
        <w:t>приєднання,</w:t>
      </w:r>
      <w:r w:rsidRPr="00C1356C">
        <w:rPr>
          <w:rFonts w:eastAsia="Times New Roman" w:cstheme="minorHAnsi"/>
          <w:spacing w:val="43"/>
          <w:sz w:val="28"/>
          <w:szCs w:val="28"/>
          <w:lang w:val="uk-UA"/>
        </w:rPr>
        <w:t xml:space="preserve"> </w:t>
      </w:r>
      <w:r w:rsidRPr="00C1356C">
        <w:rPr>
          <w:rFonts w:eastAsia="Times New Roman" w:cstheme="minorHAnsi"/>
          <w:spacing w:val="-1"/>
          <w:sz w:val="28"/>
          <w:szCs w:val="28"/>
          <w:lang w:val="uk-UA"/>
        </w:rPr>
        <w:t>поглинання.</w:t>
      </w:r>
    </w:p>
    <w:p w:rsidR="007D1109" w:rsidRPr="00C1356C" w:rsidRDefault="007D1109" w:rsidP="00A95EB7">
      <w:pPr>
        <w:jc w:val="center"/>
        <w:rPr>
          <w:rFonts w:eastAsia="Times New Roman" w:cstheme="minorHAnsi"/>
          <w:i/>
          <w:sz w:val="28"/>
          <w:szCs w:val="28"/>
          <w:lang w:val="uk-UA"/>
        </w:rPr>
      </w:pPr>
    </w:p>
    <w:p w:rsidR="00551D79" w:rsidRPr="00C1356C" w:rsidRDefault="00551D79" w:rsidP="00A95EB7">
      <w:pPr>
        <w:ind w:firstLine="720"/>
        <w:jc w:val="center"/>
        <w:rPr>
          <w:rFonts w:eastAsia="sans-serif" w:cstheme="minorHAnsi"/>
          <w:b/>
          <w:sz w:val="28"/>
          <w:szCs w:val="28"/>
          <w:lang w:val="uk-UA"/>
        </w:rPr>
      </w:pPr>
    </w:p>
    <w:p w:rsidR="007D1109" w:rsidRPr="00C1356C" w:rsidRDefault="007D1109" w:rsidP="00A95EB7">
      <w:pPr>
        <w:ind w:firstLine="720"/>
        <w:jc w:val="center"/>
        <w:rPr>
          <w:rFonts w:eastAsia="sans-serif" w:cstheme="minorHAnsi"/>
          <w:b/>
          <w:sz w:val="28"/>
          <w:szCs w:val="28"/>
          <w:lang w:val="uk-UA"/>
        </w:rPr>
      </w:pPr>
      <w:r w:rsidRPr="00C1356C">
        <w:rPr>
          <w:rFonts w:eastAsia="sans-serif" w:cstheme="minorHAnsi"/>
          <w:b/>
          <w:sz w:val="28"/>
          <w:szCs w:val="28"/>
          <w:lang w:val="uk-UA"/>
        </w:rPr>
        <w:lastRenderedPageBreak/>
        <w:t>Методичні рекомендації</w:t>
      </w:r>
    </w:p>
    <w:p w:rsidR="007D1109" w:rsidRPr="00C1356C" w:rsidRDefault="007D1109" w:rsidP="002E2049">
      <w:pPr>
        <w:pStyle w:val="aa"/>
        <w:tabs>
          <w:tab w:val="left" w:pos="961"/>
        </w:tabs>
        <w:ind w:left="0" w:firstLine="720"/>
        <w:jc w:val="both"/>
        <w:rPr>
          <w:rFonts w:asciiTheme="minorHAnsi" w:hAnsiTheme="minorHAnsi" w:cstheme="minorHAnsi"/>
          <w:b/>
          <w:spacing w:val="-1"/>
          <w:lang w:val="uk-UA"/>
        </w:rPr>
      </w:pPr>
    </w:p>
    <w:p w:rsidR="007D1109" w:rsidRPr="00C1356C" w:rsidRDefault="007D1109" w:rsidP="00490919">
      <w:pPr>
        <w:numPr>
          <w:ilvl w:val="0"/>
          <w:numId w:val="28"/>
        </w:numPr>
        <w:ind w:left="0" w:firstLine="720"/>
        <w:jc w:val="both"/>
        <w:rPr>
          <w:rFonts w:eastAsia="Times New Roman" w:cstheme="minorHAnsi"/>
          <w:sz w:val="28"/>
          <w:szCs w:val="28"/>
          <w:lang w:val="uk-UA"/>
        </w:rPr>
      </w:pPr>
      <w:r w:rsidRPr="00C1356C">
        <w:rPr>
          <w:rFonts w:eastAsia="Times New Roman" w:cstheme="minorHAnsi"/>
          <w:b/>
          <w:bCs/>
          <w:sz w:val="28"/>
          <w:szCs w:val="28"/>
          <w:lang w:val="uk-UA"/>
        </w:rPr>
        <w:t>Вивчення нормативно-правових аспектів об’єднання підприємств:</w:t>
      </w:r>
      <w:r w:rsidR="00A95EB7" w:rsidRPr="00C1356C">
        <w:rPr>
          <w:rFonts w:eastAsia="Times New Roman" w:cstheme="minorHAnsi"/>
          <w:sz w:val="28"/>
          <w:szCs w:val="28"/>
          <w:lang w:val="uk-UA"/>
        </w:rPr>
        <w:t xml:space="preserve"> р</w:t>
      </w:r>
      <w:r w:rsidRPr="00C1356C">
        <w:rPr>
          <w:rFonts w:eastAsia="Times New Roman" w:cstheme="minorHAnsi"/>
          <w:sz w:val="28"/>
          <w:szCs w:val="28"/>
          <w:lang w:val="uk-UA"/>
        </w:rPr>
        <w:t>екомендується опрацювати положення Господарського кодексу України (статті 70, 118-122), Цивільного кодексу, а також спеціалізованих законів і нормативних актів, що регулюють створення та діяльність об’єднань підприємств. Особливу увагу слід приділити правовому статусу об’єднань, їх формам (асоціації, корпорації, концерни, консорціуми, промислово-фінансові групи тощо), а також процедурам їх створення, реєстрації та управління.</w:t>
      </w:r>
    </w:p>
    <w:p w:rsidR="007D1109" w:rsidRPr="00C1356C" w:rsidRDefault="007D1109" w:rsidP="00490919">
      <w:pPr>
        <w:numPr>
          <w:ilvl w:val="0"/>
          <w:numId w:val="28"/>
        </w:numPr>
        <w:ind w:left="0" w:firstLine="720"/>
        <w:jc w:val="both"/>
        <w:rPr>
          <w:rFonts w:eastAsia="Times New Roman" w:cstheme="minorHAnsi"/>
          <w:sz w:val="28"/>
          <w:szCs w:val="28"/>
          <w:lang w:val="uk-UA"/>
        </w:rPr>
      </w:pPr>
      <w:r w:rsidRPr="00C1356C">
        <w:rPr>
          <w:rFonts w:eastAsia="Times New Roman" w:cstheme="minorHAnsi"/>
          <w:b/>
          <w:bCs/>
          <w:sz w:val="28"/>
          <w:szCs w:val="28"/>
          <w:lang w:val="uk-UA"/>
        </w:rPr>
        <w:t>Ознайомлення з організаційно-правовими формами об’єднань:</w:t>
      </w:r>
      <w:r w:rsidR="00A95EB7" w:rsidRPr="00C1356C">
        <w:rPr>
          <w:rFonts w:eastAsia="Times New Roman" w:cstheme="minorHAnsi"/>
          <w:sz w:val="28"/>
          <w:szCs w:val="28"/>
          <w:lang w:val="uk-UA"/>
        </w:rPr>
        <w:t xml:space="preserve"> в</w:t>
      </w:r>
      <w:r w:rsidRPr="00C1356C">
        <w:rPr>
          <w:rFonts w:eastAsia="Times New Roman" w:cstheme="minorHAnsi"/>
          <w:sz w:val="28"/>
          <w:szCs w:val="28"/>
          <w:lang w:val="uk-UA"/>
        </w:rPr>
        <w:t>арто дослідити особливості кожної форми об’єднання, їхні цілі, повноваження органів управління, а також юридичний статус підприємств, які входять до складу об’єднання. Рекомендується звернути увагу на відмінності між добровільними об’єднаннями та тими, що створюються за рішенням державних органів.</w:t>
      </w:r>
    </w:p>
    <w:p w:rsidR="007D1109" w:rsidRPr="00C1356C" w:rsidRDefault="007D1109" w:rsidP="00490919">
      <w:pPr>
        <w:numPr>
          <w:ilvl w:val="0"/>
          <w:numId w:val="28"/>
        </w:numPr>
        <w:ind w:left="0" w:firstLine="720"/>
        <w:jc w:val="both"/>
        <w:rPr>
          <w:rFonts w:eastAsia="Times New Roman" w:cstheme="minorHAnsi"/>
          <w:sz w:val="28"/>
          <w:szCs w:val="28"/>
          <w:lang w:val="uk-UA"/>
        </w:rPr>
      </w:pPr>
      <w:r w:rsidRPr="00C1356C">
        <w:rPr>
          <w:rFonts w:eastAsia="Times New Roman" w:cstheme="minorHAnsi"/>
          <w:b/>
          <w:bCs/>
          <w:sz w:val="28"/>
          <w:szCs w:val="28"/>
          <w:lang w:val="uk-UA"/>
        </w:rPr>
        <w:t>Вивчення облікових аспектів об’єднання підприємств:</w:t>
      </w:r>
      <w:r w:rsidRPr="00C1356C">
        <w:rPr>
          <w:rFonts w:eastAsia="Times New Roman" w:cstheme="minorHAnsi"/>
          <w:sz w:val="28"/>
          <w:szCs w:val="28"/>
          <w:lang w:val="uk-UA"/>
        </w:rPr>
        <w:br/>
        <w:t>Необхідно розглянути порядок облікового відображення процесу об’єднання, включаючи консолідацію фінансової звітності, облік майна, зобов’язань та власного капіталу об’єднаних підприємств. Рекомендується вивчити методологічні підходи до обліку операцій з об’єднання, а також особливості ведення бухгалтерського обліку в об’єднаннях підприємств.</w:t>
      </w:r>
    </w:p>
    <w:p w:rsidR="00A95EB7" w:rsidRPr="00C1356C" w:rsidRDefault="00A95EB7" w:rsidP="00A95EB7">
      <w:pPr>
        <w:ind w:left="720"/>
        <w:jc w:val="both"/>
        <w:rPr>
          <w:rFonts w:eastAsia="Times New Roman" w:cstheme="minorHAnsi"/>
          <w:sz w:val="28"/>
          <w:szCs w:val="28"/>
          <w:lang w:val="uk-UA"/>
        </w:rPr>
      </w:pPr>
    </w:p>
    <w:p w:rsidR="007D1109" w:rsidRPr="00C1356C" w:rsidRDefault="007D1109" w:rsidP="00A95EB7">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Питання для самоконтролю</w:t>
      </w:r>
    </w:p>
    <w:p w:rsidR="007D1109" w:rsidRPr="00C1356C" w:rsidRDefault="007D1109" w:rsidP="002E2049">
      <w:pPr>
        <w:ind w:firstLine="720"/>
        <w:jc w:val="both"/>
        <w:rPr>
          <w:rFonts w:cstheme="minorHAnsi"/>
          <w:sz w:val="28"/>
          <w:szCs w:val="28"/>
          <w:lang w:val="uk-UA"/>
        </w:rPr>
      </w:pPr>
    </w:p>
    <w:p w:rsidR="007D1109" w:rsidRPr="00C1356C" w:rsidRDefault="007D1109" w:rsidP="00490919">
      <w:pPr>
        <w:numPr>
          <w:ilvl w:val="0"/>
          <w:numId w:val="29"/>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нормативно-правові акти визначають порядок об’єднання підприємств в Україні?</w:t>
      </w:r>
    </w:p>
    <w:p w:rsidR="007D1109" w:rsidRPr="00C1356C" w:rsidRDefault="007D1109" w:rsidP="00490919">
      <w:pPr>
        <w:numPr>
          <w:ilvl w:val="0"/>
          <w:numId w:val="29"/>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основні види об’єднань підприємств існують і чим вони відрізняються?</w:t>
      </w:r>
    </w:p>
    <w:p w:rsidR="007D1109" w:rsidRPr="00C1356C" w:rsidRDefault="007D1109" w:rsidP="00490919">
      <w:pPr>
        <w:numPr>
          <w:ilvl w:val="0"/>
          <w:numId w:val="29"/>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Який правовий статус мають об’єднання підприємств?</w:t>
      </w:r>
    </w:p>
    <w:p w:rsidR="007D1109" w:rsidRPr="00C1356C" w:rsidRDefault="007D1109" w:rsidP="00490919">
      <w:pPr>
        <w:numPr>
          <w:ilvl w:val="0"/>
          <w:numId w:val="29"/>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 відбувається державна реєстрація об’єднань підприємств?</w:t>
      </w:r>
    </w:p>
    <w:p w:rsidR="007D1109" w:rsidRPr="00C1356C" w:rsidRDefault="007D1109" w:rsidP="00490919">
      <w:pPr>
        <w:numPr>
          <w:ilvl w:val="0"/>
          <w:numId w:val="29"/>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основні принципи облікового відображення об’єднання підприємств?</w:t>
      </w:r>
    </w:p>
    <w:p w:rsidR="00A95EB7" w:rsidRPr="00C1356C" w:rsidRDefault="00A95EB7" w:rsidP="00A95EB7">
      <w:pPr>
        <w:ind w:left="720"/>
        <w:jc w:val="both"/>
        <w:rPr>
          <w:rFonts w:eastAsia="Times New Roman" w:cstheme="minorHAnsi"/>
          <w:sz w:val="28"/>
          <w:szCs w:val="28"/>
          <w:lang w:val="uk-UA"/>
        </w:rPr>
      </w:pPr>
    </w:p>
    <w:p w:rsidR="007D1109" w:rsidRPr="00C1356C" w:rsidRDefault="007D1109" w:rsidP="00A95EB7">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Практичні завдання</w:t>
      </w:r>
    </w:p>
    <w:p w:rsidR="00A95EB7" w:rsidRPr="00C1356C" w:rsidRDefault="00A95EB7" w:rsidP="00A95EB7">
      <w:pPr>
        <w:rPr>
          <w:rFonts w:cstheme="minorHAnsi"/>
          <w:sz w:val="28"/>
          <w:szCs w:val="28"/>
          <w:lang w:val="uk-UA"/>
        </w:rPr>
      </w:pPr>
    </w:p>
    <w:p w:rsidR="00AC323F" w:rsidRPr="00C1356C" w:rsidRDefault="00AC323F" w:rsidP="00AC323F">
      <w:pPr>
        <w:ind w:firstLine="720"/>
        <w:jc w:val="both"/>
        <w:rPr>
          <w:rFonts w:eastAsia="Times New Roman" w:cstheme="minorHAnsi"/>
          <w:sz w:val="28"/>
          <w:szCs w:val="28"/>
          <w:lang w:val="uk-UA"/>
        </w:rPr>
      </w:pPr>
      <w:r w:rsidRPr="00C1356C">
        <w:rPr>
          <w:rFonts w:eastAsia="Times New Roman" w:cstheme="minorHAnsi"/>
          <w:sz w:val="28"/>
          <w:szCs w:val="28"/>
          <w:lang w:val="uk-UA"/>
        </w:rPr>
        <w:t>Завдання 1. Скласти схему основних видів об’єднань підприємств із зазначенням їх організаційно-правових особливостей та цілей створення.</w:t>
      </w:r>
    </w:p>
    <w:p w:rsidR="00AC323F" w:rsidRPr="00C1356C" w:rsidRDefault="00AC323F" w:rsidP="00AC323F">
      <w:pPr>
        <w:ind w:firstLine="720"/>
        <w:jc w:val="both"/>
        <w:rPr>
          <w:rFonts w:eastAsia="Times New Roman" w:cstheme="minorHAnsi"/>
          <w:sz w:val="28"/>
          <w:szCs w:val="28"/>
          <w:lang w:val="uk-UA"/>
        </w:rPr>
      </w:pPr>
      <w:r w:rsidRPr="00C1356C">
        <w:rPr>
          <w:rFonts w:eastAsia="Times New Roman" w:cstheme="minorHAnsi"/>
          <w:sz w:val="28"/>
          <w:szCs w:val="28"/>
          <w:lang w:val="uk-UA"/>
        </w:rPr>
        <w:t>Завдання 2. Проаналізувати приклад об’єднання двох підприємств у формі асоціації або корпорації, описати правові кроки та процедури реєстрації.</w:t>
      </w:r>
    </w:p>
    <w:p w:rsidR="00AC323F" w:rsidRPr="00C1356C" w:rsidRDefault="00AC323F" w:rsidP="00AC323F">
      <w:pPr>
        <w:ind w:firstLine="720"/>
        <w:jc w:val="both"/>
        <w:rPr>
          <w:rFonts w:eastAsia="Times New Roman" w:cstheme="minorHAnsi"/>
          <w:sz w:val="28"/>
          <w:szCs w:val="28"/>
          <w:lang w:val="uk-UA"/>
        </w:rPr>
      </w:pPr>
      <w:r w:rsidRPr="00C1356C">
        <w:rPr>
          <w:rFonts w:eastAsia="Times New Roman" w:cstheme="minorHAnsi"/>
          <w:sz w:val="28"/>
          <w:szCs w:val="28"/>
          <w:lang w:val="uk-UA"/>
        </w:rPr>
        <w:t>Завдання 3. Розробити алгоритм облікового відображення процесу об’єднання підприємств, включаючи консолідацію звітності та облік майна.</w:t>
      </w:r>
    </w:p>
    <w:p w:rsidR="009A2893" w:rsidRPr="00C1356C" w:rsidRDefault="009A2893" w:rsidP="002E2049">
      <w:pPr>
        <w:ind w:firstLine="720"/>
        <w:jc w:val="both"/>
        <w:rPr>
          <w:rFonts w:cstheme="minorHAnsi"/>
          <w:sz w:val="28"/>
          <w:szCs w:val="28"/>
          <w:lang w:val="uk-UA" w:eastAsia="zh-CN"/>
        </w:rPr>
      </w:pPr>
    </w:p>
    <w:p w:rsidR="00AC323F" w:rsidRPr="00C1356C" w:rsidRDefault="00AC323F" w:rsidP="002E2049">
      <w:pPr>
        <w:ind w:firstLine="720"/>
        <w:jc w:val="both"/>
        <w:rPr>
          <w:rFonts w:cstheme="minorHAnsi"/>
          <w:sz w:val="28"/>
          <w:szCs w:val="28"/>
          <w:lang w:val="uk-UA" w:eastAsia="zh-CN"/>
        </w:rPr>
      </w:pPr>
    </w:p>
    <w:p w:rsidR="00551D79" w:rsidRPr="00C1356C" w:rsidRDefault="00551D79" w:rsidP="002E2049">
      <w:pPr>
        <w:ind w:firstLine="720"/>
        <w:jc w:val="both"/>
        <w:rPr>
          <w:rFonts w:cstheme="minorHAnsi"/>
          <w:sz w:val="28"/>
          <w:szCs w:val="28"/>
          <w:lang w:val="uk-UA" w:eastAsia="zh-CN"/>
        </w:rPr>
      </w:pPr>
    </w:p>
    <w:p w:rsidR="00580612" w:rsidRPr="00C1356C" w:rsidRDefault="00580612" w:rsidP="00AC323F">
      <w:pPr>
        <w:pStyle w:val="4"/>
        <w:widowControl w:val="0"/>
        <w:tabs>
          <w:tab w:val="left" w:pos="395"/>
          <w:tab w:val="left" w:pos="1806"/>
          <w:tab w:val="left" w:pos="3914"/>
          <w:tab w:val="left" w:pos="6091"/>
          <w:tab w:val="left" w:pos="6718"/>
          <w:tab w:val="left" w:pos="7883"/>
          <w:tab w:val="left" w:pos="8392"/>
        </w:tabs>
        <w:spacing w:beforeAutospacing="0" w:afterAutospacing="0"/>
        <w:ind w:firstLine="720"/>
        <w:jc w:val="center"/>
        <w:rPr>
          <w:rFonts w:asciiTheme="minorHAnsi" w:hAnsiTheme="minorHAnsi" w:cstheme="minorHAnsi" w:hint="default"/>
          <w:bCs w:val="0"/>
          <w:spacing w:val="-1"/>
          <w:sz w:val="28"/>
          <w:szCs w:val="28"/>
          <w:lang w:val="uk-UA"/>
        </w:rPr>
      </w:pPr>
      <w:r w:rsidRPr="00C1356C">
        <w:rPr>
          <w:rFonts w:asciiTheme="minorHAnsi" w:hAnsiTheme="minorHAnsi" w:cstheme="minorHAnsi" w:hint="default"/>
          <w:bCs w:val="0"/>
          <w:spacing w:val="-1"/>
          <w:sz w:val="28"/>
          <w:szCs w:val="28"/>
          <w:lang w:val="uk-UA"/>
        </w:rPr>
        <w:lastRenderedPageBreak/>
        <w:t>Тема 9. Нормативно-правов</w:t>
      </w:r>
      <w:r w:rsidRPr="00C1356C">
        <w:rPr>
          <w:rFonts w:asciiTheme="minorHAnsi" w:eastAsia="MS Gothic" w:hAnsiTheme="minorHAnsi" w:cstheme="minorHAnsi" w:hint="default"/>
          <w:bCs w:val="0"/>
          <w:spacing w:val="-1"/>
          <w:sz w:val="28"/>
          <w:szCs w:val="28"/>
          <w:lang w:val="uk-UA"/>
        </w:rPr>
        <w:t>і</w:t>
      </w:r>
      <w:r w:rsidRPr="00C1356C">
        <w:rPr>
          <w:rFonts w:asciiTheme="minorHAnsi" w:hAnsiTheme="minorHAnsi" w:cstheme="minorHAnsi" w:hint="default"/>
          <w:bCs w:val="0"/>
          <w:spacing w:val="-1"/>
          <w:sz w:val="28"/>
          <w:szCs w:val="28"/>
          <w:lang w:val="uk-UA"/>
        </w:rPr>
        <w:t xml:space="preserve"> та обл</w:t>
      </w:r>
      <w:r w:rsidRPr="00C1356C">
        <w:rPr>
          <w:rFonts w:asciiTheme="minorHAnsi" w:eastAsia="MS Gothic" w:hAnsiTheme="minorHAnsi" w:cstheme="minorHAnsi" w:hint="default"/>
          <w:bCs w:val="0"/>
          <w:spacing w:val="-1"/>
          <w:sz w:val="28"/>
          <w:szCs w:val="28"/>
          <w:lang w:val="uk-UA"/>
        </w:rPr>
        <w:t>і</w:t>
      </w:r>
      <w:r w:rsidRPr="00C1356C">
        <w:rPr>
          <w:rFonts w:asciiTheme="minorHAnsi" w:hAnsiTheme="minorHAnsi" w:cstheme="minorHAnsi" w:hint="default"/>
          <w:bCs w:val="0"/>
          <w:spacing w:val="-1"/>
          <w:sz w:val="28"/>
          <w:szCs w:val="28"/>
          <w:lang w:val="uk-UA"/>
        </w:rPr>
        <w:t>ков</w:t>
      </w:r>
      <w:r w:rsidRPr="00C1356C">
        <w:rPr>
          <w:rFonts w:asciiTheme="minorHAnsi" w:eastAsia="MS Gothic" w:hAnsiTheme="minorHAnsi" w:cstheme="minorHAnsi" w:hint="default"/>
          <w:bCs w:val="0"/>
          <w:spacing w:val="-1"/>
          <w:sz w:val="28"/>
          <w:szCs w:val="28"/>
          <w:lang w:val="uk-UA"/>
        </w:rPr>
        <w:t>і</w:t>
      </w:r>
      <w:r w:rsidRPr="00C1356C">
        <w:rPr>
          <w:rFonts w:asciiTheme="minorHAnsi" w:hAnsiTheme="minorHAnsi" w:cstheme="minorHAnsi" w:hint="default"/>
          <w:bCs w:val="0"/>
          <w:spacing w:val="-1"/>
          <w:sz w:val="28"/>
          <w:szCs w:val="28"/>
          <w:lang w:val="uk-UA"/>
        </w:rPr>
        <w:t xml:space="preserve"> аспекти</w:t>
      </w:r>
      <w:r w:rsidRPr="00C1356C">
        <w:rPr>
          <w:rFonts w:asciiTheme="minorHAnsi" w:hAnsiTheme="minorHAnsi" w:cstheme="minorHAnsi" w:hint="default"/>
          <w:bCs w:val="0"/>
          <w:sz w:val="28"/>
          <w:szCs w:val="28"/>
          <w:lang w:val="uk-UA"/>
        </w:rPr>
        <w:t xml:space="preserve"> </w:t>
      </w:r>
      <w:r w:rsidR="00243009" w:rsidRPr="00C1356C">
        <w:rPr>
          <w:rFonts w:asciiTheme="minorHAnsi" w:hAnsiTheme="minorHAnsi" w:cstheme="minorHAnsi" w:hint="default"/>
          <w:bCs w:val="0"/>
          <w:spacing w:val="-1"/>
          <w:sz w:val="28"/>
          <w:szCs w:val="28"/>
          <w:lang w:val="uk-UA"/>
        </w:rPr>
        <w:t>злиття та приєднання підприємств</w:t>
      </w:r>
    </w:p>
    <w:p w:rsidR="00EF453D" w:rsidRPr="00C1356C" w:rsidRDefault="00EF453D" w:rsidP="002E2049">
      <w:pPr>
        <w:pStyle w:val="aa"/>
        <w:widowControl w:val="0"/>
        <w:tabs>
          <w:tab w:val="left" w:pos="966"/>
        </w:tabs>
        <w:ind w:left="0" w:firstLine="720"/>
        <w:jc w:val="both"/>
        <w:rPr>
          <w:rFonts w:asciiTheme="minorHAnsi" w:hAnsiTheme="minorHAnsi" w:cstheme="minorHAnsi"/>
          <w:b/>
          <w:bCs/>
          <w:spacing w:val="-1"/>
          <w:lang w:val="uk-UA"/>
        </w:rPr>
      </w:pPr>
    </w:p>
    <w:p w:rsidR="00EF453D" w:rsidRPr="00C1356C" w:rsidRDefault="00EF453D" w:rsidP="002E2049">
      <w:pPr>
        <w:ind w:firstLine="720"/>
        <w:jc w:val="both"/>
        <w:rPr>
          <w:rFonts w:eastAsia="Times New Roman" w:cstheme="minorHAnsi"/>
          <w:sz w:val="28"/>
          <w:szCs w:val="28"/>
          <w:lang w:val="uk-UA"/>
        </w:rPr>
      </w:pPr>
      <w:r w:rsidRPr="00C1356C">
        <w:rPr>
          <w:rFonts w:cstheme="minorHAnsi"/>
          <w:b/>
          <w:i/>
          <w:sz w:val="28"/>
          <w:szCs w:val="28"/>
          <w:lang w:val="uk-UA"/>
        </w:rPr>
        <w:t>Мета вивчення теми</w:t>
      </w:r>
      <w:r w:rsidR="00AC323F" w:rsidRPr="00C1356C">
        <w:rPr>
          <w:rFonts w:cstheme="minorHAnsi"/>
          <w:sz w:val="28"/>
          <w:szCs w:val="28"/>
          <w:lang w:val="uk-UA"/>
        </w:rPr>
        <w:t xml:space="preserve">: </w:t>
      </w:r>
      <w:r w:rsidRPr="00C1356C">
        <w:rPr>
          <w:rFonts w:eastAsia="Times New Roman" w:cstheme="minorHAnsi"/>
          <w:sz w:val="28"/>
          <w:szCs w:val="28"/>
          <w:lang w:val="uk-UA"/>
        </w:rPr>
        <w:t>формування у студентів цілісного уявлення про реорганізацію підприємств як одну з форм реструктуризації, зокрема злиття та приєднання, ознайомлення з нормативно-правовими основами цих процесів, а також з особливостями їх облікового відображення відповідно до чинного законодавства України.</w:t>
      </w:r>
    </w:p>
    <w:p w:rsidR="00EF453D" w:rsidRPr="00C1356C" w:rsidRDefault="00EF453D" w:rsidP="002E2049">
      <w:pPr>
        <w:pStyle w:val="af2"/>
        <w:adjustRightInd w:val="0"/>
        <w:spacing w:beforeAutospacing="0" w:afterAutospacing="0"/>
        <w:ind w:firstLine="720"/>
        <w:jc w:val="both"/>
        <w:rPr>
          <w:rFonts w:asciiTheme="minorHAnsi" w:eastAsiaTheme="minorEastAsia" w:hAnsiTheme="minorHAnsi" w:cstheme="minorHAnsi"/>
          <w:sz w:val="28"/>
          <w:szCs w:val="28"/>
          <w:lang w:val="uk-UA"/>
        </w:rPr>
      </w:pPr>
    </w:p>
    <w:p w:rsidR="00EF453D" w:rsidRPr="00C1356C" w:rsidRDefault="00EF453D" w:rsidP="00AC323F">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Питання для самостійного вивчення</w:t>
      </w:r>
    </w:p>
    <w:p w:rsidR="00AC323F" w:rsidRPr="00C1356C" w:rsidRDefault="00AC323F" w:rsidP="00AC323F">
      <w:pPr>
        <w:rPr>
          <w:rFonts w:cstheme="minorHAnsi"/>
          <w:sz w:val="28"/>
          <w:szCs w:val="28"/>
          <w:lang w:val="uk-UA"/>
        </w:rPr>
      </w:pPr>
    </w:p>
    <w:p w:rsidR="00EF453D" w:rsidRPr="00C1356C" w:rsidRDefault="00EF453D" w:rsidP="00490919">
      <w:pPr>
        <w:numPr>
          <w:ilvl w:val="0"/>
          <w:numId w:val="30"/>
        </w:numPr>
        <w:ind w:left="0" w:firstLine="720"/>
        <w:jc w:val="both"/>
        <w:rPr>
          <w:rFonts w:eastAsia="Times New Roman" w:cstheme="minorHAnsi"/>
          <w:sz w:val="28"/>
          <w:szCs w:val="28"/>
          <w:lang w:val="uk-UA"/>
        </w:rPr>
      </w:pPr>
      <w:r w:rsidRPr="00C1356C">
        <w:rPr>
          <w:rFonts w:eastAsia="Times New Roman" w:cstheme="minorHAnsi"/>
          <w:sz w:val="28"/>
          <w:szCs w:val="28"/>
          <w:lang w:val="uk-UA"/>
        </w:rPr>
        <w:t>Що таке реорганізація підприємства та які її основні форми згідно з чинним законодавством?</w:t>
      </w:r>
    </w:p>
    <w:p w:rsidR="00EF453D" w:rsidRPr="00C1356C" w:rsidRDefault="00EF453D" w:rsidP="00490919">
      <w:pPr>
        <w:numPr>
          <w:ilvl w:val="0"/>
          <w:numId w:val="30"/>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нормативно-правові акти регулюють злиття та приєднання підприємств в Україні?</w:t>
      </w:r>
    </w:p>
    <w:p w:rsidR="00EF453D" w:rsidRPr="00C1356C" w:rsidRDefault="00EF453D" w:rsidP="00490919">
      <w:pPr>
        <w:numPr>
          <w:ilvl w:val="0"/>
          <w:numId w:val="30"/>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 здійснюється облікове відображення процесів злиття та приєднання підприємств?</w:t>
      </w:r>
    </w:p>
    <w:p w:rsidR="00AC323F" w:rsidRPr="00C1356C" w:rsidRDefault="00AC323F" w:rsidP="00AC323F">
      <w:pPr>
        <w:ind w:left="720"/>
        <w:jc w:val="both"/>
        <w:rPr>
          <w:rFonts w:eastAsia="Times New Roman" w:cstheme="minorHAnsi"/>
          <w:sz w:val="28"/>
          <w:szCs w:val="28"/>
          <w:lang w:val="uk-UA"/>
        </w:rPr>
      </w:pPr>
    </w:p>
    <w:p w:rsidR="00EF453D" w:rsidRPr="00C1356C" w:rsidRDefault="00EF453D" w:rsidP="002E2049">
      <w:pPr>
        <w:widowControl w:val="0"/>
        <w:tabs>
          <w:tab w:val="left" w:pos="4710"/>
          <w:tab w:val="left" w:pos="8191"/>
        </w:tabs>
        <w:ind w:firstLine="720"/>
        <w:jc w:val="both"/>
        <w:rPr>
          <w:rFonts w:eastAsia="Times New Roman" w:cstheme="minorHAnsi"/>
          <w:sz w:val="28"/>
          <w:szCs w:val="28"/>
          <w:lang w:val="uk-UA"/>
        </w:rPr>
      </w:pPr>
      <w:r w:rsidRPr="00C1356C">
        <w:rPr>
          <w:rFonts w:cstheme="minorHAnsi"/>
          <w:b/>
          <w:i/>
          <w:sz w:val="28"/>
          <w:szCs w:val="28"/>
          <w:lang w:val="uk-UA"/>
        </w:rPr>
        <w:t xml:space="preserve">Основні терміни та поняття: </w:t>
      </w:r>
      <w:r w:rsidRPr="00C1356C">
        <w:rPr>
          <w:rFonts w:eastAsia="Times New Roman" w:cstheme="minorHAnsi"/>
          <w:spacing w:val="-1"/>
          <w:sz w:val="28"/>
          <w:szCs w:val="28"/>
          <w:lang w:val="uk-UA"/>
        </w:rPr>
        <w:t>реорганізація</w:t>
      </w:r>
      <w:r w:rsidRPr="00C1356C">
        <w:rPr>
          <w:rFonts w:eastAsia="Times New Roman" w:cstheme="minorHAnsi"/>
          <w:spacing w:val="61"/>
          <w:sz w:val="28"/>
          <w:szCs w:val="28"/>
          <w:lang w:val="uk-UA"/>
        </w:rPr>
        <w:t xml:space="preserve"> </w:t>
      </w:r>
      <w:r w:rsidRPr="00C1356C">
        <w:rPr>
          <w:rFonts w:eastAsia="Times New Roman" w:cstheme="minorHAnsi"/>
          <w:spacing w:val="-1"/>
          <w:sz w:val="28"/>
          <w:szCs w:val="28"/>
          <w:lang w:val="uk-UA"/>
        </w:rPr>
        <w:t>підприємства,</w:t>
      </w:r>
      <w:r w:rsidRPr="00C1356C">
        <w:rPr>
          <w:rFonts w:eastAsia="Times New Roman" w:cstheme="minorHAnsi"/>
          <w:spacing w:val="29"/>
          <w:sz w:val="28"/>
          <w:szCs w:val="28"/>
          <w:lang w:val="uk-UA"/>
        </w:rPr>
        <w:t xml:space="preserve"> </w:t>
      </w:r>
      <w:r w:rsidRPr="00C1356C">
        <w:rPr>
          <w:rFonts w:eastAsia="Times New Roman" w:cstheme="minorHAnsi"/>
          <w:spacing w:val="-1"/>
          <w:sz w:val="28"/>
          <w:szCs w:val="28"/>
          <w:lang w:val="uk-UA"/>
        </w:rPr>
        <w:t>об’єднання</w:t>
      </w:r>
      <w:r w:rsidRPr="00C1356C">
        <w:rPr>
          <w:rFonts w:eastAsia="Times New Roman" w:cstheme="minorHAnsi"/>
          <w:spacing w:val="34"/>
          <w:sz w:val="28"/>
          <w:szCs w:val="28"/>
          <w:lang w:val="uk-UA"/>
        </w:rPr>
        <w:t xml:space="preserve"> </w:t>
      </w:r>
      <w:r w:rsidRPr="00C1356C">
        <w:rPr>
          <w:rFonts w:eastAsia="Times New Roman" w:cstheme="minorHAnsi"/>
          <w:spacing w:val="-1"/>
          <w:sz w:val="28"/>
          <w:szCs w:val="28"/>
          <w:lang w:val="uk-UA"/>
        </w:rPr>
        <w:t>підприємницької</w:t>
      </w:r>
      <w:r w:rsidRPr="00C1356C">
        <w:rPr>
          <w:rFonts w:eastAsia="Times New Roman" w:cstheme="minorHAnsi"/>
          <w:spacing w:val="38"/>
          <w:sz w:val="28"/>
          <w:szCs w:val="28"/>
          <w:lang w:val="uk-UA"/>
        </w:rPr>
        <w:t xml:space="preserve"> </w:t>
      </w:r>
      <w:r w:rsidRPr="00C1356C">
        <w:rPr>
          <w:rFonts w:eastAsia="Times New Roman" w:cstheme="minorHAnsi"/>
          <w:spacing w:val="-1"/>
          <w:sz w:val="28"/>
          <w:szCs w:val="28"/>
          <w:lang w:val="uk-UA"/>
        </w:rPr>
        <w:t>діяльності,</w:t>
      </w:r>
      <w:r w:rsidRPr="00C1356C">
        <w:rPr>
          <w:rFonts w:eastAsia="Times New Roman" w:cstheme="minorHAnsi"/>
          <w:spacing w:val="37"/>
          <w:sz w:val="28"/>
          <w:szCs w:val="28"/>
          <w:lang w:val="uk-UA"/>
        </w:rPr>
        <w:t xml:space="preserve"> </w:t>
      </w:r>
      <w:r w:rsidRPr="00C1356C">
        <w:rPr>
          <w:rFonts w:eastAsia="Times New Roman" w:cstheme="minorHAnsi"/>
          <w:spacing w:val="-2"/>
          <w:sz w:val="28"/>
          <w:szCs w:val="28"/>
          <w:lang w:val="uk-UA"/>
        </w:rPr>
        <w:t>злиття,</w:t>
      </w:r>
      <w:r w:rsidRPr="00C1356C">
        <w:rPr>
          <w:rFonts w:eastAsia="Times New Roman" w:cstheme="minorHAnsi"/>
          <w:spacing w:val="37"/>
          <w:sz w:val="28"/>
          <w:szCs w:val="28"/>
          <w:lang w:val="uk-UA"/>
        </w:rPr>
        <w:t xml:space="preserve"> </w:t>
      </w:r>
      <w:r w:rsidRPr="00C1356C">
        <w:rPr>
          <w:rFonts w:eastAsia="Times New Roman" w:cstheme="minorHAnsi"/>
          <w:spacing w:val="-1"/>
          <w:sz w:val="28"/>
          <w:szCs w:val="28"/>
          <w:lang w:val="uk-UA"/>
        </w:rPr>
        <w:t>приєднання,</w:t>
      </w:r>
      <w:r w:rsidRPr="00C1356C">
        <w:rPr>
          <w:rFonts w:eastAsia="Times New Roman" w:cstheme="minorHAnsi"/>
          <w:spacing w:val="43"/>
          <w:sz w:val="28"/>
          <w:szCs w:val="28"/>
          <w:lang w:val="uk-UA"/>
        </w:rPr>
        <w:t xml:space="preserve"> </w:t>
      </w:r>
      <w:r w:rsidRPr="00C1356C">
        <w:rPr>
          <w:rFonts w:eastAsia="Times New Roman" w:cstheme="minorHAnsi"/>
          <w:spacing w:val="-1"/>
          <w:sz w:val="28"/>
          <w:szCs w:val="28"/>
          <w:lang w:val="uk-UA"/>
        </w:rPr>
        <w:t>поглинання.</w:t>
      </w:r>
    </w:p>
    <w:p w:rsidR="00EF453D" w:rsidRPr="00C1356C" w:rsidRDefault="00EF453D" w:rsidP="002E2049">
      <w:pPr>
        <w:ind w:firstLine="720"/>
        <w:jc w:val="both"/>
        <w:rPr>
          <w:rFonts w:eastAsia="Times New Roman" w:cstheme="minorHAnsi"/>
          <w:i/>
          <w:sz w:val="28"/>
          <w:szCs w:val="28"/>
          <w:lang w:val="uk-UA"/>
        </w:rPr>
      </w:pPr>
    </w:p>
    <w:p w:rsidR="00EF453D" w:rsidRPr="00C1356C" w:rsidRDefault="00EF453D" w:rsidP="00AC323F">
      <w:pPr>
        <w:ind w:firstLine="720"/>
        <w:jc w:val="center"/>
        <w:rPr>
          <w:rFonts w:eastAsia="sans-serif" w:cstheme="minorHAnsi"/>
          <w:b/>
          <w:sz w:val="28"/>
          <w:szCs w:val="28"/>
          <w:lang w:val="uk-UA"/>
        </w:rPr>
      </w:pPr>
      <w:r w:rsidRPr="00C1356C">
        <w:rPr>
          <w:rFonts w:eastAsia="sans-serif" w:cstheme="minorHAnsi"/>
          <w:b/>
          <w:sz w:val="28"/>
          <w:szCs w:val="28"/>
          <w:lang w:val="uk-UA"/>
        </w:rPr>
        <w:t>Методичні рекомендації</w:t>
      </w:r>
    </w:p>
    <w:p w:rsidR="00AC323F" w:rsidRPr="00C1356C" w:rsidRDefault="00AC323F" w:rsidP="002E2049">
      <w:pPr>
        <w:ind w:firstLine="720"/>
        <w:jc w:val="both"/>
        <w:rPr>
          <w:rFonts w:eastAsia="sans-serif" w:cstheme="minorHAnsi"/>
          <w:b/>
          <w:sz w:val="28"/>
          <w:szCs w:val="28"/>
          <w:lang w:val="uk-UA"/>
        </w:rPr>
      </w:pPr>
    </w:p>
    <w:p w:rsidR="00EF453D" w:rsidRPr="00C1356C" w:rsidRDefault="00EF453D" w:rsidP="00490919">
      <w:pPr>
        <w:numPr>
          <w:ilvl w:val="0"/>
          <w:numId w:val="31"/>
        </w:numPr>
        <w:ind w:left="0" w:firstLine="720"/>
        <w:jc w:val="both"/>
        <w:rPr>
          <w:rFonts w:eastAsia="Times New Roman" w:cstheme="minorHAnsi"/>
          <w:sz w:val="28"/>
          <w:szCs w:val="28"/>
          <w:lang w:val="uk-UA"/>
        </w:rPr>
      </w:pPr>
      <w:r w:rsidRPr="00C1356C">
        <w:rPr>
          <w:rFonts w:eastAsia="Times New Roman" w:cstheme="minorHAnsi"/>
          <w:b/>
          <w:bCs/>
          <w:sz w:val="28"/>
          <w:szCs w:val="28"/>
          <w:lang w:val="uk-UA"/>
        </w:rPr>
        <w:t>Вивчення поняття реорганізації підприємства:</w:t>
      </w:r>
      <w:r w:rsidR="00AC323F" w:rsidRPr="00C1356C">
        <w:rPr>
          <w:rFonts w:eastAsia="Times New Roman" w:cstheme="minorHAnsi"/>
          <w:b/>
          <w:bCs/>
          <w:sz w:val="28"/>
          <w:szCs w:val="28"/>
          <w:lang w:val="uk-UA"/>
        </w:rPr>
        <w:t xml:space="preserve"> </w:t>
      </w:r>
      <w:r w:rsidR="00AC323F" w:rsidRPr="00C1356C">
        <w:rPr>
          <w:rFonts w:eastAsia="Times New Roman" w:cstheme="minorHAnsi"/>
          <w:sz w:val="28"/>
          <w:szCs w:val="28"/>
          <w:lang w:val="uk-UA"/>
        </w:rPr>
        <w:t>р</w:t>
      </w:r>
      <w:r w:rsidRPr="00C1356C">
        <w:rPr>
          <w:rFonts w:eastAsia="Times New Roman" w:cstheme="minorHAnsi"/>
          <w:sz w:val="28"/>
          <w:szCs w:val="28"/>
          <w:lang w:val="uk-UA"/>
        </w:rPr>
        <w:t>екомендується ознайомитися з визначенням реорганізації в Цивільному кодексі України (ст. 104), де підкреслюється, що реорганізація — це процес зміни структури, форми власності чи організаційно-правового статусу підприємства з переходом прав та обов’язків до правонаступника. Особливу увагу слід приділити формам реорганізації: злиття, приєднання, поділу, перетворення</w:t>
      </w:r>
      <w:r w:rsidR="00AC323F" w:rsidRPr="00C1356C">
        <w:rPr>
          <w:rFonts w:eastAsia="Times New Roman" w:cstheme="minorHAnsi"/>
          <w:sz w:val="28"/>
          <w:szCs w:val="28"/>
          <w:lang w:val="uk-UA"/>
        </w:rPr>
        <w:t>.</w:t>
      </w:r>
    </w:p>
    <w:p w:rsidR="00AC323F" w:rsidRPr="00C1356C" w:rsidRDefault="00EF453D" w:rsidP="00490919">
      <w:pPr>
        <w:numPr>
          <w:ilvl w:val="0"/>
          <w:numId w:val="31"/>
        </w:numPr>
        <w:ind w:left="0" w:firstLine="720"/>
        <w:jc w:val="both"/>
        <w:rPr>
          <w:rFonts w:eastAsia="Times New Roman" w:cstheme="minorHAnsi"/>
          <w:sz w:val="28"/>
          <w:szCs w:val="28"/>
          <w:lang w:val="uk-UA"/>
        </w:rPr>
      </w:pPr>
      <w:r w:rsidRPr="00C1356C">
        <w:rPr>
          <w:rFonts w:eastAsia="Times New Roman" w:cstheme="minorHAnsi"/>
          <w:b/>
          <w:bCs/>
          <w:sz w:val="28"/>
          <w:szCs w:val="28"/>
          <w:lang w:val="uk-UA"/>
        </w:rPr>
        <w:t>Ознайомлення з нормативно-правовим регулюванням злиття та приєднання:</w:t>
      </w:r>
      <w:r w:rsidR="00AC323F" w:rsidRPr="00C1356C">
        <w:rPr>
          <w:rFonts w:eastAsia="Times New Roman" w:cstheme="minorHAnsi"/>
          <w:sz w:val="28"/>
          <w:szCs w:val="28"/>
          <w:lang w:val="uk-UA"/>
        </w:rPr>
        <w:t xml:space="preserve"> н</w:t>
      </w:r>
      <w:r w:rsidRPr="00C1356C">
        <w:rPr>
          <w:rFonts w:eastAsia="Times New Roman" w:cstheme="minorHAnsi"/>
          <w:sz w:val="28"/>
          <w:szCs w:val="28"/>
          <w:lang w:val="uk-UA"/>
        </w:rPr>
        <w:t>еобхідно вивчити Закон України «Про особливості регулювання підприємницької діяльності окремих видів юридичних осіб і їх об’єднань у перехідний період» (2025), Цивільний кодекс, а також інші нормативні акти, що регулюють процедуру злиття та приєднання. Важливо звернути увагу на вимоги щодо укладення договору між учасниками, затвердження комісії для злиття, державної реєстрації та передачі майна і зобов’язань</w:t>
      </w:r>
      <w:r w:rsidR="00AC323F" w:rsidRPr="00C1356C">
        <w:rPr>
          <w:rFonts w:eastAsia="Times New Roman" w:cstheme="minorHAnsi"/>
          <w:sz w:val="28"/>
          <w:szCs w:val="28"/>
          <w:lang w:val="uk-UA"/>
        </w:rPr>
        <w:t>.</w:t>
      </w:r>
    </w:p>
    <w:p w:rsidR="00580612" w:rsidRPr="00C1356C" w:rsidRDefault="00EF453D" w:rsidP="00490919">
      <w:pPr>
        <w:numPr>
          <w:ilvl w:val="0"/>
          <w:numId w:val="31"/>
        </w:numPr>
        <w:ind w:left="0" w:firstLine="720"/>
        <w:jc w:val="both"/>
        <w:rPr>
          <w:rFonts w:eastAsia="Times New Roman" w:cstheme="minorHAnsi"/>
          <w:sz w:val="28"/>
          <w:szCs w:val="28"/>
          <w:lang w:val="uk-UA"/>
        </w:rPr>
      </w:pPr>
      <w:r w:rsidRPr="00C1356C">
        <w:rPr>
          <w:rFonts w:eastAsia="Times New Roman" w:cstheme="minorHAnsi"/>
          <w:b/>
          <w:bCs/>
          <w:sz w:val="28"/>
          <w:szCs w:val="28"/>
          <w:lang w:val="uk-UA"/>
        </w:rPr>
        <w:t>Вивчення облікових аспектів злиття та приєднання:</w:t>
      </w:r>
      <w:r w:rsidR="00AC323F" w:rsidRPr="00C1356C">
        <w:rPr>
          <w:rFonts w:eastAsia="Times New Roman" w:cstheme="minorHAnsi"/>
          <w:sz w:val="28"/>
          <w:szCs w:val="28"/>
          <w:lang w:val="uk-UA"/>
        </w:rPr>
        <w:t xml:space="preserve"> р</w:t>
      </w:r>
      <w:r w:rsidRPr="00C1356C">
        <w:rPr>
          <w:rFonts w:eastAsia="Times New Roman" w:cstheme="minorHAnsi"/>
          <w:sz w:val="28"/>
          <w:szCs w:val="28"/>
          <w:lang w:val="uk-UA"/>
        </w:rPr>
        <w:t>екомендується проаналізувати методологію бухгалтерського обліку під час злиття та приєднання, зокрема порядок консолідації майна, зобов’язань, власного капіталу, а також відображення операцій у фінансовій звітності. Варто звернути увагу на особливості складання передавального акту або розподільчого балансу та їх вплив на облікові записи</w:t>
      </w:r>
      <w:r w:rsidR="00F35C01" w:rsidRPr="00C1356C">
        <w:rPr>
          <w:rFonts w:eastAsia="Times New Roman" w:cstheme="minorHAnsi"/>
          <w:sz w:val="28"/>
          <w:szCs w:val="28"/>
          <w:lang w:val="uk-UA"/>
        </w:rPr>
        <w:t>.</w:t>
      </w:r>
    </w:p>
    <w:p w:rsidR="00F35C01" w:rsidRPr="00C1356C" w:rsidRDefault="00F35C01" w:rsidP="00F35C01">
      <w:pPr>
        <w:ind w:left="720"/>
        <w:jc w:val="both"/>
        <w:rPr>
          <w:rFonts w:eastAsia="Times New Roman" w:cstheme="minorHAnsi"/>
          <w:sz w:val="28"/>
          <w:szCs w:val="28"/>
          <w:lang w:val="uk-UA"/>
        </w:rPr>
      </w:pPr>
    </w:p>
    <w:p w:rsidR="00EF453D" w:rsidRPr="00C1356C" w:rsidRDefault="00EF453D" w:rsidP="00F35C01">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lastRenderedPageBreak/>
        <w:t>Питання для самоконтролю</w:t>
      </w:r>
    </w:p>
    <w:p w:rsidR="00EF453D" w:rsidRPr="00C1356C" w:rsidRDefault="00EF453D" w:rsidP="002E2049">
      <w:pPr>
        <w:ind w:firstLine="720"/>
        <w:jc w:val="both"/>
        <w:rPr>
          <w:rFonts w:cstheme="minorHAnsi"/>
          <w:sz w:val="28"/>
          <w:szCs w:val="28"/>
          <w:lang w:val="uk-UA"/>
        </w:rPr>
      </w:pPr>
    </w:p>
    <w:p w:rsidR="00EF453D" w:rsidRPr="00C1356C" w:rsidRDefault="00EF453D" w:rsidP="00490919">
      <w:pPr>
        <w:numPr>
          <w:ilvl w:val="0"/>
          <w:numId w:val="32"/>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 визначається реорганізація підприємства згідно з Цивільним кодексом України?</w:t>
      </w:r>
    </w:p>
    <w:p w:rsidR="00EF453D" w:rsidRPr="00C1356C" w:rsidRDefault="00EF453D" w:rsidP="00490919">
      <w:pPr>
        <w:numPr>
          <w:ilvl w:val="0"/>
          <w:numId w:val="32"/>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основні форми реорганізації існують і чим відрізняються злиття та приєднання?</w:t>
      </w:r>
    </w:p>
    <w:p w:rsidR="00EF453D" w:rsidRPr="00C1356C" w:rsidRDefault="00EF453D" w:rsidP="00490919">
      <w:pPr>
        <w:numPr>
          <w:ilvl w:val="0"/>
          <w:numId w:val="32"/>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ключові нормативно-правові акти регулюють процес злиття та приєднання підприємств?</w:t>
      </w:r>
    </w:p>
    <w:p w:rsidR="00EF453D" w:rsidRPr="00C1356C" w:rsidRDefault="00EF453D" w:rsidP="00490919">
      <w:pPr>
        <w:numPr>
          <w:ilvl w:val="0"/>
          <w:numId w:val="32"/>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основні етапи процедури злиття підприємств?</w:t>
      </w:r>
    </w:p>
    <w:p w:rsidR="00EF453D" w:rsidRPr="00C1356C" w:rsidRDefault="00EF453D" w:rsidP="00490919">
      <w:pPr>
        <w:numPr>
          <w:ilvl w:val="0"/>
          <w:numId w:val="32"/>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 відображаються в обліку операції злиття та приєднання підприємств?</w:t>
      </w:r>
    </w:p>
    <w:p w:rsidR="00EF453D" w:rsidRPr="00C1356C" w:rsidRDefault="00EF453D" w:rsidP="00F35C01">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Практичні завдання</w:t>
      </w:r>
    </w:p>
    <w:p w:rsidR="00F35C01" w:rsidRPr="00C1356C" w:rsidRDefault="00F35C01" w:rsidP="00F35C01">
      <w:pPr>
        <w:rPr>
          <w:rFonts w:cstheme="minorHAnsi"/>
          <w:sz w:val="28"/>
          <w:szCs w:val="28"/>
          <w:lang w:val="uk-UA"/>
        </w:rPr>
      </w:pPr>
    </w:p>
    <w:p w:rsidR="009A6B81" w:rsidRPr="00C1356C" w:rsidRDefault="00F35C01" w:rsidP="00F35C01">
      <w:pPr>
        <w:ind w:firstLine="720"/>
        <w:jc w:val="both"/>
        <w:rPr>
          <w:rFonts w:eastAsia="Times New Roman" w:cstheme="minorHAnsi"/>
          <w:sz w:val="28"/>
          <w:szCs w:val="28"/>
          <w:lang w:val="uk-UA"/>
        </w:rPr>
      </w:pPr>
      <w:r w:rsidRPr="00C1356C">
        <w:rPr>
          <w:rFonts w:eastAsia="Times New Roman" w:cstheme="minorHAnsi"/>
          <w:sz w:val="28"/>
          <w:szCs w:val="28"/>
          <w:lang w:val="uk-UA"/>
        </w:rPr>
        <w:t xml:space="preserve">Завдання 1. </w:t>
      </w:r>
      <w:r w:rsidR="009A6B81" w:rsidRPr="00C1356C">
        <w:rPr>
          <w:rFonts w:eastAsia="Times New Roman" w:cstheme="minorHAnsi"/>
          <w:sz w:val="28"/>
          <w:szCs w:val="28"/>
          <w:lang w:val="uk-UA"/>
        </w:rPr>
        <w:t>Підготувати опис процесу реорганізації підприємства шляхом злиття, включаючи основні юридичні кроки та вимоги законодавства.</w:t>
      </w:r>
    </w:p>
    <w:p w:rsidR="009A6B81" w:rsidRPr="00C1356C" w:rsidRDefault="00F35C01" w:rsidP="00F35C01">
      <w:pPr>
        <w:ind w:firstLine="720"/>
        <w:jc w:val="both"/>
        <w:rPr>
          <w:rFonts w:eastAsia="Times New Roman" w:cstheme="minorHAnsi"/>
          <w:sz w:val="28"/>
          <w:szCs w:val="28"/>
          <w:lang w:val="uk-UA"/>
        </w:rPr>
      </w:pPr>
      <w:r w:rsidRPr="00C1356C">
        <w:rPr>
          <w:rFonts w:eastAsia="Times New Roman" w:cstheme="minorHAnsi"/>
          <w:sz w:val="28"/>
          <w:szCs w:val="28"/>
          <w:lang w:val="uk-UA"/>
        </w:rPr>
        <w:t xml:space="preserve">Завдання 2. </w:t>
      </w:r>
      <w:r w:rsidR="009A6B81" w:rsidRPr="00C1356C">
        <w:rPr>
          <w:rFonts w:eastAsia="Times New Roman" w:cstheme="minorHAnsi"/>
          <w:sz w:val="28"/>
          <w:szCs w:val="28"/>
          <w:lang w:val="uk-UA"/>
        </w:rPr>
        <w:t>Проаналізувати приклад договору злиття двох підприємств, визначити ключові умови та обов’язки сторін.</w:t>
      </w:r>
    </w:p>
    <w:p w:rsidR="009A6B81" w:rsidRPr="00C1356C" w:rsidRDefault="00F35C01" w:rsidP="00F35C01">
      <w:pPr>
        <w:ind w:firstLine="720"/>
        <w:jc w:val="both"/>
        <w:rPr>
          <w:rFonts w:eastAsia="Times New Roman" w:cstheme="minorHAnsi"/>
          <w:sz w:val="28"/>
          <w:szCs w:val="28"/>
          <w:lang w:val="uk-UA"/>
        </w:rPr>
      </w:pPr>
      <w:r w:rsidRPr="00C1356C">
        <w:rPr>
          <w:rFonts w:eastAsia="Times New Roman" w:cstheme="minorHAnsi"/>
          <w:sz w:val="28"/>
          <w:szCs w:val="28"/>
          <w:lang w:val="uk-UA"/>
        </w:rPr>
        <w:t xml:space="preserve">Завдання 3. </w:t>
      </w:r>
      <w:r w:rsidR="009A6B81" w:rsidRPr="00C1356C">
        <w:rPr>
          <w:rFonts w:eastAsia="Times New Roman" w:cstheme="minorHAnsi"/>
          <w:sz w:val="28"/>
          <w:szCs w:val="28"/>
          <w:lang w:val="uk-UA"/>
        </w:rPr>
        <w:t>Розробити схему облікового відображення злиття підприємств, включаючи порядок консолідації активів і зобов’язань.</w:t>
      </w:r>
    </w:p>
    <w:p w:rsidR="009A6B81" w:rsidRPr="00C1356C" w:rsidRDefault="009A6B81" w:rsidP="002E2049">
      <w:pPr>
        <w:ind w:firstLine="720"/>
        <w:jc w:val="both"/>
        <w:rPr>
          <w:rFonts w:cstheme="minorHAnsi"/>
          <w:sz w:val="28"/>
          <w:szCs w:val="28"/>
          <w:lang w:val="uk-UA"/>
        </w:rPr>
      </w:pPr>
    </w:p>
    <w:p w:rsidR="00580612" w:rsidRPr="00C1356C" w:rsidRDefault="00580612" w:rsidP="002E2049">
      <w:pPr>
        <w:pStyle w:val="aa"/>
        <w:widowControl w:val="0"/>
        <w:tabs>
          <w:tab w:val="left" w:pos="961"/>
        </w:tabs>
        <w:ind w:left="0" w:firstLine="720"/>
        <w:jc w:val="both"/>
        <w:rPr>
          <w:rFonts w:asciiTheme="minorHAnsi" w:hAnsiTheme="minorHAnsi" w:cstheme="minorHAnsi"/>
          <w:b/>
          <w:spacing w:val="-1"/>
          <w:lang w:val="uk-UA"/>
        </w:rPr>
      </w:pPr>
    </w:p>
    <w:p w:rsidR="000E3436" w:rsidRPr="00C1356C" w:rsidRDefault="00580612" w:rsidP="00F35C01">
      <w:pPr>
        <w:pStyle w:val="4"/>
        <w:widowControl w:val="0"/>
        <w:tabs>
          <w:tab w:val="left" w:pos="395"/>
          <w:tab w:val="left" w:pos="1806"/>
          <w:tab w:val="left" w:pos="3914"/>
          <w:tab w:val="left" w:pos="6091"/>
          <w:tab w:val="left" w:pos="6718"/>
          <w:tab w:val="left" w:pos="7883"/>
          <w:tab w:val="left" w:pos="8392"/>
        </w:tabs>
        <w:spacing w:beforeAutospacing="0" w:afterAutospacing="0"/>
        <w:ind w:firstLine="720"/>
        <w:jc w:val="center"/>
        <w:rPr>
          <w:rFonts w:asciiTheme="minorHAnsi" w:hAnsiTheme="minorHAnsi" w:cstheme="minorHAnsi" w:hint="default"/>
          <w:bCs w:val="0"/>
          <w:spacing w:val="-1"/>
          <w:sz w:val="28"/>
          <w:szCs w:val="28"/>
          <w:lang w:val="uk-UA"/>
        </w:rPr>
      </w:pPr>
      <w:r w:rsidRPr="00C1356C">
        <w:rPr>
          <w:rFonts w:asciiTheme="minorHAnsi" w:hAnsiTheme="minorHAnsi" w:cstheme="minorHAnsi" w:hint="default"/>
          <w:bCs w:val="0"/>
          <w:spacing w:val="-1"/>
          <w:sz w:val="28"/>
          <w:szCs w:val="28"/>
          <w:lang w:val="uk-UA"/>
        </w:rPr>
        <w:t>Тема 10</w:t>
      </w:r>
      <w:r w:rsidR="00A612A8" w:rsidRPr="00C1356C">
        <w:rPr>
          <w:rFonts w:asciiTheme="minorHAnsi" w:hAnsiTheme="minorHAnsi" w:cstheme="minorHAnsi" w:hint="default"/>
          <w:bCs w:val="0"/>
          <w:spacing w:val="-1"/>
          <w:sz w:val="28"/>
          <w:szCs w:val="28"/>
          <w:lang w:val="uk-UA"/>
        </w:rPr>
        <w:t>. Нормативно-правов</w:t>
      </w:r>
      <w:r w:rsidR="00A612A8" w:rsidRPr="00C1356C">
        <w:rPr>
          <w:rFonts w:asciiTheme="minorHAnsi" w:eastAsia="MS Gothic" w:hAnsiTheme="minorHAnsi" w:cstheme="minorHAnsi" w:hint="default"/>
          <w:bCs w:val="0"/>
          <w:spacing w:val="-1"/>
          <w:sz w:val="28"/>
          <w:szCs w:val="28"/>
          <w:lang w:val="uk-UA"/>
        </w:rPr>
        <w:t>і</w:t>
      </w:r>
      <w:r w:rsidR="00A612A8" w:rsidRPr="00C1356C">
        <w:rPr>
          <w:rFonts w:asciiTheme="minorHAnsi" w:hAnsiTheme="minorHAnsi" w:cstheme="minorHAnsi" w:hint="default"/>
          <w:bCs w:val="0"/>
          <w:spacing w:val="-1"/>
          <w:sz w:val="28"/>
          <w:szCs w:val="28"/>
          <w:lang w:val="uk-UA"/>
        </w:rPr>
        <w:t xml:space="preserve"> та обл</w:t>
      </w:r>
      <w:r w:rsidR="00A612A8" w:rsidRPr="00C1356C">
        <w:rPr>
          <w:rFonts w:asciiTheme="minorHAnsi" w:eastAsia="MS Gothic" w:hAnsiTheme="minorHAnsi" w:cstheme="minorHAnsi" w:hint="default"/>
          <w:bCs w:val="0"/>
          <w:spacing w:val="-1"/>
          <w:sz w:val="28"/>
          <w:szCs w:val="28"/>
          <w:lang w:val="uk-UA"/>
        </w:rPr>
        <w:t>і</w:t>
      </w:r>
      <w:r w:rsidR="00A612A8" w:rsidRPr="00C1356C">
        <w:rPr>
          <w:rFonts w:asciiTheme="minorHAnsi" w:hAnsiTheme="minorHAnsi" w:cstheme="minorHAnsi" w:hint="default"/>
          <w:bCs w:val="0"/>
          <w:spacing w:val="-1"/>
          <w:sz w:val="28"/>
          <w:szCs w:val="28"/>
          <w:lang w:val="uk-UA"/>
        </w:rPr>
        <w:t>ков</w:t>
      </w:r>
      <w:r w:rsidR="00A612A8" w:rsidRPr="00C1356C">
        <w:rPr>
          <w:rFonts w:asciiTheme="minorHAnsi" w:eastAsia="MS Gothic" w:hAnsiTheme="minorHAnsi" w:cstheme="minorHAnsi" w:hint="default"/>
          <w:bCs w:val="0"/>
          <w:spacing w:val="-1"/>
          <w:sz w:val="28"/>
          <w:szCs w:val="28"/>
          <w:lang w:val="uk-UA"/>
        </w:rPr>
        <w:t>і</w:t>
      </w:r>
      <w:r w:rsidR="00A612A8" w:rsidRPr="00C1356C">
        <w:rPr>
          <w:rFonts w:asciiTheme="minorHAnsi" w:hAnsiTheme="minorHAnsi" w:cstheme="minorHAnsi" w:hint="default"/>
          <w:bCs w:val="0"/>
          <w:spacing w:val="-1"/>
          <w:sz w:val="28"/>
          <w:szCs w:val="28"/>
          <w:lang w:val="uk-UA"/>
        </w:rPr>
        <w:t xml:space="preserve"> аспекти</w:t>
      </w:r>
      <w:r w:rsidR="00A612A8" w:rsidRPr="00C1356C">
        <w:rPr>
          <w:rFonts w:asciiTheme="minorHAnsi" w:hAnsiTheme="minorHAnsi" w:cstheme="minorHAnsi" w:hint="default"/>
          <w:bCs w:val="0"/>
          <w:sz w:val="28"/>
          <w:szCs w:val="28"/>
          <w:lang w:val="uk-UA"/>
        </w:rPr>
        <w:t xml:space="preserve"> </w:t>
      </w:r>
      <w:r w:rsidR="00A612A8" w:rsidRPr="00C1356C">
        <w:rPr>
          <w:rFonts w:asciiTheme="minorHAnsi" w:hAnsiTheme="minorHAnsi" w:cstheme="minorHAnsi" w:hint="default"/>
          <w:bCs w:val="0"/>
          <w:spacing w:val="-1"/>
          <w:sz w:val="28"/>
          <w:szCs w:val="28"/>
          <w:lang w:val="uk-UA"/>
        </w:rPr>
        <w:t>подр</w:t>
      </w:r>
      <w:r w:rsidR="00A612A8" w:rsidRPr="00C1356C">
        <w:rPr>
          <w:rFonts w:asciiTheme="minorHAnsi" w:eastAsia="MS Gothic" w:hAnsiTheme="minorHAnsi" w:cstheme="minorHAnsi" w:hint="default"/>
          <w:bCs w:val="0"/>
          <w:spacing w:val="-1"/>
          <w:sz w:val="28"/>
          <w:szCs w:val="28"/>
          <w:lang w:val="uk-UA"/>
        </w:rPr>
        <w:t>і</w:t>
      </w:r>
      <w:r w:rsidR="00A612A8" w:rsidRPr="00C1356C">
        <w:rPr>
          <w:rFonts w:asciiTheme="minorHAnsi" w:hAnsiTheme="minorHAnsi" w:cstheme="minorHAnsi" w:hint="default"/>
          <w:bCs w:val="0"/>
          <w:spacing w:val="-1"/>
          <w:sz w:val="28"/>
          <w:szCs w:val="28"/>
          <w:lang w:val="uk-UA"/>
        </w:rPr>
        <w:t>бнення</w:t>
      </w:r>
      <w:r w:rsidR="00A612A8" w:rsidRPr="00C1356C">
        <w:rPr>
          <w:rFonts w:asciiTheme="minorHAnsi" w:hAnsiTheme="minorHAnsi" w:cstheme="minorHAnsi" w:hint="default"/>
          <w:bCs w:val="0"/>
          <w:spacing w:val="-3"/>
          <w:sz w:val="28"/>
          <w:szCs w:val="28"/>
          <w:lang w:val="uk-UA"/>
        </w:rPr>
        <w:t xml:space="preserve"> </w:t>
      </w:r>
      <w:r w:rsidR="00A612A8" w:rsidRPr="00C1356C">
        <w:rPr>
          <w:rFonts w:asciiTheme="minorHAnsi" w:hAnsiTheme="minorHAnsi" w:cstheme="minorHAnsi" w:hint="default"/>
          <w:bCs w:val="0"/>
          <w:spacing w:val="-1"/>
          <w:sz w:val="28"/>
          <w:szCs w:val="28"/>
          <w:lang w:val="uk-UA"/>
        </w:rPr>
        <w:t>п</w:t>
      </w:r>
      <w:r w:rsidR="00A612A8" w:rsidRPr="00C1356C">
        <w:rPr>
          <w:rFonts w:asciiTheme="minorHAnsi" w:eastAsia="MS Gothic" w:hAnsiTheme="minorHAnsi" w:cstheme="minorHAnsi" w:hint="default"/>
          <w:bCs w:val="0"/>
          <w:spacing w:val="-1"/>
          <w:sz w:val="28"/>
          <w:szCs w:val="28"/>
          <w:lang w:val="uk-UA"/>
        </w:rPr>
        <w:t>і</w:t>
      </w:r>
      <w:r w:rsidR="00A612A8" w:rsidRPr="00C1356C">
        <w:rPr>
          <w:rFonts w:asciiTheme="minorHAnsi" w:hAnsiTheme="minorHAnsi" w:cstheme="minorHAnsi" w:hint="default"/>
          <w:bCs w:val="0"/>
          <w:spacing w:val="-1"/>
          <w:sz w:val="28"/>
          <w:szCs w:val="28"/>
          <w:lang w:val="uk-UA"/>
        </w:rPr>
        <w:t>дпри</w:t>
      </w:r>
      <w:r w:rsidR="00A612A8" w:rsidRPr="00C1356C">
        <w:rPr>
          <w:rFonts w:asciiTheme="minorHAnsi" w:eastAsia="MS Gothic" w:hAnsiTheme="minorHAnsi" w:cstheme="minorHAnsi" w:hint="default"/>
          <w:bCs w:val="0"/>
          <w:spacing w:val="-1"/>
          <w:sz w:val="28"/>
          <w:szCs w:val="28"/>
          <w:lang w:val="uk-UA"/>
        </w:rPr>
        <w:t>є</w:t>
      </w:r>
      <w:r w:rsidR="00A612A8" w:rsidRPr="00C1356C">
        <w:rPr>
          <w:rFonts w:asciiTheme="minorHAnsi" w:hAnsiTheme="minorHAnsi" w:cstheme="minorHAnsi" w:hint="default"/>
          <w:bCs w:val="0"/>
          <w:spacing w:val="-1"/>
          <w:sz w:val="28"/>
          <w:szCs w:val="28"/>
          <w:lang w:val="uk-UA"/>
        </w:rPr>
        <w:t>мств</w:t>
      </w:r>
    </w:p>
    <w:p w:rsidR="002E5F82" w:rsidRPr="00C1356C" w:rsidRDefault="002E5F82" w:rsidP="00F35C01">
      <w:pPr>
        <w:pStyle w:val="aa"/>
        <w:widowControl w:val="0"/>
        <w:tabs>
          <w:tab w:val="left" w:pos="966"/>
        </w:tabs>
        <w:ind w:left="0" w:firstLine="0"/>
        <w:jc w:val="both"/>
        <w:rPr>
          <w:rFonts w:asciiTheme="minorHAnsi" w:hAnsiTheme="minorHAnsi" w:cstheme="minorHAnsi"/>
          <w:b/>
          <w:bCs/>
          <w:spacing w:val="-1"/>
          <w:lang w:val="uk-UA"/>
        </w:rPr>
      </w:pPr>
    </w:p>
    <w:p w:rsidR="002E5F82" w:rsidRPr="00C1356C" w:rsidRDefault="002E5F82" w:rsidP="002E2049">
      <w:pPr>
        <w:ind w:firstLine="720"/>
        <w:jc w:val="both"/>
        <w:rPr>
          <w:rFonts w:eastAsia="Times New Roman" w:cstheme="minorHAnsi"/>
          <w:sz w:val="28"/>
          <w:szCs w:val="28"/>
          <w:lang w:val="uk-UA"/>
        </w:rPr>
      </w:pPr>
      <w:r w:rsidRPr="00C1356C">
        <w:rPr>
          <w:rFonts w:cstheme="minorHAnsi"/>
          <w:b/>
          <w:i/>
          <w:sz w:val="28"/>
          <w:szCs w:val="28"/>
          <w:lang w:val="uk-UA"/>
        </w:rPr>
        <w:t>Мета вивчення теми</w:t>
      </w:r>
      <w:r w:rsidR="00F35C01" w:rsidRPr="00C1356C">
        <w:rPr>
          <w:rFonts w:cstheme="minorHAnsi"/>
          <w:sz w:val="28"/>
          <w:szCs w:val="28"/>
          <w:lang w:val="uk-UA"/>
        </w:rPr>
        <w:t>:</w:t>
      </w:r>
      <w:r w:rsidRPr="00C1356C">
        <w:rPr>
          <w:rFonts w:cstheme="minorHAnsi"/>
          <w:sz w:val="28"/>
          <w:szCs w:val="28"/>
          <w:lang w:val="uk-UA"/>
        </w:rPr>
        <w:t xml:space="preserve"> </w:t>
      </w:r>
      <w:r w:rsidRPr="00C1356C">
        <w:rPr>
          <w:rFonts w:eastAsia="Times New Roman" w:cstheme="minorHAnsi"/>
          <w:sz w:val="28"/>
          <w:szCs w:val="28"/>
          <w:lang w:val="uk-UA"/>
        </w:rPr>
        <w:t>формування у студентів системного розуміння нормативно-правових основ подрібнення підприємств як однієї з форм реорганізації, а також ознайомлення з особливостями облікового відображення цього процесу, що спрямований на розукрупнення бізнесу з метою підвищення ефективності господарської діяльності.</w:t>
      </w:r>
    </w:p>
    <w:p w:rsidR="002E5F82" w:rsidRPr="00C1356C" w:rsidRDefault="002E5F82" w:rsidP="002E2049">
      <w:pPr>
        <w:pStyle w:val="af2"/>
        <w:adjustRightInd w:val="0"/>
        <w:spacing w:beforeAutospacing="0" w:afterAutospacing="0"/>
        <w:ind w:firstLine="720"/>
        <w:jc w:val="both"/>
        <w:rPr>
          <w:rFonts w:asciiTheme="minorHAnsi" w:eastAsiaTheme="minorEastAsia" w:hAnsiTheme="minorHAnsi" w:cstheme="minorHAnsi"/>
          <w:sz w:val="28"/>
          <w:szCs w:val="28"/>
          <w:lang w:val="uk-UA"/>
        </w:rPr>
      </w:pPr>
    </w:p>
    <w:p w:rsidR="002E5F82" w:rsidRPr="00C1356C" w:rsidRDefault="002E5F82" w:rsidP="00F35C01">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Питання для самостійного вивчення</w:t>
      </w:r>
    </w:p>
    <w:p w:rsidR="00F35C01" w:rsidRPr="00C1356C" w:rsidRDefault="00F35C01" w:rsidP="00F35C01">
      <w:pPr>
        <w:rPr>
          <w:rFonts w:cstheme="minorHAnsi"/>
          <w:sz w:val="28"/>
          <w:szCs w:val="28"/>
          <w:lang w:val="uk-UA"/>
        </w:rPr>
      </w:pPr>
    </w:p>
    <w:p w:rsidR="002E5F82" w:rsidRPr="00C1356C" w:rsidRDefault="002E5F82" w:rsidP="00490919">
      <w:pPr>
        <w:numPr>
          <w:ilvl w:val="0"/>
          <w:numId w:val="33"/>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нормативно-правові акти регулюють процес подрібнення підприємств в Україні?</w:t>
      </w:r>
    </w:p>
    <w:p w:rsidR="002E5F82" w:rsidRPr="00C1356C" w:rsidRDefault="002E5F82" w:rsidP="00490919">
      <w:pPr>
        <w:numPr>
          <w:ilvl w:val="0"/>
          <w:numId w:val="33"/>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основні форми подрібнення підприємств та їх організаційно-правові особливості?</w:t>
      </w:r>
    </w:p>
    <w:p w:rsidR="002E5F82" w:rsidRPr="00C1356C" w:rsidRDefault="002E5F82" w:rsidP="00490919">
      <w:pPr>
        <w:numPr>
          <w:ilvl w:val="0"/>
          <w:numId w:val="33"/>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 відбувається облікове відображення подрібнення підприємств?</w:t>
      </w:r>
    </w:p>
    <w:p w:rsidR="00F35C01" w:rsidRPr="00C1356C" w:rsidRDefault="00F35C01" w:rsidP="00F35C01">
      <w:pPr>
        <w:ind w:left="720"/>
        <w:jc w:val="both"/>
        <w:rPr>
          <w:rFonts w:eastAsia="Times New Roman" w:cstheme="minorHAnsi"/>
          <w:sz w:val="28"/>
          <w:szCs w:val="28"/>
          <w:lang w:val="uk-UA"/>
        </w:rPr>
      </w:pPr>
    </w:p>
    <w:p w:rsidR="002E5F82" w:rsidRPr="00C1356C" w:rsidRDefault="002E5F82" w:rsidP="002E2049">
      <w:pPr>
        <w:pStyle w:val="af4"/>
        <w:widowControl w:val="0"/>
        <w:spacing w:after="0" w:line="240" w:lineRule="auto"/>
        <w:ind w:left="0" w:firstLine="720"/>
        <w:jc w:val="both"/>
        <w:rPr>
          <w:rFonts w:asciiTheme="minorHAnsi" w:eastAsia="Times New Roman" w:hAnsiTheme="minorHAnsi" w:cstheme="minorHAnsi"/>
          <w:spacing w:val="-1"/>
          <w:sz w:val="28"/>
          <w:szCs w:val="28"/>
          <w:lang w:val="uk-UA"/>
        </w:rPr>
      </w:pPr>
      <w:r w:rsidRPr="00C1356C">
        <w:rPr>
          <w:rFonts w:asciiTheme="minorHAnsi" w:eastAsia="Times New Roman" w:hAnsiTheme="minorHAnsi" w:cstheme="minorHAnsi"/>
          <w:b/>
          <w:bCs/>
          <w:i/>
          <w:spacing w:val="-1"/>
          <w:sz w:val="28"/>
          <w:szCs w:val="28"/>
          <w:lang w:val="uk-UA"/>
        </w:rPr>
        <w:t>Основні</w:t>
      </w:r>
      <w:r w:rsidRPr="00C1356C">
        <w:rPr>
          <w:rFonts w:asciiTheme="minorHAnsi" w:eastAsia="Times New Roman" w:hAnsiTheme="minorHAnsi" w:cstheme="minorHAnsi"/>
          <w:b/>
          <w:bCs/>
          <w:i/>
          <w:spacing w:val="60"/>
          <w:sz w:val="28"/>
          <w:szCs w:val="28"/>
          <w:lang w:val="uk-UA"/>
        </w:rPr>
        <w:t xml:space="preserve"> </w:t>
      </w:r>
      <w:r w:rsidRPr="00C1356C">
        <w:rPr>
          <w:rFonts w:asciiTheme="minorHAnsi" w:eastAsia="Times New Roman" w:hAnsiTheme="minorHAnsi" w:cstheme="minorHAnsi"/>
          <w:b/>
          <w:bCs/>
          <w:i/>
          <w:spacing w:val="-1"/>
          <w:sz w:val="28"/>
          <w:szCs w:val="28"/>
          <w:lang w:val="uk-UA"/>
        </w:rPr>
        <w:t>терміни та поняття:</w:t>
      </w:r>
      <w:r w:rsidRPr="00C1356C">
        <w:rPr>
          <w:rFonts w:asciiTheme="minorHAnsi" w:eastAsia="Times New Roman" w:hAnsiTheme="minorHAnsi" w:cstheme="minorHAnsi"/>
          <w:b/>
          <w:bCs/>
          <w:i/>
          <w:spacing w:val="66"/>
          <w:sz w:val="28"/>
          <w:szCs w:val="28"/>
          <w:lang w:val="uk-UA"/>
        </w:rPr>
        <w:t xml:space="preserve"> </w:t>
      </w:r>
      <w:r w:rsidRPr="00C1356C">
        <w:rPr>
          <w:rFonts w:asciiTheme="minorHAnsi" w:eastAsia="Times New Roman" w:hAnsiTheme="minorHAnsi" w:cstheme="minorHAnsi"/>
          <w:spacing w:val="-1"/>
          <w:sz w:val="28"/>
          <w:szCs w:val="28"/>
          <w:lang w:val="uk-UA"/>
        </w:rPr>
        <w:t>реорганізація</w:t>
      </w:r>
      <w:r w:rsidRPr="00C1356C">
        <w:rPr>
          <w:rFonts w:asciiTheme="minorHAnsi" w:eastAsia="Times New Roman" w:hAnsiTheme="minorHAnsi" w:cstheme="minorHAnsi"/>
          <w:spacing w:val="61"/>
          <w:sz w:val="28"/>
          <w:szCs w:val="28"/>
          <w:lang w:val="uk-UA"/>
        </w:rPr>
        <w:t xml:space="preserve"> </w:t>
      </w:r>
      <w:r w:rsidRPr="00C1356C">
        <w:rPr>
          <w:rFonts w:asciiTheme="minorHAnsi" w:eastAsia="Times New Roman" w:hAnsiTheme="minorHAnsi" w:cstheme="minorHAnsi"/>
          <w:spacing w:val="-1"/>
          <w:sz w:val="28"/>
          <w:szCs w:val="28"/>
          <w:lang w:val="uk-UA"/>
        </w:rPr>
        <w:t>підприємства,</w:t>
      </w:r>
      <w:r w:rsidRPr="00C1356C">
        <w:rPr>
          <w:rFonts w:asciiTheme="minorHAnsi" w:eastAsia="Times New Roman" w:hAnsiTheme="minorHAnsi" w:cstheme="minorHAnsi"/>
          <w:spacing w:val="29"/>
          <w:sz w:val="28"/>
          <w:szCs w:val="28"/>
          <w:lang w:val="uk-UA"/>
        </w:rPr>
        <w:t xml:space="preserve"> </w:t>
      </w:r>
      <w:r w:rsidRPr="00C1356C">
        <w:rPr>
          <w:rFonts w:asciiTheme="minorHAnsi" w:eastAsia="Times New Roman" w:hAnsiTheme="minorHAnsi" w:cstheme="minorHAnsi"/>
          <w:spacing w:val="-1"/>
          <w:sz w:val="28"/>
          <w:szCs w:val="28"/>
          <w:lang w:val="uk-UA"/>
        </w:rPr>
        <w:t>подрібнення, поділ, виділення</w:t>
      </w:r>
    </w:p>
    <w:p w:rsidR="002E5F82" w:rsidRPr="00C1356C" w:rsidRDefault="002E5F82" w:rsidP="00F35C01">
      <w:pPr>
        <w:jc w:val="both"/>
        <w:rPr>
          <w:rFonts w:eastAsia="Times New Roman" w:cstheme="minorHAnsi"/>
          <w:i/>
          <w:sz w:val="28"/>
          <w:szCs w:val="28"/>
          <w:lang w:val="uk-UA"/>
        </w:rPr>
      </w:pPr>
    </w:p>
    <w:p w:rsidR="00551D79" w:rsidRPr="00C1356C" w:rsidRDefault="00551D79" w:rsidP="00F35C01">
      <w:pPr>
        <w:ind w:firstLine="720"/>
        <w:jc w:val="center"/>
        <w:rPr>
          <w:rFonts w:eastAsia="sans-serif" w:cstheme="minorHAnsi"/>
          <w:b/>
          <w:sz w:val="28"/>
          <w:szCs w:val="28"/>
          <w:lang w:val="uk-UA"/>
        </w:rPr>
      </w:pPr>
    </w:p>
    <w:p w:rsidR="00551D79" w:rsidRPr="00C1356C" w:rsidRDefault="00551D79" w:rsidP="00F35C01">
      <w:pPr>
        <w:ind w:firstLine="720"/>
        <w:jc w:val="center"/>
        <w:rPr>
          <w:rFonts w:eastAsia="sans-serif" w:cstheme="minorHAnsi"/>
          <w:b/>
          <w:sz w:val="28"/>
          <w:szCs w:val="28"/>
          <w:lang w:val="uk-UA"/>
        </w:rPr>
      </w:pPr>
    </w:p>
    <w:p w:rsidR="00551D79" w:rsidRPr="00C1356C" w:rsidRDefault="00551D79" w:rsidP="00F35C01">
      <w:pPr>
        <w:ind w:firstLine="720"/>
        <w:jc w:val="center"/>
        <w:rPr>
          <w:rFonts w:eastAsia="sans-serif" w:cstheme="minorHAnsi"/>
          <w:b/>
          <w:sz w:val="28"/>
          <w:szCs w:val="28"/>
          <w:lang w:val="uk-UA"/>
        </w:rPr>
      </w:pPr>
    </w:p>
    <w:p w:rsidR="002E5F82" w:rsidRPr="00C1356C" w:rsidRDefault="002E5F82" w:rsidP="00F35C01">
      <w:pPr>
        <w:ind w:firstLine="720"/>
        <w:jc w:val="center"/>
        <w:rPr>
          <w:rFonts w:eastAsia="sans-serif" w:cstheme="minorHAnsi"/>
          <w:b/>
          <w:sz w:val="28"/>
          <w:szCs w:val="28"/>
          <w:lang w:val="uk-UA"/>
        </w:rPr>
      </w:pPr>
      <w:r w:rsidRPr="00C1356C">
        <w:rPr>
          <w:rFonts w:eastAsia="sans-serif" w:cstheme="minorHAnsi"/>
          <w:b/>
          <w:sz w:val="28"/>
          <w:szCs w:val="28"/>
          <w:lang w:val="uk-UA"/>
        </w:rPr>
        <w:lastRenderedPageBreak/>
        <w:t>Методичні рекомендації</w:t>
      </w:r>
    </w:p>
    <w:p w:rsidR="00F35C01" w:rsidRPr="00C1356C" w:rsidRDefault="00F35C01" w:rsidP="002E2049">
      <w:pPr>
        <w:ind w:firstLine="720"/>
        <w:jc w:val="both"/>
        <w:rPr>
          <w:rFonts w:eastAsia="sans-serif" w:cstheme="minorHAnsi"/>
          <w:b/>
          <w:sz w:val="28"/>
          <w:szCs w:val="28"/>
          <w:lang w:val="uk-UA"/>
        </w:rPr>
      </w:pPr>
    </w:p>
    <w:p w:rsidR="002E5F82" w:rsidRPr="00C1356C" w:rsidRDefault="002E5F82" w:rsidP="00490919">
      <w:pPr>
        <w:numPr>
          <w:ilvl w:val="0"/>
          <w:numId w:val="34"/>
        </w:numPr>
        <w:ind w:left="0" w:firstLine="720"/>
        <w:jc w:val="both"/>
        <w:rPr>
          <w:rFonts w:eastAsia="Times New Roman" w:cstheme="minorHAnsi"/>
          <w:sz w:val="28"/>
          <w:szCs w:val="28"/>
          <w:lang w:val="uk-UA"/>
        </w:rPr>
      </w:pPr>
      <w:r w:rsidRPr="00C1356C">
        <w:rPr>
          <w:rFonts w:eastAsia="Times New Roman" w:cstheme="minorHAnsi"/>
          <w:b/>
          <w:bCs/>
          <w:sz w:val="28"/>
          <w:szCs w:val="28"/>
          <w:lang w:val="uk-UA"/>
        </w:rPr>
        <w:t>Вивчення нормативно-правових аспектів подрібнення:</w:t>
      </w:r>
      <w:r w:rsidR="00F35C01" w:rsidRPr="00C1356C">
        <w:rPr>
          <w:rFonts w:eastAsia="Times New Roman" w:cstheme="minorHAnsi"/>
          <w:sz w:val="28"/>
          <w:szCs w:val="28"/>
          <w:lang w:val="uk-UA"/>
        </w:rPr>
        <w:t xml:space="preserve"> р</w:t>
      </w:r>
      <w:r w:rsidRPr="00C1356C">
        <w:rPr>
          <w:rFonts w:eastAsia="Times New Roman" w:cstheme="minorHAnsi"/>
          <w:sz w:val="28"/>
          <w:szCs w:val="28"/>
          <w:lang w:val="uk-UA"/>
        </w:rPr>
        <w:t>екомендується опрацювати положення Господарського кодексу України, Цивільного кодексу, а також спеціалізованих нормативних актів, які регулюють реорганізацію підприємств у формі поділу та виділу як основних форм подрібнення (розукрупнення) бізнесу. Особливу увагу слід приділити вимогам антимонопольного законодавства, податкового регулювання та захисту прав кредиторів і працівників підприємств у процесі подрібнення</w:t>
      </w:r>
      <w:r w:rsidR="00F35C01" w:rsidRPr="00C1356C">
        <w:rPr>
          <w:rFonts w:eastAsia="Times New Roman" w:cstheme="minorHAnsi"/>
          <w:sz w:val="28"/>
          <w:szCs w:val="28"/>
          <w:lang w:val="uk-UA"/>
        </w:rPr>
        <w:t>.</w:t>
      </w:r>
    </w:p>
    <w:p w:rsidR="002E5F82" w:rsidRPr="00C1356C" w:rsidRDefault="002E5F82" w:rsidP="00490919">
      <w:pPr>
        <w:numPr>
          <w:ilvl w:val="0"/>
          <w:numId w:val="34"/>
        </w:numPr>
        <w:ind w:left="0" w:firstLine="720"/>
        <w:jc w:val="both"/>
        <w:rPr>
          <w:rFonts w:eastAsia="Times New Roman" w:cstheme="minorHAnsi"/>
          <w:sz w:val="28"/>
          <w:szCs w:val="28"/>
          <w:lang w:val="uk-UA"/>
        </w:rPr>
      </w:pPr>
      <w:r w:rsidRPr="00C1356C">
        <w:rPr>
          <w:rFonts w:eastAsia="Times New Roman" w:cstheme="minorHAnsi"/>
          <w:b/>
          <w:bCs/>
          <w:sz w:val="28"/>
          <w:szCs w:val="28"/>
          <w:lang w:val="uk-UA"/>
        </w:rPr>
        <w:t>Ознайомлення з формами подрібнення підприємств:</w:t>
      </w:r>
      <w:r w:rsidR="00F35C01" w:rsidRPr="00C1356C">
        <w:rPr>
          <w:rFonts w:eastAsia="Times New Roman" w:cstheme="minorHAnsi"/>
          <w:sz w:val="28"/>
          <w:szCs w:val="28"/>
          <w:lang w:val="uk-UA"/>
        </w:rPr>
        <w:t xml:space="preserve"> в</w:t>
      </w:r>
      <w:r w:rsidRPr="00C1356C">
        <w:rPr>
          <w:rFonts w:eastAsia="Times New Roman" w:cstheme="minorHAnsi"/>
          <w:sz w:val="28"/>
          <w:szCs w:val="28"/>
          <w:lang w:val="uk-UA"/>
        </w:rPr>
        <w:t>арто дослідити сутність поділу (коли підприємство припиняє діяльність і створюються нові юридичні особи) та виділу (коли частина майна відокремлюється у новий суб’єкт, а основне підприємство продовжує існувати). Рекомендується проаналізувати організаційно-правові особливості кожної форми, їх наслідки для структури власності та управління.</w:t>
      </w:r>
    </w:p>
    <w:p w:rsidR="002E5F82" w:rsidRPr="00C1356C" w:rsidRDefault="002E5F82" w:rsidP="00490919">
      <w:pPr>
        <w:numPr>
          <w:ilvl w:val="0"/>
          <w:numId w:val="34"/>
        </w:numPr>
        <w:ind w:left="0" w:firstLine="720"/>
        <w:jc w:val="both"/>
        <w:rPr>
          <w:rFonts w:eastAsia="Times New Roman" w:cstheme="minorHAnsi"/>
          <w:sz w:val="28"/>
          <w:szCs w:val="28"/>
          <w:lang w:val="uk-UA"/>
        </w:rPr>
      </w:pPr>
      <w:r w:rsidRPr="00C1356C">
        <w:rPr>
          <w:rFonts w:eastAsia="Times New Roman" w:cstheme="minorHAnsi"/>
          <w:b/>
          <w:bCs/>
          <w:sz w:val="28"/>
          <w:szCs w:val="28"/>
          <w:lang w:val="uk-UA"/>
        </w:rPr>
        <w:t>Вивчення облікових аспектів подрібнення:</w:t>
      </w:r>
      <w:r w:rsidR="00F35C01" w:rsidRPr="00C1356C">
        <w:rPr>
          <w:rFonts w:eastAsia="Times New Roman" w:cstheme="minorHAnsi"/>
          <w:b/>
          <w:bCs/>
          <w:sz w:val="28"/>
          <w:szCs w:val="28"/>
          <w:lang w:val="uk-UA"/>
        </w:rPr>
        <w:t xml:space="preserve"> н</w:t>
      </w:r>
      <w:r w:rsidRPr="00C1356C">
        <w:rPr>
          <w:rFonts w:eastAsia="Times New Roman" w:cstheme="minorHAnsi"/>
          <w:sz w:val="28"/>
          <w:szCs w:val="28"/>
          <w:lang w:val="uk-UA"/>
        </w:rPr>
        <w:t>еобхідно розглянути порядок бухгалтерського обліку операцій, пов’язаних із поділом і виділом підприємств, зокрема формування передавальних актів, розподіл активів і зобов’язань, відображення змін у власному капіталі та підготовку консолідованої фінансової звітності. Рекомендується звернути увагу на особливості обліку у разі передачі майна та зобов’язань новоствореним підприємствам</w:t>
      </w:r>
      <w:r w:rsidR="00F35C01" w:rsidRPr="00C1356C">
        <w:rPr>
          <w:rFonts w:eastAsia="Times New Roman" w:cstheme="minorHAnsi"/>
          <w:sz w:val="28"/>
          <w:szCs w:val="28"/>
          <w:lang w:val="uk-UA"/>
        </w:rPr>
        <w:t>.</w:t>
      </w:r>
    </w:p>
    <w:p w:rsidR="00F35C01" w:rsidRPr="00C1356C" w:rsidRDefault="00F35C01" w:rsidP="00F35C01">
      <w:pPr>
        <w:ind w:left="720"/>
        <w:jc w:val="both"/>
        <w:rPr>
          <w:rFonts w:eastAsia="Times New Roman" w:cstheme="minorHAnsi"/>
          <w:sz w:val="28"/>
          <w:szCs w:val="28"/>
          <w:lang w:val="uk-UA"/>
        </w:rPr>
      </w:pPr>
    </w:p>
    <w:p w:rsidR="002E5F82" w:rsidRPr="00C1356C" w:rsidRDefault="002E5F82" w:rsidP="00F35C01">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Питання для самоконтролю</w:t>
      </w:r>
    </w:p>
    <w:p w:rsidR="00F35C01" w:rsidRPr="00C1356C" w:rsidRDefault="00F35C01" w:rsidP="00F35C01">
      <w:pPr>
        <w:rPr>
          <w:rFonts w:cstheme="minorHAnsi"/>
          <w:sz w:val="28"/>
          <w:szCs w:val="28"/>
          <w:lang w:val="uk-UA"/>
        </w:rPr>
      </w:pPr>
    </w:p>
    <w:p w:rsidR="001C690C" w:rsidRPr="00C1356C" w:rsidRDefault="001C690C" w:rsidP="00490919">
      <w:pPr>
        <w:numPr>
          <w:ilvl w:val="0"/>
          <w:numId w:val="35"/>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основні нормативно-правові документи регулюють подрібнення підприємств в Україні?</w:t>
      </w:r>
    </w:p>
    <w:p w:rsidR="001C690C" w:rsidRPr="00C1356C" w:rsidRDefault="001C690C" w:rsidP="00490919">
      <w:pPr>
        <w:numPr>
          <w:ilvl w:val="0"/>
          <w:numId w:val="35"/>
        </w:numPr>
        <w:ind w:left="0" w:firstLine="720"/>
        <w:jc w:val="both"/>
        <w:rPr>
          <w:rFonts w:eastAsia="Times New Roman" w:cstheme="minorHAnsi"/>
          <w:sz w:val="28"/>
          <w:szCs w:val="28"/>
          <w:lang w:val="uk-UA"/>
        </w:rPr>
      </w:pPr>
      <w:r w:rsidRPr="00C1356C">
        <w:rPr>
          <w:rFonts w:eastAsia="Times New Roman" w:cstheme="minorHAnsi"/>
          <w:sz w:val="28"/>
          <w:szCs w:val="28"/>
          <w:lang w:val="uk-UA"/>
        </w:rPr>
        <w:t>У чому полягають відмінності між формами поділу та виділу підприємств?</w:t>
      </w:r>
    </w:p>
    <w:p w:rsidR="001C690C" w:rsidRPr="00C1356C" w:rsidRDefault="001C690C" w:rsidP="00490919">
      <w:pPr>
        <w:numPr>
          <w:ilvl w:val="0"/>
          <w:numId w:val="35"/>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вимоги антимонопольного законодавства необхідно враховувати при подрібненні підприємств?</w:t>
      </w:r>
    </w:p>
    <w:p w:rsidR="001C690C" w:rsidRPr="00C1356C" w:rsidRDefault="001C690C" w:rsidP="00490919">
      <w:pPr>
        <w:numPr>
          <w:ilvl w:val="0"/>
          <w:numId w:val="35"/>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 відображаються в бухгалтерському обліку операції, пов’язані з подрібненням підприємств?</w:t>
      </w:r>
    </w:p>
    <w:p w:rsidR="001C690C" w:rsidRPr="00C1356C" w:rsidRDefault="001C690C" w:rsidP="00490919">
      <w:pPr>
        <w:numPr>
          <w:ilvl w:val="0"/>
          <w:numId w:val="35"/>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права та інтереси повинні бути захищені під час процесу подрібнення підприємств?</w:t>
      </w:r>
    </w:p>
    <w:p w:rsidR="002E5F82" w:rsidRPr="00C1356C" w:rsidRDefault="002E5F82" w:rsidP="002E2049">
      <w:pPr>
        <w:ind w:firstLine="720"/>
        <w:jc w:val="both"/>
        <w:rPr>
          <w:rFonts w:cstheme="minorHAnsi"/>
          <w:sz w:val="28"/>
          <w:szCs w:val="28"/>
          <w:lang w:val="uk-UA"/>
        </w:rPr>
      </w:pPr>
    </w:p>
    <w:p w:rsidR="002E5F82" w:rsidRPr="00C1356C" w:rsidRDefault="002E5F82" w:rsidP="00F35C01">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Практичні завдання</w:t>
      </w:r>
    </w:p>
    <w:p w:rsidR="00647AC1" w:rsidRPr="00C1356C" w:rsidRDefault="00647AC1" w:rsidP="002E2049">
      <w:pPr>
        <w:widowControl w:val="0"/>
        <w:ind w:firstLine="720"/>
        <w:jc w:val="both"/>
        <w:rPr>
          <w:rFonts w:eastAsia="Times New Roman" w:cstheme="minorHAnsi"/>
          <w:sz w:val="28"/>
          <w:szCs w:val="28"/>
          <w:lang w:val="uk-UA"/>
        </w:rPr>
      </w:pPr>
    </w:p>
    <w:p w:rsidR="001C690C" w:rsidRPr="00C1356C" w:rsidRDefault="00F35C01" w:rsidP="00BD42CB">
      <w:pPr>
        <w:ind w:firstLine="720"/>
        <w:jc w:val="both"/>
        <w:rPr>
          <w:rFonts w:eastAsia="Times New Roman" w:cstheme="minorHAnsi"/>
          <w:sz w:val="28"/>
          <w:szCs w:val="28"/>
          <w:lang w:val="uk-UA"/>
        </w:rPr>
      </w:pPr>
      <w:r w:rsidRPr="00C1356C">
        <w:rPr>
          <w:rFonts w:eastAsia="Times New Roman" w:cstheme="minorHAnsi"/>
          <w:sz w:val="28"/>
          <w:szCs w:val="28"/>
          <w:lang w:val="uk-UA"/>
        </w:rPr>
        <w:t xml:space="preserve">Завдання 1. </w:t>
      </w:r>
      <w:r w:rsidR="001C690C" w:rsidRPr="00C1356C">
        <w:rPr>
          <w:rFonts w:eastAsia="Times New Roman" w:cstheme="minorHAnsi"/>
          <w:sz w:val="28"/>
          <w:szCs w:val="28"/>
          <w:lang w:val="uk-UA"/>
        </w:rPr>
        <w:t>Скласти коротку характеристику форм подрібнення підприємств (поділ, виділ) з визначенням їх організаційно-правових особливостей.</w:t>
      </w:r>
    </w:p>
    <w:p w:rsidR="001C690C" w:rsidRPr="00C1356C" w:rsidRDefault="00BD42CB" w:rsidP="00BD42CB">
      <w:pPr>
        <w:ind w:firstLine="720"/>
        <w:jc w:val="both"/>
        <w:rPr>
          <w:rFonts w:eastAsia="Times New Roman" w:cstheme="minorHAnsi"/>
          <w:sz w:val="28"/>
          <w:szCs w:val="28"/>
          <w:lang w:val="uk-UA"/>
        </w:rPr>
      </w:pPr>
      <w:r w:rsidRPr="00C1356C">
        <w:rPr>
          <w:rFonts w:eastAsia="Times New Roman" w:cstheme="minorHAnsi"/>
          <w:sz w:val="28"/>
          <w:szCs w:val="28"/>
          <w:lang w:val="uk-UA"/>
        </w:rPr>
        <w:t xml:space="preserve">Завдання 2. </w:t>
      </w:r>
      <w:r w:rsidR="001C690C" w:rsidRPr="00C1356C">
        <w:rPr>
          <w:rFonts w:eastAsia="Times New Roman" w:cstheme="minorHAnsi"/>
          <w:sz w:val="28"/>
          <w:szCs w:val="28"/>
          <w:lang w:val="uk-UA"/>
        </w:rPr>
        <w:t>Проаналізувати приклад поділу підприємства, описати основні етапи реорганізації та порядок облікового відображення операцій.</w:t>
      </w:r>
    </w:p>
    <w:p w:rsidR="001C690C" w:rsidRPr="00C1356C" w:rsidRDefault="00BD42CB" w:rsidP="00BD42CB">
      <w:pPr>
        <w:ind w:firstLine="720"/>
        <w:jc w:val="both"/>
        <w:rPr>
          <w:rFonts w:eastAsia="Times New Roman" w:cstheme="minorHAnsi"/>
          <w:sz w:val="28"/>
          <w:szCs w:val="28"/>
          <w:lang w:val="uk-UA"/>
        </w:rPr>
      </w:pPr>
      <w:r w:rsidRPr="00C1356C">
        <w:rPr>
          <w:rFonts w:eastAsia="Times New Roman" w:cstheme="minorHAnsi"/>
          <w:sz w:val="28"/>
          <w:szCs w:val="28"/>
          <w:lang w:val="uk-UA"/>
        </w:rPr>
        <w:lastRenderedPageBreak/>
        <w:t xml:space="preserve">Завдання 3. </w:t>
      </w:r>
      <w:r w:rsidR="001C690C" w:rsidRPr="00C1356C">
        <w:rPr>
          <w:rFonts w:eastAsia="Times New Roman" w:cstheme="minorHAnsi"/>
          <w:sz w:val="28"/>
          <w:szCs w:val="28"/>
          <w:lang w:val="uk-UA"/>
        </w:rPr>
        <w:t>Розробити алгоритм бухгалтерського обліку операцій, пов’язаних із виділенням частини майна підприємства у новостворений суб’єкт господарювання.</w:t>
      </w:r>
    </w:p>
    <w:p w:rsidR="00647AC1" w:rsidRPr="00C1356C" w:rsidRDefault="00647AC1" w:rsidP="002E2049">
      <w:pPr>
        <w:pStyle w:val="aa"/>
        <w:widowControl w:val="0"/>
        <w:tabs>
          <w:tab w:val="left" w:pos="961"/>
        </w:tabs>
        <w:ind w:left="0" w:firstLine="720"/>
        <w:jc w:val="both"/>
        <w:rPr>
          <w:rFonts w:asciiTheme="minorHAnsi" w:hAnsiTheme="minorHAnsi" w:cstheme="minorHAnsi"/>
          <w:b/>
          <w:spacing w:val="-1"/>
          <w:lang w:val="uk-UA"/>
        </w:rPr>
      </w:pPr>
    </w:p>
    <w:p w:rsidR="00690948" w:rsidRPr="00C1356C" w:rsidRDefault="00690948" w:rsidP="00F35C01">
      <w:pPr>
        <w:jc w:val="both"/>
        <w:rPr>
          <w:rFonts w:eastAsia="Calibri" w:cstheme="minorHAnsi"/>
          <w:sz w:val="28"/>
          <w:szCs w:val="28"/>
          <w:lang w:val="uk-UA" w:eastAsia="en-US"/>
        </w:rPr>
      </w:pPr>
    </w:p>
    <w:p w:rsidR="00E979D1" w:rsidRPr="00C1356C" w:rsidRDefault="00FC7D46" w:rsidP="00F35C01">
      <w:pPr>
        <w:ind w:firstLine="720"/>
        <w:jc w:val="center"/>
        <w:rPr>
          <w:rFonts w:cstheme="minorHAnsi"/>
          <w:b/>
          <w:bCs/>
          <w:spacing w:val="-1"/>
          <w:sz w:val="28"/>
          <w:szCs w:val="28"/>
          <w:lang w:val="uk-UA"/>
        </w:rPr>
      </w:pPr>
      <w:r w:rsidRPr="00C1356C">
        <w:rPr>
          <w:rFonts w:cstheme="minorHAnsi"/>
          <w:b/>
          <w:bCs/>
          <w:spacing w:val="-1"/>
          <w:sz w:val="28"/>
          <w:szCs w:val="28"/>
          <w:lang w:val="uk-UA"/>
        </w:rPr>
        <w:t>Тема 11</w:t>
      </w:r>
      <w:r w:rsidR="00E979D1" w:rsidRPr="00C1356C">
        <w:rPr>
          <w:rFonts w:cstheme="minorHAnsi"/>
          <w:b/>
          <w:bCs/>
          <w:spacing w:val="-1"/>
          <w:sz w:val="28"/>
          <w:szCs w:val="28"/>
          <w:lang w:val="uk-UA"/>
        </w:rPr>
        <w:t>. Нормативно-правові та облікові аспекти перетворення</w:t>
      </w:r>
      <w:r w:rsidR="00E979D1" w:rsidRPr="00C1356C">
        <w:rPr>
          <w:rFonts w:cstheme="minorHAnsi"/>
          <w:b/>
          <w:bCs/>
          <w:spacing w:val="8"/>
          <w:sz w:val="28"/>
          <w:szCs w:val="28"/>
          <w:lang w:val="uk-UA"/>
        </w:rPr>
        <w:t xml:space="preserve"> </w:t>
      </w:r>
      <w:r w:rsidR="00E979D1" w:rsidRPr="00C1356C">
        <w:rPr>
          <w:rFonts w:cstheme="minorHAnsi"/>
          <w:b/>
          <w:bCs/>
          <w:spacing w:val="-1"/>
          <w:sz w:val="28"/>
          <w:szCs w:val="28"/>
          <w:lang w:val="uk-UA"/>
        </w:rPr>
        <w:t>підприємств</w:t>
      </w:r>
    </w:p>
    <w:p w:rsidR="002E5F82" w:rsidRPr="00C1356C" w:rsidRDefault="002E5F82" w:rsidP="002E2049">
      <w:pPr>
        <w:pStyle w:val="aa"/>
        <w:widowControl w:val="0"/>
        <w:tabs>
          <w:tab w:val="left" w:pos="966"/>
        </w:tabs>
        <w:ind w:left="0" w:firstLine="720"/>
        <w:jc w:val="both"/>
        <w:rPr>
          <w:rFonts w:asciiTheme="minorHAnsi" w:hAnsiTheme="minorHAnsi" w:cstheme="minorHAnsi"/>
          <w:b/>
          <w:bCs/>
          <w:spacing w:val="-1"/>
          <w:lang w:val="uk-UA"/>
        </w:rPr>
      </w:pPr>
    </w:p>
    <w:p w:rsidR="001C690C" w:rsidRPr="00C1356C" w:rsidRDefault="002E5F82" w:rsidP="002E2049">
      <w:pPr>
        <w:pStyle w:val="af2"/>
        <w:adjustRightInd w:val="0"/>
        <w:spacing w:beforeAutospacing="0" w:afterAutospacing="0"/>
        <w:ind w:firstLine="720"/>
        <w:jc w:val="both"/>
        <w:rPr>
          <w:rFonts w:asciiTheme="minorHAnsi" w:eastAsia="Times New Roman" w:hAnsiTheme="minorHAnsi" w:cstheme="minorHAnsi"/>
          <w:sz w:val="28"/>
          <w:szCs w:val="28"/>
          <w:lang w:val="uk-UA" w:eastAsia="ru-RU"/>
        </w:rPr>
      </w:pPr>
      <w:r w:rsidRPr="00C1356C">
        <w:rPr>
          <w:rFonts w:asciiTheme="minorHAnsi" w:hAnsiTheme="minorHAnsi" w:cstheme="minorHAnsi"/>
          <w:b/>
          <w:i/>
          <w:sz w:val="28"/>
          <w:szCs w:val="28"/>
          <w:lang w:val="uk-UA"/>
        </w:rPr>
        <w:t>Мета вивчення теми</w:t>
      </w:r>
      <w:r w:rsidR="00BD42CB" w:rsidRPr="00C1356C">
        <w:rPr>
          <w:rFonts w:asciiTheme="minorHAnsi" w:hAnsiTheme="minorHAnsi" w:cstheme="minorHAnsi"/>
          <w:sz w:val="28"/>
          <w:szCs w:val="28"/>
          <w:lang w:val="uk-UA"/>
        </w:rPr>
        <w:t xml:space="preserve">: </w:t>
      </w:r>
      <w:r w:rsidR="001C690C" w:rsidRPr="00C1356C">
        <w:rPr>
          <w:rFonts w:asciiTheme="minorHAnsi" w:eastAsia="Times New Roman" w:hAnsiTheme="minorHAnsi" w:cstheme="minorHAnsi"/>
          <w:sz w:val="28"/>
          <w:szCs w:val="28"/>
          <w:lang w:val="uk-UA" w:eastAsia="ru-RU"/>
        </w:rPr>
        <w:t>формування у студентів цілісного розуміння нормативно-правових засад перетворення підприємств як однієї з форм реорганізації, ознайомлення з процедурою та особливостями облікового відображення перетворення, а також аналіз впливу новітніх законодавчих змін на цей процес.</w:t>
      </w:r>
    </w:p>
    <w:p w:rsidR="001C690C" w:rsidRPr="00C1356C" w:rsidRDefault="001C690C" w:rsidP="002E2049">
      <w:pPr>
        <w:pStyle w:val="af2"/>
        <w:adjustRightInd w:val="0"/>
        <w:spacing w:beforeAutospacing="0" w:afterAutospacing="0"/>
        <w:ind w:firstLine="720"/>
        <w:jc w:val="both"/>
        <w:rPr>
          <w:rFonts w:asciiTheme="minorHAnsi" w:eastAsia="Times New Roman" w:hAnsiTheme="minorHAnsi" w:cstheme="minorHAnsi"/>
          <w:sz w:val="28"/>
          <w:szCs w:val="28"/>
          <w:lang w:val="uk-UA" w:eastAsia="ru-RU"/>
        </w:rPr>
      </w:pPr>
    </w:p>
    <w:p w:rsidR="00BD42CB" w:rsidRPr="00C1356C" w:rsidRDefault="002E5F82" w:rsidP="00573B21">
      <w:pPr>
        <w:pStyle w:val="af2"/>
        <w:adjustRightInd w:val="0"/>
        <w:spacing w:beforeAutospacing="0" w:afterAutospacing="0"/>
        <w:ind w:firstLine="720"/>
        <w:jc w:val="center"/>
        <w:rPr>
          <w:rFonts w:asciiTheme="minorHAnsi" w:eastAsia="sans-serif" w:hAnsiTheme="minorHAnsi" w:cstheme="minorHAnsi"/>
          <w:b/>
          <w:sz w:val="28"/>
          <w:szCs w:val="28"/>
          <w:lang w:val="uk-UA"/>
        </w:rPr>
      </w:pPr>
      <w:r w:rsidRPr="00C1356C">
        <w:rPr>
          <w:rFonts w:asciiTheme="minorHAnsi" w:eastAsia="sans-serif" w:hAnsiTheme="minorHAnsi" w:cstheme="minorHAnsi"/>
          <w:b/>
          <w:sz w:val="28"/>
          <w:szCs w:val="28"/>
          <w:lang w:val="uk-UA"/>
        </w:rPr>
        <w:t>Питання для самостійного вивчення</w:t>
      </w:r>
    </w:p>
    <w:p w:rsidR="001C690C" w:rsidRPr="00C1356C" w:rsidRDefault="001C690C" w:rsidP="00490919">
      <w:pPr>
        <w:numPr>
          <w:ilvl w:val="0"/>
          <w:numId w:val="36"/>
        </w:numPr>
        <w:ind w:left="0" w:firstLine="720"/>
        <w:jc w:val="both"/>
        <w:rPr>
          <w:rFonts w:eastAsia="Times New Roman" w:cstheme="minorHAnsi"/>
          <w:sz w:val="28"/>
          <w:szCs w:val="28"/>
          <w:lang w:val="uk-UA"/>
        </w:rPr>
      </w:pPr>
      <w:r w:rsidRPr="00C1356C">
        <w:rPr>
          <w:rFonts w:eastAsia="Times New Roman" w:cstheme="minorHAnsi"/>
          <w:sz w:val="28"/>
          <w:szCs w:val="28"/>
          <w:lang w:val="uk-UA"/>
        </w:rPr>
        <w:t>Що таке перетворення підприємства і які нормативно-правові акти регулюють цей процес в Україні?</w:t>
      </w:r>
    </w:p>
    <w:p w:rsidR="001C690C" w:rsidRPr="00C1356C" w:rsidRDefault="001C690C" w:rsidP="00490919">
      <w:pPr>
        <w:numPr>
          <w:ilvl w:val="0"/>
          <w:numId w:val="36"/>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особливості процедури перетворення підприємств відповідно до чинного законодавства?</w:t>
      </w:r>
    </w:p>
    <w:p w:rsidR="001C690C" w:rsidRPr="00C1356C" w:rsidRDefault="001C690C" w:rsidP="00490919">
      <w:pPr>
        <w:numPr>
          <w:ilvl w:val="0"/>
          <w:numId w:val="36"/>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 відбувається облікове відображення операцій, пов’язаних із перетворенням підприємств?</w:t>
      </w:r>
    </w:p>
    <w:p w:rsidR="00BD42CB" w:rsidRPr="00C1356C" w:rsidRDefault="00BD42CB" w:rsidP="00BD42CB">
      <w:pPr>
        <w:ind w:left="720"/>
        <w:jc w:val="both"/>
        <w:rPr>
          <w:rFonts w:eastAsia="Times New Roman" w:cstheme="minorHAnsi"/>
          <w:sz w:val="28"/>
          <w:szCs w:val="28"/>
          <w:lang w:val="uk-UA"/>
        </w:rPr>
      </w:pPr>
    </w:p>
    <w:p w:rsidR="002E5F82" w:rsidRPr="00C1356C" w:rsidRDefault="002E5F82" w:rsidP="002E2049">
      <w:pPr>
        <w:widowControl w:val="0"/>
        <w:tabs>
          <w:tab w:val="left" w:pos="4710"/>
          <w:tab w:val="left" w:pos="8191"/>
        </w:tabs>
        <w:ind w:firstLine="720"/>
        <w:jc w:val="both"/>
        <w:rPr>
          <w:rFonts w:cstheme="minorHAnsi"/>
          <w:sz w:val="28"/>
          <w:szCs w:val="28"/>
          <w:lang w:val="uk-UA"/>
        </w:rPr>
      </w:pPr>
      <w:r w:rsidRPr="00C1356C">
        <w:rPr>
          <w:rFonts w:cstheme="minorHAnsi"/>
          <w:b/>
          <w:i/>
          <w:sz w:val="28"/>
          <w:szCs w:val="28"/>
          <w:lang w:val="uk-UA"/>
        </w:rPr>
        <w:t xml:space="preserve">Основні терміни та поняття: </w:t>
      </w:r>
      <w:r w:rsidR="00D07355" w:rsidRPr="00C1356C">
        <w:rPr>
          <w:rFonts w:cstheme="minorHAnsi"/>
          <w:sz w:val="28"/>
          <w:szCs w:val="28"/>
          <w:lang w:val="uk-UA"/>
        </w:rPr>
        <w:t xml:space="preserve">перетворення, </w:t>
      </w:r>
      <w:r w:rsidRPr="00C1356C">
        <w:rPr>
          <w:rFonts w:cstheme="minorHAnsi"/>
          <w:sz w:val="28"/>
          <w:szCs w:val="28"/>
          <w:lang w:val="uk-UA"/>
        </w:rPr>
        <w:t>підприємницька діяльність, законодавство</w:t>
      </w:r>
      <w:r w:rsidR="00D07355" w:rsidRPr="00C1356C">
        <w:rPr>
          <w:rFonts w:cstheme="minorHAnsi"/>
          <w:sz w:val="28"/>
          <w:szCs w:val="28"/>
          <w:lang w:val="uk-UA"/>
        </w:rPr>
        <w:t>,</w:t>
      </w:r>
      <w:r w:rsidRPr="00C1356C">
        <w:rPr>
          <w:rFonts w:cstheme="minorHAnsi"/>
          <w:sz w:val="28"/>
          <w:szCs w:val="28"/>
          <w:lang w:val="uk-UA"/>
        </w:rPr>
        <w:t xml:space="preserve"> нормативно-правові акти.</w:t>
      </w:r>
    </w:p>
    <w:p w:rsidR="002E5F82" w:rsidRPr="00C1356C" w:rsidRDefault="002E5F82" w:rsidP="00BD42CB">
      <w:pPr>
        <w:jc w:val="center"/>
        <w:rPr>
          <w:rFonts w:eastAsia="Times New Roman" w:cstheme="minorHAnsi"/>
          <w:i/>
          <w:sz w:val="28"/>
          <w:szCs w:val="28"/>
          <w:lang w:val="uk-UA"/>
        </w:rPr>
      </w:pPr>
    </w:p>
    <w:p w:rsidR="002E5F82" w:rsidRPr="00C1356C" w:rsidRDefault="002E5F82" w:rsidP="00BD42CB">
      <w:pPr>
        <w:ind w:firstLine="720"/>
        <w:jc w:val="center"/>
        <w:rPr>
          <w:rFonts w:eastAsia="sans-serif" w:cstheme="minorHAnsi"/>
          <w:b/>
          <w:sz w:val="28"/>
          <w:szCs w:val="28"/>
          <w:lang w:val="uk-UA"/>
        </w:rPr>
      </w:pPr>
      <w:r w:rsidRPr="00C1356C">
        <w:rPr>
          <w:rFonts w:eastAsia="sans-serif" w:cstheme="minorHAnsi"/>
          <w:b/>
          <w:sz w:val="28"/>
          <w:szCs w:val="28"/>
          <w:lang w:val="uk-UA"/>
        </w:rPr>
        <w:t>Методичні рекомендації</w:t>
      </w:r>
    </w:p>
    <w:p w:rsidR="001C690C" w:rsidRPr="00C1356C" w:rsidRDefault="001C690C" w:rsidP="002E2049">
      <w:pPr>
        <w:ind w:firstLine="720"/>
        <w:jc w:val="both"/>
        <w:rPr>
          <w:rFonts w:eastAsia="sans-serif" w:cstheme="minorHAnsi"/>
          <w:b/>
          <w:sz w:val="28"/>
          <w:szCs w:val="28"/>
          <w:lang w:val="uk-UA"/>
        </w:rPr>
      </w:pPr>
    </w:p>
    <w:p w:rsidR="001C690C" w:rsidRPr="00C1356C" w:rsidRDefault="001C690C" w:rsidP="00490919">
      <w:pPr>
        <w:numPr>
          <w:ilvl w:val="0"/>
          <w:numId w:val="37"/>
        </w:numPr>
        <w:ind w:left="0" w:firstLine="720"/>
        <w:jc w:val="both"/>
        <w:rPr>
          <w:rFonts w:eastAsia="Times New Roman" w:cstheme="minorHAnsi"/>
          <w:sz w:val="28"/>
          <w:szCs w:val="28"/>
          <w:lang w:val="uk-UA"/>
        </w:rPr>
      </w:pPr>
      <w:r w:rsidRPr="00C1356C">
        <w:rPr>
          <w:rFonts w:eastAsia="Times New Roman" w:cstheme="minorHAnsi"/>
          <w:b/>
          <w:bCs/>
          <w:sz w:val="28"/>
          <w:szCs w:val="28"/>
          <w:lang w:val="uk-UA"/>
        </w:rPr>
        <w:t>Вивчення нормативно-правових аспектів перетворення:</w:t>
      </w:r>
      <w:r w:rsidR="007C4307" w:rsidRPr="00C1356C">
        <w:rPr>
          <w:rFonts w:eastAsia="Times New Roman" w:cstheme="minorHAnsi"/>
          <w:sz w:val="28"/>
          <w:szCs w:val="28"/>
          <w:lang w:val="uk-UA"/>
        </w:rPr>
        <w:t xml:space="preserve"> р</w:t>
      </w:r>
      <w:r w:rsidRPr="00C1356C">
        <w:rPr>
          <w:rFonts w:eastAsia="Times New Roman" w:cstheme="minorHAnsi"/>
          <w:sz w:val="28"/>
          <w:szCs w:val="28"/>
          <w:lang w:val="uk-UA"/>
        </w:rPr>
        <w:t>екомендується ознайомитися із Законом України «Про особливості регулювання підприємницької діяльності окремих видів юридичних осіб та їх об’єднань у перехідний період» (2025), який скасовує Господарський кодекс та вводить обов’язкову корпоратизацію державних і комунальних підприємств шляхом їх перетворення в акціонерні товариства або товариства з обмеженою відповідальністю. Варто також вивчити положення Цивільного кодексу України, що регламентують реорганізацію юридичних осіб, зокрема перетворення як форму реорганізації</w:t>
      </w:r>
      <w:r w:rsidR="007C4307" w:rsidRPr="00C1356C">
        <w:rPr>
          <w:rFonts w:eastAsia="Times New Roman" w:cstheme="minorHAnsi"/>
          <w:sz w:val="28"/>
          <w:szCs w:val="28"/>
          <w:lang w:val="uk-UA"/>
        </w:rPr>
        <w:t>.</w:t>
      </w:r>
    </w:p>
    <w:p w:rsidR="001C690C" w:rsidRPr="00C1356C" w:rsidRDefault="001C690C" w:rsidP="00490919">
      <w:pPr>
        <w:numPr>
          <w:ilvl w:val="0"/>
          <w:numId w:val="37"/>
        </w:numPr>
        <w:ind w:left="0" w:firstLine="720"/>
        <w:jc w:val="both"/>
        <w:rPr>
          <w:rFonts w:eastAsia="Times New Roman" w:cstheme="minorHAnsi"/>
          <w:sz w:val="28"/>
          <w:szCs w:val="28"/>
          <w:lang w:val="uk-UA"/>
        </w:rPr>
      </w:pPr>
      <w:r w:rsidRPr="00C1356C">
        <w:rPr>
          <w:rFonts w:eastAsia="Times New Roman" w:cstheme="minorHAnsi"/>
          <w:b/>
          <w:bCs/>
          <w:sz w:val="28"/>
          <w:szCs w:val="28"/>
          <w:lang w:val="uk-UA"/>
        </w:rPr>
        <w:t>Ознайомлення з процедурою перетворення:</w:t>
      </w:r>
      <w:r w:rsidR="007C4307" w:rsidRPr="00C1356C">
        <w:rPr>
          <w:rFonts w:eastAsia="Times New Roman" w:cstheme="minorHAnsi"/>
          <w:sz w:val="28"/>
          <w:szCs w:val="28"/>
          <w:lang w:val="uk-UA"/>
        </w:rPr>
        <w:t xml:space="preserve"> н</w:t>
      </w:r>
      <w:r w:rsidRPr="00C1356C">
        <w:rPr>
          <w:rFonts w:eastAsia="Times New Roman" w:cstheme="minorHAnsi"/>
          <w:sz w:val="28"/>
          <w:szCs w:val="28"/>
          <w:lang w:val="uk-UA"/>
        </w:rPr>
        <w:t>еобхідно дослідити порядок прийняття рішення про перетворення, роль наглядової ради та загальних зборів акціонерів, вимоги до кворуму та голосування, а також процедури державної реєстрації змін. Особливу увагу слід приділити строкам, правам учасників, публікації інформації про реорганізацію та врегулюванню претензій кредиторів</w:t>
      </w:r>
      <w:r w:rsidR="007C4307" w:rsidRPr="00C1356C">
        <w:rPr>
          <w:rFonts w:eastAsia="Times New Roman" w:cstheme="minorHAnsi"/>
          <w:sz w:val="28"/>
          <w:szCs w:val="28"/>
          <w:lang w:val="uk-UA"/>
        </w:rPr>
        <w:t>.</w:t>
      </w:r>
    </w:p>
    <w:p w:rsidR="002E5F82" w:rsidRPr="00C1356C" w:rsidRDefault="001C690C" w:rsidP="00490919">
      <w:pPr>
        <w:numPr>
          <w:ilvl w:val="0"/>
          <w:numId w:val="37"/>
        </w:numPr>
        <w:ind w:left="0" w:firstLine="720"/>
        <w:jc w:val="both"/>
        <w:rPr>
          <w:rFonts w:eastAsia="Times New Roman" w:cstheme="minorHAnsi"/>
          <w:sz w:val="28"/>
          <w:szCs w:val="28"/>
          <w:lang w:val="uk-UA"/>
        </w:rPr>
      </w:pPr>
      <w:r w:rsidRPr="00C1356C">
        <w:rPr>
          <w:rFonts w:eastAsia="Times New Roman" w:cstheme="minorHAnsi"/>
          <w:sz w:val="28"/>
          <w:szCs w:val="28"/>
          <w:lang w:val="uk-UA"/>
        </w:rPr>
        <w:t>Вивчення об</w:t>
      </w:r>
      <w:r w:rsidR="007C4307" w:rsidRPr="00C1356C">
        <w:rPr>
          <w:rFonts w:eastAsia="Times New Roman" w:cstheme="minorHAnsi"/>
          <w:sz w:val="28"/>
          <w:szCs w:val="28"/>
          <w:lang w:val="uk-UA"/>
        </w:rPr>
        <w:t>лікових аспектів перетворення: р</w:t>
      </w:r>
      <w:r w:rsidRPr="00C1356C">
        <w:rPr>
          <w:rFonts w:eastAsia="Times New Roman" w:cstheme="minorHAnsi"/>
          <w:sz w:val="28"/>
          <w:szCs w:val="28"/>
          <w:lang w:val="uk-UA"/>
        </w:rPr>
        <w:t xml:space="preserve">екомендується проаналізувати порядок бухгалтерського обліку під час перетворення </w:t>
      </w:r>
      <w:r w:rsidRPr="00C1356C">
        <w:rPr>
          <w:rFonts w:eastAsia="Times New Roman" w:cstheme="minorHAnsi"/>
          <w:sz w:val="28"/>
          <w:szCs w:val="28"/>
          <w:lang w:val="uk-UA"/>
        </w:rPr>
        <w:lastRenderedPageBreak/>
        <w:t>підприємств, включно з обліком передачі майна, зобов’язань, власного капіталу, а також підготовкою консолідованої фінансової звітності. Варто звернути увагу на особливості відображення операцій у разі зміни організаційно-правової форми підприємства</w:t>
      </w:r>
      <w:r w:rsidR="007C4307" w:rsidRPr="00C1356C">
        <w:rPr>
          <w:rFonts w:eastAsia="Times New Roman" w:cstheme="minorHAnsi"/>
          <w:sz w:val="28"/>
          <w:szCs w:val="28"/>
          <w:lang w:val="uk-UA"/>
        </w:rPr>
        <w:t>.</w:t>
      </w:r>
    </w:p>
    <w:p w:rsidR="007C4307" w:rsidRPr="00C1356C" w:rsidRDefault="007C4307" w:rsidP="007C4307">
      <w:pPr>
        <w:ind w:left="720"/>
        <w:jc w:val="both"/>
        <w:rPr>
          <w:rFonts w:eastAsia="Times New Roman" w:cstheme="minorHAnsi"/>
          <w:sz w:val="28"/>
          <w:szCs w:val="28"/>
          <w:lang w:val="uk-UA"/>
        </w:rPr>
      </w:pPr>
    </w:p>
    <w:p w:rsidR="00762F23" w:rsidRPr="00C1356C" w:rsidRDefault="00762F23" w:rsidP="007C4307">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Питання для самоконтролю</w:t>
      </w:r>
    </w:p>
    <w:p w:rsidR="007C4307" w:rsidRPr="00C1356C" w:rsidRDefault="007C4307" w:rsidP="007C4307">
      <w:pPr>
        <w:rPr>
          <w:rFonts w:cstheme="minorHAnsi"/>
          <w:sz w:val="28"/>
          <w:szCs w:val="28"/>
          <w:lang w:val="uk-UA"/>
        </w:rPr>
      </w:pPr>
    </w:p>
    <w:p w:rsidR="00762F23" w:rsidRPr="00C1356C" w:rsidRDefault="00762F23" w:rsidP="00490919">
      <w:pPr>
        <w:numPr>
          <w:ilvl w:val="0"/>
          <w:numId w:val="38"/>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нормативно-правові акти регулюють перетворення підприємств в Україні?</w:t>
      </w:r>
    </w:p>
    <w:p w:rsidR="00762F23" w:rsidRPr="00C1356C" w:rsidRDefault="00762F23" w:rsidP="00490919">
      <w:pPr>
        <w:numPr>
          <w:ilvl w:val="0"/>
          <w:numId w:val="38"/>
        </w:numPr>
        <w:ind w:left="0" w:firstLine="720"/>
        <w:jc w:val="both"/>
        <w:rPr>
          <w:rFonts w:eastAsia="Times New Roman" w:cstheme="minorHAnsi"/>
          <w:sz w:val="28"/>
          <w:szCs w:val="28"/>
          <w:lang w:val="uk-UA"/>
        </w:rPr>
      </w:pPr>
      <w:r w:rsidRPr="00C1356C">
        <w:rPr>
          <w:rFonts w:eastAsia="Times New Roman" w:cstheme="minorHAnsi"/>
          <w:sz w:val="28"/>
          <w:szCs w:val="28"/>
          <w:lang w:val="uk-UA"/>
        </w:rPr>
        <w:t>Що передбачає процедура прийняття рішення про перетворення підприємства?</w:t>
      </w:r>
    </w:p>
    <w:p w:rsidR="00762F23" w:rsidRPr="00C1356C" w:rsidRDefault="00762F23" w:rsidP="00490919">
      <w:pPr>
        <w:numPr>
          <w:ilvl w:val="0"/>
          <w:numId w:val="38"/>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строки встановлено для проведення перетворення приватних підприємств?</w:t>
      </w:r>
    </w:p>
    <w:p w:rsidR="00762F23" w:rsidRPr="00C1356C" w:rsidRDefault="00762F23" w:rsidP="00490919">
      <w:pPr>
        <w:numPr>
          <w:ilvl w:val="0"/>
          <w:numId w:val="38"/>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основні етапи державної реєстрації перетворення підприємства?</w:t>
      </w:r>
    </w:p>
    <w:p w:rsidR="00762F23" w:rsidRPr="00C1356C" w:rsidRDefault="00762F23" w:rsidP="00490919">
      <w:pPr>
        <w:numPr>
          <w:ilvl w:val="0"/>
          <w:numId w:val="38"/>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 відображається в бухгалтерському обліку процес перетворення підприємства?</w:t>
      </w:r>
    </w:p>
    <w:p w:rsidR="007C4307" w:rsidRPr="00C1356C" w:rsidRDefault="007C4307" w:rsidP="007C4307">
      <w:pPr>
        <w:ind w:left="720"/>
        <w:jc w:val="both"/>
        <w:rPr>
          <w:rFonts w:eastAsia="Times New Roman" w:cstheme="minorHAnsi"/>
          <w:sz w:val="28"/>
          <w:szCs w:val="28"/>
          <w:lang w:val="uk-UA"/>
        </w:rPr>
      </w:pPr>
    </w:p>
    <w:p w:rsidR="002E5F82" w:rsidRPr="00C1356C" w:rsidRDefault="002E5F82" w:rsidP="007C4307">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Практичні завдання</w:t>
      </w:r>
    </w:p>
    <w:p w:rsidR="007C4307" w:rsidRPr="00C1356C" w:rsidRDefault="007C4307" w:rsidP="007C4307">
      <w:pPr>
        <w:rPr>
          <w:rFonts w:cstheme="minorHAnsi"/>
          <w:sz w:val="28"/>
          <w:szCs w:val="28"/>
          <w:lang w:val="uk-UA"/>
        </w:rPr>
      </w:pPr>
    </w:p>
    <w:p w:rsidR="00762F23" w:rsidRPr="00C1356C" w:rsidRDefault="007C4307" w:rsidP="00A853EA">
      <w:pPr>
        <w:ind w:firstLine="720"/>
        <w:jc w:val="both"/>
        <w:rPr>
          <w:rFonts w:eastAsia="Times New Roman" w:cstheme="minorHAnsi"/>
          <w:sz w:val="28"/>
          <w:szCs w:val="28"/>
          <w:lang w:val="uk-UA"/>
        </w:rPr>
      </w:pPr>
      <w:r w:rsidRPr="00C1356C">
        <w:rPr>
          <w:rFonts w:eastAsia="Calibri" w:cstheme="minorHAnsi"/>
          <w:sz w:val="28"/>
          <w:szCs w:val="28"/>
          <w:lang w:val="uk-UA" w:eastAsia="en-US"/>
        </w:rPr>
        <w:t xml:space="preserve">Завдання 1. </w:t>
      </w:r>
      <w:r w:rsidR="00762F23" w:rsidRPr="00C1356C">
        <w:rPr>
          <w:rFonts w:eastAsia="Times New Roman" w:cstheme="minorHAnsi"/>
          <w:sz w:val="28"/>
          <w:szCs w:val="28"/>
          <w:lang w:val="uk-UA"/>
        </w:rPr>
        <w:t>Підготувати опис основних положень Закону України «Про особливості регулювання підприємницької діяльності окремих видів юридичних осіб та їх об’єднань у перехідний період» щодо перетворення підприємств.</w:t>
      </w:r>
    </w:p>
    <w:p w:rsidR="00762F23" w:rsidRPr="00C1356C" w:rsidRDefault="007C4307" w:rsidP="00A853EA">
      <w:pPr>
        <w:ind w:firstLine="720"/>
        <w:jc w:val="both"/>
        <w:rPr>
          <w:rFonts w:eastAsia="Times New Roman" w:cstheme="minorHAnsi"/>
          <w:sz w:val="28"/>
          <w:szCs w:val="28"/>
          <w:lang w:val="uk-UA"/>
        </w:rPr>
      </w:pPr>
      <w:r w:rsidRPr="00C1356C">
        <w:rPr>
          <w:rFonts w:eastAsia="Times New Roman" w:cstheme="minorHAnsi"/>
          <w:sz w:val="28"/>
          <w:szCs w:val="28"/>
          <w:lang w:val="uk-UA"/>
        </w:rPr>
        <w:t xml:space="preserve">Завдання 2. </w:t>
      </w:r>
      <w:r w:rsidR="00762F23" w:rsidRPr="00C1356C">
        <w:rPr>
          <w:rFonts w:eastAsia="Times New Roman" w:cstheme="minorHAnsi"/>
          <w:sz w:val="28"/>
          <w:szCs w:val="28"/>
          <w:lang w:val="uk-UA"/>
        </w:rPr>
        <w:t>Проаналізувати приклад прийняття рішення про перетворення підприємства, описати роль наглядової ради та загальних зборів учасників.</w:t>
      </w:r>
    </w:p>
    <w:p w:rsidR="00762F23" w:rsidRPr="00C1356C" w:rsidRDefault="007C4307" w:rsidP="00A853EA">
      <w:pPr>
        <w:ind w:firstLine="720"/>
        <w:jc w:val="both"/>
        <w:rPr>
          <w:rFonts w:eastAsia="Times New Roman" w:cstheme="minorHAnsi"/>
          <w:sz w:val="28"/>
          <w:szCs w:val="28"/>
          <w:lang w:val="uk-UA"/>
        </w:rPr>
      </w:pPr>
      <w:r w:rsidRPr="00C1356C">
        <w:rPr>
          <w:rFonts w:eastAsia="Times New Roman" w:cstheme="minorHAnsi"/>
          <w:sz w:val="28"/>
          <w:szCs w:val="28"/>
          <w:lang w:val="uk-UA"/>
        </w:rPr>
        <w:t xml:space="preserve">Завдання 3. </w:t>
      </w:r>
      <w:r w:rsidR="00762F23" w:rsidRPr="00C1356C">
        <w:rPr>
          <w:rFonts w:eastAsia="Times New Roman" w:cstheme="minorHAnsi"/>
          <w:sz w:val="28"/>
          <w:szCs w:val="28"/>
          <w:lang w:val="uk-UA"/>
        </w:rPr>
        <w:t>Розробити алгоритм бухгалтерського обліку операцій, пов’язаних із перетворенням підприємства, включаючи відображення змін у власному капіталі та майні.</w:t>
      </w:r>
    </w:p>
    <w:p w:rsidR="002E5F82" w:rsidRPr="00C1356C" w:rsidRDefault="002E5F82" w:rsidP="002E2049">
      <w:pPr>
        <w:tabs>
          <w:tab w:val="left" w:pos="5460"/>
        </w:tabs>
        <w:ind w:firstLine="720"/>
        <w:jc w:val="both"/>
        <w:rPr>
          <w:rFonts w:eastAsia="Calibri" w:cstheme="minorHAnsi"/>
          <w:b/>
          <w:sz w:val="28"/>
          <w:szCs w:val="28"/>
          <w:lang w:val="uk-UA" w:eastAsia="en-US"/>
        </w:rPr>
      </w:pPr>
    </w:p>
    <w:p w:rsidR="00B13707" w:rsidRPr="00C1356C" w:rsidRDefault="00B13707" w:rsidP="007C4307">
      <w:pPr>
        <w:jc w:val="both"/>
        <w:rPr>
          <w:rFonts w:eastAsia="Times New Roman" w:cstheme="minorHAnsi"/>
          <w:sz w:val="28"/>
          <w:szCs w:val="28"/>
          <w:lang w:val="uk-UA"/>
        </w:rPr>
      </w:pPr>
    </w:p>
    <w:p w:rsidR="006324BE" w:rsidRPr="00C1356C" w:rsidRDefault="00924CF8" w:rsidP="007C4307">
      <w:pPr>
        <w:ind w:firstLine="720"/>
        <w:jc w:val="center"/>
        <w:rPr>
          <w:rFonts w:cstheme="minorHAnsi"/>
          <w:b/>
          <w:bCs/>
          <w:spacing w:val="-10"/>
          <w:sz w:val="28"/>
          <w:szCs w:val="28"/>
          <w:lang w:val="uk-UA"/>
        </w:rPr>
      </w:pPr>
      <w:r w:rsidRPr="00C1356C">
        <w:rPr>
          <w:rFonts w:cstheme="minorHAnsi"/>
          <w:b/>
          <w:bCs/>
          <w:spacing w:val="-10"/>
          <w:sz w:val="28"/>
          <w:szCs w:val="28"/>
          <w:lang w:val="uk-UA"/>
        </w:rPr>
        <w:t>Тема 12</w:t>
      </w:r>
      <w:r w:rsidR="004C3306" w:rsidRPr="00C1356C">
        <w:rPr>
          <w:rFonts w:cstheme="minorHAnsi"/>
          <w:b/>
          <w:bCs/>
          <w:spacing w:val="-10"/>
          <w:sz w:val="28"/>
          <w:szCs w:val="28"/>
          <w:lang w:val="uk-UA"/>
        </w:rPr>
        <w:t>. Нормативно-правові та облікові аспекти при ліквідації підприємств</w:t>
      </w:r>
    </w:p>
    <w:p w:rsidR="002E5F82" w:rsidRPr="00C1356C" w:rsidRDefault="002E5F82" w:rsidP="002E2049">
      <w:pPr>
        <w:pStyle w:val="aa"/>
        <w:widowControl w:val="0"/>
        <w:tabs>
          <w:tab w:val="left" w:pos="966"/>
        </w:tabs>
        <w:ind w:left="0" w:firstLine="720"/>
        <w:jc w:val="both"/>
        <w:rPr>
          <w:rFonts w:asciiTheme="minorHAnsi" w:hAnsiTheme="minorHAnsi" w:cstheme="minorHAnsi"/>
          <w:b/>
          <w:bCs/>
          <w:spacing w:val="-1"/>
          <w:lang w:val="uk-UA"/>
        </w:rPr>
      </w:pPr>
    </w:p>
    <w:p w:rsidR="00762F23" w:rsidRPr="00C1356C" w:rsidRDefault="002E5F82" w:rsidP="002E2049">
      <w:pPr>
        <w:ind w:firstLine="720"/>
        <w:jc w:val="both"/>
        <w:rPr>
          <w:rFonts w:eastAsia="Times New Roman" w:cstheme="minorHAnsi"/>
          <w:sz w:val="28"/>
          <w:szCs w:val="28"/>
          <w:lang w:val="uk-UA"/>
        </w:rPr>
      </w:pPr>
      <w:r w:rsidRPr="00C1356C">
        <w:rPr>
          <w:rFonts w:cstheme="minorHAnsi"/>
          <w:b/>
          <w:i/>
          <w:sz w:val="28"/>
          <w:szCs w:val="28"/>
          <w:lang w:val="uk-UA"/>
        </w:rPr>
        <w:t>Мета вивчення теми</w:t>
      </w:r>
      <w:r w:rsidR="00A853EA" w:rsidRPr="00C1356C">
        <w:rPr>
          <w:rFonts w:cstheme="minorHAnsi"/>
          <w:sz w:val="28"/>
          <w:szCs w:val="28"/>
          <w:lang w:val="uk-UA"/>
        </w:rPr>
        <w:t xml:space="preserve">: </w:t>
      </w:r>
      <w:r w:rsidR="00762F23" w:rsidRPr="00C1356C">
        <w:rPr>
          <w:rFonts w:eastAsia="Times New Roman" w:cstheme="minorHAnsi"/>
          <w:sz w:val="28"/>
          <w:szCs w:val="28"/>
          <w:lang w:val="uk-UA"/>
        </w:rPr>
        <w:t>формування у студентів системного розуміння нормативно-правових основ ліквідації підприємств, ознайомлення з процедурою ліквідації, включно з особливостями ліквідації за рішенням суду, а також вивчення облікових аспектів, що супроводжують цей процес.</w:t>
      </w:r>
    </w:p>
    <w:p w:rsidR="002E5F82" w:rsidRPr="00C1356C" w:rsidRDefault="002E5F82" w:rsidP="002E2049">
      <w:pPr>
        <w:pStyle w:val="af2"/>
        <w:adjustRightInd w:val="0"/>
        <w:spacing w:beforeAutospacing="0" w:afterAutospacing="0"/>
        <w:ind w:firstLine="720"/>
        <w:jc w:val="both"/>
        <w:rPr>
          <w:rFonts w:asciiTheme="minorHAnsi" w:eastAsiaTheme="minorEastAsia" w:hAnsiTheme="minorHAnsi" w:cstheme="minorHAnsi"/>
          <w:sz w:val="28"/>
          <w:szCs w:val="28"/>
          <w:lang w:val="uk-UA"/>
        </w:rPr>
      </w:pPr>
    </w:p>
    <w:p w:rsidR="002E5F82" w:rsidRPr="00C1356C" w:rsidRDefault="002E5F82" w:rsidP="00A853EA">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Питання для самостійного вивчення</w:t>
      </w:r>
    </w:p>
    <w:p w:rsidR="00A853EA" w:rsidRPr="00C1356C" w:rsidRDefault="00A853EA" w:rsidP="00A853EA">
      <w:pPr>
        <w:rPr>
          <w:rFonts w:cstheme="minorHAnsi"/>
          <w:sz w:val="28"/>
          <w:szCs w:val="28"/>
          <w:lang w:val="uk-UA"/>
        </w:rPr>
      </w:pPr>
    </w:p>
    <w:p w:rsidR="00762F23" w:rsidRPr="00C1356C" w:rsidRDefault="00762F23" w:rsidP="00490919">
      <w:pPr>
        <w:numPr>
          <w:ilvl w:val="0"/>
          <w:numId w:val="39"/>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нормативно-правові акти регулюють порядок ліквідації підприємств в Україні?</w:t>
      </w:r>
    </w:p>
    <w:p w:rsidR="00762F23" w:rsidRPr="00C1356C" w:rsidRDefault="00762F23" w:rsidP="00490919">
      <w:pPr>
        <w:numPr>
          <w:ilvl w:val="0"/>
          <w:numId w:val="39"/>
        </w:numPr>
        <w:ind w:left="0" w:firstLine="720"/>
        <w:jc w:val="both"/>
        <w:rPr>
          <w:rFonts w:eastAsia="Times New Roman" w:cstheme="minorHAnsi"/>
          <w:sz w:val="28"/>
          <w:szCs w:val="28"/>
          <w:lang w:val="uk-UA"/>
        </w:rPr>
      </w:pPr>
      <w:r w:rsidRPr="00C1356C">
        <w:rPr>
          <w:rFonts w:eastAsia="Times New Roman" w:cstheme="minorHAnsi"/>
          <w:sz w:val="28"/>
          <w:szCs w:val="28"/>
          <w:lang w:val="uk-UA"/>
        </w:rPr>
        <w:lastRenderedPageBreak/>
        <w:t>Які основні етапи та особливості процедури ліквідації підприємства, зокрема за рішенням суду?</w:t>
      </w:r>
    </w:p>
    <w:p w:rsidR="00762F23" w:rsidRPr="00C1356C" w:rsidRDefault="00762F23" w:rsidP="00490919">
      <w:pPr>
        <w:numPr>
          <w:ilvl w:val="0"/>
          <w:numId w:val="39"/>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 відбувається облікове відображення операцій, пов’язаних із ліквідацією підприємства?</w:t>
      </w:r>
    </w:p>
    <w:p w:rsidR="00A853EA" w:rsidRPr="00C1356C" w:rsidRDefault="00A853EA" w:rsidP="00A853EA">
      <w:pPr>
        <w:ind w:left="720"/>
        <w:jc w:val="both"/>
        <w:rPr>
          <w:rFonts w:eastAsia="Times New Roman" w:cstheme="minorHAnsi"/>
          <w:sz w:val="28"/>
          <w:szCs w:val="28"/>
          <w:lang w:val="uk-UA"/>
        </w:rPr>
      </w:pPr>
    </w:p>
    <w:p w:rsidR="002E5F82" w:rsidRPr="00C1356C" w:rsidRDefault="00762F23" w:rsidP="00A853EA">
      <w:pPr>
        <w:pStyle w:val="af4"/>
        <w:spacing w:after="0" w:line="240" w:lineRule="auto"/>
        <w:ind w:left="0" w:firstLine="720"/>
        <w:jc w:val="both"/>
        <w:rPr>
          <w:rFonts w:asciiTheme="minorHAnsi" w:eastAsia="Times New Roman" w:hAnsiTheme="minorHAnsi" w:cstheme="minorHAnsi"/>
          <w:bCs/>
          <w:i/>
          <w:sz w:val="28"/>
          <w:szCs w:val="28"/>
          <w:lang w:val="uk-UA"/>
        </w:rPr>
      </w:pPr>
      <w:r w:rsidRPr="00C1356C">
        <w:rPr>
          <w:rFonts w:asciiTheme="minorHAnsi" w:eastAsia="Times New Roman" w:hAnsiTheme="minorHAnsi" w:cstheme="minorHAnsi"/>
          <w:b/>
          <w:bCs/>
          <w:i/>
          <w:sz w:val="28"/>
          <w:szCs w:val="28"/>
          <w:lang w:val="uk-UA"/>
        </w:rPr>
        <w:t>Основні терміни та поняття</w:t>
      </w:r>
      <w:r w:rsidRPr="00C1356C">
        <w:rPr>
          <w:rFonts w:asciiTheme="minorHAnsi" w:eastAsia="Times New Roman" w:hAnsiTheme="minorHAnsi" w:cstheme="minorHAnsi"/>
          <w:bCs/>
          <w:i/>
          <w:sz w:val="28"/>
          <w:szCs w:val="28"/>
          <w:lang w:val="uk-UA"/>
        </w:rPr>
        <w:t xml:space="preserve">: </w:t>
      </w:r>
      <w:r w:rsidRPr="00C1356C">
        <w:rPr>
          <w:rFonts w:asciiTheme="minorHAnsi" w:eastAsia="Times New Roman" w:hAnsiTheme="minorHAnsi" w:cstheme="minorHAnsi"/>
          <w:bCs/>
          <w:sz w:val="28"/>
          <w:szCs w:val="28"/>
          <w:lang w:val="uk-UA"/>
        </w:rPr>
        <w:t>ліквідація, ліквідаційна комісія, інвентаризація, кредитор, дебітор, ліквідаційний баланс</w:t>
      </w:r>
    </w:p>
    <w:p w:rsidR="002E5F82" w:rsidRPr="00C1356C" w:rsidRDefault="002E5F82" w:rsidP="002E2049">
      <w:pPr>
        <w:ind w:firstLine="720"/>
        <w:jc w:val="both"/>
        <w:rPr>
          <w:rFonts w:eastAsia="Times New Roman" w:cstheme="minorHAnsi"/>
          <w:i/>
          <w:sz w:val="28"/>
          <w:szCs w:val="28"/>
          <w:lang w:val="uk-UA"/>
        </w:rPr>
      </w:pPr>
    </w:p>
    <w:p w:rsidR="002E5F82" w:rsidRPr="00C1356C" w:rsidRDefault="002E5F82" w:rsidP="00A853EA">
      <w:pPr>
        <w:ind w:firstLine="720"/>
        <w:jc w:val="center"/>
        <w:rPr>
          <w:rFonts w:eastAsia="sans-serif" w:cstheme="minorHAnsi"/>
          <w:b/>
          <w:sz w:val="28"/>
          <w:szCs w:val="28"/>
          <w:lang w:val="uk-UA"/>
        </w:rPr>
      </w:pPr>
      <w:r w:rsidRPr="00C1356C">
        <w:rPr>
          <w:rFonts w:eastAsia="sans-serif" w:cstheme="minorHAnsi"/>
          <w:b/>
          <w:sz w:val="28"/>
          <w:szCs w:val="28"/>
          <w:lang w:val="uk-UA"/>
        </w:rPr>
        <w:t>Методичні рекомендації</w:t>
      </w:r>
    </w:p>
    <w:p w:rsidR="00A5774E" w:rsidRPr="00C1356C" w:rsidRDefault="00A5774E" w:rsidP="002E2049">
      <w:pPr>
        <w:ind w:firstLine="720"/>
        <w:contextualSpacing/>
        <w:jc w:val="both"/>
        <w:rPr>
          <w:rFonts w:eastAsia="Times New Roman" w:cstheme="minorHAnsi"/>
          <w:b/>
          <w:bCs/>
          <w:sz w:val="28"/>
          <w:szCs w:val="28"/>
          <w:lang w:val="uk-UA"/>
        </w:rPr>
      </w:pPr>
    </w:p>
    <w:p w:rsidR="00762F23" w:rsidRPr="00C1356C" w:rsidRDefault="00762F23" w:rsidP="00490919">
      <w:pPr>
        <w:numPr>
          <w:ilvl w:val="0"/>
          <w:numId w:val="40"/>
        </w:numPr>
        <w:ind w:left="0" w:firstLine="720"/>
        <w:jc w:val="both"/>
        <w:rPr>
          <w:rFonts w:eastAsia="Times New Roman" w:cstheme="minorHAnsi"/>
          <w:sz w:val="28"/>
          <w:szCs w:val="28"/>
          <w:lang w:val="uk-UA"/>
        </w:rPr>
      </w:pPr>
      <w:r w:rsidRPr="00C1356C">
        <w:rPr>
          <w:rFonts w:eastAsia="Times New Roman" w:cstheme="minorHAnsi"/>
          <w:b/>
          <w:bCs/>
          <w:sz w:val="28"/>
          <w:szCs w:val="28"/>
          <w:lang w:val="uk-UA"/>
        </w:rPr>
        <w:t>Вивчення нормативно-правових аспектів ліквідації:</w:t>
      </w:r>
      <w:r w:rsidR="00A853EA" w:rsidRPr="00C1356C">
        <w:rPr>
          <w:rFonts w:eastAsia="Times New Roman" w:cstheme="minorHAnsi"/>
          <w:sz w:val="28"/>
          <w:szCs w:val="28"/>
          <w:lang w:val="uk-UA"/>
        </w:rPr>
        <w:t xml:space="preserve"> р</w:t>
      </w:r>
      <w:r w:rsidRPr="00C1356C">
        <w:rPr>
          <w:rFonts w:eastAsia="Times New Roman" w:cstheme="minorHAnsi"/>
          <w:sz w:val="28"/>
          <w:szCs w:val="28"/>
          <w:lang w:val="uk-UA"/>
        </w:rPr>
        <w:t>екомендується опрацювати Закон України «Про особливості регулювання підприємницької діяльності окремих видів юридичних осіб та їх об’єднань у перехідний період» (2025), Цивільний кодекс України (стаття 105), а також нормативні документи, що регулюють процедуру ліквідації. Особливу увагу слід приділити відмінностям між добровільною та примусовою ліквідацією, а також вимогам щодо повідомлення кредиторів і державних органів.</w:t>
      </w:r>
    </w:p>
    <w:p w:rsidR="00762F23" w:rsidRPr="00C1356C" w:rsidRDefault="00762F23" w:rsidP="00490919">
      <w:pPr>
        <w:numPr>
          <w:ilvl w:val="0"/>
          <w:numId w:val="40"/>
        </w:numPr>
        <w:ind w:left="0" w:firstLine="720"/>
        <w:jc w:val="both"/>
        <w:rPr>
          <w:rFonts w:eastAsia="Times New Roman" w:cstheme="minorHAnsi"/>
          <w:sz w:val="28"/>
          <w:szCs w:val="28"/>
          <w:lang w:val="uk-UA"/>
        </w:rPr>
      </w:pPr>
      <w:r w:rsidRPr="00C1356C">
        <w:rPr>
          <w:rFonts w:eastAsia="Times New Roman" w:cstheme="minorHAnsi"/>
          <w:b/>
          <w:bCs/>
          <w:sz w:val="28"/>
          <w:szCs w:val="28"/>
          <w:lang w:val="uk-UA"/>
        </w:rPr>
        <w:t>Ознайомлення з процедурою ліквідації:</w:t>
      </w:r>
      <w:r w:rsidR="00A853EA" w:rsidRPr="00C1356C">
        <w:rPr>
          <w:rFonts w:eastAsia="Times New Roman" w:cstheme="minorHAnsi"/>
          <w:sz w:val="28"/>
          <w:szCs w:val="28"/>
          <w:lang w:val="uk-UA"/>
        </w:rPr>
        <w:t xml:space="preserve"> н</w:t>
      </w:r>
      <w:r w:rsidRPr="00C1356C">
        <w:rPr>
          <w:rFonts w:eastAsia="Times New Roman" w:cstheme="minorHAnsi"/>
          <w:sz w:val="28"/>
          <w:szCs w:val="28"/>
          <w:lang w:val="uk-UA"/>
        </w:rPr>
        <w:t>еобхідно вивчити покроковий алгоритм ліквідації: прийняття рішення про ліквідацію, призначення ліквідаційної комісії або ліквідатора, повідомлення кредиторів, інвентаризація майна, розрахунки з кредиторами, складання ліквідаційного балансу та внесення запису про припинення підприємства до Єдиного державного реєстру. Особливості судової ліквідації пов’язані з банкрутством і визначаються рішенням господарського суду.</w:t>
      </w:r>
    </w:p>
    <w:p w:rsidR="00A5774E" w:rsidRPr="00C1356C" w:rsidRDefault="00762F23" w:rsidP="00490919">
      <w:pPr>
        <w:numPr>
          <w:ilvl w:val="0"/>
          <w:numId w:val="40"/>
        </w:numPr>
        <w:ind w:left="0" w:firstLine="720"/>
        <w:jc w:val="both"/>
        <w:rPr>
          <w:rFonts w:eastAsia="Times New Roman" w:cstheme="minorHAnsi"/>
          <w:sz w:val="28"/>
          <w:szCs w:val="28"/>
          <w:lang w:val="uk-UA"/>
        </w:rPr>
      </w:pPr>
      <w:r w:rsidRPr="00C1356C">
        <w:rPr>
          <w:rFonts w:eastAsia="Times New Roman" w:cstheme="minorHAnsi"/>
          <w:b/>
          <w:bCs/>
          <w:sz w:val="28"/>
          <w:szCs w:val="28"/>
          <w:lang w:val="uk-UA"/>
        </w:rPr>
        <w:t>Вивчення облікових аспектів ліквідації:</w:t>
      </w:r>
      <w:r w:rsidR="00A853EA" w:rsidRPr="00C1356C">
        <w:rPr>
          <w:rFonts w:eastAsia="Times New Roman" w:cstheme="minorHAnsi"/>
          <w:sz w:val="28"/>
          <w:szCs w:val="28"/>
          <w:lang w:val="uk-UA"/>
        </w:rPr>
        <w:t xml:space="preserve"> р</w:t>
      </w:r>
      <w:r w:rsidRPr="00C1356C">
        <w:rPr>
          <w:rFonts w:eastAsia="Times New Roman" w:cstheme="minorHAnsi"/>
          <w:sz w:val="28"/>
          <w:szCs w:val="28"/>
          <w:lang w:val="uk-UA"/>
        </w:rPr>
        <w:t>екомендується проаналізувати порядок бухгалтерського обліку під час ліквідації, включаючи облік інвентаризації, оцінки майна, розрахунків із кредиторами та формування ліквідаційного балансу. Варто звернути увагу на податкові наслідки ліквідації та вимоги щодо збереження документації</w:t>
      </w:r>
      <w:r w:rsidR="00A853EA" w:rsidRPr="00C1356C">
        <w:rPr>
          <w:rFonts w:eastAsia="Times New Roman" w:cstheme="minorHAnsi"/>
          <w:sz w:val="28"/>
          <w:szCs w:val="28"/>
          <w:lang w:val="uk-UA"/>
        </w:rPr>
        <w:t>.</w:t>
      </w:r>
    </w:p>
    <w:p w:rsidR="00A853EA" w:rsidRPr="00C1356C" w:rsidRDefault="00A853EA" w:rsidP="00A853EA">
      <w:pPr>
        <w:ind w:left="720"/>
        <w:jc w:val="both"/>
        <w:rPr>
          <w:rFonts w:eastAsia="Times New Roman" w:cstheme="minorHAnsi"/>
          <w:sz w:val="28"/>
          <w:szCs w:val="28"/>
          <w:lang w:val="uk-UA"/>
        </w:rPr>
      </w:pPr>
    </w:p>
    <w:p w:rsidR="002E5F82" w:rsidRPr="00C1356C" w:rsidRDefault="002E5F82" w:rsidP="00A853EA">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Питання для самоконтролю</w:t>
      </w:r>
    </w:p>
    <w:p w:rsidR="00A853EA" w:rsidRPr="00C1356C" w:rsidRDefault="00A853EA" w:rsidP="00A853EA">
      <w:pPr>
        <w:rPr>
          <w:rFonts w:cstheme="minorHAnsi"/>
          <w:sz w:val="28"/>
          <w:szCs w:val="28"/>
          <w:lang w:val="uk-UA"/>
        </w:rPr>
      </w:pPr>
    </w:p>
    <w:p w:rsidR="00762F23" w:rsidRPr="00C1356C" w:rsidRDefault="00762F23" w:rsidP="00490919">
      <w:pPr>
        <w:numPr>
          <w:ilvl w:val="0"/>
          <w:numId w:val="41"/>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основні нормативно-правові акти регулюють ліквідацію підприємств в Україні?</w:t>
      </w:r>
    </w:p>
    <w:p w:rsidR="00762F23" w:rsidRPr="00C1356C" w:rsidRDefault="00762F23" w:rsidP="00490919">
      <w:pPr>
        <w:numPr>
          <w:ilvl w:val="0"/>
          <w:numId w:val="41"/>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етапи включає процедура добровільної ліквідації підприємства?</w:t>
      </w:r>
    </w:p>
    <w:p w:rsidR="00762F23" w:rsidRPr="00C1356C" w:rsidRDefault="00762F23" w:rsidP="00490919">
      <w:pPr>
        <w:numPr>
          <w:ilvl w:val="0"/>
          <w:numId w:val="41"/>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особливості має ліквідація підприємства за рішенням суду?</w:t>
      </w:r>
    </w:p>
    <w:p w:rsidR="00762F23" w:rsidRPr="00C1356C" w:rsidRDefault="00762F23" w:rsidP="00490919">
      <w:pPr>
        <w:numPr>
          <w:ilvl w:val="0"/>
          <w:numId w:val="41"/>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права мають кредитори під час ліквідації підприємства?</w:t>
      </w:r>
    </w:p>
    <w:p w:rsidR="00762F23" w:rsidRPr="00C1356C" w:rsidRDefault="00762F23" w:rsidP="00490919">
      <w:pPr>
        <w:numPr>
          <w:ilvl w:val="0"/>
          <w:numId w:val="41"/>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 відображаються в бухгалтерському обліку операції, пов’язані з ліквідацією підприємства?</w:t>
      </w:r>
    </w:p>
    <w:p w:rsidR="002E5F82" w:rsidRPr="00C1356C" w:rsidRDefault="002E5F82" w:rsidP="002E2049">
      <w:pPr>
        <w:ind w:firstLine="720"/>
        <w:jc w:val="both"/>
        <w:rPr>
          <w:rFonts w:cstheme="minorHAnsi"/>
          <w:sz w:val="28"/>
          <w:szCs w:val="28"/>
          <w:lang w:val="uk-UA"/>
        </w:rPr>
      </w:pPr>
    </w:p>
    <w:p w:rsidR="002E5F82" w:rsidRPr="00C1356C" w:rsidRDefault="002E5F82" w:rsidP="00A853EA">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Практичні завдання</w:t>
      </w:r>
    </w:p>
    <w:p w:rsidR="00762F23" w:rsidRPr="00C1356C" w:rsidRDefault="00A853EA" w:rsidP="00A853EA">
      <w:pPr>
        <w:ind w:firstLine="720"/>
        <w:jc w:val="both"/>
        <w:rPr>
          <w:rFonts w:eastAsia="Times New Roman" w:cstheme="minorHAnsi"/>
          <w:sz w:val="28"/>
          <w:szCs w:val="28"/>
          <w:lang w:val="uk-UA"/>
        </w:rPr>
      </w:pPr>
      <w:r w:rsidRPr="00C1356C">
        <w:rPr>
          <w:rFonts w:eastAsia="Times New Roman" w:cstheme="minorHAnsi"/>
          <w:sz w:val="28"/>
          <w:szCs w:val="28"/>
          <w:lang w:val="uk-UA"/>
        </w:rPr>
        <w:t xml:space="preserve">Завдання 1. </w:t>
      </w:r>
      <w:r w:rsidR="00762F23" w:rsidRPr="00C1356C">
        <w:rPr>
          <w:rFonts w:eastAsia="Times New Roman" w:cstheme="minorHAnsi"/>
          <w:sz w:val="28"/>
          <w:szCs w:val="28"/>
          <w:lang w:val="uk-UA"/>
        </w:rPr>
        <w:t>Скласти покроковий алгоритм процедури ліквідації підприємства з урахуванням нормативних вимог та обов’язків ліквідаційної комісії.</w:t>
      </w:r>
    </w:p>
    <w:p w:rsidR="00762F23" w:rsidRPr="00C1356C" w:rsidRDefault="00A853EA" w:rsidP="00A853EA">
      <w:pPr>
        <w:ind w:firstLine="720"/>
        <w:jc w:val="both"/>
        <w:rPr>
          <w:rFonts w:eastAsia="Times New Roman" w:cstheme="minorHAnsi"/>
          <w:sz w:val="28"/>
          <w:szCs w:val="28"/>
          <w:lang w:val="uk-UA"/>
        </w:rPr>
      </w:pPr>
      <w:r w:rsidRPr="00C1356C">
        <w:rPr>
          <w:rFonts w:eastAsia="Times New Roman" w:cstheme="minorHAnsi"/>
          <w:sz w:val="28"/>
          <w:szCs w:val="28"/>
          <w:lang w:val="uk-UA"/>
        </w:rPr>
        <w:lastRenderedPageBreak/>
        <w:t xml:space="preserve">Завдання 2. </w:t>
      </w:r>
      <w:r w:rsidR="00762F23" w:rsidRPr="00C1356C">
        <w:rPr>
          <w:rFonts w:eastAsia="Times New Roman" w:cstheme="minorHAnsi"/>
          <w:sz w:val="28"/>
          <w:szCs w:val="28"/>
          <w:lang w:val="uk-UA"/>
        </w:rPr>
        <w:t>Проаналізувати приклад ліквідації товариства з обмеженою відповідальністю, описати основні юридичні та облікові дії.</w:t>
      </w:r>
    </w:p>
    <w:p w:rsidR="00762F23" w:rsidRPr="00C1356C" w:rsidRDefault="00A853EA" w:rsidP="00A853EA">
      <w:pPr>
        <w:ind w:firstLine="720"/>
        <w:jc w:val="both"/>
        <w:rPr>
          <w:rFonts w:eastAsia="Times New Roman" w:cstheme="minorHAnsi"/>
          <w:sz w:val="28"/>
          <w:szCs w:val="28"/>
          <w:lang w:val="uk-UA"/>
        </w:rPr>
      </w:pPr>
      <w:r w:rsidRPr="00C1356C">
        <w:rPr>
          <w:rFonts w:eastAsia="Times New Roman" w:cstheme="minorHAnsi"/>
          <w:sz w:val="28"/>
          <w:szCs w:val="28"/>
          <w:lang w:val="uk-UA"/>
        </w:rPr>
        <w:t xml:space="preserve">Завдання 3. </w:t>
      </w:r>
      <w:r w:rsidR="00762F23" w:rsidRPr="00C1356C">
        <w:rPr>
          <w:rFonts w:eastAsia="Times New Roman" w:cstheme="minorHAnsi"/>
          <w:sz w:val="28"/>
          <w:szCs w:val="28"/>
          <w:lang w:val="uk-UA"/>
        </w:rPr>
        <w:t>Розробити зразок ліквідаційного балансу та описати порядок його складання і затвердження.</w:t>
      </w:r>
    </w:p>
    <w:p w:rsidR="00762F23" w:rsidRPr="00C1356C" w:rsidRDefault="00762F23" w:rsidP="002E2049">
      <w:pPr>
        <w:ind w:firstLine="720"/>
        <w:jc w:val="both"/>
        <w:rPr>
          <w:rFonts w:cstheme="minorHAnsi"/>
          <w:sz w:val="28"/>
          <w:szCs w:val="28"/>
          <w:lang w:val="uk-UA"/>
        </w:rPr>
      </w:pPr>
    </w:p>
    <w:p w:rsidR="00E86DEE" w:rsidRPr="00C1356C" w:rsidRDefault="00E86DEE" w:rsidP="002E2049">
      <w:pPr>
        <w:ind w:firstLine="720"/>
        <w:jc w:val="both"/>
        <w:rPr>
          <w:rFonts w:eastAsia="SimSun" w:cstheme="minorHAnsi"/>
          <w:b/>
          <w:bCs/>
          <w:sz w:val="28"/>
          <w:szCs w:val="28"/>
          <w:lang w:val="uk-UA"/>
        </w:rPr>
      </w:pPr>
    </w:p>
    <w:p w:rsidR="00EF6A42" w:rsidRPr="00C1356C" w:rsidRDefault="00EF6A42" w:rsidP="00A853EA">
      <w:pPr>
        <w:ind w:firstLine="720"/>
        <w:jc w:val="center"/>
        <w:rPr>
          <w:rFonts w:eastAsia="Times New Roman" w:cstheme="minorHAnsi"/>
          <w:b/>
          <w:bCs/>
          <w:sz w:val="28"/>
          <w:szCs w:val="28"/>
          <w:lang w:val="uk-UA"/>
        </w:rPr>
      </w:pPr>
      <w:r w:rsidRPr="00C1356C">
        <w:rPr>
          <w:rFonts w:eastAsia="SimSun" w:cstheme="minorHAnsi"/>
          <w:b/>
          <w:bCs/>
          <w:sz w:val="28"/>
          <w:szCs w:val="28"/>
          <w:lang w:val="uk-UA"/>
        </w:rPr>
        <w:t>Тема 13. Норматив</w:t>
      </w:r>
      <w:r w:rsidR="000A5BD8" w:rsidRPr="00C1356C">
        <w:rPr>
          <w:rFonts w:eastAsia="SimSun" w:cstheme="minorHAnsi"/>
          <w:b/>
          <w:bCs/>
          <w:sz w:val="28"/>
          <w:szCs w:val="28"/>
          <w:lang w:val="uk-UA"/>
        </w:rPr>
        <w:t xml:space="preserve">но-правові та облікові аспекти </w:t>
      </w:r>
      <w:r w:rsidRPr="00C1356C">
        <w:rPr>
          <w:rFonts w:eastAsia="SimSun" w:cstheme="minorHAnsi"/>
          <w:b/>
          <w:bCs/>
          <w:sz w:val="28"/>
          <w:szCs w:val="28"/>
          <w:lang w:val="uk-UA"/>
        </w:rPr>
        <w:t>на підприємствах, що визнані банкрутом</w:t>
      </w:r>
    </w:p>
    <w:p w:rsidR="002E5F82" w:rsidRPr="00C1356C" w:rsidRDefault="002E5F82" w:rsidP="00A853EA">
      <w:pPr>
        <w:pStyle w:val="aa"/>
        <w:widowControl w:val="0"/>
        <w:tabs>
          <w:tab w:val="left" w:pos="966"/>
        </w:tabs>
        <w:ind w:left="0" w:firstLine="0"/>
        <w:jc w:val="both"/>
        <w:rPr>
          <w:rFonts w:asciiTheme="minorHAnsi" w:hAnsiTheme="minorHAnsi" w:cstheme="minorHAnsi"/>
          <w:b/>
          <w:bCs/>
          <w:spacing w:val="-1"/>
          <w:lang w:val="uk-UA"/>
        </w:rPr>
      </w:pPr>
    </w:p>
    <w:p w:rsidR="00762F23" w:rsidRPr="00C1356C" w:rsidRDefault="002E5F82" w:rsidP="002E2049">
      <w:pPr>
        <w:ind w:firstLine="720"/>
        <w:jc w:val="both"/>
        <w:rPr>
          <w:rFonts w:eastAsia="Times New Roman" w:cstheme="minorHAnsi"/>
          <w:sz w:val="28"/>
          <w:szCs w:val="28"/>
          <w:lang w:val="uk-UA"/>
        </w:rPr>
      </w:pPr>
      <w:r w:rsidRPr="00C1356C">
        <w:rPr>
          <w:rFonts w:cstheme="minorHAnsi"/>
          <w:b/>
          <w:i/>
          <w:sz w:val="28"/>
          <w:szCs w:val="28"/>
          <w:lang w:val="uk-UA"/>
        </w:rPr>
        <w:t>Мета вивчення теми</w:t>
      </w:r>
      <w:r w:rsidR="00BA5D7E" w:rsidRPr="00C1356C">
        <w:rPr>
          <w:rFonts w:cstheme="minorHAnsi"/>
          <w:sz w:val="28"/>
          <w:szCs w:val="28"/>
          <w:lang w:val="uk-UA"/>
        </w:rPr>
        <w:t>:</w:t>
      </w:r>
      <w:r w:rsidRPr="00C1356C">
        <w:rPr>
          <w:rFonts w:cstheme="minorHAnsi"/>
          <w:sz w:val="28"/>
          <w:szCs w:val="28"/>
          <w:lang w:val="uk-UA"/>
        </w:rPr>
        <w:t xml:space="preserve"> </w:t>
      </w:r>
      <w:r w:rsidR="00762F23" w:rsidRPr="00C1356C">
        <w:rPr>
          <w:rFonts w:eastAsia="Times New Roman" w:cstheme="minorHAnsi"/>
          <w:sz w:val="28"/>
          <w:szCs w:val="28"/>
          <w:lang w:val="uk-UA"/>
        </w:rPr>
        <w:t>формування у студентів комплексного розуміння фінансової кризи на підприємстві, методів аналітичної оцінки ймовірності банкрутства, нормативно-правових аспектів банкрутства, санації та мирової угоди, а також особливостей облікового відображення процесів банкрутства.</w:t>
      </w:r>
    </w:p>
    <w:p w:rsidR="002E5F82" w:rsidRPr="00C1356C" w:rsidRDefault="002E5F82" w:rsidP="002E2049">
      <w:pPr>
        <w:pStyle w:val="af2"/>
        <w:adjustRightInd w:val="0"/>
        <w:spacing w:beforeAutospacing="0" w:afterAutospacing="0"/>
        <w:ind w:firstLine="720"/>
        <w:jc w:val="both"/>
        <w:rPr>
          <w:rFonts w:asciiTheme="minorHAnsi" w:eastAsiaTheme="minorEastAsia" w:hAnsiTheme="minorHAnsi" w:cstheme="minorHAnsi"/>
          <w:sz w:val="28"/>
          <w:szCs w:val="28"/>
          <w:lang w:val="uk-UA"/>
        </w:rPr>
      </w:pPr>
    </w:p>
    <w:p w:rsidR="002E5F82" w:rsidRPr="00C1356C" w:rsidRDefault="002E5F82" w:rsidP="00BA5D7E">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Питання для самостійного вивчення</w:t>
      </w:r>
    </w:p>
    <w:p w:rsidR="00BA5D7E" w:rsidRPr="00C1356C" w:rsidRDefault="00BA5D7E" w:rsidP="00BA5D7E">
      <w:pPr>
        <w:rPr>
          <w:rFonts w:cstheme="minorHAnsi"/>
          <w:sz w:val="28"/>
          <w:szCs w:val="28"/>
          <w:lang w:val="uk-UA"/>
        </w:rPr>
      </w:pPr>
    </w:p>
    <w:p w:rsidR="00762F23" w:rsidRPr="00C1356C" w:rsidRDefault="00762F23" w:rsidP="00490919">
      <w:pPr>
        <w:numPr>
          <w:ilvl w:val="0"/>
          <w:numId w:val="42"/>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основні симптоми фінансової кризи на підприємстві та як проводиться аналітична оцінка ймовірності банкрутства?</w:t>
      </w:r>
    </w:p>
    <w:p w:rsidR="00762F23" w:rsidRPr="00C1356C" w:rsidRDefault="00762F23" w:rsidP="00490919">
      <w:pPr>
        <w:numPr>
          <w:ilvl w:val="0"/>
          <w:numId w:val="42"/>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нормативно-правові акти регулюють процедуру банкрутства, санації підприємств та укладення мирової угоди в Україні?</w:t>
      </w:r>
    </w:p>
    <w:p w:rsidR="00762F23" w:rsidRPr="00C1356C" w:rsidRDefault="00762F23" w:rsidP="00490919">
      <w:pPr>
        <w:numPr>
          <w:ilvl w:val="0"/>
          <w:numId w:val="42"/>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особливості облікового відображення банкрутства підприємств?</w:t>
      </w:r>
    </w:p>
    <w:p w:rsidR="00BA5D7E" w:rsidRPr="00C1356C" w:rsidRDefault="00BA5D7E" w:rsidP="00BA5D7E">
      <w:pPr>
        <w:ind w:left="720"/>
        <w:jc w:val="both"/>
        <w:rPr>
          <w:rFonts w:eastAsia="Times New Roman" w:cstheme="minorHAnsi"/>
          <w:sz w:val="28"/>
          <w:szCs w:val="28"/>
          <w:lang w:val="uk-UA"/>
        </w:rPr>
      </w:pPr>
    </w:p>
    <w:p w:rsidR="002E5F82" w:rsidRPr="00C1356C" w:rsidRDefault="00762F23" w:rsidP="00BA5D7E">
      <w:pPr>
        <w:pStyle w:val="af4"/>
        <w:spacing w:after="0" w:line="240" w:lineRule="auto"/>
        <w:ind w:left="0" w:firstLine="720"/>
        <w:jc w:val="both"/>
        <w:rPr>
          <w:rFonts w:asciiTheme="minorHAnsi" w:eastAsia="Times New Roman" w:hAnsiTheme="minorHAnsi" w:cstheme="minorHAnsi"/>
          <w:bCs/>
          <w:sz w:val="28"/>
          <w:szCs w:val="28"/>
          <w:lang w:val="uk-UA"/>
        </w:rPr>
      </w:pPr>
      <w:r w:rsidRPr="00C1356C">
        <w:rPr>
          <w:rFonts w:asciiTheme="minorHAnsi" w:eastAsia="Times New Roman" w:hAnsiTheme="minorHAnsi" w:cstheme="minorHAnsi"/>
          <w:b/>
          <w:bCs/>
          <w:i/>
          <w:sz w:val="28"/>
          <w:szCs w:val="28"/>
          <w:lang w:val="uk-UA"/>
        </w:rPr>
        <w:t>Основні терміни та поняття</w:t>
      </w:r>
      <w:r w:rsidRPr="00C1356C">
        <w:rPr>
          <w:rFonts w:asciiTheme="minorHAnsi" w:eastAsia="Times New Roman" w:hAnsiTheme="minorHAnsi" w:cstheme="minorHAnsi"/>
          <w:bCs/>
          <w:i/>
          <w:sz w:val="28"/>
          <w:szCs w:val="28"/>
          <w:lang w:val="uk-UA"/>
        </w:rPr>
        <w:t>:</w:t>
      </w:r>
      <w:r w:rsidRPr="00C1356C">
        <w:rPr>
          <w:rFonts w:asciiTheme="minorHAnsi" w:eastAsia="Times New Roman" w:hAnsiTheme="minorHAnsi" w:cstheme="minorHAnsi"/>
          <w:bCs/>
          <w:sz w:val="28"/>
          <w:szCs w:val="28"/>
          <w:lang w:val="uk-UA"/>
        </w:rPr>
        <w:t>ліквідність, криза, банкрутство, модель ймовірності банкрутства, арбітраж, санаці</w:t>
      </w:r>
      <w:r w:rsidR="00BA5D7E" w:rsidRPr="00C1356C">
        <w:rPr>
          <w:rFonts w:asciiTheme="minorHAnsi" w:eastAsia="Times New Roman" w:hAnsiTheme="minorHAnsi" w:cstheme="minorHAnsi"/>
          <w:bCs/>
          <w:sz w:val="28"/>
          <w:szCs w:val="28"/>
          <w:lang w:val="uk-UA"/>
        </w:rPr>
        <w:t>я, мирова угода</w:t>
      </w:r>
    </w:p>
    <w:p w:rsidR="002E5F82" w:rsidRPr="00C1356C" w:rsidRDefault="002E5F82" w:rsidP="002E2049">
      <w:pPr>
        <w:ind w:firstLine="720"/>
        <w:jc w:val="both"/>
        <w:rPr>
          <w:rFonts w:eastAsia="Times New Roman" w:cstheme="minorHAnsi"/>
          <w:i/>
          <w:sz w:val="28"/>
          <w:szCs w:val="28"/>
          <w:lang w:val="uk-UA"/>
        </w:rPr>
      </w:pPr>
    </w:p>
    <w:p w:rsidR="002E5F82" w:rsidRPr="00C1356C" w:rsidRDefault="002E5F82" w:rsidP="00BA5D7E">
      <w:pPr>
        <w:ind w:firstLine="720"/>
        <w:jc w:val="center"/>
        <w:rPr>
          <w:rFonts w:eastAsia="sans-serif" w:cstheme="minorHAnsi"/>
          <w:b/>
          <w:sz w:val="28"/>
          <w:szCs w:val="28"/>
          <w:lang w:val="uk-UA"/>
        </w:rPr>
      </w:pPr>
      <w:r w:rsidRPr="00C1356C">
        <w:rPr>
          <w:rFonts w:eastAsia="sans-serif" w:cstheme="minorHAnsi"/>
          <w:b/>
          <w:sz w:val="28"/>
          <w:szCs w:val="28"/>
          <w:lang w:val="uk-UA"/>
        </w:rPr>
        <w:t>Методичні рекомендації</w:t>
      </w:r>
    </w:p>
    <w:p w:rsidR="00B46B5D" w:rsidRPr="00C1356C" w:rsidRDefault="00B46B5D" w:rsidP="002E2049">
      <w:pPr>
        <w:pStyle w:val="af4"/>
        <w:spacing w:after="0" w:line="240" w:lineRule="auto"/>
        <w:ind w:left="0" w:firstLine="720"/>
        <w:jc w:val="both"/>
        <w:rPr>
          <w:rFonts w:asciiTheme="minorHAnsi" w:eastAsia="Times New Roman" w:hAnsiTheme="minorHAnsi" w:cstheme="minorHAnsi"/>
          <w:bCs/>
          <w:sz w:val="28"/>
          <w:szCs w:val="28"/>
          <w:lang w:val="uk-UA"/>
        </w:rPr>
      </w:pPr>
    </w:p>
    <w:p w:rsidR="00762F23" w:rsidRPr="00C1356C" w:rsidRDefault="00762F23" w:rsidP="00490919">
      <w:pPr>
        <w:numPr>
          <w:ilvl w:val="0"/>
          <w:numId w:val="43"/>
        </w:numPr>
        <w:ind w:left="0" w:firstLine="720"/>
        <w:jc w:val="both"/>
        <w:rPr>
          <w:rFonts w:eastAsia="Times New Roman" w:cstheme="minorHAnsi"/>
          <w:sz w:val="28"/>
          <w:szCs w:val="28"/>
          <w:lang w:val="uk-UA"/>
        </w:rPr>
      </w:pPr>
      <w:r w:rsidRPr="00C1356C">
        <w:rPr>
          <w:rFonts w:eastAsia="Times New Roman" w:cstheme="minorHAnsi"/>
          <w:b/>
          <w:bCs/>
          <w:sz w:val="28"/>
          <w:szCs w:val="28"/>
          <w:lang w:val="uk-UA"/>
        </w:rPr>
        <w:t>Вивчення фінансової кризи та оцінки банкрутства:</w:t>
      </w:r>
      <w:r w:rsidR="00BA5D7E" w:rsidRPr="00C1356C">
        <w:rPr>
          <w:rFonts w:eastAsia="Times New Roman" w:cstheme="minorHAnsi"/>
          <w:sz w:val="28"/>
          <w:szCs w:val="28"/>
          <w:lang w:val="uk-UA"/>
        </w:rPr>
        <w:t xml:space="preserve"> р</w:t>
      </w:r>
      <w:r w:rsidRPr="00C1356C">
        <w:rPr>
          <w:rFonts w:eastAsia="Times New Roman" w:cstheme="minorHAnsi"/>
          <w:sz w:val="28"/>
          <w:szCs w:val="28"/>
          <w:lang w:val="uk-UA"/>
        </w:rPr>
        <w:t>екомендується ознайомитися з теоретичними підходами до визначення фінансової кризи, вивчити ключові показники та методи аналізу платоспроможності підприємства. Особливу увагу слід приділити інструментам раннього виявлення ризиків банкрутства.</w:t>
      </w:r>
    </w:p>
    <w:p w:rsidR="00762F23" w:rsidRPr="00C1356C" w:rsidRDefault="00762F23" w:rsidP="00490919">
      <w:pPr>
        <w:numPr>
          <w:ilvl w:val="0"/>
          <w:numId w:val="43"/>
        </w:numPr>
        <w:ind w:left="0" w:firstLine="720"/>
        <w:jc w:val="both"/>
        <w:rPr>
          <w:rFonts w:eastAsia="Times New Roman" w:cstheme="minorHAnsi"/>
          <w:sz w:val="28"/>
          <w:szCs w:val="28"/>
          <w:lang w:val="uk-UA"/>
        </w:rPr>
      </w:pPr>
      <w:r w:rsidRPr="00C1356C">
        <w:rPr>
          <w:rFonts w:eastAsia="Times New Roman" w:cstheme="minorHAnsi"/>
          <w:b/>
          <w:bCs/>
          <w:sz w:val="28"/>
          <w:szCs w:val="28"/>
          <w:lang w:val="uk-UA"/>
        </w:rPr>
        <w:t>Ознайомлення з нормативно-правовим регулюванням банкрутства:</w:t>
      </w:r>
      <w:r w:rsidR="00BA5D7E" w:rsidRPr="00C1356C">
        <w:rPr>
          <w:rFonts w:eastAsia="Times New Roman" w:cstheme="minorHAnsi"/>
          <w:sz w:val="28"/>
          <w:szCs w:val="28"/>
          <w:lang w:val="uk-UA"/>
        </w:rPr>
        <w:t xml:space="preserve"> н</w:t>
      </w:r>
      <w:r w:rsidRPr="00C1356C">
        <w:rPr>
          <w:rFonts w:eastAsia="Times New Roman" w:cstheme="minorHAnsi"/>
          <w:sz w:val="28"/>
          <w:szCs w:val="28"/>
          <w:lang w:val="uk-UA"/>
        </w:rPr>
        <w:t>еобхідно вивчити Кодекс України з процедур банкрутства з урахуванням змін, що набрали чинності з 1 січня 2025 року, зокрема інститут превентивної реструктуризації (Закон №3985-IX). Варто проаналізувати процедуру порушення справи про банкрутство, роль розпорядника майна, механізми санації та укладення мирової угоди, а також особливості участі кредиторів і боржника у процесі.</w:t>
      </w:r>
    </w:p>
    <w:p w:rsidR="00EF6A42" w:rsidRPr="00C1356C" w:rsidRDefault="00762F23" w:rsidP="00490919">
      <w:pPr>
        <w:numPr>
          <w:ilvl w:val="0"/>
          <w:numId w:val="43"/>
        </w:numPr>
        <w:ind w:left="0" w:firstLine="720"/>
        <w:jc w:val="both"/>
        <w:rPr>
          <w:rFonts w:eastAsia="Times New Roman" w:cstheme="minorHAnsi"/>
          <w:sz w:val="28"/>
          <w:szCs w:val="28"/>
          <w:lang w:val="uk-UA"/>
        </w:rPr>
      </w:pPr>
      <w:r w:rsidRPr="00C1356C">
        <w:rPr>
          <w:rFonts w:eastAsia="Times New Roman" w:cstheme="minorHAnsi"/>
          <w:b/>
          <w:bCs/>
          <w:sz w:val="28"/>
          <w:szCs w:val="28"/>
          <w:lang w:val="uk-UA"/>
        </w:rPr>
        <w:t>Вивчення облікових аспектів банкрутства:</w:t>
      </w:r>
      <w:r w:rsidR="00BA5D7E" w:rsidRPr="00C1356C">
        <w:rPr>
          <w:rFonts w:eastAsia="Times New Roman" w:cstheme="minorHAnsi"/>
          <w:sz w:val="28"/>
          <w:szCs w:val="28"/>
          <w:lang w:val="uk-UA"/>
        </w:rPr>
        <w:t xml:space="preserve"> р</w:t>
      </w:r>
      <w:r w:rsidRPr="00C1356C">
        <w:rPr>
          <w:rFonts w:eastAsia="Times New Roman" w:cstheme="minorHAnsi"/>
          <w:sz w:val="28"/>
          <w:szCs w:val="28"/>
          <w:lang w:val="uk-UA"/>
        </w:rPr>
        <w:t xml:space="preserve">екомендується дослідити порядок бухгалтерського обліку у разі визнання підприємства банкрутом, включно з обліком розпорядження майном, оцінкою активів, розрахунками з кредиторами та формуванням фінансової звітності в умовах </w:t>
      </w:r>
      <w:r w:rsidRPr="00C1356C">
        <w:rPr>
          <w:rFonts w:eastAsia="Times New Roman" w:cstheme="minorHAnsi"/>
          <w:sz w:val="28"/>
          <w:szCs w:val="28"/>
          <w:lang w:val="uk-UA"/>
        </w:rPr>
        <w:lastRenderedPageBreak/>
        <w:t>неплатоспроможності. Особливу увагу слід приділити відображенню операцій санації та ліквідації.</w:t>
      </w:r>
    </w:p>
    <w:p w:rsidR="006D73C5" w:rsidRPr="00C1356C" w:rsidRDefault="006D73C5" w:rsidP="002E2049">
      <w:pPr>
        <w:ind w:firstLine="720"/>
        <w:jc w:val="both"/>
        <w:rPr>
          <w:rFonts w:cstheme="minorHAnsi"/>
          <w:sz w:val="28"/>
          <w:szCs w:val="28"/>
          <w:lang w:val="uk-UA" w:eastAsia="zh-CN"/>
        </w:rPr>
      </w:pPr>
    </w:p>
    <w:p w:rsidR="002E5F82" w:rsidRPr="00C1356C" w:rsidRDefault="002E5F82" w:rsidP="00BA5D7E">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Питання для самоконтролю</w:t>
      </w:r>
    </w:p>
    <w:p w:rsidR="00BA5D7E" w:rsidRPr="00C1356C" w:rsidRDefault="00BA5D7E" w:rsidP="00BA5D7E">
      <w:pPr>
        <w:rPr>
          <w:rFonts w:cstheme="minorHAnsi"/>
          <w:sz w:val="28"/>
          <w:szCs w:val="28"/>
          <w:lang w:val="uk-UA"/>
        </w:rPr>
      </w:pPr>
    </w:p>
    <w:p w:rsidR="00E6465A" w:rsidRPr="00C1356C" w:rsidRDefault="00E6465A" w:rsidP="00490919">
      <w:pPr>
        <w:numPr>
          <w:ilvl w:val="0"/>
          <w:numId w:val="44"/>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основні симптоми фінансової кризи свідчать про можливість банкрутства підприємства?</w:t>
      </w:r>
    </w:p>
    <w:p w:rsidR="00E6465A" w:rsidRPr="00C1356C" w:rsidRDefault="00E6465A" w:rsidP="00490919">
      <w:pPr>
        <w:numPr>
          <w:ilvl w:val="0"/>
          <w:numId w:val="44"/>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ключові нормативно-правові документи регулюють процедуру банкрутства в Україні після змін 2025 року?</w:t>
      </w:r>
    </w:p>
    <w:p w:rsidR="00E6465A" w:rsidRPr="00C1356C" w:rsidRDefault="00E6465A" w:rsidP="00490919">
      <w:pPr>
        <w:numPr>
          <w:ilvl w:val="0"/>
          <w:numId w:val="44"/>
        </w:numPr>
        <w:ind w:left="0" w:firstLine="720"/>
        <w:jc w:val="both"/>
        <w:rPr>
          <w:rFonts w:eastAsia="Times New Roman" w:cstheme="minorHAnsi"/>
          <w:sz w:val="28"/>
          <w:szCs w:val="28"/>
          <w:lang w:val="uk-UA"/>
        </w:rPr>
      </w:pPr>
      <w:r w:rsidRPr="00C1356C">
        <w:rPr>
          <w:rFonts w:eastAsia="Times New Roman" w:cstheme="minorHAnsi"/>
          <w:sz w:val="28"/>
          <w:szCs w:val="28"/>
          <w:lang w:val="uk-UA"/>
        </w:rPr>
        <w:t>Що таке превентивна реструктуризація і яку роль вона відіграє у запобіганні банкрутству?</w:t>
      </w:r>
    </w:p>
    <w:p w:rsidR="00E6465A" w:rsidRPr="00C1356C" w:rsidRDefault="00E6465A" w:rsidP="00490919">
      <w:pPr>
        <w:numPr>
          <w:ilvl w:val="0"/>
          <w:numId w:val="44"/>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Які етапи включає процедура санації підприємства?</w:t>
      </w:r>
    </w:p>
    <w:p w:rsidR="00E6465A" w:rsidRPr="00C1356C" w:rsidRDefault="00E6465A" w:rsidP="00490919">
      <w:pPr>
        <w:numPr>
          <w:ilvl w:val="0"/>
          <w:numId w:val="44"/>
        </w:numPr>
        <w:ind w:left="0" w:firstLine="720"/>
        <w:jc w:val="both"/>
        <w:rPr>
          <w:rFonts w:eastAsia="Times New Roman" w:cstheme="minorHAnsi"/>
          <w:sz w:val="28"/>
          <w:szCs w:val="28"/>
          <w:lang w:val="uk-UA"/>
        </w:rPr>
      </w:pPr>
      <w:r w:rsidRPr="00C1356C">
        <w:rPr>
          <w:rFonts w:eastAsia="Times New Roman" w:cstheme="minorHAnsi"/>
          <w:sz w:val="28"/>
          <w:szCs w:val="28"/>
          <w:lang w:val="uk-UA"/>
        </w:rPr>
        <w:t>Як відображаються в бухгалтерському обліку операції, пов’язані з банкрутством і санацією?</w:t>
      </w:r>
    </w:p>
    <w:p w:rsidR="00762F23" w:rsidRPr="00C1356C" w:rsidRDefault="00762F23" w:rsidP="002E2049">
      <w:pPr>
        <w:ind w:firstLine="720"/>
        <w:jc w:val="both"/>
        <w:rPr>
          <w:rFonts w:cstheme="minorHAnsi"/>
          <w:sz w:val="28"/>
          <w:szCs w:val="28"/>
          <w:lang w:val="uk-UA"/>
        </w:rPr>
      </w:pPr>
    </w:p>
    <w:p w:rsidR="00BA5D7E" w:rsidRPr="00C1356C" w:rsidRDefault="002E5F82" w:rsidP="00573B21">
      <w:pPr>
        <w:pStyle w:val="3"/>
        <w:pBdr>
          <w:top w:val="none" w:sz="0" w:space="0" w:color="1F1F1F"/>
          <w:left w:val="none" w:sz="0" w:space="0" w:color="1F1F1F"/>
          <w:bottom w:val="none" w:sz="0" w:space="0" w:color="1F1F1F"/>
          <w:right w:val="none" w:sz="0" w:space="0" w:color="1F1F1F"/>
        </w:pBdr>
        <w:spacing w:before="0" w:after="0"/>
        <w:ind w:firstLine="720"/>
        <w:jc w:val="center"/>
        <w:rPr>
          <w:rFonts w:asciiTheme="minorHAnsi" w:eastAsia="sans-serif" w:hAnsiTheme="minorHAnsi" w:cstheme="minorHAnsi"/>
          <w:sz w:val="28"/>
          <w:szCs w:val="28"/>
          <w:lang w:val="uk-UA"/>
        </w:rPr>
      </w:pPr>
      <w:r w:rsidRPr="00C1356C">
        <w:rPr>
          <w:rFonts w:asciiTheme="minorHAnsi" w:eastAsia="sans-serif" w:hAnsiTheme="minorHAnsi" w:cstheme="minorHAnsi"/>
          <w:sz w:val="28"/>
          <w:szCs w:val="28"/>
          <w:lang w:val="uk-UA"/>
        </w:rPr>
        <w:t>Практичні завдання</w:t>
      </w:r>
    </w:p>
    <w:p w:rsidR="00E6465A" w:rsidRPr="00C1356C" w:rsidRDefault="00BA5D7E" w:rsidP="00BA5D7E">
      <w:pPr>
        <w:ind w:firstLine="720"/>
        <w:jc w:val="both"/>
        <w:rPr>
          <w:rFonts w:eastAsia="Times New Roman" w:cstheme="minorHAnsi"/>
          <w:sz w:val="28"/>
          <w:szCs w:val="28"/>
          <w:lang w:val="uk-UA"/>
        </w:rPr>
      </w:pPr>
      <w:r w:rsidRPr="00C1356C">
        <w:rPr>
          <w:rFonts w:eastAsia="Times New Roman" w:cstheme="minorHAnsi"/>
          <w:sz w:val="28"/>
          <w:szCs w:val="28"/>
          <w:lang w:val="uk-UA"/>
        </w:rPr>
        <w:t xml:space="preserve">Завдання 1. </w:t>
      </w:r>
      <w:r w:rsidR="00E6465A" w:rsidRPr="00C1356C">
        <w:rPr>
          <w:rFonts w:eastAsia="Times New Roman" w:cstheme="minorHAnsi"/>
          <w:sz w:val="28"/>
          <w:szCs w:val="28"/>
          <w:lang w:val="uk-UA"/>
        </w:rPr>
        <w:t>Проаналізувати кейс підприємства, що перебуває у фінансовій кризі, визначити основні ознаки банкрутства та запропонувати заходи превентивної реструктуризації.</w:t>
      </w:r>
    </w:p>
    <w:p w:rsidR="00E6465A" w:rsidRPr="00C1356C" w:rsidRDefault="00BA5D7E" w:rsidP="00BA5D7E">
      <w:pPr>
        <w:ind w:firstLine="720"/>
        <w:jc w:val="both"/>
        <w:rPr>
          <w:rFonts w:eastAsia="Times New Roman" w:cstheme="minorHAnsi"/>
          <w:sz w:val="28"/>
          <w:szCs w:val="28"/>
          <w:lang w:val="uk-UA"/>
        </w:rPr>
      </w:pPr>
      <w:r w:rsidRPr="00C1356C">
        <w:rPr>
          <w:rFonts w:eastAsia="Times New Roman" w:cstheme="minorHAnsi"/>
          <w:sz w:val="28"/>
          <w:szCs w:val="28"/>
          <w:lang w:val="uk-UA"/>
        </w:rPr>
        <w:t xml:space="preserve">Завдання 2. </w:t>
      </w:r>
      <w:r w:rsidR="00E6465A" w:rsidRPr="00C1356C">
        <w:rPr>
          <w:rFonts w:eastAsia="Times New Roman" w:cstheme="minorHAnsi"/>
          <w:sz w:val="28"/>
          <w:szCs w:val="28"/>
          <w:lang w:val="uk-UA"/>
        </w:rPr>
        <w:t>Скласти покроковий опис процедури банкрутства відповідно до чинного законодавства, включно з роллю розпорядника майна та кредиторів.</w:t>
      </w:r>
    </w:p>
    <w:p w:rsidR="00E6465A" w:rsidRPr="00C1356C" w:rsidRDefault="00BA5D7E" w:rsidP="00BA5D7E">
      <w:pPr>
        <w:ind w:firstLine="720"/>
        <w:jc w:val="both"/>
        <w:rPr>
          <w:rFonts w:eastAsia="Times New Roman" w:cstheme="minorHAnsi"/>
          <w:sz w:val="28"/>
          <w:szCs w:val="28"/>
          <w:lang w:val="uk-UA"/>
        </w:rPr>
      </w:pPr>
      <w:r w:rsidRPr="00C1356C">
        <w:rPr>
          <w:rFonts w:eastAsia="Times New Roman" w:cstheme="minorHAnsi"/>
          <w:sz w:val="28"/>
          <w:szCs w:val="28"/>
          <w:lang w:val="uk-UA"/>
        </w:rPr>
        <w:t xml:space="preserve">Завдання 3. </w:t>
      </w:r>
      <w:r w:rsidR="00E6465A" w:rsidRPr="00C1356C">
        <w:rPr>
          <w:rFonts w:eastAsia="Times New Roman" w:cstheme="minorHAnsi"/>
          <w:sz w:val="28"/>
          <w:szCs w:val="28"/>
          <w:lang w:val="uk-UA"/>
        </w:rPr>
        <w:t>Розробити схему бухгалтерського обліку операцій, пов’язаних із санацією та ліквідацією підприємства, з урахуванням нормативних вимог.</w:t>
      </w:r>
    </w:p>
    <w:p w:rsidR="006D73C5" w:rsidRPr="00C1356C" w:rsidRDefault="006D73C5" w:rsidP="00BA5D7E">
      <w:pPr>
        <w:ind w:firstLine="720"/>
        <w:jc w:val="both"/>
        <w:rPr>
          <w:rFonts w:cstheme="minorHAnsi"/>
          <w:sz w:val="28"/>
          <w:szCs w:val="28"/>
          <w:lang w:val="uk-UA" w:eastAsia="zh-CN"/>
        </w:rPr>
      </w:pPr>
    </w:p>
    <w:p w:rsidR="006D73C5" w:rsidRPr="00C1356C" w:rsidRDefault="006D73C5" w:rsidP="006324BE">
      <w:pPr>
        <w:rPr>
          <w:rFonts w:cstheme="minorHAnsi"/>
          <w:sz w:val="28"/>
          <w:szCs w:val="28"/>
          <w:lang w:val="uk-UA" w:eastAsia="zh-CN"/>
        </w:rPr>
      </w:pPr>
    </w:p>
    <w:p w:rsidR="006D73C5" w:rsidRPr="00C1356C" w:rsidRDefault="006D73C5" w:rsidP="006324BE">
      <w:pPr>
        <w:rPr>
          <w:rFonts w:cstheme="minorHAnsi"/>
          <w:sz w:val="28"/>
          <w:szCs w:val="28"/>
          <w:lang w:val="uk-UA" w:eastAsia="zh-CN"/>
        </w:rPr>
      </w:pPr>
    </w:p>
    <w:p w:rsidR="006D73C5" w:rsidRPr="00C1356C" w:rsidRDefault="006D73C5" w:rsidP="006324BE">
      <w:pPr>
        <w:rPr>
          <w:rFonts w:cstheme="minorHAnsi"/>
          <w:sz w:val="28"/>
          <w:szCs w:val="28"/>
          <w:lang w:val="uk-UA" w:eastAsia="zh-CN"/>
        </w:rPr>
      </w:pPr>
    </w:p>
    <w:p w:rsidR="002E2049" w:rsidRPr="00C1356C" w:rsidRDefault="002E2049" w:rsidP="006324BE">
      <w:pPr>
        <w:rPr>
          <w:rFonts w:cstheme="minorHAnsi"/>
          <w:sz w:val="28"/>
          <w:szCs w:val="28"/>
          <w:lang w:val="uk-UA" w:eastAsia="zh-CN"/>
        </w:rPr>
      </w:pPr>
    </w:p>
    <w:p w:rsidR="002E2049" w:rsidRPr="00C1356C" w:rsidRDefault="002E2049" w:rsidP="006324BE">
      <w:pPr>
        <w:rPr>
          <w:rFonts w:cstheme="minorHAnsi"/>
          <w:sz w:val="28"/>
          <w:szCs w:val="28"/>
          <w:lang w:val="uk-UA" w:eastAsia="zh-CN"/>
        </w:rPr>
      </w:pPr>
    </w:p>
    <w:p w:rsidR="002E2049" w:rsidRPr="00C1356C" w:rsidRDefault="002E2049" w:rsidP="006324BE">
      <w:pPr>
        <w:rPr>
          <w:rFonts w:cstheme="minorHAnsi"/>
          <w:sz w:val="28"/>
          <w:szCs w:val="28"/>
          <w:lang w:val="uk-UA" w:eastAsia="zh-CN"/>
        </w:rPr>
      </w:pPr>
    </w:p>
    <w:p w:rsidR="002E2049" w:rsidRPr="00C1356C" w:rsidRDefault="002E2049" w:rsidP="006324BE">
      <w:pPr>
        <w:rPr>
          <w:rFonts w:cstheme="minorHAnsi"/>
          <w:sz w:val="28"/>
          <w:szCs w:val="28"/>
          <w:lang w:val="uk-UA" w:eastAsia="zh-CN"/>
        </w:rPr>
      </w:pPr>
    </w:p>
    <w:p w:rsidR="002E2049" w:rsidRPr="00C1356C" w:rsidRDefault="002E2049" w:rsidP="006324BE">
      <w:pPr>
        <w:rPr>
          <w:rFonts w:cstheme="minorHAnsi"/>
          <w:sz w:val="28"/>
          <w:szCs w:val="28"/>
          <w:lang w:val="uk-UA" w:eastAsia="zh-CN"/>
        </w:rPr>
      </w:pPr>
    </w:p>
    <w:p w:rsidR="002E2049" w:rsidRPr="00C1356C" w:rsidRDefault="002E2049" w:rsidP="006324BE">
      <w:pPr>
        <w:rPr>
          <w:rFonts w:cstheme="minorHAnsi"/>
          <w:sz w:val="28"/>
          <w:szCs w:val="28"/>
          <w:lang w:val="uk-UA" w:eastAsia="zh-CN"/>
        </w:rPr>
      </w:pPr>
    </w:p>
    <w:p w:rsidR="002E2049" w:rsidRPr="00C1356C" w:rsidRDefault="002E2049" w:rsidP="006324BE">
      <w:pPr>
        <w:rPr>
          <w:rFonts w:cstheme="minorHAnsi"/>
          <w:sz w:val="28"/>
          <w:szCs w:val="28"/>
          <w:lang w:val="uk-UA" w:eastAsia="zh-CN"/>
        </w:rPr>
      </w:pPr>
    </w:p>
    <w:p w:rsidR="002E2049" w:rsidRPr="00C1356C" w:rsidRDefault="002E2049" w:rsidP="006324BE">
      <w:pPr>
        <w:rPr>
          <w:rFonts w:cstheme="minorHAnsi"/>
          <w:sz w:val="28"/>
          <w:szCs w:val="28"/>
          <w:lang w:val="uk-UA" w:eastAsia="zh-CN"/>
        </w:rPr>
      </w:pPr>
    </w:p>
    <w:p w:rsidR="002E2049" w:rsidRPr="00C1356C" w:rsidRDefault="002E2049" w:rsidP="006324BE">
      <w:pPr>
        <w:rPr>
          <w:rFonts w:cstheme="minorHAnsi"/>
          <w:sz w:val="28"/>
          <w:szCs w:val="28"/>
          <w:lang w:val="uk-UA" w:eastAsia="zh-CN"/>
        </w:rPr>
      </w:pPr>
    </w:p>
    <w:p w:rsidR="002E2049" w:rsidRPr="00C1356C" w:rsidRDefault="002E2049" w:rsidP="006324BE">
      <w:pPr>
        <w:rPr>
          <w:rFonts w:cstheme="minorHAnsi"/>
          <w:sz w:val="28"/>
          <w:szCs w:val="28"/>
          <w:lang w:val="uk-UA" w:eastAsia="zh-CN"/>
        </w:rPr>
      </w:pPr>
    </w:p>
    <w:p w:rsidR="00573B21" w:rsidRDefault="00573B21" w:rsidP="006324BE">
      <w:pPr>
        <w:rPr>
          <w:rFonts w:cstheme="minorHAnsi"/>
          <w:sz w:val="28"/>
          <w:szCs w:val="28"/>
          <w:lang w:val="uk-UA" w:eastAsia="zh-CN"/>
        </w:rPr>
      </w:pPr>
    </w:p>
    <w:p w:rsidR="00733C39" w:rsidRDefault="00733C39" w:rsidP="006324BE">
      <w:pPr>
        <w:rPr>
          <w:rFonts w:cstheme="minorHAnsi"/>
          <w:sz w:val="28"/>
          <w:szCs w:val="28"/>
          <w:lang w:val="uk-UA" w:eastAsia="zh-CN"/>
        </w:rPr>
      </w:pPr>
    </w:p>
    <w:p w:rsidR="00733C39" w:rsidRDefault="00733C39" w:rsidP="006324BE">
      <w:pPr>
        <w:rPr>
          <w:rFonts w:cstheme="minorHAnsi"/>
          <w:sz w:val="28"/>
          <w:szCs w:val="28"/>
          <w:lang w:val="uk-UA" w:eastAsia="zh-CN"/>
        </w:rPr>
      </w:pPr>
    </w:p>
    <w:p w:rsidR="00733C39" w:rsidRDefault="00733C39" w:rsidP="006324BE">
      <w:pPr>
        <w:rPr>
          <w:rFonts w:cstheme="minorHAnsi"/>
          <w:sz w:val="28"/>
          <w:szCs w:val="28"/>
          <w:lang w:val="uk-UA" w:eastAsia="zh-CN"/>
        </w:rPr>
      </w:pPr>
    </w:p>
    <w:p w:rsidR="00733C39" w:rsidRPr="00C1356C" w:rsidRDefault="00733C39" w:rsidP="006324BE">
      <w:pPr>
        <w:rPr>
          <w:rFonts w:cstheme="minorHAnsi"/>
          <w:sz w:val="28"/>
          <w:szCs w:val="28"/>
          <w:lang w:val="uk-UA" w:eastAsia="zh-CN"/>
        </w:rPr>
      </w:pPr>
    </w:p>
    <w:p w:rsidR="00551D79" w:rsidRPr="00C1356C" w:rsidRDefault="00551D79" w:rsidP="006324BE">
      <w:pPr>
        <w:rPr>
          <w:rFonts w:cstheme="minorHAnsi"/>
          <w:sz w:val="28"/>
          <w:szCs w:val="28"/>
          <w:lang w:val="uk-UA" w:eastAsia="zh-CN"/>
        </w:rPr>
      </w:pPr>
    </w:p>
    <w:p w:rsidR="009E73F2" w:rsidRDefault="009E73F2" w:rsidP="009E73F2">
      <w:pPr>
        <w:ind w:firstLine="709"/>
        <w:jc w:val="center"/>
        <w:rPr>
          <w:rFonts w:ascii="Times New Roman" w:eastAsia="Times New Roman" w:hAnsi="Times New Roman" w:cs="Times New Roman"/>
          <w:b/>
          <w:sz w:val="28"/>
          <w:szCs w:val="28"/>
          <w:lang w:val="uk-UA" w:eastAsia="uk-UA"/>
        </w:rPr>
      </w:pPr>
      <w:r w:rsidRPr="009E73F2">
        <w:rPr>
          <w:rFonts w:ascii="Times New Roman" w:eastAsia="Times New Roman" w:hAnsi="Times New Roman" w:cs="Times New Roman"/>
          <w:b/>
          <w:sz w:val="28"/>
          <w:szCs w:val="28"/>
          <w:lang w:val="uk-UA" w:eastAsia="uk-UA"/>
        </w:rPr>
        <w:lastRenderedPageBreak/>
        <w:t>ПІДСУМКОВИЙ КОНТРОЛЬ З ДИСЦИПЛІНИ</w:t>
      </w:r>
    </w:p>
    <w:p w:rsidR="002E4BF4" w:rsidRPr="009E73F2" w:rsidRDefault="002E4BF4" w:rsidP="009E73F2">
      <w:pPr>
        <w:ind w:firstLine="709"/>
        <w:jc w:val="center"/>
        <w:rPr>
          <w:rFonts w:ascii="Times New Roman" w:eastAsia="Times New Roman" w:hAnsi="Times New Roman" w:cs="Times New Roman"/>
          <w:b/>
          <w:sz w:val="28"/>
          <w:szCs w:val="28"/>
          <w:lang w:val="uk-UA" w:eastAsia="uk-UA"/>
        </w:rPr>
      </w:pPr>
    </w:p>
    <w:p w:rsidR="009E73F2" w:rsidRPr="009E73F2" w:rsidRDefault="009E73F2" w:rsidP="009E73F2">
      <w:pPr>
        <w:ind w:firstLine="709"/>
        <w:jc w:val="both"/>
        <w:rPr>
          <w:rFonts w:ascii="Times New Roman" w:eastAsia="Times New Roman" w:hAnsi="Times New Roman" w:cs="Times New Roman"/>
          <w:sz w:val="28"/>
          <w:szCs w:val="28"/>
          <w:lang w:val="uk-UA" w:eastAsia="uk-UA"/>
        </w:rPr>
      </w:pPr>
      <w:r w:rsidRPr="007F0047">
        <w:rPr>
          <w:rFonts w:ascii="Times New Roman" w:eastAsia="Times New Roman" w:hAnsi="Times New Roman" w:cs="Times New Roman"/>
          <w:sz w:val="28"/>
          <w:szCs w:val="28"/>
          <w:lang w:val="uk-UA" w:eastAsia="uk-UA"/>
        </w:rPr>
        <w:t>Підсумковий контроль з дисципліни «Нормативно-правове забезпечення підприємницької діяльності та обліку» є завершальним етапом навчального процесу, який має на меті комплексно перевірити рівень засвоєння студентами теоретичних знань, практичних умінь і навичок, а також критичне мислення стосовно регулювання підприємницької діяльності та обліку згідно з чинним законодавством України.</w:t>
      </w:r>
    </w:p>
    <w:p w:rsidR="009E73F2" w:rsidRPr="007F0047" w:rsidRDefault="009E73F2" w:rsidP="009E73F2">
      <w:pPr>
        <w:ind w:firstLine="709"/>
        <w:jc w:val="both"/>
        <w:rPr>
          <w:rFonts w:ascii="Times New Roman" w:eastAsia="Times New Roman" w:hAnsi="Times New Roman" w:cs="Times New Roman"/>
          <w:sz w:val="28"/>
          <w:szCs w:val="28"/>
          <w:lang w:val="uk-UA" w:eastAsia="uk-UA"/>
        </w:rPr>
      </w:pPr>
      <w:r w:rsidRPr="007F0047">
        <w:rPr>
          <w:rFonts w:ascii="Times New Roman" w:eastAsia="Times New Roman" w:hAnsi="Times New Roman" w:cs="Times New Roman"/>
          <w:sz w:val="28"/>
          <w:szCs w:val="28"/>
          <w:lang w:val="uk-UA" w:eastAsia="uk-UA"/>
        </w:rPr>
        <w:t>Основна мета полягає у виявленні рівня опанування студентами ключових компетенцій: розуміння юридичних норм і процедур, уміння застосовувати законодавчі акти у підприємницькій діяльності, знання нормативних вимог до ведення бухгалтерського обліку та до цифрових трансформацій, навички оформлення документів при реорганізації підприємств.</w:t>
      </w:r>
    </w:p>
    <w:p w:rsidR="009E73F2" w:rsidRPr="007F0047" w:rsidRDefault="009E73F2" w:rsidP="009E73F2">
      <w:pPr>
        <w:ind w:firstLine="709"/>
        <w:jc w:val="both"/>
        <w:rPr>
          <w:rFonts w:ascii="Times New Roman" w:eastAsia="Times New Roman" w:hAnsi="Times New Roman" w:cs="Times New Roman"/>
          <w:sz w:val="28"/>
          <w:szCs w:val="28"/>
          <w:lang w:val="uk-UA" w:eastAsia="uk-UA"/>
        </w:rPr>
      </w:pPr>
    </w:p>
    <w:p w:rsidR="009E73F2" w:rsidRPr="002E4BF4" w:rsidRDefault="009E73F2" w:rsidP="009E73F2">
      <w:pPr>
        <w:ind w:firstLine="709"/>
        <w:jc w:val="center"/>
        <w:outlineLvl w:val="1"/>
        <w:rPr>
          <w:rFonts w:ascii="Times New Roman" w:eastAsia="Times New Roman" w:hAnsi="Times New Roman" w:cs="Times New Roman"/>
          <w:b/>
          <w:bCs/>
          <w:sz w:val="28"/>
          <w:szCs w:val="28"/>
          <w:lang w:val="uk-UA" w:eastAsia="uk-UA"/>
        </w:rPr>
      </w:pPr>
      <w:r>
        <w:rPr>
          <w:rFonts w:ascii="Times New Roman" w:eastAsia="Times New Roman" w:hAnsi="Times New Roman" w:cs="Times New Roman"/>
          <w:b/>
          <w:bCs/>
          <w:sz w:val="28"/>
          <w:szCs w:val="28"/>
          <w:lang w:eastAsia="uk-UA"/>
        </w:rPr>
        <w:t>ПИТАННЯ  ДЛЯ ПІДГОТОВКИ ДО</w:t>
      </w:r>
      <w:r w:rsidR="002E4BF4">
        <w:rPr>
          <w:rFonts w:ascii="Times New Roman" w:eastAsia="Times New Roman" w:hAnsi="Times New Roman" w:cs="Times New Roman"/>
          <w:b/>
          <w:bCs/>
          <w:sz w:val="28"/>
          <w:szCs w:val="28"/>
          <w:lang w:eastAsia="uk-UA"/>
        </w:rPr>
        <w:t xml:space="preserve"> ПІДСУМКОВОГО КОНТРОЛЮ</w:t>
      </w:r>
    </w:p>
    <w:p w:rsidR="009E73F2" w:rsidRDefault="009E73F2" w:rsidP="009E73F2">
      <w:pPr>
        <w:ind w:firstLine="709"/>
        <w:jc w:val="both"/>
        <w:outlineLvl w:val="1"/>
        <w:rPr>
          <w:rFonts w:ascii="Times New Roman" w:eastAsia="Times New Roman" w:hAnsi="Times New Roman" w:cs="Times New Roman"/>
          <w:b/>
          <w:bCs/>
          <w:sz w:val="28"/>
          <w:szCs w:val="28"/>
          <w:lang w:eastAsia="uk-UA"/>
        </w:rPr>
      </w:pPr>
    </w:p>
    <w:p w:rsidR="009E73F2" w:rsidRPr="00721730" w:rsidRDefault="009E73F2" w:rsidP="009E73F2">
      <w:pPr>
        <w:ind w:firstLine="709"/>
        <w:jc w:val="both"/>
        <w:outlineLvl w:val="1"/>
        <w:rPr>
          <w:rFonts w:ascii="Times New Roman" w:eastAsia="Times New Roman" w:hAnsi="Times New Roman" w:cs="Times New Roman"/>
          <w:b/>
          <w:bCs/>
          <w:sz w:val="28"/>
          <w:szCs w:val="28"/>
          <w:lang w:eastAsia="uk-UA"/>
        </w:rPr>
      </w:pPr>
      <w:r w:rsidRPr="00721730">
        <w:rPr>
          <w:rFonts w:ascii="Times New Roman" w:eastAsia="Times New Roman" w:hAnsi="Times New Roman" w:cs="Times New Roman"/>
          <w:b/>
          <w:bCs/>
          <w:sz w:val="28"/>
          <w:szCs w:val="28"/>
          <w:lang w:eastAsia="uk-UA"/>
        </w:rPr>
        <w:t>Тема 1. Основи нормативно-правового забезпечення підприємницької діяльності в Україні</w:t>
      </w:r>
    </w:p>
    <w:p w:rsidR="009E73F2" w:rsidRPr="00721730" w:rsidRDefault="009E73F2" w:rsidP="009E73F2">
      <w:pPr>
        <w:numPr>
          <w:ilvl w:val="0"/>
          <w:numId w:val="69"/>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Що розуміється під поняттям "підприємницька діяльність" відповідно до законодавства України?</w:t>
      </w:r>
    </w:p>
    <w:p w:rsidR="009E73F2" w:rsidRPr="00721730" w:rsidRDefault="009E73F2" w:rsidP="009E73F2">
      <w:pPr>
        <w:numPr>
          <w:ilvl w:val="0"/>
          <w:numId w:val="69"/>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основні законодавчі акти регулюють підприємницьку діяльність в Україні?</w:t>
      </w:r>
    </w:p>
    <w:p w:rsidR="009E73F2" w:rsidRPr="00721730" w:rsidRDefault="009E73F2" w:rsidP="009E73F2">
      <w:pPr>
        <w:numPr>
          <w:ilvl w:val="0"/>
          <w:numId w:val="69"/>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Яку роль відіграє Конституція України у правовому забезпеченні підприємництва?</w:t>
      </w:r>
    </w:p>
    <w:p w:rsidR="009E73F2" w:rsidRPr="00721730" w:rsidRDefault="009E73F2" w:rsidP="009E73F2">
      <w:pPr>
        <w:numPr>
          <w:ilvl w:val="0"/>
          <w:numId w:val="69"/>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види нормативно-правових актів регулюють підприємництво?</w:t>
      </w:r>
    </w:p>
    <w:p w:rsidR="009E73F2" w:rsidRPr="00721730" w:rsidRDefault="009E73F2" w:rsidP="009E73F2">
      <w:pPr>
        <w:numPr>
          <w:ilvl w:val="0"/>
          <w:numId w:val="69"/>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основні права та обов’язки суб’єктів підприємницької діяльності?</w:t>
      </w:r>
    </w:p>
    <w:p w:rsidR="009E73F2" w:rsidRPr="00721730" w:rsidRDefault="009E73F2" w:rsidP="009E73F2">
      <w:pPr>
        <w:numPr>
          <w:ilvl w:val="0"/>
          <w:numId w:val="69"/>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принципи регулювання підприємницької діяльності визначені законодавством?</w:t>
      </w:r>
    </w:p>
    <w:p w:rsidR="009E73F2" w:rsidRPr="00721730" w:rsidRDefault="009E73F2" w:rsidP="009E73F2">
      <w:pPr>
        <w:numPr>
          <w:ilvl w:val="0"/>
          <w:numId w:val="69"/>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види обмежень передбачені для здійснення підприємницької діяльності?</w:t>
      </w:r>
    </w:p>
    <w:p w:rsidR="009E73F2" w:rsidRPr="00721730" w:rsidRDefault="009E73F2" w:rsidP="009E73F2">
      <w:pPr>
        <w:numPr>
          <w:ilvl w:val="0"/>
          <w:numId w:val="69"/>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Що таке державна реєстрація підприємства і які основні її етапи?</w:t>
      </w:r>
    </w:p>
    <w:p w:rsidR="009E73F2" w:rsidRPr="00721730" w:rsidRDefault="009E73F2" w:rsidP="009E73F2">
      <w:pPr>
        <w:numPr>
          <w:ilvl w:val="0"/>
          <w:numId w:val="69"/>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інститути забезпечують державний контроль над підприємницькою діяльністю?</w:t>
      </w:r>
    </w:p>
    <w:p w:rsidR="009E73F2" w:rsidRPr="00721730" w:rsidRDefault="009E73F2" w:rsidP="009E73F2">
      <w:pPr>
        <w:numPr>
          <w:ilvl w:val="0"/>
          <w:numId w:val="69"/>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законодавство регламентує ліцензування підприємницької діяльності?</w:t>
      </w:r>
    </w:p>
    <w:p w:rsidR="009E73F2" w:rsidRDefault="009E73F2" w:rsidP="009E73F2">
      <w:pPr>
        <w:ind w:firstLine="709"/>
        <w:jc w:val="both"/>
        <w:outlineLvl w:val="1"/>
        <w:rPr>
          <w:rFonts w:ascii="Times New Roman" w:eastAsia="Times New Roman" w:hAnsi="Times New Roman" w:cs="Times New Roman"/>
          <w:b/>
          <w:bCs/>
          <w:sz w:val="28"/>
          <w:szCs w:val="28"/>
          <w:lang w:eastAsia="uk-UA"/>
        </w:rPr>
      </w:pPr>
    </w:p>
    <w:p w:rsidR="009E73F2" w:rsidRPr="00721730" w:rsidRDefault="009E73F2" w:rsidP="009E73F2">
      <w:pPr>
        <w:ind w:firstLine="709"/>
        <w:jc w:val="both"/>
        <w:outlineLvl w:val="1"/>
        <w:rPr>
          <w:rFonts w:ascii="Times New Roman" w:eastAsia="Times New Roman" w:hAnsi="Times New Roman" w:cs="Times New Roman"/>
          <w:b/>
          <w:bCs/>
          <w:sz w:val="28"/>
          <w:szCs w:val="28"/>
          <w:lang w:eastAsia="uk-UA"/>
        </w:rPr>
      </w:pPr>
      <w:r w:rsidRPr="00721730">
        <w:rPr>
          <w:rFonts w:ascii="Times New Roman" w:eastAsia="Times New Roman" w:hAnsi="Times New Roman" w:cs="Times New Roman"/>
          <w:b/>
          <w:bCs/>
          <w:sz w:val="28"/>
          <w:szCs w:val="28"/>
          <w:lang w:eastAsia="uk-UA"/>
        </w:rPr>
        <w:t>Тема 2. Правові та економічні аспекти державного регулювання підприємницької діяльності</w:t>
      </w:r>
    </w:p>
    <w:p w:rsidR="009E73F2" w:rsidRPr="00721730" w:rsidRDefault="009E73F2" w:rsidP="009E73F2">
      <w:pPr>
        <w:numPr>
          <w:ilvl w:val="0"/>
          <w:numId w:val="70"/>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форми державного регулювання підприємництва існують в Україні?</w:t>
      </w:r>
    </w:p>
    <w:p w:rsidR="009E73F2" w:rsidRPr="00721730" w:rsidRDefault="009E73F2" w:rsidP="009E73F2">
      <w:pPr>
        <w:numPr>
          <w:ilvl w:val="0"/>
          <w:numId w:val="70"/>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В чому полягає значення економічної політики держави щодо підприємництва?</w:t>
      </w:r>
    </w:p>
    <w:p w:rsidR="009E73F2" w:rsidRPr="00721730" w:rsidRDefault="009E73F2" w:rsidP="009E73F2">
      <w:pPr>
        <w:numPr>
          <w:ilvl w:val="0"/>
          <w:numId w:val="70"/>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lastRenderedPageBreak/>
        <w:t>Які органи влади здійснюють регулювання підприємницької діяльності?</w:t>
      </w:r>
    </w:p>
    <w:p w:rsidR="009E73F2" w:rsidRPr="00721730" w:rsidRDefault="009E73F2" w:rsidP="009E73F2">
      <w:pPr>
        <w:numPr>
          <w:ilvl w:val="0"/>
          <w:numId w:val="70"/>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держава підтримує розвиток малого і середнього бізнесу?</w:t>
      </w:r>
    </w:p>
    <w:p w:rsidR="009E73F2" w:rsidRPr="00721730" w:rsidRDefault="009E73F2" w:rsidP="009E73F2">
      <w:pPr>
        <w:numPr>
          <w:ilvl w:val="0"/>
          <w:numId w:val="70"/>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механізми податкового регулювання застосовуються до підприємств?</w:t>
      </w:r>
    </w:p>
    <w:p w:rsidR="009E73F2" w:rsidRPr="00721730" w:rsidRDefault="009E73F2" w:rsidP="009E73F2">
      <w:pPr>
        <w:numPr>
          <w:ilvl w:val="0"/>
          <w:numId w:val="70"/>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Що таке адміністративне регулювання в сфері підприємництва?</w:t>
      </w:r>
    </w:p>
    <w:p w:rsidR="009E73F2" w:rsidRPr="00721730" w:rsidRDefault="009E73F2" w:rsidP="009E73F2">
      <w:pPr>
        <w:numPr>
          <w:ilvl w:val="0"/>
          <w:numId w:val="70"/>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Основні види державних дозволів, необхідних для ведення бізнесу?</w:t>
      </w:r>
    </w:p>
    <w:p w:rsidR="009E73F2" w:rsidRPr="00721730" w:rsidRDefault="009E73F2" w:rsidP="009E73F2">
      <w:pPr>
        <w:numPr>
          <w:ilvl w:val="0"/>
          <w:numId w:val="70"/>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Яким чином держава контролює дотримання законодавства підприємствами?</w:t>
      </w:r>
    </w:p>
    <w:p w:rsidR="009E73F2" w:rsidRPr="00721730" w:rsidRDefault="009E73F2" w:rsidP="009E73F2">
      <w:pPr>
        <w:numPr>
          <w:ilvl w:val="0"/>
          <w:numId w:val="70"/>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економічні інструменти заохочення підприємництва використовуються в Україні?</w:t>
      </w:r>
    </w:p>
    <w:p w:rsidR="009E73F2" w:rsidRPr="00721730" w:rsidRDefault="009E73F2" w:rsidP="009E73F2">
      <w:pPr>
        <w:numPr>
          <w:ilvl w:val="0"/>
          <w:numId w:val="70"/>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нормативно-правово регулюється державне замовлення?</w:t>
      </w:r>
    </w:p>
    <w:p w:rsidR="009E73F2" w:rsidRDefault="009E73F2" w:rsidP="009E73F2">
      <w:pPr>
        <w:ind w:firstLine="709"/>
        <w:jc w:val="both"/>
        <w:outlineLvl w:val="1"/>
        <w:rPr>
          <w:rFonts w:ascii="Times New Roman" w:eastAsia="Times New Roman" w:hAnsi="Times New Roman" w:cs="Times New Roman"/>
          <w:b/>
          <w:bCs/>
          <w:sz w:val="28"/>
          <w:szCs w:val="28"/>
          <w:lang w:eastAsia="uk-UA"/>
        </w:rPr>
      </w:pPr>
    </w:p>
    <w:p w:rsidR="009E73F2" w:rsidRPr="00721730" w:rsidRDefault="009E73F2" w:rsidP="009E73F2">
      <w:pPr>
        <w:ind w:firstLine="709"/>
        <w:jc w:val="both"/>
        <w:outlineLvl w:val="1"/>
        <w:rPr>
          <w:rFonts w:ascii="Times New Roman" w:eastAsia="Times New Roman" w:hAnsi="Times New Roman" w:cs="Times New Roman"/>
          <w:b/>
          <w:bCs/>
          <w:sz w:val="28"/>
          <w:szCs w:val="28"/>
          <w:lang w:eastAsia="uk-UA"/>
        </w:rPr>
      </w:pPr>
      <w:r w:rsidRPr="00721730">
        <w:rPr>
          <w:rFonts w:ascii="Times New Roman" w:eastAsia="Times New Roman" w:hAnsi="Times New Roman" w:cs="Times New Roman"/>
          <w:b/>
          <w:bCs/>
          <w:sz w:val="28"/>
          <w:szCs w:val="28"/>
          <w:lang w:eastAsia="uk-UA"/>
        </w:rPr>
        <w:t>Тема 3. Інституційна база регулювання підприємницької діяльності та її обліку</w:t>
      </w:r>
    </w:p>
    <w:p w:rsidR="009E73F2" w:rsidRPr="00721730" w:rsidRDefault="009E73F2" w:rsidP="009E73F2">
      <w:pPr>
        <w:numPr>
          <w:ilvl w:val="0"/>
          <w:numId w:val="71"/>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основні інституції регулюють підприємницьку діяльність в Україні?</w:t>
      </w:r>
    </w:p>
    <w:p w:rsidR="009E73F2" w:rsidRPr="00721730" w:rsidRDefault="009E73F2" w:rsidP="009E73F2">
      <w:pPr>
        <w:numPr>
          <w:ilvl w:val="0"/>
          <w:numId w:val="71"/>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Яка роль центральних органів виконавчої влади в регулюванні підприємництва?</w:t>
      </w:r>
    </w:p>
    <w:p w:rsidR="009E73F2" w:rsidRPr="00721730" w:rsidRDefault="009E73F2" w:rsidP="009E73F2">
      <w:pPr>
        <w:numPr>
          <w:ilvl w:val="0"/>
          <w:numId w:val="71"/>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Що таке інституційна база обліку на підприємстві?</w:t>
      </w:r>
    </w:p>
    <w:p w:rsidR="009E73F2" w:rsidRPr="00721730" w:rsidRDefault="009E73F2" w:rsidP="009E73F2">
      <w:pPr>
        <w:numPr>
          <w:ilvl w:val="0"/>
          <w:numId w:val="71"/>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взаємодіють державні та недержавні інституції у сфері підприємництва?</w:t>
      </w:r>
    </w:p>
    <w:p w:rsidR="009E73F2" w:rsidRPr="00721730" w:rsidRDefault="009E73F2" w:rsidP="009E73F2">
      <w:pPr>
        <w:numPr>
          <w:ilvl w:val="0"/>
          <w:numId w:val="71"/>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функції виконує податкова служба стосовно підприємств?</w:t>
      </w:r>
    </w:p>
    <w:p w:rsidR="009E73F2" w:rsidRPr="00721730" w:rsidRDefault="009E73F2" w:rsidP="009E73F2">
      <w:pPr>
        <w:numPr>
          <w:ilvl w:val="0"/>
          <w:numId w:val="71"/>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інститути забезпечують стандартизацію та сертифікацію діяльності підприємств?</w:t>
      </w:r>
    </w:p>
    <w:p w:rsidR="009E73F2" w:rsidRPr="00721730" w:rsidRDefault="009E73F2" w:rsidP="009E73F2">
      <w:pPr>
        <w:numPr>
          <w:ilvl w:val="0"/>
          <w:numId w:val="71"/>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В чому сутність нормативно-правового забезпечення обліку на підприємствах?</w:t>
      </w:r>
    </w:p>
    <w:p w:rsidR="009E73F2" w:rsidRPr="00721730" w:rsidRDefault="009E73F2" w:rsidP="009E73F2">
      <w:pPr>
        <w:numPr>
          <w:ilvl w:val="0"/>
          <w:numId w:val="71"/>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міжнародні інститути впливають на регулювання підприємництва в Україні?</w:t>
      </w:r>
    </w:p>
    <w:p w:rsidR="009E73F2" w:rsidRPr="00721730" w:rsidRDefault="009E73F2" w:rsidP="009E73F2">
      <w:pPr>
        <w:numPr>
          <w:ilvl w:val="0"/>
          <w:numId w:val="71"/>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Яка роль органів місцевого самоврядування у підтримці підприємництва?</w:t>
      </w:r>
    </w:p>
    <w:p w:rsidR="009E73F2" w:rsidRDefault="009E73F2" w:rsidP="009E73F2">
      <w:pPr>
        <w:numPr>
          <w:ilvl w:val="0"/>
          <w:numId w:val="71"/>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побудовано систему контролю та аудиту в рамках інституційного забезпечення?</w:t>
      </w:r>
    </w:p>
    <w:p w:rsidR="009E73F2" w:rsidRPr="00721730" w:rsidRDefault="009E73F2" w:rsidP="009E73F2">
      <w:pPr>
        <w:ind w:left="709"/>
        <w:jc w:val="both"/>
        <w:rPr>
          <w:rFonts w:ascii="Times New Roman" w:eastAsia="Times New Roman" w:hAnsi="Times New Roman" w:cs="Times New Roman"/>
          <w:sz w:val="28"/>
          <w:szCs w:val="28"/>
          <w:lang w:eastAsia="uk-UA"/>
        </w:rPr>
      </w:pPr>
    </w:p>
    <w:p w:rsidR="009E73F2" w:rsidRPr="00721730" w:rsidRDefault="009E73F2" w:rsidP="009E73F2">
      <w:pPr>
        <w:ind w:firstLine="709"/>
        <w:jc w:val="both"/>
        <w:outlineLvl w:val="1"/>
        <w:rPr>
          <w:rFonts w:ascii="Times New Roman" w:eastAsia="Times New Roman" w:hAnsi="Times New Roman" w:cs="Times New Roman"/>
          <w:b/>
          <w:bCs/>
          <w:sz w:val="28"/>
          <w:szCs w:val="28"/>
          <w:lang w:eastAsia="uk-UA"/>
        </w:rPr>
      </w:pPr>
      <w:r w:rsidRPr="00721730">
        <w:rPr>
          <w:rFonts w:ascii="Times New Roman" w:eastAsia="Times New Roman" w:hAnsi="Times New Roman" w:cs="Times New Roman"/>
          <w:b/>
          <w:bCs/>
          <w:sz w:val="28"/>
          <w:szCs w:val="28"/>
          <w:lang w:eastAsia="uk-UA"/>
        </w:rPr>
        <w:t>Тема 4. Організаційно-правові форми підприємництва</w:t>
      </w:r>
    </w:p>
    <w:p w:rsidR="009E73F2" w:rsidRPr="00721730" w:rsidRDefault="009E73F2" w:rsidP="009E73F2">
      <w:pPr>
        <w:numPr>
          <w:ilvl w:val="0"/>
          <w:numId w:val="72"/>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Що таке організаційно-правова форма підприємництва та яку роль вона відіграє у правовому регулюванні?</w:t>
      </w:r>
    </w:p>
    <w:p w:rsidR="009E73F2" w:rsidRPr="00721730" w:rsidRDefault="009E73F2" w:rsidP="009E73F2">
      <w:pPr>
        <w:numPr>
          <w:ilvl w:val="0"/>
          <w:numId w:val="72"/>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основні організаційно-правові форми підприємництва визнаються в Україні?</w:t>
      </w:r>
    </w:p>
    <w:p w:rsidR="009E73F2" w:rsidRPr="00721730" w:rsidRDefault="009E73F2" w:rsidP="009E73F2">
      <w:pPr>
        <w:numPr>
          <w:ilvl w:val="0"/>
          <w:numId w:val="72"/>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Чим відрізняється фізична особа-підприємець (ФОП) від юридичної особи в контексті підприємницької діяльності?</w:t>
      </w:r>
    </w:p>
    <w:p w:rsidR="009E73F2" w:rsidRPr="00721730" w:rsidRDefault="009E73F2" w:rsidP="009E73F2">
      <w:pPr>
        <w:numPr>
          <w:ilvl w:val="0"/>
          <w:numId w:val="72"/>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види господарських товариств існують в Україні і які їхні особливості?</w:t>
      </w:r>
    </w:p>
    <w:p w:rsidR="009E73F2" w:rsidRPr="00721730" w:rsidRDefault="009E73F2" w:rsidP="009E73F2">
      <w:pPr>
        <w:numPr>
          <w:ilvl w:val="0"/>
          <w:numId w:val="72"/>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lastRenderedPageBreak/>
        <w:t>В чому полягає різниця між товариством з обмеженою відповідальністю (ТОВ) і акціонерним товариством (АТ)?</w:t>
      </w:r>
    </w:p>
    <w:p w:rsidR="009E73F2" w:rsidRPr="00721730" w:rsidRDefault="009E73F2" w:rsidP="009E73F2">
      <w:pPr>
        <w:numPr>
          <w:ilvl w:val="0"/>
          <w:numId w:val="72"/>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критерії визначають вибір організаційно-правової форми для підприємства?</w:t>
      </w:r>
    </w:p>
    <w:p w:rsidR="009E73F2" w:rsidRPr="00721730" w:rsidRDefault="009E73F2" w:rsidP="009E73F2">
      <w:pPr>
        <w:numPr>
          <w:ilvl w:val="0"/>
          <w:numId w:val="72"/>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обов’язки та відповідальність несуть засновники залежно від обраної організаційно-правової форми?</w:t>
      </w:r>
    </w:p>
    <w:p w:rsidR="009E73F2" w:rsidRPr="00721730" w:rsidRDefault="009E73F2" w:rsidP="009E73F2">
      <w:pPr>
        <w:numPr>
          <w:ilvl w:val="0"/>
          <w:numId w:val="72"/>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нормативно-правові акти регулюють створення і діяльність організаційно-правових форм підприємств?</w:t>
      </w:r>
    </w:p>
    <w:p w:rsidR="009E73F2" w:rsidRPr="00721730" w:rsidRDefault="009E73F2" w:rsidP="009E73F2">
      <w:pPr>
        <w:numPr>
          <w:ilvl w:val="0"/>
          <w:numId w:val="72"/>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здійснюється державна реєстрація підприємств різних форм в Україні?</w:t>
      </w:r>
    </w:p>
    <w:p w:rsidR="009E73F2" w:rsidRDefault="009E73F2" w:rsidP="009E73F2">
      <w:pPr>
        <w:numPr>
          <w:ilvl w:val="0"/>
          <w:numId w:val="72"/>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особливості ліцензування та оподаткування залежно від організаційно-правової форми підприємства?</w:t>
      </w:r>
    </w:p>
    <w:p w:rsidR="009E73F2" w:rsidRPr="00721730" w:rsidRDefault="009E73F2" w:rsidP="009E73F2">
      <w:pPr>
        <w:ind w:left="709"/>
        <w:jc w:val="both"/>
        <w:rPr>
          <w:rFonts w:ascii="Times New Roman" w:eastAsia="Times New Roman" w:hAnsi="Times New Roman" w:cs="Times New Roman"/>
          <w:sz w:val="28"/>
          <w:szCs w:val="28"/>
          <w:lang w:eastAsia="uk-UA"/>
        </w:rPr>
      </w:pPr>
    </w:p>
    <w:p w:rsidR="009E73F2" w:rsidRPr="00721730" w:rsidRDefault="009E73F2" w:rsidP="009E73F2">
      <w:pPr>
        <w:ind w:firstLine="709"/>
        <w:jc w:val="both"/>
        <w:outlineLvl w:val="1"/>
        <w:rPr>
          <w:rFonts w:ascii="Times New Roman" w:eastAsia="Times New Roman" w:hAnsi="Times New Roman" w:cs="Times New Roman"/>
          <w:b/>
          <w:bCs/>
          <w:sz w:val="28"/>
          <w:szCs w:val="28"/>
          <w:lang w:eastAsia="uk-UA"/>
        </w:rPr>
      </w:pPr>
      <w:r w:rsidRPr="00721730">
        <w:rPr>
          <w:rFonts w:ascii="Times New Roman" w:eastAsia="Times New Roman" w:hAnsi="Times New Roman" w:cs="Times New Roman"/>
          <w:b/>
          <w:bCs/>
          <w:sz w:val="28"/>
          <w:szCs w:val="28"/>
          <w:lang w:eastAsia="uk-UA"/>
        </w:rPr>
        <w:t>Тема 5 Легітимація суб’єктів підприємництва</w:t>
      </w:r>
    </w:p>
    <w:p w:rsidR="009E73F2" w:rsidRPr="00721730" w:rsidRDefault="009E73F2" w:rsidP="009E73F2">
      <w:pPr>
        <w:numPr>
          <w:ilvl w:val="0"/>
          <w:numId w:val="73"/>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Що означає поняття "легітимація суб'єктів підприємницької діяльності"?</w:t>
      </w:r>
    </w:p>
    <w:p w:rsidR="009E73F2" w:rsidRPr="00721730" w:rsidRDefault="009E73F2" w:rsidP="009E73F2">
      <w:pPr>
        <w:numPr>
          <w:ilvl w:val="0"/>
          <w:numId w:val="73"/>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Яка роль державної реєстрації у процесі легітимації підприємства?</w:t>
      </w:r>
    </w:p>
    <w:p w:rsidR="009E73F2" w:rsidRPr="00721730" w:rsidRDefault="009E73F2" w:rsidP="009E73F2">
      <w:pPr>
        <w:numPr>
          <w:ilvl w:val="0"/>
          <w:numId w:val="73"/>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елементи може включати процедура легітимації суб’єктів підприємництва?</w:t>
      </w:r>
    </w:p>
    <w:p w:rsidR="009E73F2" w:rsidRPr="00721730" w:rsidRDefault="009E73F2" w:rsidP="009E73F2">
      <w:pPr>
        <w:numPr>
          <w:ilvl w:val="0"/>
          <w:numId w:val="73"/>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нормативно-правові акти регламентують легітимацію підприємницьких суб’єктів в Україні?</w:t>
      </w:r>
    </w:p>
    <w:p w:rsidR="009E73F2" w:rsidRPr="00721730" w:rsidRDefault="009E73F2" w:rsidP="009E73F2">
      <w:pPr>
        <w:numPr>
          <w:ilvl w:val="0"/>
          <w:numId w:val="73"/>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Чим відрізняється легітимація фізичних осіб-підприємців від легітимації юридичних осіб?</w:t>
      </w:r>
    </w:p>
    <w:p w:rsidR="009E73F2" w:rsidRPr="00721730" w:rsidRDefault="009E73F2" w:rsidP="009E73F2">
      <w:pPr>
        <w:numPr>
          <w:ilvl w:val="0"/>
          <w:numId w:val="73"/>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додаткові умови можуть встановлюватися для легітимації окремих видів підприємницької діяльності (ліцензування, патентування)?</w:t>
      </w:r>
    </w:p>
    <w:p w:rsidR="009E73F2" w:rsidRPr="00721730" w:rsidRDefault="009E73F2" w:rsidP="009E73F2">
      <w:pPr>
        <w:numPr>
          <w:ilvl w:val="0"/>
          <w:numId w:val="73"/>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У чому полягає взаємозв’язок між легітимацією та наданням підприємницького статусу?</w:t>
      </w:r>
    </w:p>
    <w:p w:rsidR="009E73F2" w:rsidRPr="00721730" w:rsidRDefault="009E73F2" w:rsidP="009E73F2">
      <w:pPr>
        <w:numPr>
          <w:ilvl w:val="0"/>
          <w:numId w:val="73"/>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процедури передують набуттю підприємницької правосуб’єктності?</w:t>
      </w:r>
    </w:p>
    <w:p w:rsidR="009E73F2" w:rsidRPr="00721730" w:rsidRDefault="009E73F2" w:rsidP="009E73F2">
      <w:pPr>
        <w:numPr>
          <w:ilvl w:val="0"/>
          <w:numId w:val="73"/>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держава контролює законність діяльності вже легітимних суб’єктів підприємництва?</w:t>
      </w:r>
    </w:p>
    <w:p w:rsidR="009E73F2" w:rsidRDefault="009E73F2" w:rsidP="009E73F2">
      <w:pPr>
        <w:numPr>
          <w:ilvl w:val="0"/>
          <w:numId w:val="73"/>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наукові підходи існують до дослідження легітимації суб'єктів підприємницької діяльності в Україні?</w:t>
      </w:r>
    </w:p>
    <w:p w:rsidR="009E73F2" w:rsidRPr="00721730" w:rsidRDefault="009E73F2" w:rsidP="009E73F2">
      <w:pPr>
        <w:ind w:left="709"/>
        <w:jc w:val="both"/>
        <w:rPr>
          <w:rFonts w:ascii="Times New Roman" w:eastAsia="Times New Roman" w:hAnsi="Times New Roman" w:cs="Times New Roman"/>
          <w:sz w:val="28"/>
          <w:szCs w:val="28"/>
          <w:lang w:eastAsia="uk-UA"/>
        </w:rPr>
      </w:pPr>
    </w:p>
    <w:p w:rsidR="009E73F2" w:rsidRPr="00721730" w:rsidRDefault="009E73F2" w:rsidP="009E73F2">
      <w:pPr>
        <w:ind w:firstLine="709"/>
        <w:jc w:val="both"/>
        <w:outlineLvl w:val="1"/>
        <w:rPr>
          <w:rFonts w:ascii="Times New Roman" w:eastAsia="Times New Roman" w:hAnsi="Times New Roman" w:cs="Times New Roman"/>
          <w:b/>
          <w:bCs/>
          <w:sz w:val="28"/>
          <w:szCs w:val="28"/>
          <w:lang w:eastAsia="uk-UA"/>
        </w:rPr>
      </w:pPr>
      <w:r w:rsidRPr="00721730">
        <w:rPr>
          <w:rFonts w:ascii="Times New Roman" w:eastAsia="Times New Roman" w:hAnsi="Times New Roman" w:cs="Times New Roman"/>
          <w:b/>
          <w:bCs/>
          <w:sz w:val="28"/>
          <w:szCs w:val="28"/>
          <w:lang w:eastAsia="uk-UA"/>
        </w:rPr>
        <w:t>Тема 6. Основи нормативно-правового забезпечення та регулювання обліку на підприємстві</w:t>
      </w:r>
    </w:p>
    <w:p w:rsidR="009E73F2" w:rsidRPr="00721730" w:rsidRDefault="009E73F2" w:rsidP="009E73F2">
      <w:pPr>
        <w:numPr>
          <w:ilvl w:val="0"/>
          <w:numId w:val="61"/>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Що таке бухгалтерський облік і які його основні функції на підприємстві?</w:t>
      </w:r>
    </w:p>
    <w:p w:rsidR="009E73F2" w:rsidRPr="00721730" w:rsidRDefault="009E73F2" w:rsidP="009E73F2">
      <w:pPr>
        <w:numPr>
          <w:ilvl w:val="0"/>
          <w:numId w:val="61"/>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нормативно-правові акти регулюють бухгалтерський облік в Україні?</w:t>
      </w:r>
    </w:p>
    <w:p w:rsidR="009E73F2" w:rsidRPr="00721730" w:rsidRDefault="009E73F2" w:rsidP="009E73F2">
      <w:pPr>
        <w:numPr>
          <w:ilvl w:val="0"/>
          <w:numId w:val="61"/>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Хто відповідає за організацію бухгалтерського обліку на підприємстві?</w:t>
      </w:r>
    </w:p>
    <w:p w:rsidR="009E73F2" w:rsidRPr="00721730" w:rsidRDefault="009E73F2" w:rsidP="009E73F2">
      <w:pPr>
        <w:numPr>
          <w:ilvl w:val="0"/>
          <w:numId w:val="61"/>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Що таке облікова політика підприємства і як вона формується?</w:t>
      </w:r>
    </w:p>
    <w:p w:rsidR="009E73F2" w:rsidRPr="00721730" w:rsidRDefault="009E73F2" w:rsidP="009E73F2">
      <w:pPr>
        <w:numPr>
          <w:ilvl w:val="0"/>
          <w:numId w:val="61"/>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форми організації бухгалтерського обліку існують?</w:t>
      </w:r>
    </w:p>
    <w:p w:rsidR="009E73F2" w:rsidRPr="00721730" w:rsidRDefault="009E73F2" w:rsidP="009E73F2">
      <w:pPr>
        <w:numPr>
          <w:ilvl w:val="0"/>
          <w:numId w:val="61"/>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lastRenderedPageBreak/>
        <w:t>Які основні вимоги до первинних документів в обліку?</w:t>
      </w:r>
    </w:p>
    <w:p w:rsidR="009E73F2" w:rsidRPr="00721730" w:rsidRDefault="009E73F2" w:rsidP="009E73F2">
      <w:pPr>
        <w:numPr>
          <w:ilvl w:val="0"/>
          <w:numId w:val="61"/>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законодавство регламентує збереження бухгалтерської документації?</w:t>
      </w:r>
    </w:p>
    <w:p w:rsidR="009E73F2" w:rsidRPr="00721730" w:rsidRDefault="009E73F2" w:rsidP="009E73F2">
      <w:pPr>
        <w:numPr>
          <w:ilvl w:val="0"/>
          <w:numId w:val="61"/>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стандарти бухгалтерського обліку застосовуються в Україні?</w:t>
      </w:r>
    </w:p>
    <w:p w:rsidR="009E73F2" w:rsidRPr="00721730" w:rsidRDefault="009E73F2" w:rsidP="009E73F2">
      <w:pPr>
        <w:numPr>
          <w:ilvl w:val="0"/>
          <w:numId w:val="61"/>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особливості ведення обліку на підприємствах різних організаційно-правових форм?</w:t>
      </w:r>
    </w:p>
    <w:p w:rsidR="009E73F2" w:rsidRDefault="009E73F2" w:rsidP="009E73F2">
      <w:pPr>
        <w:numPr>
          <w:ilvl w:val="0"/>
          <w:numId w:val="61"/>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бухгалтерський облік адаптується до цифровізації в Україні?</w:t>
      </w:r>
    </w:p>
    <w:p w:rsidR="009E73F2" w:rsidRPr="00721730" w:rsidRDefault="009E73F2" w:rsidP="009E73F2">
      <w:pPr>
        <w:ind w:left="709"/>
        <w:jc w:val="both"/>
        <w:rPr>
          <w:rFonts w:ascii="Times New Roman" w:eastAsia="Times New Roman" w:hAnsi="Times New Roman" w:cs="Times New Roman"/>
          <w:sz w:val="28"/>
          <w:szCs w:val="28"/>
          <w:lang w:eastAsia="uk-UA"/>
        </w:rPr>
      </w:pPr>
    </w:p>
    <w:p w:rsidR="009E73F2" w:rsidRPr="00721730" w:rsidRDefault="009E73F2" w:rsidP="009E73F2">
      <w:pPr>
        <w:ind w:firstLine="709"/>
        <w:jc w:val="both"/>
        <w:outlineLvl w:val="1"/>
        <w:rPr>
          <w:rFonts w:ascii="Times New Roman" w:eastAsia="Times New Roman" w:hAnsi="Times New Roman" w:cs="Times New Roman"/>
          <w:b/>
          <w:bCs/>
          <w:sz w:val="28"/>
          <w:szCs w:val="28"/>
          <w:lang w:eastAsia="uk-UA"/>
        </w:rPr>
      </w:pPr>
      <w:r w:rsidRPr="00721730">
        <w:rPr>
          <w:rFonts w:ascii="Times New Roman" w:eastAsia="Times New Roman" w:hAnsi="Times New Roman" w:cs="Times New Roman"/>
          <w:b/>
          <w:bCs/>
          <w:sz w:val="28"/>
          <w:szCs w:val="28"/>
          <w:lang w:eastAsia="uk-UA"/>
        </w:rPr>
        <w:t>Тема 7. Нормативно-правове регулювання підприємницької діяльності та обліку в умовах цифровізації економіки</w:t>
      </w:r>
    </w:p>
    <w:p w:rsidR="009E73F2" w:rsidRPr="00721730" w:rsidRDefault="009E73F2" w:rsidP="009E73F2">
      <w:pPr>
        <w:numPr>
          <w:ilvl w:val="0"/>
          <w:numId w:val="62"/>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Що таке цифровізація економіки і як вона впливає на підприємницьку діяльність?</w:t>
      </w:r>
    </w:p>
    <w:p w:rsidR="009E73F2" w:rsidRPr="00721730" w:rsidRDefault="009E73F2" w:rsidP="009E73F2">
      <w:pPr>
        <w:numPr>
          <w:ilvl w:val="0"/>
          <w:numId w:val="62"/>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нормативно-правові акти підтримують цифровізацію підприємств в Україні?</w:t>
      </w:r>
    </w:p>
    <w:p w:rsidR="009E73F2" w:rsidRPr="00721730" w:rsidRDefault="009E73F2" w:rsidP="009E73F2">
      <w:pPr>
        <w:numPr>
          <w:ilvl w:val="0"/>
          <w:numId w:val="62"/>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регулюється електронний документообіг у підприємницькій сфері?</w:t>
      </w:r>
    </w:p>
    <w:p w:rsidR="009E73F2" w:rsidRPr="00721730" w:rsidRDefault="009E73F2" w:rsidP="009E73F2">
      <w:pPr>
        <w:numPr>
          <w:ilvl w:val="0"/>
          <w:numId w:val="62"/>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права та обов’язки підприємств у сфері інформаційної безпеки?</w:t>
      </w:r>
    </w:p>
    <w:p w:rsidR="009E73F2" w:rsidRPr="00721730" w:rsidRDefault="009E73F2" w:rsidP="009E73F2">
      <w:pPr>
        <w:numPr>
          <w:ilvl w:val="0"/>
          <w:numId w:val="62"/>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особливості обліку в умовах впровадження цифрових технологій?</w:t>
      </w:r>
    </w:p>
    <w:p w:rsidR="009E73F2" w:rsidRPr="00721730" w:rsidRDefault="009E73F2" w:rsidP="009E73F2">
      <w:pPr>
        <w:numPr>
          <w:ilvl w:val="0"/>
          <w:numId w:val="62"/>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забезпечується захист персональних даних у цифровій економіці?</w:t>
      </w:r>
    </w:p>
    <w:p w:rsidR="009E73F2" w:rsidRPr="00721730" w:rsidRDefault="009E73F2" w:rsidP="009E73F2">
      <w:pPr>
        <w:numPr>
          <w:ilvl w:val="0"/>
          <w:numId w:val="62"/>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інструменти державної підтримки цифрової трансформації підприємств?</w:t>
      </w:r>
    </w:p>
    <w:p w:rsidR="009E73F2" w:rsidRPr="00721730" w:rsidRDefault="009E73F2" w:rsidP="009E73F2">
      <w:pPr>
        <w:numPr>
          <w:ilvl w:val="0"/>
          <w:numId w:val="62"/>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ERP-системи впливають на облік та управління підприємством?</w:t>
      </w:r>
    </w:p>
    <w:p w:rsidR="009E73F2" w:rsidRPr="00721730" w:rsidRDefault="009E73F2" w:rsidP="009E73F2">
      <w:pPr>
        <w:numPr>
          <w:ilvl w:val="0"/>
          <w:numId w:val="62"/>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виклики створює цифровізація для нормативно-правового регулювання?</w:t>
      </w:r>
    </w:p>
    <w:p w:rsidR="009E73F2" w:rsidRDefault="009E73F2" w:rsidP="009E73F2">
      <w:pPr>
        <w:numPr>
          <w:ilvl w:val="0"/>
          <w:numId w:val="62"/>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зміни у податковому законодавстві пов’язані з цифровою економікою?</w:t>
      </w:r>
    </w:p>
    <w:p w:rsidR="009E73F2" w:rsidRPr="00721730" w:rsidRDefault="009E73F2" w:rsidP="009E73F2">
      <w:pPr>
        <w:ind w:left="709"/>
        <w:jc w:val="both"/>
        <w:rPr>
          <w:rFonts w:ascii="Times New Roman" w:eastAsia="Times New Roman" w:hAnsi="Times New Roman" w:cs="Times New Roman"/>
          <w:sz w:val="28"/>
          <w:szCs w:val="28"/>
          <w:lang w:eastAsia="uk-UA"/>
        </w:rPr>
      </w:pPr>
    </w:p>
    <w:p w:rsidR="009E73F2" w:rsidRPr="00721730" w:rsidRDefault="009E73F2" w:rsidP="009E73F2">
      <w:pPr>
        <w:ind w:firstLine="709"/>
        <w:jc w:val="both"/>
        <w:outlineLvl w:val="1"/>
        <w:rPr>
          <w:rFonts w:ascii="Times New Roman" w:eastAsia="Times New Roman" w:hAnsi="Times New Roman" w:cs="Times New Roman"/>
          <w:b/>
          <w:bCs/>
          <w:sz w:val="28"/>
          <w:szCs w:val="28"/>
          <w:lang w:eastAsia="uk-UA"/>
        </w:rPr>
      </w:pPr>
      <w:r w:rsidRPr="00721730">
        <w:rPr>
          <w:rFonts w:ascii="Times New Roman" w:eastAsia="Times New Roman" w:hAnsi="Times New Roman" w:cs="Times New Roman"/>
          <w:b/>
          <w:bCs/>
          <w:sz w:val="28"/>
          <w:szCs w:val="28"/>
          <w:lang w:eastAsia="uk-UA"/>
        </w:rPr>
        <w:t>Тема 8. Нормативно-правові та облікові аспекти об’єднання підприємства</w:t>
      </w:r>
    </w:p>
    <w:p w:rsidR="009E73F2" w:rsidRPr="00721730" w:rsidRDefault="009E73F2" w:rsidP="009E73F2">
      <w:pPr>
        <w:numPr>
          <w:ilvl w:val="0"/>
          <w:numId w:val="63"/>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Що таке об’єднання підприємств у правовому контексті?</w:t>
      </w:r>
    </w:p>
    <w:p w:rsidR="009E73F2" w:rsidRPr="00721730" w:rsidRDefault="009E73F2" w:rsidP="009E73F2">
      <w:pPr>
        <w:numPr>
          <w:ilvl w:val="0"/>
          <w:numId w:val="63"/>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види об’єднань підприємств передбачені законодавством України?</w:t>
      </w:r>
    </w:p>
    <w:p w:rsidR="009E73F2" w:rsidRPr="00721730" w:rsidRDefault="009E73F2" w:rsidP="009E73F2">
      <w:pPr>
        <w:numPr>
          <w:ilvl w:val="0"/>
          <w:numId w:val="63"/>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нормативні акти регулюють процес об’єднання підприємств?</w:t>
      </w:r>
    </w:p>
    <w:p w:rsidR="009E73F2" w:rsidRPr="00721730" w:rsidRDefault="009E73F2" w:rsidP="009E73F2">
      <w:pPr>
        <w:numPr>
          <w:ilvl w:val="0"/>
          <w:numId w:val="63"/>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впливає об’єднання на облікову політику підприємств?</w:t>
      </w:r>
    </w:p>
    <w:p w:rsidR="009E73F2" w:rsidRPr="00721730" w:rsidRDefault="009E73F2" w:rsidP="009E73F2">
      <w:pPr>
        <w:numPr>
          <w:ilvl w:val="0"/>
          <w:numId w:val="63"/>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документи є обов’язковими при об’єднанні підприємств?</w:t>
      </w:r>
    </w:p>
    <w:p w:rsidR="009E73F2" w:rsidRPr="00721730" w:rsidRDefault="009E73F2" w:rsidP="009E73F2">
      <w:pPr>
        <w:numPr>
          <w:ilvl w:val="0"/>
          <w:numId w:val="63"/>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основні етапи процесу об’єднання підприємств?</w:t>
      </w:r>
    </w:p>
    <w:p w:rsidR="009E73F2" w:rsidRPr="00721730" w:rsidRDefault="009E73F2" w:rsidP="009E73F2">
      <w:pPr>
        <w:numPr>
          <w:ilvl w:val="0"/>
          <w:numId w:val="63"/>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здійснюється облік активів та зобов’язань при об’єднанні?</w:t>
      </w:r>
    </w:p>
    <w:p w:rsidR="009E73F2" w:rsidRPr="00721730" w:rsidRDefault="009E73F2" w:rsidP="009E73F2">
      <w:pPr>
        <w:numPr>
          <w:ilvl w:val="0"/>
          <w:numId w:val="63"/>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зміни в податковому обліку виникають внаслідок об’єднання?</w:t>
      </w:r>
    </w:p>
    <w:p w:rsidR="009E73F2" w:rsidRPr="00721730" w:rsidRDefault="009E73F2" w:rsidP="009E73F2">
      <w:pPr>
        <w:numPr>
          <w:ilvl w:val="0"/>
          <w:numId w:val="63"/>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регулюються права працівників у період об’єднання?</w:t>
      </w:r>
    </w:p>
    <w:p w:rsidR="009E73F2" w:rsidRDefault="009E73F2" w:rsidP="009E73F2">
      <w:pPr>
        <w:numPr>
          <w:ilvl w:val="0"/>
          <w:numId w:val="63"/>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особливості звітності після об’єднання підприємств?</w:t>
      </w:r>
    </w:p>
    <w:p w:rsidR="009E73F2" w:rsidRPr="00721730" w:rsidRDefault="009E73F2" w:rsidP="009E73F2">
      <w:pPr>
        <w:ind w:left="709"/>
        <w:jc w:val="both"/>
        <w:rPr>
          <w:rFonts w:ascii="Times New Roman" w:eastAsia="Times New Roman" w:hAnsi="Times New Roman" w:cs="Times New Roman"/>
          <w:sz w:val="28"/>
          <w:szCs w:val="28"/>
          <w:lang w:eastAsia="uk-UA"/>
        </w:rPr>
      </w:pPr>
    </w:p>
    <w:p w:rsidR="009E73F2" w:rsidRPr="00721730" w:rsidRDefault="009E73F2" w:rsidP="009E73F2">
      <w:pPr>
        <w:ind w:firstLine="709"/>
        <w:jc w:val="both"/>
        <w:outlineLvl w:val="1"/>
        <w:rPr>
          <w:rFonts w:ascii="Times New Roman" w:eastAsia="Times New Roman" w:hAnsi="Times New Roman" w:cs="Times New Roman"/>
          <w:b/>
          <w:bCs/>
          <w:sz w:val="28"/>
          <w:szCs w:val="28"/>
          <w:lang w:eastAsia="uk-UA"/>
        </w:rPr>
      </w:pPr>
      <w:r w:rsidRPr="00721730">
        <w:rPr>
          <w:rFonts w:ascii="Times New Roman" w:eastAsia="Times New Roman" w:hAnsi="Times New Roman" w:cs="Times New Roman"/>
          <w:b/>
          <w:bCs/>
          <w:sz w:val="28"/>
          <w:szCs w:val="28"/>
          <w:lang w:eastAsia="uk-UA"/>
        </w:rPr>
        <w:lastRenderedPageBreak/>
        <w:t>Тема 9. Нормативно-правові та облікові аспекти злиття та приєднання підприємств</w:t>
      </w:r>
    </w:p>
    <w:p w:rsidR="009E73F2" w:rsidRPr="00721730" w:rsidRDefault="009E73F2" w:rsidP="009E73F2">
      <w:pPr>
        <w:numPr>
          <w:ilvl w:val="0"/>
          <w:numId w:val="64"/>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У чому полягає відмінність між злиттям і приєднанням підприємств?</w:t>
      </w:r>
    </w:p>
    <w:p w:rsidR="009E73F2" w:rsidRPr="00721730" w:rsidRDefault="009E73F2" w:rsidP="009E73F2">
      <w:pPr>
        <w:numPr>
          <w:ilvl w:val="0"/>
          <w:numId w:val="64"/>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правові підстави для здійснення злиття та приєднання?</w:t>
      </w:r>
    </w:p>
    <w:p w:rsidR="009E73F2" w:rsidRPr="00721730" w:rsidRDefault="009E73F2" w:rsidP="009E73F2">
      <w:pPr>
        <w:numPr>
          <w:ilvl w:val="0"/>
          <w:numId w:val="64"/>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нормативно-правові документи регулюють процес злиття і приєднання?</w:t>
      </w:r>
    </w:p>
    <w:p w:rsidR="009E73F2" w:rsidRPr="00721730" w:rsidRDefault="009E73F2" w:rsidP="009E73F2">
      <w:pPr>
        <w:numPr>
          <w:ilvl w:val="0"/>
          <w:numId w:val="64"/>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відбувається реєстрація результатів злиття та приєднання?</w:t>
      </w:r>
    </w:p>
    <w:p w:rsidR="009E73F2" w:rsidRPr="00721730" w:rsidRDefault="009E73F2" w:rsidP="009E73F2">
      <w:pPr>
        <w:numPr>
          <w:ilvl w:val="0"/>
          <w:numId w:val="64"/>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особливості обліку під час злиття і приєднання підприємств?</w:t>
      </w:r>
    </w:p>
    <w:p w:rsidR="009E73F2" w:rsidRPr="00721730" w:rsidRDefault="009E73F2" w:rsidP="009E73F2">
      <w:pPr>
        <w:numPr>
          <w:ilvl w:val="0"/>
          <w:numId w:val="64"/>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права та обов’язки переходять до нового підприємства після злиття?</w:t>
      </w:r>
    </w:p>
    <w:p w:rsidR="009E73F2" w:rsidRPr="00721730" w:rsidRDefault="009E73F2" w:rsidP="009E73F2">
      <w:pPr>
        <w:numPr>
          <w:ilvl w:val="0"/>
          <w:numId w:val="64"/>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здійснюється інформування податкових органів про злиття/приєднання?</w:t>
      </w:r>
    </w:p>
    <w:p w:rsidR="009E73F2" w:rsidRPr="00721730" w:rsidRDefault="009E73F2" w:rsidP="009E73F2">
      <w:pPr>
        <w:numPr>
          <w:ilvl w:val="0"/>
          <w:numId w:val="64"/>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відбувається переоцінка активів і зобов’язань у процесі?</w:t>
      </w:r>
    </w:p>
    <w:p w:rsidR="009E73F2" w:rsidRPr="00721730" w:rsidRDefault="009E73F2" w:rsidP="009E73F2">
      <w:pPr>
        <w:numPr>
          <w:ilvl w:val="0"/>
          <w:numId w:val="64"/>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питання оподаткування пов’язані зі злиттям і приєднанням?</w:t>
      </w:r>
    </w:p>
    <w:p w:rsidR="009E73F2" w:rsidRDefault="009E73F2" w:rsidP="009E73F2">
      <w:pPr>
        <w:numPr>
          <w:ilvl w:val="0"/>
          <w:numId w:val="64"/>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Який вплив має злиття/приєднання на трудові відносини і облік кадрів?</w:t>
      </w:r>
    </w:p>
    <w:p w:rsidR="009E73F2" w:rsidRPr="00721730" w:rsidRDefault="009E73F2" w:rsidP="002E4BF4">
      <w:pPr>
        <w:jc w:val="both"/>
        <w:rPr>
          <w:rFonts w:ascii="Times New Roman" w:eastAsia="Times New Roman" w:hAnsi="Times New Roman" w:cs="Times New Roman"/>
          <w:sz w:val="28"/>
          <w:szCs w:val="28"/>
          <w:lang w:val="uk-UA" w:eastAsia="uk-UA"/>
        </w:rPr>
      </w:pPr>
    </w:p>
    <w:p w:rsidR="009E73F2" w:rsidRPr="00721730" w:rsidRDefault="009E73F2" w:rsidP="009E73F2">
      <w:pPr>
        <w:ind w:firstLine="709"/>
        <w:jc w:val="both"/>
        <w:outlineLvl w:val="1"/>
        <w:rPr>
          <w:rFonts w:ascii="Times New Roman" w:eastAsia="Times New Roman" w:hAnsi="Times New Roman" w:cs="Times New Roman"/>
          <w:b/>
          <w:bCs/>
          <w:sz w:val="28"/>
          <w:szCs w:val="28"/>
          <w:lang w:eastAsia="uk-UA"/>
        </w:rPr>
      </w:pPr>
      <w:r w:rsidRPr="00721730">
        <w:rPr>
          <w:rFonts w:ascii="Times New Roman" w:eastAsia="Times New Roman" w:hAnsi="Times New Roman" w:cs="Times New Roman"/>
          <w:b/>
          <w:bCs/>
          <w:sz w:val="28"/>
          <w:szCs w:val="28"/>
          <w:lang w:eastAsia="uk-UA"/>
        </w:rPr>
        <w:t>Тема 10. Нормативно-правові та облікові аспекти подрібнення підприємств</w:t>
      </w:r>
    </w:p>
    <w:p w:rsidR="009E73F2" w:rsidRPr="00721730" w:rsidRDefault="009E73F2" w:rsidP="009E73F2">
      <w:pPr>
        <w:numPr>
          <w:ilvl w:val="0"/>
          <w:numId w:val="65"/>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Що таке подрібнення підприємства з правової точки зору?</w:t>
      </w:r>
    </w:p>
    <w:p w:rsidR="009E73F2" w:rsidRPr="00721730" w:rsidRDefault="009E73F2" w:rsidP="009E73F2">
      <w:pPr>
        <w:numPr>
          <w:ilvl w:val="0"/>
          <w:numId w:val="65"/>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види подрібнення передбачені законодавством?</w:t>
      </w:r>
    </w:p>
    <w:p w:rsidR="009E73F2" w:rsidRPr="00721730" w:rsidRDefault="009E73F2" w:rsidP="009E73F2">
      <w:pPr>
        <w:numPr>
          <w:ilvl w:val="0"/>
          <w:numId w:val="65"/>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нормативні акти регулюють подрібнення підприємств?</w:t>
      </w:r>
    </w:p>
    <w:p w:rsidR="009E73F2" w:rsidRPr="00721730" w:rsidRDefault="009E73F2" w:rsidP="009E73F2">
      <w:pPr>
        <w:numPr>
          <w:ilvl w:val="0"/>
          <w:numId w:val="65"/>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цілі досягаються подрібненням підприємств?</w:t>
      </w:r>
    </w:p>
    <w:p w:rsidR="009E73F2" w:rsidRPr="00721730" w:rsidRDefault="009E73F2" w:rsidP="009E73F2">
      <w:pPr>
        <w:numPr>
          <w:ilvl w:val="0"/>
          <w:numId w:val="65"/>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процеси реєстрації відбуваються при подрібненні?</w:t>
      </w:r>
    </w:p>
    <w:p w:rsidR="009E73F2" w:rsidRPr="00721730" w:rsidRDefault="009E73F2" w:rsidP="009E73F2">
      <w:pPr>
        <w:numPr>
          <w:ilvl w:val="0"/>
          <w:numId w:val="65"/>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здійснюється облік активів і зобов’язань після подрібнення?</w:t>
      </w:r>
    </w:p>
    <w:p w:rsidR="009E73F2" w:rsidRPr="00721730" w:rsidRDefault="009E73F2" w:rsidP="009E73F2">
      <w:pPr>
        <w:numPr>
          <w:ilvl w:val="0"/>
          <w:numId w:val="65"/>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особливості бухгалтерського обліку в нових утворених підприємствах?</w:t>
      </w:r>
    </w:p>
    <w:p w:rsidR="009E73F2" w:rsidRPr="00721730" w:rsidRDefault="009E73F2" w:rsidP="009E73F2">
      <w:pPr>
        <w:numPr>
          <w:ilvl w:val="0"/>
          <w:numId w:val="65"/>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подрібнення впливає на податкові обов’язки підприємств?</w:t>
      </w:r>
    </w:p>
    <w:p w:rsidR="009E73F2" w:rsidRPr="00721730" w:rsidRDefault="009E73F2" w:rsidP="009E73F2">
      <w:pPr>
        <w:numPr>
          <w:ilvl w:val="0"/>
          <w:numId w:val="65"/>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ризики і проблеми може створити подрібнення для підприємства?</w:t>
      </w:r>
    </w:p>
    <w:p w:rsidR="009E73F2" w:rsidRDefault="009E73F2" w:rsidP="009E73F2">
      <w:pPr>
        <w:numPr>
          <w:ilvl w:val="0"/>
          <w:numId w:val="65"/>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подрібнення впливає на працівників і кадрову політику?</w:t>
      </w:r>
    </w:p>
    <w:p w:rsidR="009E73F2" w:rsidRPr="00721730" w:rsidRDefault="009E73F2" w:rsidP="009E73F2">
      <w:pPr>
        <w:ind w:left="709"/>
        <w:jc w:val="both"/>
        <w:rPr>
          <w:rFonts w:ascii="Times New Roman" w:eastAsia="Times New Roman" w:hAnsi="Times New Roman" w:cs="Times New Roman"/>
          <w:sz w:val="28"/>
          <w:szCs w:val="28"/>
          <w:lang w:eastAsia="uk-UA"/>
        </w:rPr>
      </w:pPr>
    </w:p>
    <w:p w:rsidR="009E73F2" w:rsidRPr="00721730" w:rsidRDefault="009E73F2" w:rsidP="009E73F2">
      <w:pPr>
        <w:ind w:firstLine="709"/>
        <w:jc w:val="both"/>
        <w:outlineLvl w:val="1"/>
        <w:rPr>
          <w:rFonts w:ascii="Times New Roman" w:eastAsia="Times New Roman" w:hAnsi="Times New Roman" w:cs="Times New Roman"/>
          <w:b/>
          <w:bCs/>
          <w:sz w:val="28"/>
          <w:szCs w:val="28"/>
          <w:lang w:eastAsia="uk-UA"/>
        </w:rPr>
      </w:pPr>
      <w:r w:rsidRPr="00721730">
        <w:rPr>
          <w:rFonts w:ascii="Times New Roman" w:eastAsia="Times New Roman" w:hAnsi="Times New Roman" w:cs="Times New Roman"/>
          <w:b/>
          <w:bCs/>
          <w:sz w:val="28"/>
          <w:szCs w:val="28"/>
          <w:lang w:eastAsia="uk-UA"/>
        </w:rPr>
        <w:t>Тема 11. Нормативно-правові та облікові аспекти перетворення підприємств</w:t>
      </w:r>
    </w:p>
    <w:p w:rsidR="009E73F2" w:rsidRPr="00721730" w:rsidRDefault="009E73F2" w:rsidP="009E73F2">
      <w:pPr>
        <w:numPr>
          <w:ilvl w:val="0"/>
          <w:numId w:val="66"/>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Що таке перетворення підприємства і які його види?</w:t>
      </w:r>
    </w:p>
    <w:p w:rsidR="009E73F2" w:rsidRPr="00721730" w:rsidRDefault="009E73F2" w:rsidP="009E73F2">
      <w:pPr>
        <w:numPr>
          <w:ilvl w:val="0"/>
          <w:numId w:val="66"/>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законодавчі акти регулюють перетворення підприємств?</w:t>
      </w:r>
    </w:p>
    <w:p w:rsidR="009E73F2" w:rsidRPr="00721730" w:rsidRDefault="009E73F2" w:rsidP="009E73F2">
      <w:pPr>
        <w:numPr>
          <w:ilvl w:val="0"/>
          <w:numId w:val="66"/>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основні етапи перетворення і їх облікове відображення?</w:t>
      </w:r>
    </w:p>
    <w:p w:rsidR="009E73F2" w:rsidRPr="00721730" w:rsidRDefault="009E73F2" w:rsidP="009E73F2">
      <w:pPr>
        <w:numPr>
          <w:ilvl w:val="0"/>
          <w:numId w:val="66"/>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впливає перетворення на статутні документи підприємства?</w:t>
      </w:r>
    </w:p>
    <w:p w:rsidR="009E73F2" w:rsidRPr="00721730" w:rsidRDefault="009E73F2" w:rsidP="009E73F2">
      <w:pPr>
        <w:numPr>
          <w:ilvl w:val="0"/>
          <w:numId w:val="66"/>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документи потрібно подати для держреєстрації перетворення?</w:t>
      </w:r>
    </w:p>
    <w:p w:rsidR="009E73F2" w:rsidRPr="00721730" w:rsidRDefault="009E73F2" w:rsidP="009E73F2">
      <w:pPr>
        <w:numPr>
          <w:ilvl w:val="0"/>
          <w:numId w:val="66"/>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здійснюється облік активів, зобов’язань при перетворенні?</w:t>
      </w:r>
    </w:p>
    <w:p w:rsidR="009E73F2" w:rsidRPr="00721730" w:rsidRDefault="009E73F2" w:rsidP="009E73F2">
      <w:pPr>
        <w:numPr>
          <w:ilvl w:val="0"/>
          <w:numId w:val="66"/>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податкова служба контролює процес перетворення?</w:t>
      </w:r>
    </w:p>
    <w:p w:rsidR="009E73F2" w:rsidRPr="00721730" w:rsidRDefault="009E73F2" w:rsidP="009E73F2">
      <w:pPr>
        <w:numPr>
          <w:ilvl w:val="0"/>
          <w:numId w:val="66"/>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зміни у правовому статусі компанії після перетворення?</w:t>
      </w:r>
    </w:p>
    <w:p w:rsidR="009E73F2" w:rsidRPr="00721730" w:rsidRDefault="009E73F2" w:rsidP="009E73F2">
      <w:pPr>
        <w:numPr>
          <w:ilvl w:val="0"/>
          <w:numId w:val="66"/>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перетворення впливає на права працівників?</w:t>
      </w:r>
    </w:p>
    <w:p w:rsidR="009E73F2" w:rsidRDefault="009E73F2" w:rsidP="009E73F2">
      <w:pPr>
        <w:numPr>
          <w:ilvl w:val="0"/>
          <w:numId w:val="66"/>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lastRenderedPageBreak/>
        <w:t>Які вимоги до фінансової звітності після перетворення?</w:t>
      </w:r>
    </w:p>
    <w:p w:rsidR="009E73F2" w:rsidRPr="00721730" w:rsidRDefault="009E73F2" w:rsidP="009E73F2">
      <w:pPr>
        <w:ind w:left="709"/>
        <w:jc w:val="both"/>
        <w:rPr>
          <w:rFonts w:ascii="Times New Roman" w:eastAsia="Times New Roman" w:hAnsi="Times New Roman" w:cs="Times New Roman"/>
          <w:sz w:val="28"/>
          <w:szCs w:val="28"/>
          <w:lang w:eastAsia="uk-UA"/>
        </w:rPr>
      </w:pPr>
    </w:p>
    <w:p w:rsidR="009E73F2" w:rsidRPr="00721730" w:rsidRDefault="009E73F2" w:rsidP="009E73F2">
      <w:pPr>
        <w:ind w:firstLine="709"/>
        <w:jc w:val="both"/>
        <w:outlineLvl w:val="1"/>
        <w:rPr>
          <w:rFonts w:ascii="Times New Roman" w:eastAsia="Times New Roman" w:hAnsi="Times New Roman" w:cs="Times New Roman"/>
          <w:b/>
          <w:bCs/>
          <w:sz w:val="28"/>
          <w:szCs w:val="28"/>
          <w:lang w:eastAsia="uk-UA"/>
        </w:rPr>
      </w:pPr>
      <w:r w:rsidRPr="00721730">
        <w:rPr>
          <w:rFonts w:ascii="Times New Roman" w:eastAsia="Times New Roman" w:hAnsi="Times New Roman" w:cs="Times New Roman"/>
          <w:b/>
          <w:bCs/>
          <w:sz w:val="28"/>
          <w:szCs w:val="28"/>
          <w:lang w:eastAsia="uk-UA"/>
        </w:rPr>
        <w:t>Тема 12. Нормативно-правові та облікові аспекти при ліквідації підприємств</w:t>
      </w:r>
    </w:p>
    <w:p w:rsidR="009E73F2" w:rsidRPr="00721730" w:rsidRDefault="009E73F2" w:rsidP="009E73F2">
      <w:pPr>
        <w:numPr>
          <w:ilvl w:val="0"/>
          <w:numId w:val="67"/>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Що таке ліквідація підприємства і які її причини?</w:t>
      </w:r>
    </w:p>
    <w:p w:rsidR="009E73F2" w:rsidRPr="00721730" w:rsidRDefault="009E73F2" w:rsidP="009E73F2">
      <w:pPr>
        <w:numPr>
          <w:ilvl w:val="0"/>
          <w:numId w:val="67"/>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нормативні акти регулюють процес ліквідації?</w:t>
      </w:r>
    </w:p>
    <w:p w:rsidR="009E73F2" w:rsidRPr="00721730" w:rsidRDefault="009E73F2" w:rsidP="009E73F2">
      <w:pPr>
        <w:numPr>
          <w:ilvl w:val="0"/>
          <w:numId w:val="67"/>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Яка послідовність етапів ліквідації підприємства?</w:t>
      </w:r>
    </w:p>
    <w:p w:rsidR="009E73F2" w:rsidRPr="00721730" w:rsidRDefault="009E73F2" w:rsidP="009E73F2">
      <w:pPr>
        <w:numPr>
          <w:ilvl w:val="0"/>
          <w:numId w:val="67"/>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здійснюється облік активів на етапі ліквідації?</w:t>
      </w:r>
    </w:p>
    <w:p w:rsidR="009E73F2" w:rsidRPr="00721730" w:rsidRDefault="009E73F2" w:rsidP="009E73F2">
      <w:pPr>
        <w:numPr>
          <w:ilvl w:val="0"/>
          <w:numId w:val="67"/>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розраховуються та відображаються зобов’язання підприємства при ліквідації?</w:t>
      </w:r>
    </w:p>
    <w:p w:rsidR="009E73F2" w:rsidRPr="00721730" w:rsidRDefault="009E73F2" w:rsidP="009E73F2">
      <w:pPr>
        <w:numPr>
          <w:ilvl w:val="0"/>
          <w:numId w:val="67"/>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документи необхідні для держреєстрації ліквідації?</w:t>
      </w:r>
    </w:p>
    <w:p w:rsidR="009E73F2" w:rsidRPr="00721730" w:rsidRDefault="009E73F2" w:rsidP="009E73F2">
      <w:pPr>
        <w:numPr>
          <w:ilvl w:val="0"/>
          <w:numId w:val="67"/>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здійснюється звільнення працівників при ліквідації?</w:t>
      </w:r>
    </w:p>
    <w:p w:rsidR="009E73F2" w:rsidRPr="00721730" w:rsidRDefault="009E73F2" w:rsidP="009E73F2">
      <w:pPr>
        <w:numPr>
          <w:ilvl w:val="0"/>
          <w:numId w:val="67"/>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податкові наслідки ліквідації підприємства?</w:t>
      </w:r>
    </w:p>
    <w:p w:rsidR="009E73F2" w:rsidRPr="00721730" w:rsidRDefault="009E73F2" w:rsidP="009E73F2">
      <w:pPr>
        <w:numPr>
          <w:ilvl w:val="0"/>
          <w:numId w:val="67"/>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строки зберігання документів після ліквідації?</w:t>
      </w:r>
    </w:p>
    <w:p w:rsidR="009E73F2" w:rsidRPr="002E4BF4" w:rsidRDefault="009E73F2" w:rsidP="009E73F2">
      <w:pPr>
        <w:numPr>
          <w:ilvl w:val="0"/>
          <w:numId w:val="67"/>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Хто відповідає за фінансову звітність в період ліквідації?</w:t>
      </w:r>
    </w:p>
    <w:p w:rsidR="002E4BF4" w:rsidRPr="002E4BF4" w:rsidRDefault="002E4BF4" w:rsidP="002E4BF4">
      <w:pPr>
        <w:ind w:left="709"/>
        <w:jc w:val="both"/>
        <w:rPr>
          <w:rFonts w:ascii="Times New Roman" w:eastAsia="Times New Roman" w:hAnsi="Times New Roman" w:cs="Times New Roman"/>
          <w:sz w:val="28"/>
          <w:szCs w:val="28"/>
          <w:lang w:eastAsia="uk-UA"/>
        </w:rPr>
      </w:pPr>
    </w:p>
    <w:p w:rsidR="009E73F2" w:rsidRPr="00721730" w:rsidRDefault="009E73F2" w:rsidP="009E73F2">
      <w:pPr>
        <w:jc w:val="both"/>
        <w:rPr>
          <w:rFonts w:ascii="Times New Roman" w:eastAsia="Times New Roman" w:hAnsi="Times New Roman" w:cs="Times New Roman"/>
          <w:sz w:val="28"/>
          <w:szCs w:val="28"/>
          <w:lang w:eastAsia="uk-UA"/>
        </w:rPr>
      </w:pPr>
    </w:p>
    <w:p w:rsidR="009E73F2" w:rsidRPr="00721730" w:rsidRDefault="009E73F2" w:rsidP="009E73F2">
      <w:pPr>
        <w:ind w:firstLine="709"/>
        <w:jc w:val="both"/>
        <w:outlineLvl w:val="1"/>
        <w:rPr>
          <w:rFonts w:ascii="Times New Roman" w:eastAsia="Times New Roman" w:hAnsi="Times New Roman" w:cs="Times New Roman"/>
          <w:b/>
          <w:bCs/>
          <w:sz w:val="28"/>
          <w:szCs w:val="28"/>
          <w:lang w:eastAsia="uk-UA"/>
        </w:rPr>
      </w:pPr>
      <w:r w:rsidRPr="00721730">
        <w:rPr>
          <w:rFonts w:ascii="Times New Roman" w:eastAsia="Times New Roman" w:hAnsi="Times New Roman" w:cs="Times New Roman"/>
          <w:b/>
          <w:bCs/>
          <w:sz w:val="28"/>
          <w:szCs w:val="28"/>
          <w:lang w:eastAsia="uk-UA"/>
        </w:rPr>
        <w:t>Тема 13. Нормативно-правові та облікові аспекти підприємств, визнаних банкрутами</w:t>
      </w:r>
    </w:p>
    <w:p w:rsidR="009E73F2" w:rsidRPr="00721730" w:rsidRDefault="009E73F2" w:rsidP="009E73F2">
      <w:pPr>
        <w:numPr>
          <w:ilvl w:val="0"/>
          <w:numId w:val="68"/>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Що таке банкрутство підприємства і які підстави для його оголошення?</w:t>
      </w:r>
    </w:p>
    <w:p w:rsidR="009E73F2" w:rsidRPr="00721730" w:rsidRDefault="009E73F2" w:rsidP="009E73F2">
      <w:pPr>
        <w:numPr>
          <w:ilvl w:val="0"/>
          <w:numId w:val="68"/>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законодавчі акти регламентують процедуру банкрутства?</w:t>
      </w:r>
    </w:p>
    <w:p w:rsidR="009E73F2" w:rsidRPr="00721730" w:rsidRDefault="009E73F2" w:rsidP="009E73F2">
      <w:pPr>
        <w:numPr>
          <w:ilvl w:val="0"/>
          <w:numId w:val="68"/>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стадії провадження у справі про банкрутство?</w:t>
      </w:r>
    </w:p>
    <w:p w:rsidR="009E73F2" w:rsidRPr="00721730" w:rsidRDefault="009E73F2" w:rsidP="009E73F2">
      <w:pPr>
        <w:numPr>
          <w:ilvl w:val="0"/>
          <w:numId w:val="68"/>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впливає банкрутство на облік активів і зобов’язань?</w:t>
      </w:r>
    </w:p>
    <w:p w:rsidR="009E73F2" w:rsidRPr="00721730" w:rsidRDefault="009E73F2" w:rsidP="009E73F2">
      <w:pPr>
        <w:numPr>
          <w:ilvl w:val="0"/>
          <w:numId w:val="68"/>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права та обов’язки кредиторів у процедурі банкрутства?</w:t>
      </w:r>
    </w:p>
    <w:p w:rsidR="009E73F2" w:rsidRPr="00721730" w:rsidRDefault="009E73F2" w:rsidP="009E73F2">
      <w:pPr>
        <w:numPr>
          <w:ilvl w:val="0"/>
          <w:numId w:val="68"/>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здійснюється реалізація майна банкрута?</w:t>
      </w:r>
    </w:p>
    <w:p w:rsidR="009E73F2" w:rsidRPr="00721730" w:rsidRDefault="009E73F2" w:rsidP="009E73F2">
      <w:pPr>
        <w:numPr>
          <w:ilvl w:val="0"/>
          <w:numId w:val="68"/>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документи подаються до державних органів при банкрутстві?</w:t>
      </w:r>
    </w:p>
    <w:p w:rsidR="009E73F2" w:rsidRPr="00721730" w:rsidRDefault="009E73F2" w:rsidP="009E73F2">
      <w:pPr>
        <w:numPr>
          <w:ilvl w:val="0"/>
          <w:numId w:val="68"/>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облікові стандарти застосовуються підприємствами-банкрутами?</w:t>
      </w:r>
    </w:p>
    <w:p w:rsidR="009E73F2" w:rsidRPr="00721730" w:rsidRDefault="009E73F2" w:rsidP="009E73F2">
      <w:pPr>
        <w:numPr>
          <w:ilvl w:val="0"/>
          <w:numId w:val="68"/>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Які наслідки банкрутства для працівників підприємства?</w:t>
      </w:r>
    </w:p>
    <w:p w:rsidR="009E73F2" w:rsidRPr="00721730" w:rsidRDefault="009E73F2" w:rsidP="009E73F2">
      <w:pPr>
        <w:numPr>
          <w:ilvl w:val="0"/>
          <w:numId w:val="68"/>
        </w:numPr>
        <w:ind w:left="0" w:firstLine="709"/>
        <w:jc w:val="both"/>
        <w:rPr>
          <w:rFonts w:ascii="Times New Roman" w:eastAsia="Times New Roman" w:hAnsi="Times New Roman" w:cs="Times New Roman"/>
          <w:sz w:val="28"/>
          <w:szCs w:val="28"/>
          <w:lang w:eastAsia="uk-UA"/>
        </w:rPr>
      </w:pPr>
      <w:r w:rsidRPr="00721730">
        <w:rPr>
          <w:rFonts w:ascii="Times New Roman" w:eastAsia="Times New Roman" w:hAnsi="Times New Roman" w:cs="Times New Roman"/>
          <w:sz w:val="28"/>
          <w:szCs w:val="28"/>
          <w:lang w:eastAsia="uk-UA"/>
        </w:rPr>
        <w:t>Як здійснюється контроль за дотриманням законодавства під час банкрутства?</w:t>
      </w:r>
    </w:p>
    <w:p w:rsidR="009E73F2" w:rsidRPr="00721730" w:rsidRDefault="009E73F2" w:rsidP="009E73F2">
      <w:pPr>
        <w:ind w:firstLine="709"/>
        <w:jc w:val="both"/>
        <w:rPr>
          <w:rFonts w:ascii="Times New Roman" w:hAnsi="Times New Roman" w:cs="Times New Roman"/>
          <w:sz w:val="28"/>
          <w:szCs w:val="28"/>
        </w:rPr>
      </w:pPr>
    </w:p>
    <w:p w:rsidR="009E73F2" w:rsidRPr="009E73F2" w:rsidRDefault="009E73F2" w:rsidP="00CD3359">
      <w:pPr>
        <w:ind w:firstLine="709"/>
        <w:jc w:val="center"/>
        <w:outlineLvl w:val="1"/>
        <w:rPr>
          <w:rFonts w:ascii="Times New Roman" w:eastAsia="Times New Roman" w:hAnsi="Times New Roman" w:cs="Times New Roman"/>
          <w:b/>
          <w:bCs/>
          <w:sz w:val="28"/>
          <w:szCs w:val="28"/>
          <w:lang w:eastAsia="uk-UA"/>
        </w:rPr>
      </w:pPr>
    </w:p>
    <w:p w:rsidR="002E4BF4" w:rsidRDefault="002E4BF4" w:rsidP="00CD3359">
      <w:pPr>
        <w:ind w:firstLine="709"/>
        <w:jc w:val="center"/>
        <w:outlineLvl w:val="1"/>
        <w:rPr>
          <w:rFonts w:ascii="Times New Roman" w:eastAsia="Times New Roman" w:hAnsi="Times New Roman" w:cs="Times New Roman"/>
          <w:b/>
          <w:bCs/>
          <w:sz w:val="28"/>
          <w:szCs w:val="28"/>
          <w:lang w:val="uk-UA" w:eastAsia="uk-UA"/>
        </w:rPr>
      </w:pPr>
    </w:p>
    <w:p w:rsidR="002E4BF4" w:rsidRDefault="002E4BF4" w:rsidP="00CD3359">
      <w:pPr>
        <w:ind w:firstLine="709"/>
        <w:jc w:val="center"/>
        <w:outlineLvl w:val="1"/>
        <w:rPr>
          <w:rFonts w:ascii="Times New Roman" w:eastAsia="Times New Roman" w:hAnsi="Times New Roman" w:cs="Times New Roman"/>
          <w:b/>
          <w:bCs/>
          <w:sz w:val="28"/>
          <w:szCs w:val="28"/>
          <w:lang w:val="uk-UA" w:eastAsia="uk-UA"/>
        </w:rPr>
      </w:pPr>
    </w:p>
    <w:p w:rsidR="002E4BF4" w:rsidRDefault="002E4BF4" w:rsidP="00CD3359">
      <w:pPr>
        <w:ind w:firstLine="709"/>
        <w:jc w:val="center"/>
        <w:outlineLvl w:val="1"/>
        <w:rPr>
          <w:rFonts w:ascii="Times New Roman" w:eastAsia="Times New Roman" w:hAnsi="Times New Roman" w:cs="Times New Roman"/>
          <w:b/>
          <w:bCs/>
          <w:sz w:val="28"/>
          <w:szCs w:val="28"/>
          <w:lang w:val="uk-UA" w:eastAsia="uk-UA"/>
        </w:rPr>
      </w:pPr>
    </w:p>
    <w:p w:rsidR="002E4BF4" w:rsidRDefault="002E4BF4" w:rsidP="00CD3359">
      <w:pPr>
        <w:ind w:firstLine="709"/>
        <w:jc w:val="center"/>
        <w:outlineLvl w:val="1"/>
        <w:rPr>
          <w:rFonts w:ascii="Times New Roman" w:eastAsia="Times New Roman" w:hAnsi="Times New Roman" w:cs="Times New Roman"/>
          <w:b/>
          <w:bCs/>
          <w:sz w:val="28"/>
          <w:szCs w:val="28"/>
          <w:lang w:val="uk-UA" w:eastAsia="uk-UA"/>
        </w:rPr>
      </w:pPr>
    </w:p>
    <w:p w:rsidR="002E4BF4" w:rsidRDefault="002E4BF4" w:rsidP="00CD3359">
      <w:pPr>
        <w:ind w:firstLine="709"/>
        <w:jc w:val="center"/>
        <w:outlineLvl w:val="1"/>
        <w:rPr>
          <w:rFonts w:ascii="Times New Roman" w:eastAsia="Times New Roman" w:hAnsi="Times New Roman" w:cs="Times New Roman"/>
          <w:b/>
          <w:bCs/>
          <w:sz w:val="28"/>
          <w:szCs w:val="28"/>
          <w:lang w:val="uk-UA" w:eastAsia="uk-UA"/>
        </w:rPr>
      </w:pPr>
    </w:p>
    <w:p w:rsidR="002E4BF4" w:rsidRDefault="002E4BF4" w:rsidP="00CD3359">
      <w:pPr>
        <w:ind w:firstLine="709"/>
        <w:jc w:val="center"/>
        <w:outlineLvl w:val="1"/>
        <w:rPr>
          <w:rFonts w:ascii="Times New Roman" w:eastAsia="Times New Roman" w:hAnsi="Times New Roman" w:cs="Times New Roman"/>
          <w:b/>
          <w:bCs/>
          <w:sz w:val="28"/>
          <w:szCs w:val="28"/>
          <w:lang w:val="uk-UA" w:eastAsia="uk-UA"/>
        </w:rPr>
      </w:pPr>
    </w:p>
    <w:p w:rsidR="00733C39" w:rsidRDefault="00733C39" w:rsidP="00CD3359">
      <w:pPr>
        <w:ind w:firstLine="709"/>
        <w:jc w:val="center"/>
        <w:outlineLvl w:val="1"/>
        <w:rPr>
          <w:rFonts w:ascii="Times New Roman" w:eastAsia="Times New Roman" w:hAnsi="Times New Roman" w:cs="Times New Roman"/>
          <w:b/>
          <w:bCs/>
          <w:sz w:val="28"/>
          <w:szCs w:val="28"/>
          <w:lang w:val="uk-UA" w:eastAsia="uk-UA"/>
        </w:rPr>
      </w:pPr>
    </w:p>
    <w:p w:rsidR="00733C39" w:rsidRDefault="00733C39" w:rsidP="00CD3359">
      <w:pPr>
        <w:ind w:firstLine="709"/>
        <w:jc w:val="center"/>
        <w:outlineLvl w:val="1"/>
        <w:rPr>
          <w:rFonts w:ascii="Times New Roman" w:eastAsia="Times New Roman" w:hAnsi="Times New Roman" w:cs="Times New Roman"/>
          <w:b/>
          <w:bCs/>
          <w:sz w:val="28"/>
          <w:szCs w:val="28"/>
          <w:lang w:val="uk-UA" w:eastAsia="uk-UA"/>
        </w:rPr>
      </w:pPr>
    </w:p>
    <w:p w:rsidR="00733C39" w:rsidRDefault="00733C39" w:rsidP="00CD3359">
      <w:pPr>
        <w:ind w:firstLine="709"/>
        <w:jc w:val="center"/>
        <w:outlineLvl w:val="1"/>
        <w:rPr>
          <w:rFonts w:ascii="Times New Roman" w:eastAsia="Times New Roman" w:hAnsi="Times New Roman" w:cs="Times New Roman"/>
          <w:b/>
          <w:bCs/>
          <w:sz w:val="28"/>
          <w:szCs w:val="28"/>
          <w:lang w:val="uk-UA" w:eastAsia="uk-UA"/>
        </w:rPr>
      </w:pPr>
    </w:p>
    <w:p w:rsidR="002E4BF4" w:rsidRDefault="002E4BF4" w:rsidP="00CD3359">
      <w:pPr>
        <w:ind w:firstLine="709"/>
        <w:jc w:val="center"/>
        <w:outlineLvl w:val="1"/>
        <w:rPr>
          <w:rFonts w:ascii="Times New Roman" w:eastAsia="Times New Roman" w:hAnsi="Times New Roman" w:cs="Times New Roman"/>
          <w:b/>
          <w:bCs/>
          <w:sz w:val="28"/>
          <w:szCs w:val="28"/>
          <w:lang w:val="uk-UA" w:eastAsia="uk-UA"/>
        </w:rPr>
      </w:pPr>
    </w:p>
    <w:p w:rsidR="00551D79" w:rsidRPr="00C1356C" w:rsidRDefault="00551D79" w:rsidP="00CD3359">
      <w:pPr>
        <w:ind w:firstLine="709"/>
        <w:jc w:val="center"/>
        <w:outlineLvl w:val="1"/>
        <w:rPr>
          <w:rFonts w:ascii="Times New Roman" w:eastAsia="Times New Roman" w:hAnsi="Times New Roman" w:cs="Times New Roman"/>
          <w:b/>
          <w:bCs/>
          <w:sz w:val="28"/>
          <w:szCs w:val="28"/>
          <w:lang w:val="uk-UA" w:eastAsia="uk-UA"/>
        </w:rPr>
      </w:pPr>
      <w:r w:rsidRPr="00C1356C">
        <w:rPr>
          <w:rFonts w:ascii="Times New Roman" w:eastAsia="Times New Roman" w:hAnsi="Times New Roman" w:cs="Times New Roman"/>
          <w:b/>
          <w:bCs/>
          <w:sz w:val="28"/>
          <w:szCs w:val="28"/>
          <w:lang w:val="uk-UA" w:eastAsia="uk-UA"/>
        </w:rPr>
        <w:lastRenderedPageBreak/>
        <w:t>ЗАГАЛЬНІ ВИМОГИ ДО НАПИСАННЯ ІНДЗ</w:t>
      </w:r>
    </w:p>
    <w:p w:rsidR="00551D79" w:rsidRPr="00C1356C" w:rsidRDefault="00551D79" w:rsidP="00CD3359">
      <w:pPr>
        <w:ind w:firstLine="709"/>
        <w:jc w:val="both"/>
        <w:outlineLvl w:val="1"/>
        <w:rPr>
          <w:rFonts w:ascii="Times New Roman" w:eastAsia="Times New Roman" w:hAnsi="Times New Roman" w:cs="Times New Roman"/>
          <w:b/>
          <w:bCs/>
          <w:sz w:val="28"/>
          <w:szCs w:val="28"/>
          <w:lang w:val="uk-UA" w:eastAsia="uk-UA"/>
        </w:rPr>
      </w:pPr>
    </w:p>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Індивідуальна навчальна робота має бути виконана на належному рівні:</w:t>
      </w:r>
    </w:p>
    <w:p w:rsidR="00551D79" w:rsidRPr="00C1356C" w:rsidRDefault="00551D79" w:rsidP="00CD3359">
      <w:pPr>
        <w:numPr>
          <w:ilvl w:val="0"/>
          <w:numId w:val="45"/>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bCs/>
          <w:i/>
          <w:sz w:val="28"/>
          <w:szCs w:val="28"/>
          <w:lang w:val="uk-UA" w:eastAsia="uk-UA"/>
        </w:rPr>
        <w:t>Теоретичному</w:t>
      </w:r>
      <w:r w:rsidRPr="00C1356C">
        <w:rPr>
          <w:rFonts w:ascii="Times New Roman" w:eastAsia="Times New Roman" w:hAnsi="Times New Roman" w:cs="Times New Roman"/>
          <w:sz w:val="28"/>
          <w:szCs w:val="28"/>
          <w:lang w:val="uk-UA" w:eastAsia="uk-UA"/>
        </w:rPr>
        <w:t xml:space="preserve"> – розглядає актуальні питання розвитку економіки країни, містить глибокий і всебічний теоретичний аналіз проблеми на основі джерел, серед яких періодичні видання, досвід вітчизняних і зарубіжних фахівців; робота має бути самостійною і творчою.</w:t>
      </w:r>
    </w:p>
    <w:p w:rsidR="00551D79" w:rsidRPr="00C1356C" w:rsidRDefault="00551D79" w:rsidP="00CD3359">
      <w:pPr>
        <w:numPr>
          <w:ilvl w:val="0"/>
          <w:numId w:val="45"/>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bCs/>
          <w:i/>
          <w:sz w:val="28"/>
          <w:szCs w:val="28"/>
          <w:lang w:val="uk-UA" w:eastAsia="uk-UA"/>
        </w:rPr>
        <w:t>Аналітичному</w:t>
      </w:r>
      <w:r w:rsidRPr="00C1356C">
        <w:rPr>
          <w:rFonts w:ascii="Times New Roman" w:eastAsia="Times New Roman" w:hAnsi="Times New Roman" w:cs="Times New Roman"/>
          <w:i/>
          <w:sz w:val="28"/>
          <w:szCs w:val="28"/>
          <w:lang w:val="uk-UA" w:eastAsia="uk-UA"/>
        </w:rPr>
        <w:t xml:space="preserve"> </w:t>
      </w:r>
      <w:r w:rsidRPr="00C1356C">
        <w:rPr>
          <w:rFonts w:ascii="Times New Roman" w:eastAsia="Times New Roman" w:hAnsi="Times New Roman" w:cs="Times New Roman"/>
          <w:sz w:val="28"/>
          <w:szCs w:val="28"/>
          <w:lang w:val="uk-UA" w:eastAsia="uk-UA"/>
        </w:rPr>
        <w:t>– розкриває практичні аспекти вирішення вибраної проблеми, містить ґрунтовні обґрунтування зроблених висновків і пропозицій.</w:t>
      </w:r>
    </w:p>
    <w:p w:rsidR="00551D79" w:rsidRPr="00C1356C" w:rsidRDefault="00551D79" w:rsidP="00CD3359">
      <w:pPr>
        <w:numPr>
          <w:ilvl w:val="0"/>
          <w:numId w:val="45"/>
        </w:numPr>
        <w:ind w:left="0" w:firstLine="709"/>
        <w:jc w:val="both"/>
        <w:rPr>
          <w:rFonts w:ascii="Times New Roman" w:eastAsia="Times New Roman" w:hAnsi="Times New Roman" w:cs="Times New Roman"/>
          <w:b/>
          <w:bCs/>
          <w:sz w:val="28"/>
          <w:szCs w:val="28"/>
          <w:lang w:val="uk-UA" w:eastAsia="uk-UA"/>
        </w:rPr>
      </w:pPr>
      <w:r w:rsidRPr="00D67847">
        <w:rPr>
          <w:rFonts w:ascii="Times New Roman" w:eastAsia="Times New Roman" w:hAnsi="Times New Roman" w:cs="Times New Roman"/>
          <w:bCs/>
          <w:i/>
          <w:sz w:val="28"/>
          <w:szCs w:val="28"/>
          <w:lang w:val="uk-UA" w:eastAsia="uk-UA"/>
        </w:rPr>
        <w:t>Оформленн</w:t>
      </w:r>
      <w:r w:rsidR="00C1356C" w:rsidRPr="00D67847">
        <w:rPr>
          <w:rFonts w:ascii="Times New Roman" w:eastAsia="Times New Roman" w:hAnsi="Times New Roman" w:cs="Times New Roman"/>
          <w:bCs/>
          <w:i/>
          <w:sz w:val="28"/>
          <w:szCs w:val="28"/>
          <w:lang w:val="uk-UA" w:eastAsia="uk-UA"/>
        </w:rPr>
        <w:t>я</w:t>
      </w:r>
      <w:r w:rsidRPr="00C1356C">
        <w:rPr>
          <w:rFonts w:ascii="Times New Roman" w:eastAsia="Times New Roman" w:hAnsi="Times New Roman" w:cs="Times New Roman"/>
          <w:sz w:val="28"/>
          <w:szCs w:val="28"/>
          <w:lang w:val="uk-UA" w:eastAsia="uk-UA"/>
        </w:rPr>
        <w:t xml:space="preserve"> – написана літературною та науковою мовою, без граматичних і стилістичних помилок, оформлена відповідно до встановлених вимог; виклад матеріалу повинен бути логічним, послідовним з чіткими зв’язками між частинами роботи.</w:t>
      </w:r>
    </w:p>
    <w:p w:rsidR="00551D79" w:rsidRPr="00C1356C" w:rsidRDefault="00551D79" w:rsidP="00CD3359">
      <w:pPr>
        <w:ind w:firstLine="709"/>
        <w:jc w:val="both"/>
        <w:rPr>
          <w:rFonts w:ascii="Times New Roman" w:eastAsia="Times New Roman" w:hAnsi="Times New Roman" w:cs="Times New Roman"/>
          <w:b/>
          <w:bCs/>
          <w:sz w:val="28"/>
          <w:szCs w:val="28"/>
          <w:lang w:val="uk-UA" w:eastAsia="uk-UA"/>
        </w:rPr>
      </w:pPr>
    </w:p>
    <w:p w:rsidR="00551D79" w:rsidRPr="00C1356C" w:rsidRDefault="00551D79" w:rsidP="00CD3359">
      <w:pPr>
        <w:pStyle w:val="af4"/>
        <w:spacing w:after="0" w:line="240" w:lineRule="auto"/>
        <w:ind w:left="0" w:firstLine="709"/>
        <w:jc w:val="both"/>
        <w:rPr>
          <w:rFonts w:ascii="Times New Roman" w:hAnsi="Times New Roman" w:cs="Times New Roman"/>
          <w:b/>
          <w:bCs/>
          <w:sz w:val="28"/>
          <w:szCs w:val="28"/>
          <w:lang w:val="uk-UA" w:eastAsia="uk-UA"/>
        </w:rPr>
      </w:pPr>
      <w:r w:rsidRPr="00C1356C">
        <w:rPr>
          <w:rFonts w:ascii="Times New Roman" w:hAnsi="Times New Roman" w:cs="Times New Roman"/>
          <w:b/>
          <w:bCs/>
          <w:sz w:val="28"/>
          <w:szCs w:val="28"/>
          <w:lang w:val="uk-UA" w:eastAsia="uk-UA"/>
        </w:rPr>
        <w:t>Основні етапи виконання дослідження.</w:t>
      </w:r>
    </w:p>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Робота над ІНДЗ здійснюється у такій послідовності:</w:t>
      </w:r>
    </w:p>
    <w:p w:rsidR="00551D79" w:rsidRPr="00C1356C" w:rsidRDefault="00551D79" w:rsidP="00CD3359">
      <w:pPr>
        <w:numPr>
          <w:ilvl w:val="0"/>
          <w:numId w:val="46"/>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Вибір теми студентом із запропонованого переліку.</w:t>
      </w:r>
    </w:p>
    <w:p w:rsidR="00551D79" w:rsidRPr="00C1356C" w:rsidRDefault="00551D79" w:rsidP="00CD3359">
      <w:pPr>
        <w:numPr>
          <w:ilvl w:val="0"/>
          <w:numId w:val="46"/>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Підбір необхідної літератури, її вивчення, збір, обробка та аналіз інформації.</w:t>
      </w:r>
    </w:p>
    <w:p w:rsidR="00551D79" w:rsidRPr="00C1356C" w:rsidRDefault="00551D79" w:rsidP="00CD3359">
      <w:pPr>
        <w:numPr>
          <w:ilvl w:val="0"/>
          <w:numId w:val="46"/>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Розробка плану роботи, визначення мети та кола завдань, які розкриватимуться у дослідженні.</w:t>
      </w:r>
    </w:p>
    <w:p w:rsidR="00551D79" w:rsidRPr="00C1356C" w:rsidRDefault="00551D79" w:rsidP="00CD3359">
      <w:pPr>
        <w:numPr>
          <w:ilvl w:val="0"/>
          <w:numId w:val="46"/>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Написання та оформлення тексту.</w:t>
      </w:r>
    </w:p>
    <w:p w:rsidR="00551D79" w:rsidRPr="00C1356C" w:rsidRDefault="00551D79" w:rsidP="00CD3359">
      <w:pPr>
        <w:numPr>
          <w:ilvl w:val="0"/>
          <w:numId w:val="46"/>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Захист роботи, під час якого студент представляє: актуальність і тему дослідження, об’єкт і теоретичні положення, результати аналізу, проблеми та шляхи їх розв’язання.</w:t>
      </w:r>
      <w:r w:rsidR="00CD3359">
        <w:rPr>
          <w:rFonts w:ascii="Times New Roman" w:eastAsia="Times New Roman" w:hAnsi="Times New Roman" w:cs="Times New Roman"/>
          <w:sz w:val="28"/>
          <w:szCs w:val="28"/>
          <w:lang w:val="uk-UA" w:eastAsia="uk-UA"/>
        </w:rPr>
        <w:t xml:space="preserve"> Критерії оцінювання.</w:t>
      </w:r>
    </w:p>
    <w:p w:rsidR="00551D79" w:rsidRPr="00C1356C" w:rsidRDefault="00551D79" w:rsidP="00CD3359">
      <w:pPr>
        <w:ind w:firstLine="709"/>
        <w:jc w:val="both"/>
        <w:rPr>
          <w:rFonts w:ascii="Times New Roman" w:eastAsia="Times New Roman" w:hAnsi="Times New Roman" w:cs="Times New Roman"/>
          <w:sz w:val="28"/>
          <w:szCs w:val="28"/>
          <w:lang w:val="uk-UA" w:eastAsia="uk-UA"/>
        </w:rPr>
      </w:pPr>
    </w:p>
    <w:p w:rsidR="00551D79" w:rsidRPr="00C1356C" w:rsidRDefault="00551D79" w:rsidP="00CD3359">
      <w:pPr>
        <w:pStyle w:val="af4"/>
        <w:widowControl w:val="0"/>
        <w:numPr>
          <w:ilvl w:val="0"/>
          <w:numId w:val="60"/>
        </w:numPr>
        <w:autoSpaceDE w:val="0"/>
        <w:autoSpaceDN w:val="0"/>
        <w:spacing w:after="0" w:line="240" w:lineRule="auto"/>
        <w:ind w:left="0" w:firstLine="709"/>
        <w:contextualSpacing w:val="0"/>
        <w:jc w:val="both"/>
        <w:outlineLvl w:val="1"/>
        <w:rPr>
          <w:rFonts w:ascii="Times New Roman" w:hAnsi="Times New Roman" w:cs="Times New Roman"/>
          <w:b/>
          <w:bCs/>
          <w:sz w:val="28"/>
          <w:szCs w:val="28"/>
          <w:lang w:val="uk-UA" w:eastAsia="uk-UA"/>
        </w:rPr>
      </w:pPr>
      <w:r w:rsidRPr="00C1356C">
        <w:rPr>
          <w:rFonts w:ascii="Times New Roman" w:hAnsi="Times New Roman" w:cs="Times New Roman"/>
          <w:b/>
          <w:bCs/>
          <w:sz w:val="28"/>
          <w:szCs w:val="28"/>
          <w:lang w:val="uk-UA" w:eastAsia="uk-UA"/>
        </w:rPr>
        <w:t>Вибір теми</w:t>
      </w:r>
      <w:r w:rsidR="000567D1">
        <w:rPr>
          <w:rFonts w:ascii="Times New Roman" w:hAnsi="Times New Roman" w:cs="Times New Roman"/>
          <w:b/>
          <w:bCs/>
          <w:sz w:val="28"/>
          <w:szCs w:val="28"/>
          <w:lang w:val="uk-UA" w:eastAsia="uk-UA"/>
        </w:rPr>
        <w:t xml:space="preserve"> студентом із запропонованого переліку.</w:t>
      </w:r>
    </w:p>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Вибір теми ІНДЗ виконується зі списку, що наведений у додатку А. Можливо обрати індивідуальну тему поза переліком, за умови її відповідності курсу «</w:t>
      </w:r>
      <w:r w:rsidRPr="00C1356C">
        <w:rPr>
          <w:rFonts w:ascii="Times New Roman" w:eastAsia="SimSun" w:hAnsi="Times New Roman" w:cs="Times New Roman"/>
          <w:sz w:val="28"/>
          <w:szCs w:val="28"/>
          <w:lang w:val="uk-UA"/>
        </w:rPr>
        <w:t>Нормативно-правове забезпечення підприємницької діяльності та обліку</w:t>
      </w:r>
      <w:r w:rsidRPr="00C1356C">
        <w:rPr>
          <w:rFonts w:ascii="Times New Roman" w:eastAsia="Times New Roman" w:hAnsi="Times New Roman" w:cs="Times New Roman"/>
          <w:sz w:val="28"/>
          <w:szCs w:val="28"/>
          <w:lang w:val="uk-UA" w:eastAsia="uk-UA"/>
        </w:rPr>
        <w:t>» та погодження з науковим керівником. Роботи, які не узгоджені або не входять у тематику кафедри, не допускаються до захисту.</w:t>
      </w:r>
    </w:p>
    <w:p w:rsidR="000567D1" w:rsidRPr="000567D1" w:rsidRDefault="000567D1" w:rsidP="00CD3359">
      <w:pPr>
        <w:pStyle w:val="af4"/>
        <w:numPr>
          <w:ilvl w:val="0"/>
          <w:numId w:val="60"/>
        </w:numPr>
        <w:spacing w:after="0" w:line="240" w:lineRule="auto"/>
        <w:ind w:left="0" w:firstLine="709"/>
        <w:jc w:val="both"/>
        <w:rPr>
          <w:rFonts w:ascii="Times New Roman" w:eastAsia="Times New Roman" w:hAnsi="Times New Roman" w:cs="Times New Roman"/>
          <w:b/>
          <w:sz w:val="28"/>
          <w:szCs w:val="28"/>
          <w:lang w:val="uk-UA" w:eastAsia="uk-UA"/>
        </w:rPr>
      </w:pPr>
      <w:r w:rsidRPr="000567D1">
        <w:rPr>
          <w:rFonts w:ascii="Times New Roman" w:eastAsia="Times New Roman" w:hAnsi="Times New Roman" w:cs="Times New Roman"/>
          <w:b/>
          <w:sz w:val="28"/>
          <w:szCs w:val="28"/>
          <w:lang w:val="uk-UA" w:eastAsia="uk-UA"/>
        </w:rPr>
        <w:t>Підбір необхідної літератури, її вивчення, збір, обробка та аналіз інформації.</w:t>
      </w:r>
    </w:p>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На початковому етапі студент ознайомлюється з підходами до теми, підбирає літературу самостійно в бібліотеках та електронних джерелах. Рекомендується спочатку вивчати основну літературу: підручники, монографії, енциклопедії, періодичні видання. Потім – нормативні документи (закони, укази, постанови). Особливу увагу варто приділяти науковим періодичним журналам. Газетні публіцистичні статті слід уникати. Електронні ресурси можна використовувати, але з обов’язковим оформленням посилань.</w:t>
      </w:r>
    </w:p>
    <w:p w:rsidR="000567D1" w:rsidRPr="000567D1" w:rsidRDefault="000567D1" w:rsidP="00CD3359">
      <w:pPr>
        <w:pStyle w:val="af4"/>
        <w:numPr>
          <w:ilvl w:val="0"/>
          <w:numId w:val="60"/>
        </w:numPr>
        <w:spacing w:after="0" w:line="240" w:lineRule="auto"/>
        <w:ind w:left="0" w:firstLine="709"/>
        <w:jc w:val="both"/>
        <w:rPr>
          <w:rFonts w:ascii="Times New Roman" w:hAnsi="Times New Roman" w:cs="Times New Roman"/>
          <w:b/>
          <w:bCs/>
          <w:sz w:val="28"/>
          <w:szCs w:val="28"/>
          <w:lang w:val="uk-UA" w:eastAsia="uk-UA"/>
        </w:rPr>
      </w:pPr>
      <w:r w:rsidRPr="000567D1">
        <w:rPr>
          <w:rFonts w:ascii="Times New Roman" w:hAnsi="Times New Roman" w:cs="Times New Roman"/>
          <w:b/>
          <w:bCs/>
          <w:sz w:val="28"/>
          <w:szCs w:val="28"/>
          <w:lang w:val="uk-UA" w:eastAsia="uk-UA"/>
        </w:rPr>
        <w:t>Розробка плану роботи, визначення мети та кола завдань, які розкриватимуться у дослідженні.</w:t>
      </w:r>
    </w:p>
    <w:p w:rsidR="00551D79"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lastRenderedPageBreak/>
        <w:t>Після вибору теми та вивчення літератури розробляється план, який повинен бути послідовним, логічним, не повторюватися у пунктах і повністю розкривати тему. План формується одночасно з підбором і систематизацією матеріалів. Важливо дотримуватися принципів повноти, логічності та послідовності викладу.</w:t>
      </w:r>
    </w:p>
    <w:p w:rsidR="00CD3359" w:rsidRPr="00C1356C" w:rsidRDefault="00CD3359" w:rsidP="00CD3359">
      <w:pPr>
        <w:ind w:firstLine="709"/>
        <w:jc w:val="both"/>
        <w:rPr>
          <w:rFonts w:ascii="Times New Roman" w:eastAsia="Times New Roman" w:hAnsi="Times New Roman" w:cs="Times New Roman"/>
          <w:sz w:val="28"/>
          <w:szCs w:val="28"/>
          <w:lang w:val="uk-UA" w:eastAsia="uk-UA"/>
        </w:rPr>
      </w:pPr>
    </w:p>
    <w:p w:rsidR="000567D1" w:rsidRPr="00CD3359" w:rsidRDefault="000567D1" w:rsidP="00CD3359">
      <w:pPr>
        <w:pStyle w:val="af4"/>
        <w:widowControl w:val="0"/>
        <w:numPr>
          <w:ilvl w:val="0"/>
          <w:numId w:val="60"/>
        </w:numPr>
        <w:autoSpaceDE w:val="0"/>
        <w:autoSpaceDN w:val="0"/>
        <w:spacing w:after="0" w:line="240" w:lineRule="auto"/>
        <w:ind w:left="0" w:firstLine="709"/>
        <w:contextualSpacing w:val="0"/>
        <w:jc w:val="both"/>
        <w:outlineLvl w:val="1"/>
        <w:rPr>
          <w:rFonts w:ascii="Times New Roman" w:hAnsi="Times New Roman" w:cs="Times New Roman"/>
          <w:b/>
          <w:bCs/>
          <w:sz w:val="28"/>
          <w:szCs w:val="28"/>
          <w:lang w:val="uk-UA" w:eastAsia="uk-UA"/>
        </w:rPr>
      </w:pPr>
      <w:r>
        <w:rPr>
          <w:rFonts w:ascii="Times New Roman" w:hAnsi="Times New Roman" w:cs="Times New Roman"/>
          <w:b/>
          <w:bCs/>
          <w:sz w:val="28"/>
          <w:szCs w:val="28"/>
          <w:lang w:val="uk-UA" w:eastAsia="uk-UA"/>
        </w:rPr>
        <w:t>Написання та оформлення тексту.</w:t>
      </w:r>
    </w:p>
    <w:p w:rsidR="00551D79" w:rsidRPr="00C1356C" w:rsidRDefault="000567D1" w:rsidP="00CD3359">
      <w:pPr>
        <w:pStyle w:val="af4"/>
        <w:widowControl w:val="0"/>
        <w:numPr>
          <w:ilvl w:val="1"/>
          <w:numId w:val="60"/>
        </w:numPr>
        <w:autoSpaceDE w:val="0"/>
        <w:autoSpaceDN w:val="0"/>
        <w:spacing w:after="0" w:line="240" w:lineRule="auto"/>
        <w:ind w:left="0" w:firstLine="709"/>
        <w:contextualSpacing w:val="0"/>
        <w:jc w:val="both"/>
        <w:outlineLvl w:val="1"/>
        <w:rPr>
          <w:rFonts w:ascii="Times New Roman" w:hAnsi="Times New Roman" w:cs="Times New Roman"/>
          <w:b/>
          <w:bCs/>
          <w:sz w:val="28"/>
          <w:szCs w:val="28"/>
          <w:lang w:val="uk-UA" w:eastAsia="uk-UA"/>
        </w:rPr>
      </w:pPr>
      <w:r>
        <w:rPr>
          <w:rFonts w:ascii="Times New Roman" w:hAnsi="Times New Roman" w:cs="Times New Roman"/>
          <w:b/>
          <w:bCs/>
          <w:sz w:val="28"/>
          <w:szCs w:val="28"/>
          <w:lang w:val="uk-UA" w:eastAsia="uk-UA"/>
        </w:rPr>
        <w:t xml:space="preserve"> </w:t>
      </w:r>
      <w:r w:rsidR="00551D79" w:rsidRPr="00C1356C">
        <w:rPr>
          <w:rFonts w:ascii="Times New Roman" w:hAnsi="Times New Roman" w:cs="Times New Roman"/>
          <w:b/>
          <w:bCs/>
          <w:sz w:val="28"/>
          <w:szCs w:val="28"/>
          <w:lang w:val="uk-UA" w:eastAsia="uk-UA"/>
        </w:rPr>
        <w:t>Структура роботи складається з:</w:t>
      </w:r>
    </w:p>
    <w:p w:rsidR="00551D79" w:rsidRPr="00C1356C" w:rsidRDefault="00551D79" w:rsidP="00CD3359">
      <w:pPr>
        <w:numPr>
          <w:ilvl w:val="0"/>
          <w:numId w:val="47"/>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Титульний аркуш;</w:t>
      </w:r>
    </w:p>
    <w:p w:rsidR="00551D79" w:rsidRPr="00C1356C" w:rsidRDefault="00551D79" w:rsidP="00CD3359">
      <w:pPr>
        <w:numPr>
          <w:ilvl w:val="0"/>
          <w:numId w:val="47"/>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Зміст;</w:t>
      </w:r>
    </w:p>
    <w:p w:rsidR="00551D79" w:rsidRPr="00C1356C" w:rsidRDefault="00551D79" w:rsidP="00CD3359">
      <w:pPr>
        <w:numPr>
          <w:ilvl w:val="0"/>
          <w:numId w:val="47"/>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Вступ;</w:t>
      </w:r>
    </w:p>
    <w:p w:rsidR="00551D79" w:rsidRPr="00C1356C" w:rsidRDefault="00551D79" w:rsidP="00CD3359">
      <w:pPr>
        <w:numPr>
          <w:ilvl w:val="0"/>
          <w:numId w:val="47"/>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Основна частина:</w:t>
      </w:r>
    </w:p>
    <w:p w:rsidR="00551D79" w:rsidRPr="00C1356C" w:rsidRDefault="00551D79" w:rsidP="00CD3359">
      <w:pPr>
        <w:numPr>
          <w:ilvl w:val="1"/>
          <w:numId w:val="47"/>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Теоретична (розкриття об’єкта, аналіз літератури);</w:t>
      </w:r>
    </w:p>
    <w:p w:rsidR="00551D79" w:rsidRPr="00C1356C" w:rsidRDefault="00551D79" w:rsidP="00CD3359">
      <w:pPr>
        <w:numPr>
          <w:ilvl w:val="1"/>
          <w:numId w:val="47"/>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Аналітична (аналіз стану і тенденцій за останні роки);</w:t>
      </w:r>
    </w:p>
    <w:p w:rsidR="00551D79" w:rsidRPr="00C1356C" w:rsidRDefault="00551D79" w:rsidP="00CD3359">
      <w:pPr>
        <w:numPr>
          <w:ilvl w:val="1"/>
          <w:numId w:val="47"/>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Проєктна (обґрунтування шляхів вирішення проблеми і подальших перспектив);</w:t>
      </w:r>
    </w:p>
    <w:p w:rsidR="00551D79" w:rsidRPr="00C1356C" w:rsidRDefault="00551D79" w:rsidP="00CD3359">
      <w:pPr>
        <w:numPr>
          <w:ilvl w:val="0"/>
          <w:numId w:val="47"/>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Висновки та пропозиції;</w:t>
      </w:r>
    </w:p>
    <w:p w:rsidR="00551D79" w:rsidRPr="00C1356C" w:rsidRDefault="00551D79" w:rsidP="00CD3359">
      <w:pPr>
        <w:numPr>
          <w:ilvl w:val="0"/>
          <w:numId w:val="47"/>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Список використаних джерел;</w:t>
      </w:r>
    </w:p>
    <w:p w:rsidR="00551D79" w:rsidRPr="00C1356C" w:rsidRDefault="00551D79" w:rsidP="00CD3359">
      <w:pPr>
        <w:numPr>
          <w:ilvl w:val="0"/>
          <w:numId w:val="47"/>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Додатки (за необхідності).</w:t>
      </w:r>
    </w:p>
    <w:p w:rsidR="00551D79" w:rsidRPr="00C1356C" w:rsidRDefault="00551D79" w:rsidP="00CD3359">
      <w:pPr>
        <w:ind w:firstLine="709"/>
        <w:jc w:val="both"/>
        <w:outlineLvl w:val="1"/>
        <w:rPr>
          <w:rFonts w:ascii="Times New Roman" w:eastAsia="Times New Roman" w:hAnsi="Times New Roman" w:cs="Times New Roman"/>
          <w:sz w:val="28"/>
          <w:szCs w:val="28"/>
          <w:lang w:val="uk-UA" w:eastAsia="uk-UA"/>
        </w:rPr>
      </w:pPr>
    </w:p>
    <w:p w:rsidR="00551D79" w:rsidRPr="00C1356C" w:rsidRDefault="00CD3359" w:rsidP="00CD3359">
      <w:pPr>
        <w:ind w:firstLine="709"/>
        <w:jc w:val="both"/>
        <w:outlineLvl w:val="1"/>
        <w:rPr>
          <w:rFonts w:ascii="Times New Roman" w:eastAsia="Times New Roman" w:hAnsi="Times New Roman" w:cs="Times New Roman"/>
          <w:b/>
          <w:bCs/>
          <w:sz w:val="28"/>
          <w:szCs w:val="28"/>
          <w:lang w:val="uk-UA" w:eastAsia="uk-UA"/>
        </w:rPr>
      </w:pPr>
      <w:r>
        <w:rPr>
          <w:rFonts w:ascii="Times New Roman" w:eastAsia="Times New Roman" w:hAnsi="Times New Roman" w:cs="Times New Roman"/>
          <w:b/>
          <w:bCs/>
          <w:sz w:val="28"/>
          <w:szCs w:val="28"/>
          <w:lang w:val="uk-UA" w:eastAsia="uk-UA"/>
        </w:rPr>
        <w:t xml:space="preserve">4.2 </w:t>
      </w:r>
      <w:r w:rsidR="00551D79" w:rsidRPr="00C1356C">
        <w:rPr>
          <w:rFonts w:ascii="Times New Roman" w:eastAsia="Times New Roman" w:hAnsi="Times New Roman" w:cs="Times New Roman"/>
          <w:b/>
          <w:bCs/>
          <w:sz w:val="28"/>
          <w:szCs w:val="28"/>
          <w:lang w:val="uk-UA" w:eastAsia="uk-UA"/>
        </w:rPr>
        <w:t xml:space="preserve">Вимоги до </w:t>
      </w:r>
      <w:r>
        <w:rPr>
          <w:rFonts w:ascii="Times New Roman" w:eastAsia="Times New Roman" w:hAnsi="Times New Roman" w:cs="Times New Roman"/>
          <w:b/>
          <w:bCs/>
          <w:sz w:val="28"/>
          <w:szCs w:val="28"/>
          <w:lang w:val="uk-UA" w:eastAsia="uk-UA"/>
        </w:rPr>
        <w:t>ст</w:t>
      </w:r>
      <w:r w:rsidR="00551D79" w:rsidRPr="00C1356C">
        <w:rPr>
          <w:rFonts w:ascii="Times New Roman" w:eastAsia="Times New Roman" w:hAnsi="Times New Roman" w:cs="Times New Roman"/>
          <w:b/>
          <w:bCs/>
          <w:sz w:val="28"/>
          <w:szCs w:val="28"/>
          <w:lang w:val="uk-UA" w:eastAsia="uk-UA"/>
        </w:rPr>
        <w:t>руктури та змісту ІНДЗ</w:t>
      </w:r>
    </w:p>
    <w:p w:rsidR="00551D79" w:rsidRPr="00C1356C" w:rsidRDefault="00551D79" w:rsidP="00CD3359">
      <w:pPr>
        <w:ind w:firstLine="709"/>
        <w:jc w:val="both"/>
        <w:outlineLvl w:val="1"/>
        <w:rPr>
          <w:rFonts w:ascii="Times New Roman" w:eastAsia="Times New Roman" w:hAnsi="Times New Roman" w:cs="Times New Roman"/>
          <w:b/>
          <w:bCs/>
          <w:sz w:val="28"/>
          <w:szCs w:val="28"/>
          <w:lang w:val="uk-UA" w:eastAsia="uk-UA"/>
        </w:rPr>
      </w:pPr>
      <w:r w:rsidRPr="00C1356C">
        <w:rPr>
          <w:rFonts w:ascii="Times New Roman" w:eastAsia="Times New Roman" w:hAnsi="Times New Roman" w:cs="Times New Roman"/>
          <w:b/>
          <w:bCs/>
          <w:sz w:val="28"/>
          <w:szCs w:val="28"/>
          <w:lang w:val="uk-UA" w:eastAsia="uk-UA"/>
        </w:rPr>
        <w:t>4.</w:t>
      </w:r>
      <w:r w:rsidR="000567D1">
        <w:rPr>
          <w:rFonts w:ascii="Times New Roman" w:eastAsia="Times New Roman" w:hAnsi="Times New Roman" w:cs="Times New Roman"/>
          <w:b/>
          <w:bCs/>
          <w:sz w:val="28"/>
          <w:szCs w:val="28"/>
          <w:lang w:val="uk-UA" w:eastAsia="uk-UA"/>
        </w:rPr>
        <w:t>2</w:t>
      </w:r>
      <w:r w:rsidR="00CD3359">
        <w:rPr>
          <w:rFonts w:ascii="Times New Roman" w:eastAsia="Times New Roman" w:hAnsi="Times New Roman" w:cs="Times New Roman"/>
          <w:b/>
          <w:bCs/>
          <w:sz w:val="28"/>
          <w:szCs w:val="28"/>
          <w:lang w:val="uk-UA" w:eastAsia="uk-UA"/>
        </w:rPr>
        <w:t xml:space="preserve">.1 </w:t>
      </w:r>
      <w:r w:rsidRPr="00C1356C">
        <w:rPr>
          <w:rFonts w:ascii="Times New Roman" w:eastAsia="Times New Roman" w:hAnsi="Times New Roman" w:cs="Times New Roman"/>
          <w:b/>
          <w:bCs/>
          <w:sz w:val="28"/>
          <w:szCs w:val="28"/>
          <w:lang w:val="uk-UA" w:eastAsia="uk-UA"/>
        </w:rPr>
        <w:t>Титульний аркуш</w:t>
      </w:r>
    </w:p>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Титульний аркуш є першою сторінкою ІНДЗ і повинен містити інформацію у такій послідовності:</w:t>
      </w:r>
    </w:p>
    <w:p w:rsidR="00551D79" w:rsidRPr="00C1356C" w:rsidRDefault="00551D79" w:rsidP="00CD3359">
      <w:pPr>
        <w:numPr>
          <w:ilvl w:val="0"/>
          <w:numId w:val="48"/>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у верхній частині по центру розміщується назва Міністерства освіти і науки України та навчального закладу.</w:t>
      </w:r>
    </w:p>
    <w:p w:rsidR="00551D79" w:rsidRPr="00C1356C" w:rsidRDefault="00551D79" w:rsidP="00CD3359">
      <w:pPr>
        <w:numPr>
          <w:ilvl w:val="0"/>
          <w:numId w:val="48"/>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у правій частині сторінки – назва кафедри.</w:t>
      </w:r>
    </w:p>
    <w:p w:rsidR="00551D79" w:rsidRPr="00C1356C" w:rsidRDefault="00551D79" w:rsidP="00CD3359">
      <w:pPr>
        <w:numPr>
          <w:ilvl w:val="0"/>
          <w:numId w:val="48"/>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посередині зазначають повну назву документа («Індивідуальна навчальна робота»), тему роботи та назву дисципліни, з якої виконується дослідження.</w:t>
      </w:r>
    </w:p>
    <w:p w:rsidR="00551D79" w:rsidRPr="00C1356C" w:rsidRDefault="00551D79" w:rsidP="00CD3359">
      <w:pPr>
        <w:numPr>
          <w:ilvl w:val="0"/>
          <w:numId w:val="48"/>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у правому нижньому кутку вказуються прізвище і ініціали автора, номер групи та спеціальність. Після невеликого відступу – відомості про наукового керівника: вчений ступінь, вчене звання, прізвище та ініціали.</w:t>
      </w:r>
    </w:p>
    <w:p w:rsidR="00551D79" w:rsidRPr="00C1356C" w:rsidRDefault="00551D79" w:rsidP="00CD3359">
      <w:pPr>
        <w:numPr>
          <w:ilvl w:val="0"/>
          <w:numId w:val="48"/>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у самому низу сторінки зазначають місто та рік виконання роботи.</w:t>
      </w:r>
      <w:r w:rsidRPr="00C1356C">
        <w:rPr>
          <w:rFonts w:ascii="Times New Roman" w:eastAsia="Times New Roman" w:hAnsi="Times New Roman" w:cs="Times New Roman"/>
          <w:sz w:val="28"/>
          <w:szCs w:val="28"/>
          <w:lang w:val="uk-UA" w:eastAsia="uk-UA"/>
        </w:rPr>
        <w:br/>
        <w:t>Приклад оформлення титульного листа наведено у додатку Б.</w:t>
      </w:r>
    </w:p>
    <w:p w:rsidR="00551D79" w:rsidRPr="00C1356C" w:rsidRDefault="000567D1" w:rsidP="00CD3359">
      <w:pPr>
        <w:ind w:firstLine="709"/>
        <w:jc w:val="both"/>
        <w:outlineLvl w:val="1"/>
        <w:rPr>
          <w:rFonts w:ascii="Times New Roman" w:eastAsia="Times New Roman" w:hAnsi="Times New Roman" w:cs="Times New Roman"/>
          <w:b/>
          <w:bCs/>
          <w:sz w:val="28"/>
          <w:szCs w:val="28"/>
          <w:lang w:val="uk-UA" w:eastAsia="uk-UA"/>
        </w:rPr>
      </w:pPr>
      <w:r>
        <w:rPr>
          <w:rFonts w:ascii="Times New Roman" w:eastAsia="Times New Roman" w:hAnsi="Times New Roman" w:cs="Times New Roman"/>
          <w:b/>
          <w:bCs/>
          <w:sz w:val="28"/>
          <w:szCs w:val="28"/>
          <w:lang w:val="uk-UA" w:eastAsia="uk-UA"/>
        </w:rPr>
        <w:t>4.</w:t>
      </w:r>
      <w:r w:rsidR="00CD3359">
        <w:rPr>
          <w:rFonts w:ascii="Times New Roman" w:eastAsia="Times New Roman" w:hAnsi="Times New Roman" w:cs="Times New Roman"/>
          <w:b/>
          <w:bCs/>
          <w:sz w:val="28"/>
          <w:szCs w:val="28"/>
          <w:lang w:val="uk-UA" w:eastAsia="uk-UA"/>
        </w:rPr>
        <w:t>2.2</w:t>
      </w:r>
      <w:r w:rsidR="00551D79" w:rsidRPr="00C1356C">
        <w:rPr>
          <w:rFonts w:ascii="Times New Roman" w:eastAsia="Times New Roman" w:hAnsi="Times New Roman" w:cs="Times New Roman"/>
          <w:b/>
          <w:bCs/>
          <w:sz w:val="28"/>
          <w:szCs w:val="28"/>
          <w:lang w:val="uk-UA" w:eastAsia="uk-UA"/>
        </w:rPr>
        <w:t xml:space="preserve"> Зміст</w:t>
      </w:r>
    </w:p>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Зміст розміщується на окремій сторінці одразу після титульного аркуша. Він включає перелік усіх структурних елементів роботи з вказанням сторінок, де вони починаються: вступ, заголовки розділів і підрозділів, висновки, список використаної літератури, додатки. Заголовки у змісті мають повністю відповідати заголовкам у тексті. Елементи «Вступ», «Висновки», «Список використаних джерел» нумерації не підлягають. Приклад оформлення змісту наведено у додатку В.</w:t>
      </w:r>
    </w:p>
    <w:p w:rsidR="00733C39" w:rsidRDefault="00733C39" w:rsidP="00CD3359">
      <w:pPr>
        <w:ind w:firstLine="709"/>
        <w:jc w:val="both"/>
        <w:outlineLvl w:val="1"/>
        <w:rPr>
          <w:rFonts w:ascii="Times New Roman" w:eastAsia="Times New Roman" w:hAnsi="Times New Roman" w:cs="Times New Roman"/>
          <w:b/>
          <w:bCs/>
          <w:sz w:val="28"/>
          <w:szCs w:val="28"/>
          <w:lang w:val="uk-UA" w:eastAsia="uk-UA"/>
        </w:rPr>
      </w:pPr>
    </w:p>
    <w:p w:rsidR="00551D79" w:rsidRPr="00C1356C" w:rsidRDefault="000567D1" w:rsidP="00CD3359">
      <w:pPr>
        <w:ind w:firstLine="709"/>
        <w:jc w:val="both"/>
        <w:outlineLvl w:val="1"/>
        <w:rPr>
          <w:rFonts w:ascii="Times New Roman" w:eastAsia="Times New Roman" w:hAnsi="Times New Roman" w:cs="Times New Roman"/>
          <w:b/>
          <w:bCs/>
          <w:sz w:val="28"/>
          <w:szCs w:val="28"/>
          <w:lang w:val="uk-UA" w:eastAsia="uk-UA"/>
        </w:rPr>
      </w:pPr>
      <w:r>
        <w:rPr>
          <w:rFonts w:ascii="Times New Roman" w:eastAsia="Times New Roman" w:hAnsi="Times New Roman" w:cs="Times New Roman"/>
          <w:b/>
          <w:bCs/>
          <w:sz w:val="28"/>
          <w:szCs w:val="28"/>
          <w:lang w:val="uk-UA" w:eastAsia="uk-UA"/>
        </w:rPr>
        <w:lastRenderedPageBreak/>
        <w:t>4.</w:t>
      </w:r>
      <w:r w:rsidR="00CD3359">
        <w:rPr>
          <w:rFonts w:ascii="Times New Roman" w:eastAsia="Times New Roman" w:hAnsi="Times New Roman" w:cs="Times New Roman"/>
          <w:b/>
          <w:bCs/>
          <w:sz w:val="28"/>
          <w:szCs w:val="28"/>
          <w:lang w:val="uk-UA" w:eastAsia="uk-UA"/>
        </w:rPr>
        <w:t>2.3</w:t>
      </w:r>
      <w:r w:rsidR="00551D79" w:rsidRPr="00C1356C">
        <w:rPr>
          <w:rFonts w:ascii="Times New Roman" w:eastAsia="Times New Roman" w:hAnsi="Times New Roman" w:cs="Times New Roman"/>
          <w:b/>
          <w:bCs/>
          <w:sz w:val="28"/>
          <w:szCs w:val="28"/>
          <w:lang w:val="uk-UA" w:eastAsia="uk-UA"/>
        </w:rPr>
        <w:t xml:space="preserve"> Вступ</w:t>
      </w:r>
    </w:p>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Вступ повинен розкривати актуальність теми, мету, завдання, об’єкт і предмет дослідження. Рекомендований обсяг – 1–1,5 сторінки.</w:t>
      </w:r>
    </w:p>
    <w:p w:rsidR="00551D79" w:rsidRPr="00C1356C" w:rsidRDefault="00551D79" w:rsidP="00CD3359">
      <w:pPr>
        <w:numPr>
          <w:ilvl w:val="0"/>
          <w:numId w:val="49"/>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При висвітленні актуальності слід зазначити не лише теоретичне значення роботи, а й практичну цінність вирішення конкретних економічних проблем. Визначення актуальності має бути чітким і лаконічним (3–4 речення).</w:t>
      </w:r>
    </w:p>
    <w:p w:rsidR="00551D79" w:rsidRPr="00C1356C" w:rsidRDefault="00551D79" w:rsidP="00CD3359">
      <w:pPr>
        <w:numPr>
          <w:ilvl w:val="0"/>
          <w:numId w:val="49"/>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Мета формулюється у вигляді короткої, конкретної фрази, яка визначає кінцевий результат дослідження (наприклад, «вивчити і обґрунтувати…»).</w:t>
      </w:r>
    </w:p>
    <w:p w:rsidR="00551D79" w:rsidRPr="00C1356C" w:rsidRDefault="00551D79" w:rsidP="00CD3359">
      <w:pPr>
        <w:numPr>
          <w:ilvl w:val="0"/>
          <w:numId w:val="49"/>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Завдання перераховуються у вигляді виразних тез, що починаються дієсловами на кшталт: «виявити», «дослідити», «проаналізувати», «визначити», «сформулювати» тощо.</w:t>
      </w:r>
    </w:p>
    <w:p w:rsidR="00551D79" w:rsidRPr="00C1356C" w:rsidRDefault="00551D79" w:rsidP="00CD3359">
      <w:pPr>
        <w:numPr>
          <w:ilvl w:val="0"/>
          <w:numId w:val="49"/>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На основі завдань обґрунтовується структура роботи.</w:t>
      </w:r>
    </w:p>
    <w:p w:rsidR="00551D79" w:rsidRPr="00C1356C" w:rsidRDefault="000567D1" w:rsidP="00CD3359">
      <w:pPr>
        <w:ind w:firstLine="709"/>
        <w:jc w:val="both"/>
        <w:outlineLvl w:val="1"/>
        <w:rPr>
          <w:rFonts w:ascii="Times New Roman" w:eastAsia="Times New Roman" w:hAnsi="Times New Roman" w:cs="Times New Roman"/>
          <w:b/>
          <w:bCs/>
          <w:sz w:val="28"/>
          <w:szCs w:val="28"/>
          <w:lang w:val="uk-UA" w:eastAsia="uk-UA"/>
        </w:rPr>
      </w:pPr>
      <w:r>
        <w:rPr>
          <w:rFonts w:ascii="Times New Roman" w:eastAsia="Times New Roman" w:hAnsi="Times New Roman" w:cs="Times New Roman"/>
          <w:b/>
          <w:bCs/>
          <w:sz w:val="28"/>
          <w:szCs w:val="28"/>
          <w:lang w:val="uk-UA" w:eastAsia="uk-UA"/>
        </w:rPr>
        <w:t>4.</w:t>
      </w:r>
      <w:r w:rsidR="00CD3359">
        <w:rPr>
          <w:rFonts w:ascii="Times New Roman" w:eastAsia="Times New Roman" w:hAnsi="Times New Roman" w:cs="Times New Roman"/>
          <w:b/>
          <w:bCs/>
          <w:sz w:val="28"/>
          <w:szCs w:val="28"/>
          <w:lang w:val="uk-UA" w:eastAsia="uk-UA"/>
        </w:rPr>
        <w:t>2.4</w:t>
      </w:r>
      <w:r w:rsidR="00551D79" w:rsidRPr="00C1356C">
        <w:rPr>
          <w:rFonts w:ascii="Times New Roman" w:eastAsia="Times New Roman" w:hAnsi="Times New Roman" w:cs="Times New Roman"/>
          <w:b/>
          <w:bCs/>
          <w:sz w:val="28"/>
          <w:szCs w:val="28"/>
          <w:lang w:val="uk-UA" w:eastAsia="uk-UA"/>
        </w:rPr>
        <w:t xml:space="preserve"> Основна частина</w:t>
      </w:r>
    </w:p>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Основна частина має чітку логічну структуру, поділену на розділи (пункти), кількість яких залежить від теми. Зміст кожного пункту має відповідати темі і повно розкривати обране питання. Матеріал повинен демонструвати вміння студента стисло, логічно і аргументовано викладати дослідження.</w:t>
      </w:r>
      <w:r w:rsidRPr="00C1356C">
        <w:rPr>
          <w:rFonts w:ascii="Times New Roman" w:eastAsia="Times New Roman" w:hAnsi="Times New Roman" w:cs="Times New Roman"/>
          <w:sz w:val="28"/>
          <w:szCs w:val="28"/>
          <w:lang w:val="uk-UA" w:eastAsia="uk-UA"/>
        </w:rPr>
        <w:br/>
        <w:t>Текст основної частини поділяють на такі частини:</w:t>
      </w:r>
    </w:p>
    <w:p w:rsidR="00551D79" w:rsidRPr="00C1356C" w:rsidRDefault="00551D79" w:rsidP="00CD3359">
      <w:pPr>
        <w:numPr>
          <w:ilvl w:val="0"/>
          <w:numId w:val="50"/>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bCs/>
          <w:sz w:val="28"/>
          <w:szCs w:val="28"/>
          <w:lang w:val="uk-UA" w:eastAsia="uk-UA"/>
        </w:rPr>
        <w:t>теоретичну</w:t>
      </w:r>
      <w:r w:rsidRPr="00C1356C">
        <w:rPr>
          <w:rFonts w:ascii="Times New Roman" w:eastAsia="Times New Roman" w:hAnsi="Times New Roman" w:cs="Times New Roman"/>
          <w:sz w:val="28"/>
          <w:szCs w:val="28"/>
          <w:lang w:val="uk-UA" w:eastAsia="uk-UA"/>
        </w:rPr>
        <w:t xml:space="preserve"> – аналіз сутності явища, визначення понять, функцій, класифікацій, нормативної бази і історичних аспектів.</w:t>
      </w:r>
    </w:p>
    <w:p w:rsidR="00551D79" w:rsidRPr="00C1356C" w:rsidRDefault="00551D79" w:rsidP="00CD3359">
      <w:pPr>
        <w:numPr>
          <w:ilvl w:val="0"/>
          <w:numId w:val="50"/>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bCs/>
          <w:sz w:val="28"/>
          <w:szCs w:val="28"/>
          <w:lang w:val="uk-UA" w:eastAsia="uk-UA"/>
        </w:rPr>
        <w:t>аналітичну</w:t>
      </w:r>
      <w:r w:rsidRPr="00C1356C">
        <w:rPr>
          <w:rFonts w:ascii="Times New Roman" w:eastAsia="Times New Roman" w:hAnsi="Times New Roman" w:cs="Times New Roman"/>
          <w:sz w:val="28"/>
          <w:szCs w:val="28"/>
          <w:lang w:val="uk-UA" w:eastAsia="uk-UA"/>
        </w:rPr>
        <w:t xml:space="preserve"> – аналіз і оцінка стану об’єкта дослідження за останні 3 роки, оцінка ефективності з використанням таблиць і додатків із їх описом.</w:t>
      </w:r>
    </w:p>
    <w:p w:rsidR="00551D79" w:rsidRPr="00C1356C" w:rsidRDefault="00551D79" w:rsidP="00CD3359">
      <w:pPr>
        <w:numPr>
          <w:ilvl w:val="0"/>
          <w:numId w:val="50"/>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bCs/>
          <w:sz w:val="28"/>
          <w:szCs w:val="28"/>
          <w:lang w:val="uk-UA" w:eastAsia="uk-UA"/>
        </w:rPr>
        <w:t>проєктну</w:t>
      </w:r>
      <w:r w:rsidRPr="00C1356C">
        <w:rPr>
          <w:rFonts w:ascii="Times New Roman" w:eastAsia="Times New Roman" w:hAnsi="Times New Roman" w:cs="Times New Roman"/>
          <w:sz w:val="28"/>
          <w:szCs w:val="28"/>
          <w:lang w:val="uk-UA" w:eastAsia="uk-UA"/>
        </w:rPr>
        <w:t xml:space="preserve"> – підсумок дослідження, обґрунтування пропозицій щодо розв’язання проблем і рекомендацій для економічної політики.</w:t>
      </w:r>
      <w:r w:rsidRPr="00C1356C">
        <w:rPr>
          <w:rFonts w:ascii="Times New Roman" w:eastAsia="Times New Roman" w:hAnsi="Times New Roman" w:cs="Times New Roman"/>
          <w:sz w:val="28"/>
          <w:szCs w:val="28"/>
          <w:lang w:val="uk-UA" w:eastAsia="uk-UA"/>
        </w:rPr>
        <w:br/>
        <w:t>Між пунктами повинні бути логічні переходи.</w:t>
      </w:r>
    </w:p>
    <w:p w:rsidR="00551D79" w:rsidRPr="00C1356C" w:rsidRDefault="00CD3359" w:rsidP="00CD3359">
      <w:pPr>
        <w:ind w:firstLine="709"/>
        <w:jc w:val="both"/>
        <w:outlineLvl w:val="1"/>
        <w:rPr>
          <w:rFonts w:ascii="Times New Roman" w:eastAsia="Times New Roman" w:hAnsi="Times New Roman" w:cs="Times New Roman"/>
          <w:b/>
          <w:bCs/>
          <w:sz w:val="28"/>
          <w:szCs w:val="28"/>
          <w:lang w:val="uk-UA" w:eastAsia="uk-UA"/>
        </w:rPr>
      </w:pPr>
      <w:r>
        <w:rPr>
          <w:rFonts w:ascii="Times New Roman" w:eastAsia="Times New Roman" w:hAnsi="Times New Roman" w:cs="Times New Roman"/>
          <w:b/>
          <w:bCs/>
          <w:sz w:val="28"/>
          <w:szCs w:val="28"/>
          <w:lang w:val="uk-UA" w:eastAsia="uk-UA"/>
        </w:rPr>
        <w:t>4.2.5</w:t>
      </w:r>
      <w:r w:rsidR="00551D79" w:rsidRPr="00C1356C">
        <w:rPr>
          <w:rFonts w:ascii="Times New Roman" w:eastAsia="Times New Roman" w:hAnsi="Times New Roman" w:cs="Times New Roman"/>
          <w:b/>
          <w:bCs/>
          <w:sz w:val="28"/>
          <w:szCs w:val="28"/>
          <w:lang w:val="uk-UA" w:eastAsia="uk-UA"/>
        </w:rPr>
        <w:t xml:space="preserve"> Висновки</w:t>
      </w:r>
    </w:p>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Обсяг висновків – 1–1,5 сторінки, вони повинні бути чіткими, обґрунтованими, містити теоретичну та практичну цінність і конкретні рекомендації рішення досліджуваної проблеми. Висновки починаються з нової сторінки без нумерації.</w:t>
      </w:r>
    </w:p>
    <w:p w:rsidR="00551D79" w:rsidRPr="00C1356C" w:rsidRDefault="00551D79" w:rsidP="00CD3359">
      <w:pPr>
        <w:ind w:firstLine="709"/>
        <w:jc w:val="both"/>
        <w:outlineLvl w:val="1"/>
        <w:rPr>
          <w:rFonts w:ascii="Times New Roman" w:eastAsia="Times New Roman" w:hAnsi="Times New Roman" w:cs="Times New Roman"/>
          <w:sz w:val="28"/>
          <w:szCs w:val="28"/>
          <w:lang w:val="uk-UA" w:eastAsia="uk-UA"/>
        </w:rPr>
      </w:pPr>
    </w:p>
    <w:p w:rsidR="00551D79" w:rsidRPr="00C1356C" w:rsidRDefault="00CD3359" w:rsidP="00CD3359">
      <w:pPr>
        <w:ind w:firstLine="709"/>
        <w:jc w:val="both"/>
        <w:outlineLvl w:val="1"/>
        <w:rPr>
          <w:rFonts w:ascii="Times New Roman" w:eastAsia="Times New Roman" w:hAnsi="Times New Roman" w:cs="Times New Roman"/>
          <w:b/>
          <w:bCs/>
          <w:sz w:val="28"/>
          <w:szCs w:val="28"/>
          <w:lang w:val="uk-UA" w:eastAsia="uk-UA"/>
        </w:rPr>
      </w:pPr>
      <w:r w:rsidRPr="00CD3359">
        <w:rPr>
          <w:rFonts w:ascii="Times New Roman" w:eastAsia="Times New Roman" w:hAnsi="Times New Roman" w:cs="Times New Roman"/>
          <w:b/>
          <w:bCs/>
          <w:sz w:val="28"/>
          <w:szCs w:val="28"/>
          <w:lang w:val="uk-UA" w:eastAsia="uk-UA"/>
        </w:rPr>
        <w:t>4.3</w:t>
      </w:r>
      <w:r w:rsidR="00551D79" w:rsidRPr="00CD3359">
        <w:rPr>
          <w:rFonts w:ascii="Times New Roman" w:eastAsia="Times New Roman" w:hAnsi="Times New Roman" w:cs="Times New Roman"/>
          <w:b/>
          <w:bCs/>
          <w:sz w:val="28"/>
          <w:szCs w:val="28"/>
          <w:lang w:val="uk-UA" w:eastAsia="uk-UA"/>
        </w:rPr>
        <w:t>. Правила оформлення ІНДЗ</w:t>
      </w:r>
    </w:p>
    <w:p w:rsidR="00551D79" w:rsidRPr="00C1356C" w:rsidRDefault="00CD3359" w:rsidP="00CD3359">
      <w:pPr>
        <w:ind w:firstLine="709"/>
        <w:jc w:val="both"/>
        <w:outlineLvl w:val="1"/>
        <w:rPr>
          <w:rFonts w:ascii="Times New Roman" w:eastAsia="Times New Roman" w:hAnsi="Times New Roman" w:cs="Times New Roman"/>
          <w:b/>
          <w:bCs/>
          <w:sz w:val="28"/>
          <w:szCs w:val="28"/>
          <w:lang w:val="uk-UA" w:eastAsia="uk-UA"/>
        </w:rPr>
      </w:pPr>
      <w:r>
        <w:rPr>
          <w:rFonts w:ascii="Times New Roman" w:eastAsia="Times New Roman" w:hAnsi="Times New Roman" w:cs="Times New Roman"/>
          <w:b/>
          <w:bCs/>
          <w:sz w:val="28"/>
          <w:szCs w:val="28"/>
          <w:lang w:val="uk-UA" w:eastAsia="uk-UA"/>
        </w:rPr>
        <w:t>4.3.1</w:t>
      </w:r>
      <w:r w:rsidR="00551D79" w:rsidRPr="00C1356C">
        <w:rPr>
          <w:rFonts w:ascii="Times New Roman" w:eastAsia="Times New Roman" w:hAnsi="Times New Roman" w:cs="Times New Roman"/>
          <w:b/>
          <w:bCs/>
          <w:sz w:val="28"/>
          <w:szCs w:val="28"/>
          <w:lang w:val="uk-UA" w:eastAsia="uk-UA"/>
        </w:rPr>
        <w:t xml:space="preserve"> Загальні вимоги</w:t>
      </w:r>
    </w:p>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Обсяг ІНДЗ складає 15–20 сторінок друкованого тексту залежно від теми. Текст друкується в редакторі Word шрифтом Times New Roman, розмір 14, міжрядковий інтервал 1,5. Розміри полів: верхнє і нижнє – 20 мм, ліве – 20 мм, праве – 20 мм. Відступ першого рядка абзацу – 1,25 см.</w:t>
      </w:r>
    </w:p>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Текст має бути надрукований акуратно, без помилок і виправлень. Шрифт повинен бути чітким, чорного кольору, середньої жирності. Виправлення помилок допускаються лише коректором, внесення додаткових слів чи формул – чорним чорнилом щільністю, відповідною основному тексту.</w:t>
      </w:r>
    </w:p>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lastRenderedPageBreak/>
        <w:t>Заголовки основних частин роботи («ЗМІСТ», «ВСТУП», «ВИСНОВКИ», «СПИСОК ВИКОРИСТАНИХ ДЖЕРЕЛ», «ДОДАТКИ») друкують великими літерами, напівжирним шрифтом, по центру сторінки.</w:t>
      </w:r>
    </w:p>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Заголовки розділів і підрозділів друкують малими літерами з великої першої літери, без крапки в кінці. Якщо заголовок складається з кількох речень, вони розділяються крапкою. Перенос слів у заголовках не дозволяється.</w:t>
      </w:r>
    </w:p>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Нові пункти не починають з нового листа, між текстом і заголовком наступного пункту лишається один порожній рядок.</w:t>
      </w:r>
    </w:p>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Скорочення використовуються лише загальновживані, нові скорочення потрібно розшифровувати. Вступ, висновки та список літератури не нумеруються.</w:t>
      </w:r>
    </w:p>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Ось перефразовані й доповнені вимоги щодо нумерації сторінок, пунктів, рисунків, таблиць, формул та інших елементів індивідуальної навчальної роботи (ІНДЗ):</w:t>
      </w:r>
    </w:p>
    <w:p w:rsidR="00551D79" w:rsidRPr="00C1356C" w:rsidRDefault="00CD3359" w:rsidP="00CD3359">
      <w:pPr>
        <w:ind w:firstLine="709"/>
        <w:jc w:val="both"/>
        <w:outlineLvl w:val="1"/>
        <w:rPr>
          <w:rFonts w:ascii="Times New Roman" w:eastAsia="Times New Roman" w:hAnsi="Times New Roman" w:cs="Times New Roman"/>
          <w:b/>
          <w:bCs/>
          <w:sz w:val="28"/>
          <w:szCs w:val="28"/>
          <w:lang w:val="uk-UA" w:eastAsia="uk-UA"/>
        </w:rPr>
      </w:pPr>
      <w:r>
        <w:rPr>
          <w:rFonts w:ascii="Times New Roman" w:eastAsia="Times New Roman" w:hAnsi="Times New Roman" w:cs="Times New Roman"/>
          <w:b/>
          <w:bCs/>
          <w:sz w:val="28"/>
          <w:szCs w:val="28"/>
          <w:lang w:val="uk-UA" w:eastAsia="uk-UA"/>
        </w:rPr>
        <w:t>4.3.2</w:t>
      </w:r>
      <w:r w:rsidR="00551D79" w:rsidRPr="00C1356C">
        <w:rPr>
          <w:rFonts w:ascii="Times New Roman" w:eastAsia="Times New Roman" w:hAnsi="Times New Roman" w:cs="Times New Roman"/>
          <w:b/>
          <w:bCs/>
          <w:sz w:val="28"/>
          <w:szCs w:val="28"/>
          <w:lang w:val="uk-UA" w:eastAsia="uk-UA"/>
        </w:rPr>
        <w:t xml:space="preserve"> Нумерація сторінок і пунктів</w:t>
      </w:r>
    </w:p>
    <w:p w:rsidR="00551D79" w:rsidRPr="00C1356C" w:rsidRDefault="00551D79" w:rsidP="00CD3359">
      <w:pPr>
        <w:numPr>
          <w:ilvl w:val="0"/>
          <w:numId w:val="51"/>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Нумерація сторінок, пунктів, рисунків, таблиць і формул виконується арабськими цифрами.</w:t>
      </w:r>
    </w:p>
    <w:p w:rsidR="00551D79" w:rsidRPr="00C1356C" w:rsidRDefault="00551D79" w:rsidP="00CD3359">
      <w:pPr>
        <w:numPr>
          <w:ilvl w:val="0"/>
          <w:numId w:val="51"/>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Першою сторінкою роботи є титульний аркуш, який включають у загальну нумерацію сторінок, але номер на титульному аркуші та на сторінці зі змістом не проставляють.</w:t>
      </w:r>
    </w:p>
    <w:p w:rsidR="00551D79" w:rsidRPr="00C1356C" w:rsidRDefault="00551D79" w:rsidP="00CD3359">
      <w:pPr>
        <w:numPr>
          <w:ilvl w:val="0"/>
          <w:numId w:val="51"/>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Нумерація сторінок починається з третьої сторінки – вступу.</w:t>
      </w:r>
    </w:p>
    <w:p w:rsidR="00551D79" w:rsidRPr="00C1356C" w:rsidRDefault="00551D79" w:rsidP="00CD3359">
      <w:pPr>
        <w:numPr>
          <w:ilvl w:val="0"/>
          <w:numId w:val="51"/>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Номер сторінки розміщують у правому верхньому куті сторінки без крапки наприкінці.</w:t>
      </w:r>
    </w:p>
    <w:p w:rsidR="00551D79" w:rsidRPr="00C1356C" w:rsidRDefault="00551D79" w:rsidP="00CD3359">
      <w:pPr>
        <w:numPr>
          <w:ilvl w:val="0"/>
          <w:numId w:val="51"/>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Кожен пункт у тексті позначають номером із крапкою, наприклад: «2.» з подальшим заголовком у тому ж рядку.</w:t>
      </w:r>
    </w:p>
    <w:p w:rsidR="00551D79" w:rsidRPr="00C1356C" w:rsidRDefault="00CD3359" w:rsidP="00CD3359">
      <w:pPr>
        <w:ind w:firstLine="709"/>
        <w:jc w:val="both"/>
        <w:outlineLvl w:val="1"/>
        <w:rPr>
          <w:rFonts w:ascii="Times New Roman" w:eastAsia="Times New Roman" w:hAnsi="Times New Roman" w:cs="Times New Roman"/>
          <w:b/>
          <w:bCs/>
          <w:sz w:val="28"/>
          <w:szCs w:val="28"/>
          <w:lang w:val="uk-UA" w:eastAsia="uk-UA"/>
        </w:rPr>
      </w:pPr>
      <w:r>
        <w:rPr>
          <w:rFonts w:ascii="Times New Roman" w:eastAsia="Times New Roman" w:hAnsi="Times New Roman" w:cs="Times New Roman"/>
          <w:b/>
          <w:bCs/>
          <w:sz w:val="28"/>
          <w:szCs w:val="28"/>
          <w:lang w:val="uk-UA" w:eastAsia="uk-UA"/>
        </w:rPr>
        <w:t>4.3.3</w:t>
      </w:r>
      <w:r w:rsidR="00551D79" w:rsidRPr="00C1356C">
        <w:rPr>
          <w:rFonts w:ascii="Times New Roman" w:eastAsia="Times New Roman" w:hAnsi="Times New Roman" w:cs="Times New Roman"/>
          <w:b/>
          <w:bCs/>
          <w:sz w:val="28"/>
          <w:szCs w:val="28"/>
          <w:lang w:val="uk-UA" w:eastAsia="uk-UA"/>
        </w:rPr>
        <w:t xml:space="preserve"> Рисунки</w:t>
      </w:r>
    </w:p>
    <w:p w:rsidR="00551D79" w:rsidRPr="00C1356C" w:rsidRDefault="00551D79" w:rsidP="00CD3359">
      <w:pPr>
        <w:numPr>
          <w:ilvl w:val="0"/>
          <w:numId w:val="52"/>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Ілюстрації (схеми, діаграми, графіки) позначають словом «Рис.» і нумерують послідовно в межах кожного пункту.</w:t>
      </w:r>
    </w:p>
    <w:p w:rsidR="00551D79" w:rsidRPr="00C1356C" w:rsidRDefault="00551D79" w:rsidP="00CD3359">
      <w:pPr>
        <w:numPr>
          <w:ilvl w:val="0"/>
          <w:numId w:val="52"/>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Номер рисунка складається з номера пункту і порядкового номера рисунка цього пункту, наприклад: «Рис. 1.2» (другий рисунок першого пункту).</w:t>
      </w:r>
    </w:p>
    <w:p w:rsidR="00551D79" w:rsidRPr="00C1356C" w:rsidRDefault="00551D79" w:rsidP="00CD3359">
      <w:pPr>
        <w:numPr>
          <w:ilvl w:val="0"/>
          <w:numId w:val="52"/>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Якщо в роботі один рисунок, його нумерують за загальними правилами.</w:t>
      </w:r>
    </w:p>
    <w:p w:rsidR="00551D79" w:rsidRPr="00C1356C" w:rsidRDefault="00551D79" w:rsidP="00CD3359">
      <w:pPr>
        <w:numPr>
          <w:ilvl w:val="0"/>
          <w:numId w:val="52"/>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Рисунки розміщують безпосередньо після тексту, де вони вперше згадані, або на наступній сторінці.</w:t>
      </w:r>
    </w:p>
    <w:p w:rsidR="00551D79" w:rsidRPr="00C1356C" w:rsidRDefault="00551D79" w:rsidP="00CD3359">
      <w:pPr>
        <w:numPr>
          <w:ilvl w:val="0"/>
          <w:numId w:val="52"/>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Посилання на рисунки оформлюють у тексті у вигляді «(рис. 3.1)» або «як показано на рис. 3.1».</w:t>
      </w:r>
    </w:p>
    <w:p w:rsidR="00551D79" w:rsidRPr="00C1356C" w:rsidRDefault="00551D79" w:rsidP="00CD3359">
      <w:pPr>
        <w:numPr>
          <w:ilvl w:val="0"/>
          <w:numId w:val="52"/>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Відстань між текстом і рисунком, а також між рисунком і подальшим текстом, має бути не менше одного пустого рядка.</w:t>
      </w:r>
    </w:p>
    <w:p w:rsidR="00551D79" w:rsidRPr="00C1356C" w:rsidRDefault="00CD3359" w:rsidP="00CD3359">
      <w:pPr>
        <w:ind w:firstLine="709"/>
        <w:jc w:val="both"/>
        <w:outlineLvl w:val="1"/>
        <w:rPr>
          <w:rFonts w:ascii="Times New Roman" w:eastAsia="Times New Roman" w:hAnsi="Times New Roman" w:cs="Times New Roman"/>
          <w:b/>
          <w:bCs/>
          <w:sz w:val="28"/>
          <w:szCs w:val="28"/>
          <w:lang w:val="uk-UA" w:eastAsia="uk-UA"/>
        </w:rPr>
      </w:pPr>
      <w:r>
        <w:rPr>
          <w:rFonts w:ascii="Times New Roman" w:eastAsia="Times New Roman" w:hAnsi="Times New Roman" w:cs="Times New Roman"/>
          <w:b/>
          <w:bCs/>
          <w:sz w:val="28"/>
          <w:szCs w:val="28"/>
          <w:lang w:val="uk-UA" w:eastAsia="uk-UA"/>
        </w:rPr>
        <w:t>4.3.4</w:t>
      </w:r>
      <w:r w:rsidR="00551D79" w:rsidRPr="00C1356C">
        <w:rPr>
          <w:rFonts w:ascii="Times New Roman" w:eastAsia="Times New Roman" w:hAnsi="Times New Roman" w:cs="Times New Roman"/>
          <w:b/>
          <w:bCs/>
          <w:sz w:val="28"/>
          <w:szCs w:val="28"/>
          <w:lang w:val="uk-UA" w:eastAsia="uk-UA"/>
        </w:rPr>
        <w:t xml:space="preserve"> Таблиці</w:t>
      </w:r>
    </w:p>
    <w:p w:rsidR="00551D79" w:rsidRPr="00C1356C" w:rsidRDefault="00551D79" w:rsidP="00CD3359">
      <w:pPr>
        <w:numPr>
          <w:ilvl w:val="0"/>
          <w:numId w:val="53"/>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Дані розрахунків, що наведені у тексті, зручно подавати у вигляді таблиць.</w:t>
      </w:r>
    </w:p>
    <w:p w:rsidR="00551D79" w:rsidRPr="00C1356C" w:rsidRDefault="00551D79" w:rsidP="00CD3359">
      <w:pPr>
        <w:numPr>
          <w:ilvl w:val="0"/>
          <w:numId w:val="53"/>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Таблиці розміщують одразу після першої згадки про них у тексті.</w:t>
      </w:r>
    </w:p>
    <w:p w:rsidR="00551D79" w:rsidRPr="00C1356C" w:rsidRDefault="00551D79" w:rsidP="00CD3359">
      <w:pPr>
        <w:numPr>
          <w:ilvl w:val="0"/>
          <w:numId w:val="53"/>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Кожна таблиця повинна мати заголовок, який розміщують над таблицею по центру.</w:t>
      </w:r>
    </w:p>
    <w:p w:rsidR="00551D79" w:rsidRPr="00C1356C" w:rsidRDefault="00551D79" w:rsidP="00CD3359">
      <w:pPr>
        <w:numPr>
          <w:ilvl w:val="0"/>
          <w:numId w:val="53"/>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lastRenderedPageBreak/>
        <w:t>Заголовок починається словом «Таблиця» з великої літери та порядковим номером, що складається з номера пункту та номера таблиці у ньому, розділених крапкою, наприклад «Таблиця 1.3» (третя таблиця першого пункту).</w:t>
      </w:r>
    </w:p>
    <w:p w:rsidR="00551D79" w:rsidRPr="00C1356C" w:rsidRDefault="00551D79" w:rsidP="00CD3359">
      <w:pPr>
        <w:numPr>
          <w:ilvl w:val="0"/>
          <w:numId w:val="53"/>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Таблиці нумерують незалежно від рисунків і формул.</w:t>
      </w:r>
    </w:p>
    <w:p w:rsidR="00551D79" w:rsidRPr="00C1356C" w:rsidRDefault="00551D79" w:rsidP="00CD3359">
      <w:pPr>
        <w:numPr>
          <w:ilvl w:val="0"/>
          <w:numId w:val="53"/>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Колонки таблиць нумерують лише при наявності посилань або великому обсязі з перенесенням на наступну сторінку.</w:t>
      </w:r>
    </w:p>
    <w:p w:rsidR="00551D79" w:rsidRPr="00C1356C" w:rsidRDefault="00551D79" w:rsidP="00CD3359">
      <w:pPr>
        <w:numPr>
          <w:ilvl w:val="0"/>
          <w:numId w:val="53"/>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При переносі таблиці на наступну сторінку для першої частини вказують «Таблиця 1.2», для продовження – «Продовження таблиці 1.2».</w:t>
      </w:r>
    </w:p>
    <w:p w:rsidR="00551D79" w:rsidRPr="00C1356C" w:rsidRDefault="00551D79" w:rsidP="00CD3359">
      <w:pPr>
        <w:numPr>
          <w:ilvl w:val="0"/>
          <w:numId w:val="53"/>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Великі розрахункові таблиці можна винести у додатки з посиланням на них у тексті.</w:t>
      </w:r>
    </w:p>
    <w:p w:rsidR="00551D79" w:rsidRPr="00C1356C" w:rsidRDefault="00551D79" w:rsidP="00CD3359">
      <w:pPr>
        <w:numPr>
          <w:ilvl w:val="0"/>
          <w:numId w:val="53"/>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Відстань між текстом і заголовком таблиці, а також між таблицею і подальшим текстом, має становити один пустий рядок.</w:t>
      </w:r>
    </w:p>
    <w:p w:rsidR="00551D79" w:rsidRPr="00C1356C" w:rsidRDefault="00CD3359" w:rsidP="00CD3359">
      <w:pPr>
        <w:ind w:firstLine="709"/>
        <w:jc w:val="both"/>
        <w:outlineLvl w:val="1"/>
        <w:rPr>
          <w:rFonts w:ascii="Times New Roman" w:eastAsia="Times New Roman" w:hAnsi="Times New Roman" w:cs="Times New Roman"/>
          <w:b/>
          <w:bCs/>
          <w:sz w:val="28"/>
          <w:szCs w:val="28"/>
          <w:lang w:val="uk-UA" w:eastAsia="uk-UA"/>
        </w:rPr>
      </w:pPr>
      <w:r>
        <w:rPr>
          <w:rFonts w:ascii="Times New Roman" w:eastAsia="Times New Roman" w:hAnsi="Times New Roman" w:cs="Times New Roman"/>
          <w:b/>
          <w:bCs/>
          <w:sz w:val="28"/>
          <w:szCs w:val="28"/>
          <w:lang w:val="uk-UA" w:eastAsia="uk-UA"/>
        </w:rPr>
        <w:t>4.3.5</w:t>
      </w:r>
      <w:r w:rsidR="00551D79" w:rsidRPr="00C1356C">
        <w:rPr>
          <w:rFonts w:ascii="Times New Roman" w:eastAsia="Times New Roman" w:hAnsi="Times New Roman" w:cs="Times New Roman"/>
          <w:b/>
          <w:bCs/>
          <w:sz w:val="28"/>
          <w:szCs w:val="28"/>
          <w:lang w:val="uk-UA" w:eastAsia="uk-UA"/>
        </w:rPr>
        <w:t xml:space="preserve"> Формули і рівняння</w:t>
      </w:r>
    </w:p>
    <w:p w:rsidR="00551D79" w:rsidRPr="00C1356C" w:rsidRDefault="00551D79" w:rsidP="00CD3359">
      <w:pPr>
        <w:numPr>
          <w:ilvl w:val="0"/>
          <w:numId w:val="54"/>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Формули, якщо їх більше однієї, нумерують у межах кожного пункту, номер складається з номера пункту і порядкового номера формули, розділених крапкою, наприклад (3.1).</w:t>
      </w:r>
    </w:p>
    <w:p w:rsidR="00551D79" w:rsidRPr="00C1356C" w:rsidRDefault="00551D79" w:rsidP="00CD3359">
      <w:pPr>
        <w:numPr>
          <w:ilvl w:val="0"/>
          <w:numId w:val="54"/>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Номери формул розміщують біля правого поля рівня формули у круглих дужках.</w:t>
      </w:r>
    </w:p>
    <w:p w:rsidR="00551D79" w:rsidRPr="00C1356C" w:rsidRDefault="00551D79" w:rsidP="00CD3359">
      <w:pPr>
        <w:numPr>
          <w:ilvl w:val="0"/>
          <w:numId w:val="54"/>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Формули мають бути на окремих рядках з вільним рядком вище і нижче.</w:t>
      </w:r>
    </w:p>
    <w:p w:rsidR="00551D79" w:rsidRPr="00C1356C" w:rsidRDefault="00551D79" w:rsidP="00CD3359">
      <w:pPr>
        <w:numPr>
          <w:ilvl w:val="0"/>
          <w:numId w:val="54"/>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Пояснення символів і коефіцієнтів подають під формулою з нового рядка, починаючи зі слова «де» без двокрапки.</w:t>
      </w:r>
    </w:p>
    <w:p w:rsidR="00551D79" w:rsidRPr="00C1356C" w:rsidRDefault="00551D79" w:rsidP="00CD3359">
      <w:pPr>
        <w:numPr>
          <w:ilvl w:val="0"/>
          <w:numId w:val="54"/>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Формули є частиною речення, тому розділові знаки ставлять згідно з правилами пунктуації.</w:t>
      </w:r>
    </w:p>
    <w:p w:rsidR="00551D79" w:rsidRPr="00C1356C" w:rsidRDefault="00CD3359" w:rsidP="00CD3359">
      <w:pPr>
        <w:ind w:firstLine="709"/>
        <w:jc w:val="both"/>
        <w:outlineLvl w:val="1"/>
        <w:rPr>
          <w:rFonts w:ascii="Times New Roman" w:eastAsia="Times New Roman" w:hAnsi="Times New Roman" w:cs="Times New Roman"/>
          <w:b/>
          <w:bCs/>
          <w:sz w:val="28"/>
          <w:szCs w:val="28"/>
          <w:lang w:val="uk-UA" w:eastAsia="uk-UA"/>
        </w:rPr>
      </w:pPr>
      <w:r>
        <w:rPr>
          <w:rFonts w:ascii="Times New Roman" w:eastAsia="Times New Roman" w:hAnsi="Times New Roman" w:cs="Times New Roman"/>
          <w:b/>
          <w:bCs/>
          <w:sz w:val="28"/>
          <w:szCs w:val="28"/>
          <w:lang w:val="uk-UA" w:eastAsia="uk-UA"/>
        </w:rPr>
        <w:t>4.3.6</w:t>
      </w:r>
      <w:r w:rsidR="00551D79" w:rsidRPr="00C1356C">
        <w:rPr>
          <w:rFonts w:ascii="Times New Roman" w:eastAsia="Times New Roman" w:hAnsi="Times New Roman" w:cs="Times New Roman"/>
          <w:b/>
          <w:bCs/>
          <w:sz w:val="28"/>
          <w:szCs w:val="28"/>
          <w:lang w:val="uk-UA" w:eastAsia="uk-UA"/>
        </w:rPr>
        <w:t xml:space="preserve"> Посилання</w:t>
      </w:r>
    </w:p>
    <w:p w:rsidR="00551D79" w:rsidRPr="00C1356C" w:rsidRDefault="00551D79" w:rsidP="00CD3359">
      <w:pPr>
        <w:numPr>
          <w:ilvl w:val="0"/>
          <w:numId w:val="55"/>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Всі використані в ІНДЗ джерела обов’язково мають бути процитовані з посиланнями у вигляді квадратних дужок з номером джерела та сторінкою, напр.: [8, с.12]; [1-7]; [12, с.26-34].</w:t>
      </w:r>
    </w:p>
    <w:p w:rsidR="00551D79" w:rsidRPr="00C1356C" w:rsidRDefault="00551D79" w:rsidP="00CD3359">
      <w:pPr>
        <w:numPr>
          <w:ilvl w:val="0"/>
          <w:numId w:val="55"/>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Рекомендується посилатися на останні видання, раніше розміщені – лише якщо в них містяться унікальні дані.</w:t>
      </w:r>
    </w:p>
    <w:p w:rsidR="00551D79" w:rsidRPr="00C1356C" w:rsidRDefault="00551D79" w:rsidP="00CD3359">
      <w:pPr>
        <w:numPr>
          <w:ilvl w:val="0"/>
          <w:numId w:val="55"/>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У тексті мають бути посилання на всі рисунки, таблиці, додатки, наприклад: «згідно з таблицею 2.4», «див. рис. 2.6», «див. додаток В» тощо.</w:t>
      </w:r>
    </w:p>
    <w:p w:rsidR="00551D79" w:rsidRPr="00C1356C" w:rsidRDefault="00CD3359" w:rsidP="00CD3359">
      <w:pPr>
        <w:ind w:firstLine="709"/>
        <w:jc w:val="both"/>
        <w:outlineLvl w:val="1"/>
        <w:rPr>
          <w:rFonts w:ascii="Times New Roman" w:eastAsia="Times New Roman" w:hAnsi="Times New Roman" w:cs="Times New Roman"/>
          <w:b/>
          <w:bCs/>
          <w:sz w:val="28"/>
          <w:szCs w:val="28"/>
          <w:lang w:val="uk-UA" w:eastAsia="uk-UA"/>
        </w:rPr>
      </w:pPr>
      <w:r>
        <w:rPr>
          <w:rFonts w:ascii="Times New Roman" w:eastAsia="Times New Roman" w:hAnsi="Times New Roman" w:cs="Times New Roman"/>
          <w:b/>
          <w:bCs/>
          <w:sz w:val="28"/>
          <w:szCs w:val="28"/>
          <w:lang w:val="uk-UA" w:eastAsia="uk-UA"/>
        </w:rPr>
        <w:t>4.3.7</w:t>
      </w:r>
      <w:r w:rsidR="00551D79" w:rsidRPr="00C1356C">
        <w:rPr>
          <w:rFonts w:ascii="Times New Roman" w:eastAsia="Times New Roman" w:hAnsi="Times New Roman" w:cs="Times New Roman"/>
          <w:b/>
          <w:bCs/>
          <w:sz w:val="28"/>
          <w:szCs w:val="28"/>
          <w:lang w:val="uk-UA" w:eastAsia="uk-UA"/>
        </w:rPr>
        <w:t xml:space="preserve"> Список використаних джерел</w:t>
      </w:r>
    </w:p>
    <w:p w:rsidR="00551D79" w:rsidRPr="00C1356C" w:rsidRDefault="00551D79" w:rsidP="00CD3359">
      <w:pPr>
        <w:numPr>
          <w:ilvl w:val="0"/>
          <w:numId w:val="56"/>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Список розміщують на окремій сторінці наприкінці роботи.</w:t>
      </w:r>
    </w:p>
    <w:p w:rsidR="00551D79" w:rsidRPr="00C1356C" w:rsidRDefault="00551D79" w:rsidP="00CD3359">
      <w:pPr>
        <w:numPr>
          <w:ilvl w:val="0"/>
          <w:numId w:val="56"/>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Джерела розташовують в алфавітному порядку за прізвищами перших авторів чи за назвами.</w:t>
      </w:r>
    </w:p>
    <w:p w:rsidR="00551D79" w:rsidRPr="00C1356C" w:rsidRDefault="00551D79" w:rsidP="00CD3359">
      <w:pPr>
        <w:numPr>
          <w:ilvl w:val="0"/>
          <w:numId w:val="56"/>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Обов’язкова наявність 8–12 реально використаних джерел, на які є посилання у тексті.</w:t>
      </w:r>
    </w:p>
    <w:p w:rsidR="00551D79" w:rsidRPr="00C1356C" w:rsidRDefault="00551D79" w:rsidP="00CD3359">
      <w:pPr>
        <w:numPr>
          <w:ilvl w:val="0"/>
          <w:numId w:val="56"/>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Іноземні джерела розміщують у кінці списку.</w:t>
      </w:r>
    </w:p>
    <w:p w:rsidR="00551D79" w:rsidRPr="00C1356C" w:rsidRDefault="00CD3359" w:rsidP="00CD3359">
      <w:pPr>
        <w:ind w:firstLine="709"/>
        <w:jc w:val="both"/>
        <w:outlineLvl w:val="1"/>
        <w:rPr>
          <w:rFonts w:ascii="Times New Roman" w:eastAsia="Times New Roman" w:hAnsi="Times New Roman" w:cs="Times New Roman"/>
          <w:b/>
          <w:bCs/>
          <w:sz w:val="28"/>
          <w:szCs w:val="28"/>
          <w:lang w:val="uk-UA" w:eastAsia="uk-UA"/>
        </w:rPr>
      </w:pPr>
      <w:r>
        <w:rPr>
          <w:rFonts w:ascii="Times New Roman" w:eastAsia="Times New Roman" w:hAnsi="Times New Roman" w:cs="Times New Roman"/>
          <w:b/>
          <w:bCs/>
          <w:sz w:val="28"/>
          <w:szCs w:val="28"/>
          <w:lang w:val="uk-UA" w:eastAsia="uk-UA"/>
        </w:rPr>
        <w:t>4.3.8</w:t>
      </w:r>
      <w:r w:rsidR="00551D79" w:rsidRPr="00C1356C">
        <w:rPr>
          <w:rFonts w:ascii="Times New Roman" w:eastAsia="Times New Roman" w:hAnsi="Times New Roman" w:cs="Times New Roman"/>
          <w:b/>
          <w:bCs/>
          <w:sz w:val="28"/>
          <w:szCs w:val="28"/>
          <w:lang w:val="uk-UA" w:eastAsia="uk-UA"/>
        </w:rPr>
        <w:t xml:space="preserve"> Додатки</w:t>
      </w:r>
    </w:p>
    <w:p w:rsidR="00551D79" w:rsidRPr="00C1356C" w:rsidRDefault="00551D79" w:rsidP="00CD3359">
      <w:pPr>
        <w:numPr>
          <w:ilvl w:val="0"/>
          <w:numId w:val="57"/>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Містять допоміжні матеріали, які підвищують наочність або підтверджують висновки.</w:t>
      </w:r>
    </w:p>
    <w:p w:rsidR="00551D79" w:rsidRPr="00C1356C" w:rsidRDefault="00551D79" w:rsidP="00CD3359">
      <w:pPr>
        <w:numPr>
          <w:ilvl w:val="0"/>
          <w:numId w:val="57"/>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lastRenderedPageBreak/>
        <w:t>У додатки виносяться великі за обсягом таблиці, рисунки, формули, що не детально аналізуються у тексті.</w:t>
      </w:r>
    </w:p>
    <w:p w:rsidR="00551D79" w:rsidRPr="00C1356C" w:rsidRDefault="00551D79" w:rsidP="00CD3359">
      <w:pPr>
        <w:numPr>
          <w:ilvl w:val="0"/>
          <w:numId w:val="57"/>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Оформлення – продовження роботи, починаючи з нового аркуша.</w:t>
      </w:r>
    </w:p>
    <w:p w:rsidR="00551D79" w:rsidRPr="00C1356C" w:rsidRDefault="00551D79" w:rsidP="00CD3359">
      <w:pPr>
        <w:numPr>
          <w:ilvl w:val="0"/>
          <w:numId w:val="57"/>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Додатки позначаються великими літерами української абетки крім літер Г, Є, І, Ї, И, Й, О, Ч, Ь.</w:t>
      </w:r>
    </w:p>
    <w:p w:rsidR="00551D79" w:rsidRPr="00C1356C" w:rsidRDefault="00551D79" w:rsidP="00CD3359">
      <w:pPr>
        <w:numPr>
          <w:ilvl w:val="0"/>
          <w:numId w:val="57"/>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У верхньому правому куті вказують «Додаток А», «Додаток Б» і т.д.</w:t>
      </w:r>
    </w:p>
    <w:p w:rsidR="00551D79" w:rsidRPr="00C1356C" w:rsidRDefault="00551D79" w:rsidP="00CD3359">
      <w:pPr>
        <w:numPr>
          <w:ilvl w:val="0"/>
          <w:numId w:val="57"/>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Текстові посилання повинні відповідати додаткам.</w:t>
      </w:r>
    </w:p>
    <w:p w:rsidR="00551D79" w:rsidRPr="00C1356C" w:rsidRDefault="00551D79" w:rsidP="00CD3359">
      <w:pPr>
        <w:numPr>
          <w:ilvl w:val="0"/>
          <w:numId w:val="57"/>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Якщо додаток розтягнутий на кілька сторінок, на другій і наступних записують «Продовження додатка А» і т.д.</w:t>
      </w:r>
    </w:p>
    <w:p w:rsidR="00551D79" w:rsidRPr="00C1356C" w:rsidRDefault="00551D79" w:rsidP="00CD3359">
      <w:pPr>
        <w:numPr>
          <w:ilvl w:val="0"/>
          <w:numId w:val="57"/>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Рисунки, таблиці, формули у додатках нумерують у межах додатка, напр. «рис. Д.1.2», «формула (А.1)».</w:t>
      </w:r>
    </w:p>
    <w:p w:rsidR="00551D79" w:rsidRPr="00C1356C" w:rsidRDefault="00551D79" w:rsidP="00CD3359">
      <w:pPr>
        <w:ind w:firstLine="709"/>
        <w:jc w:val="both"/>
        <w:rPr>
          <w:rFonts w:ascii="Times New Roman" w:eastAsia="Times New Roman" w:hAnsi="Times New Roman" w:cs="Times New Roman"/>
          <w:sz w:val="28"/>
          <w:szCs w:val="28"/>
          <w:lang w:val="uk-UA" w:eastAsia="uk-UA"/>
        </w:rPr>
      </w:pPr>
    </w:p>
    <w:p w:rsidR="00551D79" w:rsidRPr="00C1356C" w:rsidRDefault="00A539BD" w:rsidP="00CD3359">
      <w:pPr>
        <w:ind w:firstLine="709"/>
        <w:jc w:val="both"/>
        <w:outlineLvl w:val="1"/>
        <w:rPr>
          <w:rFonts w:ascii="Times New Roman" w:eastAsia="Times New Roman" w:hAnsi="Times New Roman" w:cs="Times New Roman"/>
          <w:b/>
          <w:bCs/>
          <w:sz w:val="28"/>
          <w:szCs w:val="28"/>
          <w:lang w:val="uk-UA" w:eastAsia="uk-UA"/>
        </w:rPr>
      </w:pPr>
      <w:r w:rsidRPr="00A539BD">
        <w:rPr>
          <w:rFonts w:ascii="Times New Roman" w:eastAsia="Times New Roman" w:hAnsi="Times New Roman" w:cs="Times New Roman"/>
          <w:b/>
          <w:bCs/>
          <w:sz w:val="28"/>
          <w:szCs w:val="28"/>
          <w:lang w:val="uk-UA" w:eastAsia="uk-UA"/>
        </w:rPr>
        <w:t>5.</w:t>
      </w:r>
      <w:r w:rsidR="00551D79" w:rsidRPr="00A539BD">
        <w:rPr>
          <w:rFonts w:ascii="Times New Roman" w:eastAsia="Times New Roman" w:hAnsi="Times New Roman" w:cs="Times New Roman"/>
          <w:b/>
          <w:bCs/>
          <w:sz w:val="28"/>
          <w:szCs w:val="28"/>
          <w:lang w:val="uk-UA" w:eastAsia="uk-UA"/>
        </w:rPr>
        <w:t xml:space="preserve"> </w:t>
      </w:r>
      <w:r w:rsidR="000567D1">
        <w:rPr>
          <w:rFonts w:ascii="Times New Roman" w:eastAsia="Times New Roman" w:hAnsi="Times New Roman" w:cs="Times New Roman"/>
          <w:b/>
          <w:bCs/>
          <w:sz w:val="28"/>
          <w:szCs w:val="28"/>
          <w:lang w:val="uk-UA" w:eastAsia="uk-UA"/>
        </w:rPr>
        <w:t>Захист роботи</w:t>
      </w:r>
      <w:r w:rsidR="00CD3359">
        <w:rPr>
          <w:rFonts w:ascii="Times New Roman" w:eastAsia="Times New Roman" w:hAnsi="Times New Roman" w:cs="Times New Roman"/>
          <w:b/>
          <w:bCs/>
          <w:sz w:val="28"/>
          <w:szCs w:val="28"/>
          <w:lang w:val="uk-UA" w:eastAsia="uk-UA"/>
        </w:rPr>
        <w:t xml:space="preserve"> та критерії оцінювання</w:t>
      </w:r>
    </w:p>
    <w:p w:rsidR="00551D79" w:rsidRPr="00C1356C" w:rsidRDefault="00551D79" w:rsidP="00CD3359">
      <w:pPr>
        <w:numPr>
          <w:ilvl w:val="0"/>
          <w:numId w:val="58"/>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ІНДЗ мають бути здані викладачу не пізніше ніж за два тижні до семестрового контролю.</w:t>
      </w:r>
    </w:p>
    <w:p w:rsidR="00551D79" w:rsidRPr="00C1356C" w:rsidRDefault="00551D79" w:rsidP="00CD3359">
      <w:pPr>
        <w:numPr>
          <w:ilvl w:val="0"/>
          <w:numId w:val="58"/>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Оцінка виставляється на заключному занятті на основі ознайомлення з роботою.</w:t>
      </w:r>
    </w:p>
    <w:p w:rsidR="00551D79" w:rsidRPr="00C1356C" w:rsidRDefault="00551D79" w:rsidP="00CD3359">
      <w:pPr>
        <w:numPr>
          <w:ilvl w:val="0"/>
          <w:numId w:val="58"/>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Можливий захист у формі усної доповіді тривалістю 5-7 хвилин.</w:t>
      </w:r>
    </w:p>
    <w:p w:rsidR="00551D79" w:rsidRPr="00C1356C" w:rsidRDefault="00551D79" w:rsidP="00CD3359">
      <w:pPr>
        <w:numPr>
          <w:ilvl w:val="0"/>
          <w:numId w:val="58"/>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Під час захисту студент має стисло викласти зміст роботи, обгрунтувати висновки та пропозиції і відповісти на питання.</w:t>
      </w:r>
    </w:p>
    <w:p w:rsidR="00CD3359" w:rsidRDefault="00551D79" w:rsidP="00CD3359">
      <w:pPr>
        <w:numPr>
          <w:ilvl w:val="0"/>
          <w:numId w:val="58"/>
        </w:numPr>
        <w:ind w:left="0"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Захист виявляє ступінь самостійності, глибину опрацювання теми і творчий підхід.</w:t>
      </w:r>
    </w:p>
    <w:p w:rsidR="00551D79" w:rsidRPr="00CD3359" w:rsidRDefault="00551D79" w:rsidP="00CD3359">
      <w:pPr>
        <w:numPr>
          <w:ilvl w:val="0"/>
          <w:numId w:val="58"/>
        </w:numPr>
        <w:ind w:left="0" w:firstLine="709"/>
        <w:jc w:val="both"/>
        <w:rPr>
          <w:rFonts w:ascii="Times New Roman" w:eastAsia="Times New Roman" w:hAnsi="Times New Roman" w:cs="Times New Roman"/>
          <w:sz w:val="28"/>
          <w:szCs w:val="28"/>
          <w:lang w:val="uk-UA" w:eastAsia="uk-UA"/>
        </w:rPr>
      </w:pPr>
      <w:r w:rsidRPr="00CD3359">
        <w:rPr>
          <w:rFonts w:ascii="Times New Roman" w:eastAsia="Times New Roman" w:hAnsi="Times New Roman" w:cs="Times New Roman"/>
          <w:bCs/>
          <w:sz w:val="28"/>
          <w:szCs w:val="28"/>
          <w:lang w:val="uk-UA" w:eastAsia="uk-UA"/>
        </w:rPr>
        <w:t xml:space="preserve"> Критерії оцінювання</w:t>
      </w:r>
    </w:p>
    <w:p w:rsidR="00551D79" w:rsidRPr="00C1356C" w:rsidRDefault="00551D79" w:rsidP="00CD3359">
      <w:pPr>
        <w:ind w:firstLine="709"/>
        <w:jc w:val="both"/>
        <w:rPr>
          <w:rFonts w:ascii="Times New Roman" w:eastAsia="Times New Roman" w:hAnsi="Times New Roman" w:cs="Times New Roman"/>
          <w:sz w:val="28"/>
          <w:szCs w:val="28"/>
          <w:lang w:val="uk-UA" w:eastAsia="uk-UA"/>
        </w:rPr>
      </w:pPr>
    </w:p>
    <w:tbl>
      <w:tblPr>
        <w:tblW w:w="9980" w:type="dxa"/>
        <w:tblInd w:w="93" w:type="dxa"/>
        <w:tblLook w:val="04A0" w:firstRow="1" w:lastRow="0" w:firstColumn="1" w:lastColumn="0" w:noHBand="0" w:noVBand="1"/>
      </w:tblPr>
      <w:tblGrid>
        <w:gridCol w:w="3120"/>
        <w:gridCol w:w="2300"/>
        <w:gridCol w:w="4560"/>
      </w:tblGrid>
      <w:tr w:rsidR="00551D79" w:rsidRPr="00C1356C" w:rsidTr="007048F1">
        <w:trPr>
          <w:trHeight w:val="360"/>
        </w:trPr>
        <w:tc>
          <w:tcPr>
            <w:tcW w:w="3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Рівень виконання</w:t>
            </w:r>
          </w:p>
        </w:tc>
        <w:tc>
          <w:tcPr>
            <w:tcW w:w="2300" w:type="dxa"/>
            <w:tcBorders>
              <w:top w:val="single" w:sz="4" w:space="0" w:color="auto"/>
              <w:left w:val="nil"/>
              <w:bottom w:val="single" w:sz="4" w:space="0" w:color="auto"/>
              <w:right w:val="single" w:sz="4" w:space="0" w:color="auto"/>
            </w:tcBorders>
            <w:shd w:val="clear" w:color="auto" w:fill="auto"/>
            <w:vAlign w:val="center"/>
            <w:hideMark/>
          </w:tcPr>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Кількість балів</w:t>
            </w:r>
          </w:p>
        </w:tc>
        <w:tc>
          <w:tcPr>
            <w:tcW w:w="4560" w:type="dxa"/>
            <w:tcBorders>
              <w:top w:val="single" w:sz="4" w:space="0" w:color="auto"/>
              <w:left w:val="nil"/>
              <w:bottom w:val="single" w:sz="4" w:space="0" w:color="auto"/>
              <w:right w:val="single" w:sz="4" w:space="0" w:color="auto"/>
            </w:tcBorders>
            <w:shd w:val="clear" w:color="auto" w:fill="auto"/>
            <w:vAlign w:val="center"/>
            <w:hideMark/>
          </w:tcPr>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Опис</w:t>
            </w:r>
          </w:p>
        </w:tc>
      </w:tr>
      <w:tr w:rsidR="00551D79" w:rsidRPr="00C1356C" w:rsidTr="007048F1">
        <w:trPr>
          <w:trHeight w:val="1080"/>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Відмінно</w:t>
            </w:r>
          </w:p>
        </w:tc>
        <w:tc>
          <w:tcPr>
            <w:tcW w:w="2300" w:type="dxa"/>
            <w:tcBorders>
              <w:top w:val="nil"/>
              <w:left w:val="nil"/>
              <w:bottom w:val="single" w:sz="4" w:space="0" w:color="auto"/>
              <w:right w:val="single" w:sz="4" w:space="0" w:color="auto"/>
            </w:tcBorders>
            <w:shd w:val="clear" w:color="auto" w:fill="auto"/>
            <w:vAlign w:val="center"/>
            <w:hideMark/>
          </w:tcPr>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20</w:t>
            </w:r>
          </w:p>
        </w:tc>
        <w:tc>
          <w:tcPr>
            <w:tcW w:w="4560" w:type="dxa"/>
            <w:tcBorders>
              <w:top w:val="nil"/>
              <w:left w:val="nil"/>
              <w:bottom w:val="single" w:sz="4" w:space="0" w:color="auto"/>
              <w:right w:val="single" w:sz="4" w:space="0" w:color="auto"/>
            </w:tcBorders>
            <w:shd w:val="clear" w:color="auto" w:fill="auto"/>
            <w:vAlign w:val="center"/>
            <w:hideMark/>
          </w:tcPr>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Повне висвітлення теми із сформульованими власними висновками</w:t>
            </w:r>
          </w:p>
        </w:tc>
      </w:tr>
      <w:tr w:rsidR="00551D79" w:rsidRPr="00C1356C" w:rsidTr="007048F1">
        <w:trPr>
          <w:trHeight w:val="720"/>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Добре</w:t>
            </w:r>
          </w:p>
        </w:tc>
        <w:tc>
          <w:tcPr>
            <w:tcW w:w="2300" w:type="dxa"/>
            <w:tcBorders>
              <w:top w:val="nil"/>
              <w:left w:val="nil"/>
              <w:bottom w:val="single" w:sz="4" w:space="0" w:color="auto"/>
              <w:right w:val="single" w:sz="4" w:space="0" w:color="auto"/>
            </w:tcBorders>
            <w:shd w:val="clear" w:color="auto" w:fill="auto"/>
            <w:vAlign w:val="center"/>
            <w:hideMark/>
          </w:tcPr>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10–8</w:t>
            </w:r>
          </w:p>
        </w:tc>
        <w:tc>
          <w:tcPr>
            <w:tcW w:w="4560" w:type="dxa"/>
            <w:tcBorders>
              <w:top w:val="nil"/>
              <w:left w:val="nil"/>
              <w:bottom w:val="single" w:sz="4" w:space="0" w:color="auto"/>
              <w:right w:val="single" w:sz="4" w:space="0" w:color="auto"/>
            </w:tcBorders>
            <w:shd w:val="clear" w:color="auto" w:fill="auto"/>
            <w:vAlign w:val="center"/>
            <w:hideMark/>
          </w:tcPr>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Недостатньо повне висвітлення теми, нечіткі висновки</w:t>
            </w:r>
          </w:p>
        </w:tc>
      </w:tr>
      <w:tr w:rsidR="00551D79" w:rsidRPr="00C1356C" w:rsidTr="007048F1">
        <w:trPr>
          <w:trHeight w:val="720"/>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Задовільно</w:t>
            </w:r>
          </w:p>
        </w:tc>
        <w:tc>
          <w:tcPr>
            <w:tcW w:w="2300" w:type="dxa"/>
            <w:tcBorders>
              <w:top w:val="nil"/>
              <w:left w:val="nil"/>
              <w:bottom w:val="single" w:sz="4" w:space="0" w:color="auto"/>
              <w:right w:val="single" w:sz="4" w:space="0" w:color="auto"/>
            </w:tcBorders>
            <w:shd w:val="clear" w:color="auto" w:fill="auto"/>
            <w:vAlign w:val="center"/>
            <w:hideMark/>
          </w:tcPr>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4–6</w:t>
            </w:r>
          </w:p>
        </w:tc>
        <w:tc>
          <w:tcPr>
            <w:tcW w:w="4560" w:type="dxa"/>
            <w:tcBorders>
              <w:top w:val="nil"/>
              <w:left w:val="nil"/>
              <w:bottom w:val="single" w:sz="4" w:space="0" w:color="auto"/>
              <w:right w:val="single" w:sz="4" w:space="0" w:color="auto"/>
            </w:tcBorders>
            <w:shd w:val="clear" w:color="auto" w:fill="auto"/>
            <w:vAlign w:val="center"/>
            <w:hideMark/>
          </w:tcPr>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Неповне розкриття теми без власних висновків</w:t>
            </w:r>
          </w:p>
        </w:tc>
      </w:tr>
      <w:tr w:rsidR="00551D79" w:rsidRPr="00C1356C" w:rsidTr="007048F1">
        <w:trPr>
          <w:trHeight w:val="720"/>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Незадовільно</w:t>
            </w:r>
          </w:p>
        </w:tc>
        <w:tc>
          <w:tcPr>
            <w:tcW w:w="2300" w:type="dxa"/>
            <w:tcBorders>
              <w:top w:val="nil"/>
              <w:left w:val="nil"/>
              <w:bottom w:val="single" w:sz="4" w:space="0" w:color="auto"/>
              <w:right w:val="single" w:sz="4" w:space="0" w:color="auto"/>
            </w:tcBorders>
            <w:shd w:val="clear" w:color="auto" w:fill="auto"/>
            <w:vAlign w:val="center"/>
            <w:hideMark/>
          </w:tcPr>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1–3</w:t>
            </w:r>
          </w:p>
        </w:tc>
        <w:tc>
          <w:tcPr>
            <w:tcW w:w="4560" w:type="dxa"/>
            <w:tcBorders>
              <w:top w:val="nil"/>
              <w:left w:val="nil"/>
              <w:bottom w:val="single" w:sz="4" w:space="0" w:color="auto"/>
              <w:right w:val="single" w:sz="4" w:space="0" w:color="auto"/>
            </w:tcBorders>
            <w:shd w:val="clear" w:color="auto" w:fill="auto"/>
            <w:vAlign w:val="center"/>
            <w:hideMark/>
          </w:tcPr>
          <w:p w:rsidR="00551D79" w:rsidRPr="00C1356C" w:rsidRDefault="00551D79" w:rsidP="00CD335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Тема висвітлена поверхнево, відсутнє розуміння суті дослідження</w:t>
            </w:r>
          </w:p>
        </w:tc>
      </w:tr>
    </w:tbl>
    <w:p w:rsidR="00551D79" w:rsidRPr="00C1356C" w:rsidRDefault="00551D79" w:rsidP="00CD3359">
      <w:pPr>
        <w:ind w:firstLine="709"/>
        <w:jc w:val="both"/>
        <w:rPr>
          <w:rFonts w:ascii="Times New Roman" w:eastAsia="Times New Roman" w:hAnsi="Times New Roman" w:cs="Times New Roman"/>
          <w:sz w:val="28"/>
          <w:szCs w:val="28"/>
          <w:lang w:val="uk-UA" w:eastAsia="uk-UA"/>
        </w:rPr>
      </w:pPr>
    </w:p>
    <w:p w:rsidR="00551D79" w:rsidRPr="00C1356C" w:rsidRDefault="00551D79" w:rsidP="00CD3359">
      <w:pPr>
        <w:ind w:firstLine="709"/>
        <w:jc w:val="both"/>
        <w:rPr>
          <w:rFonts w:ascii="Times New Roman" w:eastAsia="Times New Roman" w:hAnsi="Times New Roman" w:cs="Times New Roman"/>
          <w:sz w:val="28"/>
          <w:szCs w:val="28"/>
          <w:lang w:val="uk-UA" w:eastAsia="uk-UA"/>
        </w:rPr>
      </w:pPr>
    </w:p>
    <w:p w:rsidR="00551D79" w:rsidRPr="00C1356C" w:rsidRDefault="00551D79" w:rsidP="00CD3359">
      <w:pPr>
        <w:pStyle w:val="aa"/>
        <w:ind w:left="0" w:firstLine="0"/>
        <w:jc w:val="both"/>
        <w:rPr>
          <w:rFonts w:cs="Times New Roman"/>
          <w:lang w:val="uk-UA"/>
        </w:rPr>
      </w:pPr>
    </w:p>
    <w:p w:rsidR="00A539BD" w:rsidRDefault="00A539BD" w:rsidP="00CD3359">
      <w:pPr>
        <w:pStyle w:val="aa"/>
        <w:ind w:left="0" w:firstLine="709"/>
        <w:jc w:val="both"/>
        <w:rPr>
          <w:rFonts w:cs="Times New Roman"/>
          <w:lang w:val="uk-UA"/>
        </w:rPr>
      </w:pPr>
      <w:bookmarkStart w:id="0" w:name="_TOC_250001"/>
      <w:bookmarkEnd w:id="0"/>
    </w:p>
    <w:p w:rsidR="00CD3359" w:rsidRDefault="00CD3359" w:rsidP="00CD3359">
      <w:pPr>
        <w:pStyle w:val="aa"/>
        <w:ind w:left="0" w:firstLine="709"/>
        <w:jc w:val="both"/>
        <w:rPr>
          <w:rFonts w:cs="Times New Roman"/>
          <w:lang w:val="uk-UA"/>
        </w:rPr>
      </w:pPr>
    </w:p>
    <w:p w:rsidR="00A539BD" w:rsidRDefault="00A539BD" w:rsidP="00CD3359">
      <w:pPr>
        <w:pStyle w:val="aa"/>
        <w:ind w:left="0" w:firstLine="709"/>
        <w:jc w:val="both"/>
        <w:rPr>
          <w:rFonts w:cs="Times New Roman"/>
          <w:lang w:val="uk-UA"/>
        </w:rPr>
      </w:pPr>
    </w:p>
    <w:p w:rsidR="002E4BF4" w:rsidRPr="00C1356C" w:rsidRDefault="002E4BF4" w:rsidP="002E4BF4">
      <w:pPr>
        <w:tabs>
          <w:tab w:val="left" w:pos="1134"/>
        </w:tabs>
        <w:jc w:val="center"/>
        <w:rPr>
          <w:rFonts w:ascii="Times New Roman" w:hAnsi="Times New Roman" w:cs="Times New Roman"/>
          <w:sz w:val="28"/>
          <w:szCs w:val="28"/>
          <w:lang w:val="uk-UA"/>
        </w:rPr>
      </w:pPr>
      <w:r w:rsidRPr="00C1356C">
        <w:rPr>
          <w:rFonts w:ascii="Times New Roman" w:hAnsi="Times New Roman" w:cs="Times New Roman"/>
          <w:b/>
          <w:bCs/>
          <w:sz w:val="28"/>
          <w:szCs w:val="28"/>
          <w:lang w:val="uk-UA"/>
        </w:rPr>
        <w:lastRenderedPageBreak/>
        <w:t>РЕКОМЕНДОВАНА ЛІТЕРАТУРА</w:t>
      </w:r>
    </w:p>
    <w:p w:rsidR="002E4BF4" w:rsidRPr="00C1356C" w:rsidRDefault="002E4BF4" w:rsidP="002E4BF4">
      <w:pPr>
        <w:tabs>
          <w:tab w:val="left" w:pos="1134"/>
        </w:tabs>
        <w:spacing w:line="200" w:lineRule="exact"/>
        <w:rPr>
          <w:rFonts w:ascii="Times New Roman" w:hAnsi="Times New Roman" w:cs="Times New Roman"/>
          <w:sz w:val="28"/>
          <w:szCs w:val="28"/>
          <w:lang w:val="uk-UA"/>
        </w:rPr>
      </w:pPr>
    </w:p>
    <w:p w:rsidR="002E4BF4" w:rsidRPr="00C1356C" w:rsidRDefault="002E4BF4" w:rsidP="002E4BF4">
      <w:pPr>
        <w:pStyle w:val="docdata"/>
        <w:numPr>
          <w:ilvl w:val="0"/>
          <w:numId w:val="2"/>
        </w:numPr>
        <w:tabs>
          <w:tab w:val="left" w:pos="0"/>
          <w:tab w:val="left" w:pos="567"/>
          <w:tab w:val="left" w:pos="1134"/>
          <w:tab w:val="left" w:pos="6136"/>
        </w:tabs>
        <w:suppressAutoHyphens/>
        <w:spacing w:before="0" w:beforeAutospacing="0" w:after="0" w:afterAutospacing="0" w:line="228" w:lineRule="auto"/>
        <w:ind w:firstLine="567"/>
        <w:jc w:val="both"/>
        <w:rPr>
          <w:rFonts w:ascii="Times New Roman" w:hAnsi="Times New Roman" w:cs="Times New Roman"/>
          <w:b/>
          <w:bCs/>
          <w:sz w:val="28"/>
          <w:szCs w:val="28"/>
          <w:lang w:val="uk-UA"/>
        </w:rPr>
      </w:pPr>
      <w:r w:rsidRPr="00C1356C">
        <w:rPr>
          <w:rFonts w:ascii="Times New Roman" w:hAnsi="Times New Roman" w:cs="Times New Roman"/>
          <w:sz w:val="28"/>
          <w:szCs w:val="28"/>
          <w:lang w:val="uk-UA"/>
        </w:rPr>
        <w:t>Зарудна Н. Я., Кундеус О. М., Яковець Т. А. Облік та нормативно-правове забезпечення підприємницької діяльності : навч. посіб. Тернопіль : ТАЙП, 2016. 283 с.</w:t>
      </w:r>
    </w:p>
    <w:p w:rsidR="002E4BF4" w:rsidRPr="00C1356C" w:rsidRDefault="002E4BF4" w:rsidP="002E4BF4">
      <w:pPr>
        <w:pStyle w:val="docdata"/>
        <w:numPr>
          <w:ilvl w:val="0"/>
          <w:numId w:val="2"/>
        </w:numPr>
        <w:tabs>
          <w:tab w:val="left" w:pos="0"/>
          <w:tab w:val="left" w:pos="567"/>
          <w:tab w:val="left" w:pos="1134"/>
          <w:tab w:val="left" w:pos="6136"/>
        </w:tabs>
        <w:suppressAutoHyphens/>
        <w:spacing w:before="0" w:beforeAutospacing="0" w:after="0" w:afterAutospacing="0" w:line="228" w:lineRule="auto"/>
        <w:ind w:firstLine="567"/>
        <w:jc w:val="both"/>
        <w:rPr>
          <w:rFonts w:ascii="Times New Roman" w:hAnsi="Times New Roman" w:cs="Times New Roman"/>
          <w:spacing w:val="-6"/>
          <w:sz w:val="28"/>
          <w:szCs w:val="28"/>
          <w:lang w:val="uk-UA"/>
        </w:rPr>
      </w:pPr>
      <w:r w:rsidRPr="00C1356C">
        <w:rPr>
          <w:rFonts w:ascii="Times New Roman" w:hAnsi="Times New Roman" w:cs="Times New Roman"/>
          <w:spacing w:val="-6"/>
          <w:sz w:val="28"/>
          <w:szCs w:val="28"/>
          <w:lang w:val="uk-UA"/>
        </w:rPr>
        <w:t xml:space="preserve">Крупка Я. Д. Фінансовий облік : підручник. Тернопіль : ТНЕУ,  2019.  451 с. </w:t>
      </w:r>
    </w:p>
    <w:p w:rsidR="002E4BF4" w:rsidRPr="00C1356C" w:rsidRDefault="002E4BF4" w:rsidP="002E4BF4">
      <w:pPr>
        <w:pStyle w:val="docdata"/>
        <w:numPr>
          <w:ilvl w:val="0"/>
          <w:numId w:val="2"/>
        </w:numPr>
        <w:tabs>
          <w:tab w:val="left" w:pos="0"/>
          <w:tab w:val="left" w:pos="567"/>
          <w:tab w:val="left" w:pos="1134"/>
          <w:tab w:val="left" w:pos="6136"/>
        </w:tabs>
        <w:suppressAutoHyphens/>
        <w:spacing w:before="0" w:beforeAutospacing="0" w:after="0" w:afterAutospacing="0" w:line="228" w:lineRule="auto"/>
        <w:ind w:firstLine="567"/>
        <w:jc w:val="both"/>
        <w:rPr>
          <w:rFonts w:ascii="Times New Roman" w:hAnsi="Times New Roman" w:cs="Times New Roman"/>
          <w:sz w:val="28"/>
          <w:szCs w:val="28"/>
          <w:lang w:val="uk-UA"/>
        </w:rPr>
      </w:pPr>
      <w:r w:rsidRPr="00C1356C">
        <w:rPr>
          <w:rFonts w:ascii="Times New Roman" w:hAnsi="Times New Roman" w:cs="Times New Roman"/>
          <w:sz w:val="28"/>
          <w:szCs w:val="28"/>
          <w:lang w:val="uk-UA"/>
        </w:rPr>
        <w:t xml:space="preserve"> Основи підприємництва : підручник / Т. О. Біляк, С. Ю. Бірюченко, К. О. Бужимська та ін. Житомир : ЖДТУ, 2019. 493 с. </w:t>
      </w:r>
    </w:p>
    <w:p w:rsidR="002E4BF4" w:rsidRPr="00C1356C" w:rsidRDefault="002E4BF4" w:rsidP="002E4BF4">
      <w:pPr>
        <w:pStyle w:val="docdata"/>
        <w:numPr>
          <w:ilvl w:val="0"/>
          <w:numId w:val="2"/>
        </w:numPr>
        <w:tabs>
          <w:tab w:val="left" w:pos="0"/>
          <w:tab w:val="left" w:pos="567"/>
          <w:tab w:val="left" w:pos="1134"/>
          <w:tab w:val="left" w:pos="6136"/>
        </w:tabs>
        <w:suppressAutoHyphens/>
        <w:spacing w:before="0" w:beforeAutospacing="0" w:after="0" w:afterAutospacing="0" w:line="228" w:lineRule="auto"/>
        <w:ind w:firstLine="567"/>
        <w:jc w:val="both"/>
        <w:rPr>
          <w:rFonts w:ascii="Times New Roman" w:hAnsi="Times New Roman" w:cs="Times New Roman"/>
          <w:b/>
          <w:bCs/>
          <w:sz w:val="28"/>
          <w:szCs w:val="28"/>
          <w:lang w:val="uk-UA"/>
        </w:rPr>
      </w:pPr>
      <w:r w:rsidRPr="00C1356C">
        <w:rPr>
          <w:rFonts w:ascii="Times New Roman" w:hAnsi="Times New Roman" w:cs="Times New Roman"/>
          <w:sz w:val="28"/>
          <w:szCs w:val="28"/>
          <w:lang w:val="uk-UA"/>
        </w:rPr>
        <w:t>Хомко Л. В., Кульгавець Х. Ю. Правове регулювання підприємницької діяльності : навч. посіб. Львів : ЛДУВС, 2016. 424 с.</w:t>
      </w:r>
    </w:p>
    <w:p w:rsidR="002E4BF4" w:rsidRPr="00C1356C" w:rsidRDefault="002E4BF4" w:rsidP="002E4BF4">
      <w:pPr>
        <w:pStyle w:val="docdata"/>
        <w:numPr>
          <w:ilvl w:val="0"/>
          <w:numId w:val="2"/>
        </w:numPr>
        <w:tabs>
          <w:tab w:val="left" w:pos="0"/>
          <w:tab w:val="left" w:pos="567"/>
          <w:tab w:val="left" w:pos="1134"/>
          <w:tab w:val="left" w:pos="6136"/>
        </w:tabs>
        <w:suppressAutoHyphens/>
        <w:spacing w:before="0" w:beforeAutospacing="0" w:after="0" w:afterAutospacing="0" w:line="228" w:lineRule="auto"/>
        <w:ind w:firstLine="567"/>
        <w:jc w:val="both"/>
        <w:rPr>
          <w:rFonts w:ascii="Times New Roman" w:hAnsi="Times New Roman" w:cs="Times New Roman"/>
          <w:b/>
          <w:bCs/>
          <w:sz w:val="28"/>
          <w:szCs w:val="28"/>
          <w:lang w:val="uk-UA"/>
        </w:rPr>
      </w:pPr>
      <w:r w:rsidRPr="00C1356C">
        <w:rPr>
          <w:rFonts w:ascii="Times New Roman" w:hAnsi="Times New Roman" w:cs="Times New Roman"/>
          <w:sz w:val="28"/>
          <w:szCs w:val="28"/>
          <w:lang w:val="uk-UA"/>
        </w:rPr>
        <w:t>Господарське право України. Загальна частина : підручник. Львів : ЛДУВС, 2017. 484 с.</w:t>
      </w:r>
    </w:p>
    <w:p w:rsidR="002E4BF4" w:rsidRPr="00C1356C" w:rsidRDefault="002E4BF4" w:rsidP="002E4BF4">
      <w:pPr>
        <w:pStyle w:val="docdata"/>
        <w:numPr>
          <w:ilvl w:val="0"/>
          <w:numId w:val="2"/>
        </w:numPr>
        <w:tabs>
          <w:tab w:val="left" w:pos="0"/>
          <w:tab w:val="left" w:pos="567"/>
          <w:tab w:val="left" w:pos="1134"/>
          <w:tab w:val="left" w:pos="6136"/>
        </w:tabs>
        <w:suppressAutoHyphens/>
        <w:spacing w:before="0" w:beforeAutospacing="0" w:after="0" w:afterAutospacing="0" w:line="228" w:lineRule="auto"/>
        <w:ind w:firstLine="567"/>
        <w:jc w:val="both"/>
        <w:rPr>
          <w:rFonts w:ascii="Times New Roman" w:hAnsi="Times New Roman" w:cs="Times New Roman"/>
          <w:b/>
          <w:bCs/>
          <w:sz w:val="28"/>
          <w:szCs w:val="28"/>
          <w:lang w:val="uk-UA"/>
        </w:rPr>
      </w:pPr>
      <w:r w:rsidRPr="00C1356C">
        <w:rPr>
          <w:rFonts w:ascii="Times New Roman" w:hAnsi="Times New Roman" w:cs="Times New Roman"/>
          <w:sz w:val="28"/>
          <w:szCs w:val="28"/>
          <w:lang w:val="uk-UA"/>
        </w:rPr>
        <w:t>Іванський А. Й. Нормативно-правове регулювання реєстраційної діяльності : комент. довід.  Одеса : Гельветика, 2019. 627 с.</w:t>
      </w:r>
    </w:p>
    <w:p w:rsidR="002E4BF4" w:rsidRPr="00C1356C" w:rsidRDefault="002E4BF4" w:rsidP="002E4BF4">
      <w:pPr>
        <w:pStyle w:val="docdata"/>
        <w:numPr>
          <w:ilvl w:val="0"/>
          <w:numId w:val="2"/>
        </w:numPr>
        <w:tabs>
          <w:tab w:val="left" w:pos="0"/>
          <w:tab w:val="left" w:pos="567"/>
          <w:tab w:val="left" w:pos="1134"/>
          <w:tab w:val="left" w:pos="6136"/>
        </w:tabs>
        <w:suppressAutoHyphens/>
        <w:spacing w:before="0" w:beforeAutospacing="0" w:after="0" w:afterAutospacing="0" w:line="228" w:lineRule="auto"/>
        <w:ind w:firstLine="567"/>
        <w:jc w:val="both"/>
        <w:rPr>
          <w:rFonts w:ascii="Times New Roman" w:hAnsi="Times New Roman" w:cs="Times New Roman"/>
          <w:b/>
          <w:bCs/>
          <w:sz w:val="28"/>
          <w:szCs w:val="28"/>
          <w:lang w:val="uk-UA"/>
        </w:rPr>
      </w:pPr>
      <w:r w:rsidRPr="00C1356C">
        <w:rPr>
          <w:rFonts w:ascii="Times New Roman" w:hAnsi="Times New Roman" w:cs="Times New Roman"/>
          <w:sz w:val="28"/>
          <w:szCs w:val="28"/>
          <w:lang w:val="uk-UA"/>
        </w:rPr>
        <w:t>Карлін М. І. Правові основи підприємництва : навч. посіб. Київ : Кондор, 2006. 368 с.</w:t>
      </w:r>
    </w:p>
    <w:p w:rsidR="002E4BF4" w:rsidRPr="00C1356C" w:rsidRDefault="002E4BF4" w:rsidP="002E4BF4">
      <w:pPr>
        <w:pStyle w:val="docdata"/>
        <w:tabs>
          <w:tab w:val="left" w:pos="0"/>
          <w:tab w:val="left" w:pos="1134"/>
          <w:tab w:val="left" w:pos="6136"/>
        </w:tabs>
        <w:spacing w:before="120" w:beforeAutospacing="0" w:after="0" w:afterAutospacing="0" w:line="228" w:lineRule="auto"/>
        <w:ind w:firstLineChars="201" w:firstLine="565"/>
        <w:rPr>
          <w:rFonts w:ascii="Times New Roman" w:hAnsi="Times New Roman" w:cs="Times New Roman"/>
          <w:b/>
          <w:i/>
          <w:sz w:val="28"/>
          <w:szCs w:val="28"/>
          <w:lang w:val="uk-UA"/>
        </w:rPr>
      </w:pPr>
      <w:r w:rsidRPr="00C1356C">
        <w:rPr>
          <w:rFonts w:ascii="Times New Roman" w:hAnsi="Times New Roman" w:cs="Times New Roman"/>
          <w:b/>
          <w:i/>
          <w:sz w:val="28"/>
          <w:szCs w:val="28"/>
          <w:lang w:val="uk-UA"/>
        </w:rPr>
        <w:t>Інформаційні джерела:</w:t>
      </w:r>
    </w:p>
    <w:p w:rsidR="002E4BF4" w:rsidRPr="00C1356C" w:rsidRDefault="002E4BF4" w:rsidP="002E4BF4">
      <w:pPr>
        <w:pStyle w:val="docdata"/>
        <w:numPr>
          <w:ilvl w:val="0"/>
          <w:numId w:val="3"/>
        </w:numPr>
        <w:tabs>
          <w:tab w:val="left" w:pos="0"/>
          <w:tab w:val="left" w:pos="1134"/>
          <w:tab w:val="left" w:pos="6136"/>
        </w:tabs>
        <w:suppressAutoHyphens/>
        <w:spacing w:before="0" w:beforeAutospacing="0" w:after="0" w:afterAutospacing="0" w:line="228" w:lineRule="auto"/>
        <w:ind w:left="102" w:firstLine="465"/>
        <w:jc w:val="both"/>
        <w:rPr>
          <w:rFonts w:ascii="Times New Roman" w:hAnsi="Times New Roman" w:cs="Times New Roman"/>
          <w:sz w:val="28"/>
          <w:szCs w:val="28"/>
          <w:lang w:val="uk-UA"/>
        </w:rPr>
      </w:pPr>
      <w:r w:rsidRPr="00C1356C">
        <w:rPr>
          <w:rFonts w:ascii="Times New Roman" w:hAnsi="Times New Roman" w:cs="Times New Roman"/>
          <w:sz w:val="28"/>
          <w:szCs w:val="28"/>
          <w:lang w:val="uk-UA"/>
        </w:rPr>
        <w:t>Господарський кодекс України від 16.01.2003 № </w:t>
      </w:r>
      <w:r w:rsidRPr="00C1356C">
        <w:rPr>
          <w:rFonts w:ascii="Times New Roman" w:hAnsi="Times New Roman" w:cs="Times New Roman"/>
          <w:bCs/>
          <w:sz w:val="28"/>
          <w:szCs w:val="28"/>
          <w:lang w:val="uk-UA"/>
        </w:rPr>
        <w:t>436-IV</w:t>
      </w:r>
      <w:r w:rsidRPr="00C1356C">
        <w:rPr>
          <w:rFonts w:ascii="Times New Roman" w:hAnsi="Times New Roman" w:cs="Times New Roman"/>
          <w:sz w:val="28"/>
          <w:szCs w:val="28"/>
          <w:lang w:val="uk-UA"/>
        </w:rPr>
        <w:t xml:space="preserve">. Дата оновлення: 08.03.2024. URL: https://zakon.rada.gov.ua/laws/show/436-15#Text  </w:t>
      </w:r>
    </w:p>
    <w:p w:rsidR="002E4BF4" w:rsidRPr="00C1356C" w:rsidRDefault="002E4BF4" w:rsidP="002E4BF4">
      <w:pPr>
        <w:pStyle w:val="docdata"/>
        <w:numPr>
          <w:ilvl w:val="0"/>
          <w:numId w:val="3"/>
        </w:numPr>
        <w:tabs>
          <w:tab w:val="left" w:pos="0"/>
          <w:tab w:val="left" w:pos="1134"/>
          <w:tab w:val="left" w:pos="6136"/>
        </w:tabs>
        <w:suppressAutoHyphens/>
        <w:spacing w:before="0" w:beforeAutospacing="0" w:after="0" w:afterAutospacing="0" w:line="228" w:lineRule="auto"/>
        <w:ind w:left="102" w:firstLine="465"/>
        <w:jc w:val="both"/>
        <w:rPr>
          <w:rFonts w:ascii="Times New Roman" w:hAnsi="Times New Roman" w:cs="Times New Roman"/>
          <w:sz w:val="28"/>
          <w:szCs w:val="28"/>
          <w:lang w:val="uk-UA"/>
        </w:rPr>
      </w:pPr>
      <w:r w:rsidRPr="00C1356C">
        <w:rPr>
          <w:rFonts w:ascii="Times New Roman" w:hAnsi="Times New Roman" w:cs="Times New Roman"/>
          <w:sz w:val="28"/>
          <w:szCs w:val="28"/>
          <w:lang w:val="uk-UA"/>
        </w:rPr>
        <w:t xml:space="preserve">Інструкція про застосування Плану рахунків бухгалтерського обліку активів, капіталу, зобов’язань і господарських операцій підприємств і організацій. </w:t>
      </w:r>
      <w:hyperlink r:id="rId11" w:tgtFrame="_blank" w:history="1">
        <w:r w:rsidRPr="00C1356C">
          <w:rPr>
            <w:rStyle w:val="a4"/>
            <w:rFonts w:ascii="Times New Roman" w:hAnsi="Times New Roman" w:cs="Times New Roman"/>
            <w:bCs/>
            <w:color w:val="auto"/>
            <w:sz w:val="28"/>
            <w:szCs w:val="28"/>
            <w:u w:val="none"/>
            <w:shd w:val="clear" w:color="auto" w:fill="FFFFFF"/>
            <w:lang w:val="uk-UA"/>
          </w:rPr>
          <w:t>30.11.1999  № 291</w:t>
        </w:r>
      </w:hyperlink>
      <w:r w:rsidRPr="00C1356C">
        <w:rPr>
          <w:rFonts w:ascii="Times New Roman" w:hAnsi="Times New Roman" w:cs="Times New Roman"/>
          <w:sz w:val="28"/>
          <w:szCs w:val="28"/>
          <w:lang w:val="uk-UA"/>
        </w:rPr>
        <w:t xml:space="preserve">. Дата оновлення: 23.02.2024.  URL: http://zakon4.rada. gov.ua/laws/show/z0893-99 </w:t>
      </w:r>
    </w:p>
    <w:p w:rsidR="002E4BF4" w:rsidRPr="00C1356C" w:rsidRDefault="002E4BF4" w:rsidP="002E4BF4">
      <w:pPr>
        <w:pStyle w:val="docdata"/>
        <w:numPr>
          <w:ilvl w:val="0"/>
          <w:numId w:val="3"/>
        </w:numPr>
        <w:tabs>
          <w:tab w:val="left" w:pos="0"/>
          <w:tab w:val="left" w:pos="1134"/>
          <w:tab w:val="left" w:pos="6136"/>
        </w:tabs>
        <w:suppressAutoHyphens/>
        <w:spacing w:before="0" w:beforeAutospacing="0" w:after="0" w:afterAutospacing="0" w:line="228" w:lineRule="auto"/>
        <w:ind w:left="102" w:firstLine="465"/>
        <w:jc w:val="both"/>
        <w:rPr>
          <w:rFonts w:ascii="Times New Roman" w:hAnsi="Times New Roman" w:cs="Times New Roman"/>
          <w:sz w:val="28"/>
          <w:szCs w:val="28"/>
          <w:lang w:val="uk-UA"/>
        </w:rPr>
      </w:pPr>
      <w:r w:rsidRPr="00C1356C">
        <w:rPr>
          <w:rFonts w:ascii="Times New Roman" w:hAnsi="Times New Roman" w:cs="Times New Roman"/>
          <w:sz w:val="28"/>
          <w:szCs w:val="28"/>
          <w:lang w:val="uk-UA"/>
        </w:rPr>
        <w:t xml:space="preserve">Кримінальний кодекс України </w:t>
      </w:r>
      <w:r w:rsidRPr="00C1356C">
        <w:rPr>
          <w:rFonts w:ascii="Times New Roman" w:hAnsi="Times New Roman" w:cs="Times New Roman"/>
          <w:sz w:val="28"/>
          <w:szCs w:val="28"/>
          <w:shd w:val="clear" w:color="auto" w:fill="FFFFFF"/>
          <w:lang w:val="uk-UA"/>
        </w:rPr>
        <w:t>від 05.04.2001 № 2341-III</w:t>
      </w:r>
      <w:r w:rsidRPr="00C1356C">
        <w:rPr>
          <w:rFonts w:ascii="Times New Roman" w:hAnsi="Times New Roman" w:cs="Times New Roman"/>
          <w:sz w:val="28"/>
          <w:szCs w:val="28"/>
          <w:lang w:val="uk-UA"/>
        </w:rPr>
        <w:t xml:space="preserve">. Дата оновлення:  19.05.2024. URL: https://zakon.rada.gov.ua/laws/show/2341-14#Text  </w:t>
      </w:r>
    </w:p>
    <w:p w:rsidR="002E4BF4" w:rsidRPr="00C1356C" w:rsidRDefault="002E4BF4" w:rsidP="002E4BF4">
      <w:pPr>
        <w:pStyle w:val="docdata"/>
        <w:numPr>
          <w:ilvl w:val="0"/>
          <w:numId w:val="3"/>
        </w:numPr>
        <w:tabs>
          <w:tab w:val="left" w:pos="0"/>
          <w:tab w:val="left" w:pos="1134"/>
          <w:tab w:val="left" w:pos="6136"/>
        </w:tabs>
        <w:suppressAutoHyphens/>
        <w:spacing w:before="0" w:beforeAutospacing="0" w:after="0" w:afterAutospacing="0" w:line="228" w:lineRule="auto"/>
        <w:ind w:left="102" w:firstLine="465"/>
        <w:jc w:val="both"/>
        <w:rPr>
          <w:rFonts w:ascii="Times New Roman" w:hAnsi="Times New Roman" w:cs="Times New Roman"/>
          <w:sz w:val="28"/>
          <w:szCs w:val="28"/>
          <w:lang w:val="uk-UA"/>
        </w:rPr>
      </w:pPr>
      <w:r w:rsidRPr="00C1356C">
        <w:rPr>
          <w:rFonts w:ascii="Times New Roman" w:hAnsi="Times New Roman" w:cs="Times New Roman"/>
          <w:sz w:val="28"/>
          <w:szCs w:val="28"/>
          <w:lang w:val="uk-UA"/>
        </w:rPr>
        <w:t xml:space="preserve">Митний кодекс України </w:t>
      </w:r>
      <w:r w:rsidRPr="00C1356C">
        <w:rPr>
          <w:rFonts w:ascii="Times New Roman" w:hAnsi="Times New Roman" w:cs="Times New Roman"/>
          <w:sz w:val="28"/>
          <w:szCs w:val="28"/>
          <w:shd w:val="clear" w:color="auto" w:fill="FFFFFF"/>
          <w:lang w:val="uk-UA"/>
        </w:rPr>
        <w:t>від 13.03.2012 </w:t>
      </w:r>
      <w:r w:rsidRPr="00C1356C">
        <w:rPr>
          <w:rStyle w:val="a3"/>
          <w:rFonts w:ascii="Times New Roman" w:hAnsi="Times New Roman" w:cs="Times New Roman"/>
          <w:bCs/>
          <w:sz w:val="28"/>
          <w:szCs w:val="28"/>
          <w:shd w:val="clear" w:color="auto" w:fill="FFFFFF"/>
          <w:lang w:val="uk-UA"/>
        </w:rPr>
        <w:t>№</w:t>
      </w:r>
      <w:r w:rsidRPr="00C1356C">
        <w:rPr>
          <w:rFonts w:ascii="Times New Roman" w:hAnsi="Times New Roman" w:cs="Times New Roman"/>
          <w:sz w:val="28"/>
          <w:szCs w:val="28"/>
          <w:shd w:val="clear" w:color="auto" w:fill="FFFFFF"/>
          <w:lang w:val="uk-UA"/>
        </w:rPr>
        <w:t> 4495-VI</w:t>
      </w:r>
      <w:r w:rsidRPr="00C1356C">
        <w:rPr>
          <w:rFonts w:ascii="Times New Roman" w:hAnsi="Times New Roman" w:cs="Times New Roman"/>
          <w:sz w:val="28"/>
          <w:szCs w:val="28"/>
          <w:lang w:val="uk-UA"/>
        </w:rPr>
        <w:t xml:space="preserve">. Дата оновлення: 16.05.2024. URL: https://zakon.rada.gov.ua/laws/show/4495-17#Text </w:t>
      </w:r>
    </w:p>
    <w:p w:rsidR="002E4BF4" w:rsidRPr="00C1356C" w:rsidRDefault="002E4BF4" w:rsidP="002E4BF4">
      <w:pPr>
        <w:pStyle w:val="docdata"/>
        <w:numPr>
          <w:ilvl w:val="0"/>
          <w:numId w:val="3"/>
        </w:numPr>
        <w:tabs>
          <w:tab w:val="left" w:pos="0"/>
          <w:tab w:val="left" w:pos="1134"/>
          <w:tab w:val="left" w:pos="6136"/>
        </w:tabs>
        <w:suppressAutoHyphens/>
        <w:spacing w:before="0" w:beforeAutospacing="0" w:after="0" w:afterAutospacing="0" w:line="228" w:lineRule="auto"/>
        <w:ind w:left="102" w:firstLine="465"/>
        <w:jc w:val="both"/>
        <w:rPr>
          <w:rFonts w:ascii="Times New Roman" w:hAnsi="Times New Roman" w:cs="Times New Roman"/>
          <w:sz w:val="28"/>
          <w:szCs w:val="28"/>
          <w:lang w:val="uk-UA"/>
        </w:rPr>
      </w:pPr>
      <w:r w:rsidRPr="00C1356C">
        <w:rPr>
          <w:rFonts w:ascii="Times New Roman" w:hAnsi="Times New Roman" w:cs="Times New Roman"/>
          <w:sz w:val="28"/>
          <w:szCs w:val="28"/>
          <w:lang w:val="uk-UA"/>
        </w:rPr>
        <w:t xml:space="preserve">Міжнародні стандарти бухгалтерського обліку та фінансової звітності. URL: http://www.minfin.gov.ua/control/publish/article/main?art_id=92410&amp;cat _id=92408 </w:t>
      </w:r>
    </w:p>
    <w:p w:rsidR="002E4BF4" w:rsidRPr="00C1356C" w:rsidRDefault="002E4BF4" w:rsidP="002E4BF4">
      <w:pPr>
        <w:pStyle w:val="docdata"/>
        <w:numPr>
          <w:ilvl w:val="0"/>
          <w:numId w:val="3"/>
        </w:numPr>
        <w:tabs>
          <w:tab w:val="left" w:pos="0"/>
          <w:tab w:val="left" w:pos="1134"/>
          <w:tab w:val="left" w:pos="6136"/>
        </w:tabs>
        <w:suppressAutoHyphens/>
        <w:spacing w:before="0" w:beforeAutospacing="0" w:after="0" w:afterAutospacing="0" w:line="228" w:lineRule="auto"/>
        <w:ind w:left="102" w:firstLine="465"/>
        <w:jc w:val="both"/>
        <w:rPr>
          <w:rFonts w:ascii="Times New Roman" w:hAnsi="Times New Roman" w:cs="Times New Roman"/>
          <w:sz w:val="28"/>
          <w:szCs w:val="28"/>
          <w:lang w:val="uk-UA"/>
        </w:rPr>
      </w:pPr>
      <w:r w:rsidRPr="00C1356C">
        <w:rPr>
          <w:rFonts w:ascii="Times New Roman" w:hAnsi="Times New Roman" w:cs="Times New Roman"/>
          <w:sz w:val="28"/>
          <w:szCs w:val="28"/>
          <w:lang w:val="uk-UA"/>
        </w:rPr>
        <w:t xml:space="preserve">Національні стандарти бухгалтерського обліку в Україні. http://zakon.rada.gov.ua  </w:t>
      </w:r>
    </w:p>
    <w:p w:rsidR="002E4BF4" w:rsidRPr="00C1356C" w:rsidRDefault="002E4BF4" w:rsidP="002E4BF4">
      <w:pPr>
        <w:pStyle w:val="docdata"/>
        <w:numPr>
          <w:ilvl w:val="0"/>
          <w:numId w:val="3"/>
        </w:numPr>
        <w:tabs>
          <w:tab w:val="left" w:pos="0"/>
          <w:tab w:val="left" w:pos="1134"/>
          <w:tab w:val="left" w:pos="6136"/>
        </w:tabs>
        <w:suppressAutoHyphens/>
        <w:spacing w:before="0" w:beforeAutospacing="0" w:after="0" w:afterAutospacing="0" w:line="228" w:lineRule="auto"/>
        <w:ind w:left="102" w:firstLine="465"/>
        <w:jc w:val="both"/>
        <w:rPr>
          <w:rFonts w:ascii="Times New Roman" w:hAnsi="Times New Roman" w:cs="Times New Roman"/>
          <w:sz w:val="28"/>
          <w:szCs w:val="28"/>
          <w:lang w:val="uk-UA"/>
        </w:rPr>
      </w:pPr>
      <w:r w:rsidRPr="00C1356C">
        <w:rPr>
          <w:rFonts w:ascii="Times New Roman" w:hAnsi="Times New Roman" w:cs="Times New Roman"/>
          <w:sz w:val="28"/>
          <w:szCs w:val="28"/>
          <w:lang w:val="uk-UA"/>
        </w:rPr>
        <w:t xml:space="preserve">Податковий Кодекс України від 02.12.2010 №2755-VI. Дата оновлення: 01.04.2024 URL: https://zakon.rada.gov.ua/laws/show/2755-17  </w:t>
      </w:r>
    </w:p>
    <w:p w:rsidR="002E4BF4" w:rsidRPr="00C1356C" w:rsidRDefault="002E4BF4" w:rsidP="002E4BF4">
      <w:pPr>
        <w:pStyle w:val="docdata"/>
        <w:numPr>
          <w:ilvl w:val="0"/>
          <w:numId w:val="3"/>
        </w:numPr>
        <w:tabs>
          <w:tab w:val="left" w:pos="0"/>
          <w:tab w:val="left" w:pos="1134"/>
          <w:tab w:val="left" w:pos="6136"/>
        </w:tabs>
        <w:suppressAutoHyphens/>
        <w:spacing w:before="0" w:beforeAutospacing="0" w:after="0" w:afterAutospacing="0" w:line="228" w:lineRule="auto"/>
        <w:ind w:left="102" w:firstLine="465"/>
        <w:jc w:val="both"/>
        <w:rPr>
          <w:rFonts w:ascii="Times New Roman" w:hAnsi="Times New Roman" w:cs="Times New Roman"/>
          <w:sz w:val="28"/>
          <w:szCs w:val="28"/>
          <w:lang w:val="uk-UA"/>
        </w:rPr>
      </w:pPr>
      <w:r w:rsidRPr="00C1356C">
        <w:rPr>
          <w:rFonts w:ascii="Times New Roman" w:hAnsi="Times New Roman" w:cs="Times New Roman"/>
          <w:sz w:val="28"/>
          <w:szCs w:val="28"/>
          <w:lang w:val="uk-UA"/>
        </w:rPr>
        <w:t xml:space="preserve">Про бухгалтерський облік та фінансову звітність в Україні : Закон України </w:t>
      </w:r>
      <w:r w:rsidRPr="00C1356C">
        <w:rPr>
          <w:rFonts w:ascii="Times New Roman" w:hAnsi="Times New Roman" w:cs="Times New Roman"/>
          <w:sz w:val="28"/>
          <w:szCs w:val="28"/>
          <w:shd w:val="clear" w:color="auto" w:fill="FFFFFF"/>
          <w:lang w:val="uk-UA"/>
        </w:rPr>
        <w:t>16.07.1999 р. </w:t>
      </w:r>
      <w:r w:rsidRPr="00C1356C">
        <w:rPr>
          <w:rStyle w:val="a3"/>
          <w:rFonts w:ascii="Times New Roman" w:hAnsi="Times New Roman" w:cs="Times New Roman"/>
          <w:bCs/>
          <w:sz w:val="28"/>
          <w:szCs w:val="28"/>
          <w:shd w:val="clear" w:color="auto" w:fill="FFFFFF"/>
          <w:lang w:val="uk-UA"/>
        </w:rPr>
        <w:t>№</w:t>
      </w:r>
      <w:r w:rsidRPr="00C1356C">
        <w:rPr>
          <w:rFonts w:ascii="Times New Roman" w:hAnsi="Times New Roman" w:cs="Times New Roman"/>
          <w:sz w:val="28"/>
          <w:szCs w:val="28"/>
          <w:shd w:val="clear" w:color="auto" w:fill="FFFFFF"/>
          <w:lang w:val="uk-UA"/>
        </w:rPr>
        <w:t> 996-XIV. Дата оновлення: 01.01.2024</w:t>
      </w:r>
      <w:r w:rsidRPr="00C1356C">
        <w:rPr>
          <w:rFonts w:ascii="Times New Roman" w:hAnsi="Times New Roman" w:cs="Times New Roman"/>
          <w:sz w:val="28"/>
          <w:szCs w:val="28"/>
          <w:lang w:val="uk-UA"/>
        </w:rPr>
        <w:t xml:space="preserve">. URL: http://zakon4.rada.gov.ua/laws/show/996-14 </w:t>
      </w:r>
    </w:p>
    <w:p w:rsidR="002E4BF4" w:rsidRPr="00C1356C" w:rsidRDefault="002E4BF4" w:rsidP="002E4BF4">
      <w:pPr>
        <w:spacing w:line="200" w:lineRule="exact"/>
        <w:ind w:firstLine="465"/>
        <w:jc w:val="center"/>
        <w:rPr>
          <w:rFonts w:ascii="Times New Roman" w:hAnsi="Times New Roman" w:cs="Times New Roman"/>
          <w:b/>
          <w:sz w:val="28"/>
          <w:szCs w:val="28"/>
          <w:lang w:val="uk-UA"/>
        </w:rPr>
      </w:pPr>
    </w:p>
    <w:p w:rsidR="002E4BF4" w:rsidRPr="00C1356C" w:rsidRDefault="002E4BF4" w:rsidP="002E4BF4">
      <w:pPr>
        <w:tabs>
          <w:tab w:val="left" w:pos="1134"/>
        </w:tabs>
        <w:jc w:val="center"/>
        <w:rPr>
          <w:rFonts w:ascii="Times New Roman" w:hAnsi="Times New Roman" w:cs="Times New Roman"/>
          <w:b/>
          <w:caps/>
          <w:sz w:val="28"/>
          <w:szCs w:val="28"/>
          <w:lang w:val="uk-UA"/>
        </w:rPr>
      </w:pPr>
    </w:p>
    <w:p w:rsidR="002E4BF4" w:rsidRPr="00C1356C" w:rsidRDefault="002E4BF4" w:rsidP="002E4BF4">
      <w:pPr>
        <w:tabs>
          <w:tab w:val="left" w:pos="1134"/>
        </w:tabs>
        <w:jc w:val="center"/>
        <w:rPr>
          <w:rFonts w:ascii="Times New Roman" w:hAnsi="Times New Roman" w:cs="Times New Roman"/>
          <w:b/>
          <w:caps/>
          <w:sz w:val="28"/>
          <w:szCs w:val="28"/>
          <w:lang w:val="uk-UA"/>
        </w:rPr>
      </w:pPr>
    </w:p>
    <w:p w:rsidR="002E4BF4" w:rsidRPr="00C1356C" w:rsidRDefault="002E4BF4" w:rsidP="002E4BF4">
      <w:pPr>
        <w:tabs>
          <w:tab w:val="left" w:pos="1134"/>
        </w:tabs>
        <w:jc w:val="center"/>
        <w:rPr>
          <w:rFonts w:ascii="Times New Roman" w:hAnsi="Times New Roman" w:cs="Times New Roman"/>
          <w:b/>
          <w:caps/>
          <w:sz w:val="28"/>
          <w:szCs w:val="28"/>
          <w:lang w:val="uk-UA"/>
        </w:rPr>
      </w:pPr>
    </w:p>
    <w:p w:rsidR="002E4BF4" w:rsidRPr="00C1356C" w:rsidRDefault="002E4BF4" w:rsidP="002E4BF4">
      <w:pPr>
        <w:tabs>
          <w:tab w:val="left" w:pos="1134"/>
        </w:tabs>
        <w:jc w:val="center"/>
        <w:rPr>
          <w:rFonts w:ascii="Times New Roman" w:hAnsi="Times New Roman" w:cs="Times New Roman"/>
          <w:b/>
          <w:caps/>
          <w:sz w:val="28"/>
          <w:szCs w:val="28"/>
          <w:lang w:val="uk-UA"/>
        </w:rPr>
      </w:pPr>
    </w:p>
    <w:p w:rsidR="002E4BF4" w:rsidRPr="00C1356C" w:rsidRDefault="002E4BF4" w:rsidP="002E4BF4">
      <w:pPr>
        <w:tabs>
          <w:tab w:val="left" w:pos="1134"/>
        </w:tabs>
        <w:jc w:val="center"/>
        <w:rPr>
          <w:rFonts w:ascii="Times New Roman" w:hAnsi="Times New Roman" w:cs="Times New Roman"/>
          <w:b/>
          <w:caps/>
          <w:sz w:val="28"/>
          <w:szCs w:val="28"/>
          <w:lang w:val="uk-UA"/>
        </w:rPr>
      </w:pPr>
    </w:p>
    <w:p w:rsidR="002E4BF4" w:rsidRPr="00C1356C" w:rsidRDefault="002E4BF4" w:rsidP="002E4BF4">
      <w:pPr>
        <w:tabs>
          <w:tab w:val="left" w:pos="1134"/>
        </w:tabs>
        <w:jc w:val="center"/>
        <w:rPr>
          <w:rFonts w:cstheme="minorHAnsi"/>
          <w:b/>
          <w:caps/>
          <w:sz w:val="28"/>
          <w:szCs w:val="28"/>
          <w:lang w:val="uk-UA"/>
        </w:rPr>
      </w:pPr>
    </w:p>
    <w:p w:rsidR="002E4BF4" w:rsidRPr="00C1356C" w:rsidRDefault="002E4BF4" w:rsidP="002E4BF4">
      <w:pPr>
        <w:tabs>
          <w:tab w:val="left" w:pos="1134"/>
        </w:tabs>
        <w:jc w:val="center"/>
        <w:rPr>
          <w:rFonts w:cstheme="minorHAnsi"/>
          <w:b/>
          <w:caps/>
          <w:sz w:val="28"/>
          <w:szCs w:val="28"/>
          <w:lang w:val="uk-UA"/>
        </w:rPr>
      </w:pPr>
    </w:p>
    <w:p w:rsidR="002E4BF4" w:rsidRPr="00C1356C" w:rsidRDefault="002E4BF4" w:rsidP="002E4BF4">
      <w:pPr>
        <w:tabs>
          <w:tab w:val="left" w:pos="1134"/>
        </w:tabs>
        <w:jc w:val="center"/>
        <w:rPr>
          <w:rFonts w:cstheme="minorHAnsi"/>
          <w:b/>
          <w:caps/>
          <w:sz w:val="28"/>
          <w:szCs w:val="28"/>
          <w:lang w:val="uk-UA"/>
        </w:rPr>
      </w:pPr>
    </w:p>
    <w:p w:rsidR="002E4BF4" w:rsidRPr="00C1356C" w:rsidRDefault="002E4BF4" w:rsidP="002E4BF4">
      <w:pPr>
        <w:tabs>
          <w:tab w:val="left" w:pos="1134"/>
        </w:tabs>
        <w:jc w:val="center"/>
        <w:rPr>
          <w:rFonts w:cstheme="minorHAnsi"/>
          <w:b/>
          <w:bCs/>
          <w:sz w:val="28"/>
          <w:szCs w:val="28"/>
          <w:lang w:val="uk-UA"/>
        </w:rPr>
      </w:pPr>
      <w:r w:rsidRPr="00C1356C">
        <w:rPr>
          <w:rFonts w:cstheme="minorHAnsi"/>
          <w:b/>
          <w:caps/>
          <w:sz w:val="28"/>
          <w:szCs w:val="28"/>
          <w:lang w:val="uk-UA"/>
        </w:rPr>
        <w:lastRenderedPageBreak/>
        <w:t xml:space="preserve">Використана </w:t>
      </w:r>
      <w:r w:rsidRPr="00C1356C">
        <w:rPr>
          <w:rFonts w:cstheme="minorHAnsi"/>
          <w:b/>
          <w:bCs/>
          <w:sz w:val="28"/>
          <w:szCs w:val="28"/>
          <w:lang w:val="uk-UA"/>
        </w:rPr>
        <w:t>ЛІТЕРАТУРА</w:t>
      </w:r>
    </w:p>
    <w:p w:rsidR="002E4BF4" w:rsidRPr="00C1356C" w:rsidRDefault="002E4BF4" w:rsidP="002E4BF4">
      <w:pPr>
        <w:tabs>
          <w:tab w:val="left" w:pos="1134"/>
        </w:tabs>
        <w:jc w:val="center"/>
        <w:rPr>
          <w:rFonts w:cstheme="minorHAnsi"/>
          <w:sz w:val="28"/>
          <w:szCs w:val="28"/>
          <w:lang w:val="uk-UA"/>
        </w:rPr>
      </w:pPr>
    </w:p>
    <w:p w:rsidR="002E4BF4" w:rsidRPr="00C1356C" w:rsidRDefault="002E4BF4" w:rsidP="002E4BF4">
      <w:pPr>
        <w:pStyle w:val="af4"/>
        <w:numPr>
          <w:ilvl w:val="0"/>
          <w:numId w:val="4"/>
        </w:numPr>
        <w:tabs>
          <w:tab w:val="left" w:pos="993"/>
        </w:tabs>
        <w:suppressAutoHyphens/>
        <w:spacing w:before="60" w:after="60" w:line="240" w:lineRule="auto"/>
        <w:ind w:left="0" w:firstLine="567"/>
        <w:jc w:val="both"/>
        <w:rPr>
          <w:rFonts w:asciiTheme="minorHAnsi" w:hAnsiTheme="minorHAnsi" w:cstheme="minorHAnsi"/>
          <w:sz w:val="28"/>
          <w:szCs w:val="28"/>
          <w:lang w:val="uk-UA"/>
        </w:rPr>
      </w:pPr>
      <w:r w:rsidRPr="00C1356C">
        <w:rPr>
          <w:rFonts w:asciiTheme="minorHAnsi" w:hAnsiTheme="minorHAnsi" w:cstheme="minorHAnsi"/>
          <w:sz w:val="28"/>
          <w:szCs w:val="28"/>
          <w:lang w:val="uk-UA"/>
        </w:rPr>
        <w:t xml:space="preserve">Горай О. С. Особливості нормативно-правового регулювання бухгалтерського обліку господарської діяльності в умовах зовнішніх загроз. </w:t>
      </w:r>
      <w:r w:rsidRPr="00C1356C">
        <w:rPr>
          <w:rFonts w:asciiTheme="minorHAnsi" w:hAnsiTheme="minorHAnsi" w:cstheme="minorHAnsi"/>
          <w:i/>
          <w:sz w:val="28"/>
          <w:szCs w:val="28"/>
          <w:lang w:val="uk-UA"/>
        </w:rPr>
        <w:t xml:space="preserve">Ефективна економіка. </w:t>
      </w:r>
      <w:r w:rsidRPr="00C1356C">
        <w:rPr>
          <w:rFonts w:asciiTheme="minorHAnsi" w:hAnsiTheme="minorHAnsi" w:cstheme="minorHAnsi"/>
          <w:sz w:val="28"/>
          <w:szCs w:val="28"/>
          <w:lang w:val="uk-UA"/>
        </w:rPr>
        <w:t xml:space="preserve">2016. № 8. URL:  </w:t>
      </w:r>
      <w:hyperlink r:id="rId12" w:history="1">
        <w:r w:rsidRPr="00C1356C">
          <w:rPr>
            <w:rStyle w:val="a4"/>
            <w:rFonts w:asciiTheme="minorHAnsi" w:hAnsiTheme="minorHAnsi" w:cstheme="minorHAnsi"/>
            <w:color w:val="auto"/>
            <w:sz w:val="28"/>
            <w:szCs w:val="28"/>
            <w:u w:val="none"/>
            <w:lang w:val="uk-UA"/>
          </w:rPr>
          <w:t>http://www.economy.nayka.com.ua/?op=1&amp;z=5920</w:t>
        </w:r>
      </w:hyperlink>
    </w:p>
    <w:p w:rsidR="002E4BF4" w:rsidRPr="00C1356C" w:rsidRDefault="002E4BF4" w:rsidP="002E4BF4">
      <w:pPr>
        <w:pStyle w:val="docdata"/>
        <w:numPr>
          <w:ilvl w:val="0"/>
          <w:numId w:val="4"/>
        </w:numPr>
        <w:tabs>
          <w:tab w:val="left" w:pos="0"/>
          <w:tab w:val="left" w:pos="993"/>
          <w:tab w:val="left" w:pos="1134"/>
          <w:tab w:val="left" w:pos="6136"/>
        </w:tabs>
        <w:suppressAutoHyphens/>
        <w:spacing w:before="0" w:beforeAutospacing="0" w:after="0" w:afterAutospacing="0"/>
        <w:ind w:left="0" w:firstLine="567"/>
        <w:jc w:val="both"/>
        <w:rPr>
          <w:rFonts w:cstheme="minorHAnsi"/>
          <w:sz w:val="28"/>
          <w:szCs w:val="28"/>
          <w:lang w:val="uk-UA"/>
        </w:rPr>
      </w:pPr>
      <w:r w:rsidRPr="00C1356C">
        <w:rPr>
          <w:rFonts w:cstheme="minorHAnsi"/>
          <w:sz w:val="28"/>
          <w:szCs w:val="28"/>
          <w:lang w:val="uk-UA"/>
        </w:rPr>
        <w:t xml:space="preserve">Господарське право України. Загальна частина : підручник. Львів : ЛДУВС, 2017. 484 с.  </w:t>
      </w:r>
    </w:p>
    <w:p w:rsidR="002E4BF4" w:rsidRPr="00C1356C" w:rsidRDefault="002E4BF4" w:rsidP="002E4BF4">
      <w:pPr>
        <w:pStyle w:val="docdata"/>
        <w:numPr>
          <w:ilvl w:val="0"/>
          <w:numId w:val="4"/>
        </w:numPr>
        <w:tabs>
          <w:tab w:val="left" w:pos="0"/>
          <w:tab w:val="left" w:pos="993"/>
          <w:tab w:val="left" w:pos="1134"/>
          <w:tab w:val="left" w:pos="6136"/>
        </w:tabs>
        <w:suppressAutoHyphens/>
        <w:spacing w:before="0" w:beforeAutospacing="0" w:after="0" w:afterAutospacing="0"/>
        <w:ind w:left="0" w:firstLine="567"/>
        <w:jc w:val="both"/>
        <w:rPr>
          <w:rFonts w:cstheme="minorHAnsi"/>
          <w:sz w:val="28"/>
          <w:szCs w:val="28"/>
          <w:lang w:val="uk-UA"/>
        </w:rPr>
      </w:pPr>
      <w:r w:rsidRPr="00C1356C">
        <w:rPr>
          <w:rFonts w:cstheme="minorHAnsi"/>
          <w:sz w:val="28"/>
          <w:szCs w:val="28"/>
          <w:lang w:val="uk-UA"/>
        </w:rPr>
        <w:t xml:space="preserve">Господарський кодекс України від 16.01.2003 3 436-IV. Дата оновлення: 08.03.2024. URL: https://zakon.rada.gov.ua/laws/show/436-15#Text  </w:t>
      </w:r>
    </w:p>
    <w:p w:rsidR="002E4BF4" w:rsidRPr="00C1356C" w:rsidRDefault="002E4BF4" w:rsidP="002E4BF4">
      <w:pPr>
        <w:pStyle w:val="af4"/>
        <w:numPr>
          <w:ilvl w:val="0"/>
          <w:numId w:val="4"/>
        </w:numPr>
        <w:tabs>
          <w:tab w:val="left" w:pos="993"/>
        </w:tabs>
        <w:suppressAutoHyphens/>
        <w:spacing w:before="60" w:after="60" w:line="240" w:lineRule="auto"/>
        <w:ind w:left="0" w:firstLine="567"/>
        <w:jc w:val="both"/>
        <w:rPr>
          <w:rFonts w:asciiTheme="minorHAnsi" w:hAnsiTheme="minorHAnsi" w:cstheme="minorHAnsi"/>
          <w:sz w:val="28"/>
          <w:szCs w:val="28"/>
          <w:lang w:val="uk-UA"/>
        </w:rPr>
      </w:pPr>
      <w:r w:rsidRPr="00C1356C">
        <w:rPr>
          <w:rFonts w:asciiTheme="minorHAnsi" w:hAnsiTheme="minorHAnsi" w:cstheme="minorHAnsi"/>
          <w:sz w:val="28"/>
          <w:szCs w:val="28"/>
          <w:lang w:val="uk-UA"/>
        </w:rPr>
        <w:t xml:space="preserve">Денисенко М. П., Колісніченко П. Т.  Нормативно-правове забезпечення малим та середнім бізнесом. </w:t>
      </w:r>
      <w:r w:rsidRPr="00C1356C">
        <w:rPr>
          <w:rFonts w:asciiTheme="minorHAnsi" w:hAnsiTheme="minorHAnsi" w:cstheme="minorHAnsi"/>
          <w:i/>
          <w:sz w:val="28"/>
          <w:szCs w:val="28"/>
          <w:lang w:val="uk-UA"/>
        </w:rPr>
        <w:t>Проблеми інноваційно-інвестиційного розвитку</w:t>
      </w:r>
      <w:r w:rsidRPr="00C1356C">
        <w:rPr>
          <w:rFonts w:asciiTheme="minorHAnsi" w:hAnsiTheme="minorHAnsi" w:cstheme="minorHAnsi"/>
          <w:sz w:val="28"/>
          <w:szCs w:val="28"/>
          <w:lang w:val="uk-UA"/>
        </w:rPr>
        <w:t>. 2014. № 6. URL:  https://er.knutd.edu.ua/bitstream/123456789/8923/1/%D0%94%D0%B5%D0%BD%D0%B8%D1%81%D0%B5%D0%BD%D0%BA%D0%BE_%D0%9A%D0%BE%D0%BB%D1%96%D1%81%D0%BD%D0%B8%D1%87%D0%B5%D0%BD%D0%BA%D0%BE1.pdf</w:t>
      </w:r>
    </w:p>
    <w:p w:rsidR="002E4BF4" w:rsidRPr="00C1356C" w:rsidRDefault="002E4BF4" w:rsidP="002E4BF4">
      <w:pPr>
        <w:pStyle w:val="docdata"/>
        <w:numPr>
          <w:ilvl w:val="0"/>
          <w:numId w:val="4"/>
        </w:numPr>
        <w:tabs>
          <w:tab w:val="left" w:pos="0"/>
          <w:tab w:val="left" w:pos="993"/>
          <w:tab w:val="left" w:pos="1134"/>
          <w:tab w:val="left" w:pos="6136"/>
        </w:tabs>
        <w:suppressAutoHyphens/>
        <w:spacing w:before="0" w:beforeAutospacing="0" w:after="0" w:afterAutospacing="0"/>
        <w:ind w:left="0" w:firstLine="567"/>
        <w:jc w:val="both"/>
        <w:rPr>
          <w:rFonts w:cstheme="minorHAnsi"/>
          <w:bCs/>
          <w:sz w:val="28"/>
          <w:szCs w:val="28"/>
          <w:lang w:val="uk-UA"/>
        </w:rPr>
      </w:pPr>
      <w:r w:rsidRPr="00C1356C">
        <w:rPr>
          <w:rFonts w:cstheme="minorHAnsi"/>
          <w:sz w:val="28"/>
          <w:szCs w:val="28"/>
          <w:lang w:val="uk-UA"/>
        </w:rPr>
        <w:t>Зарудна Н. Я., Кундеус О. М., Яковець Т. А. Облік та нормативно-правове забезпечення підприємницької діяльності : навч. посіб. Тернопіль : ТАЙП, 2016. 283 с.</w:t>
      </w:r>
    </w:p>
    <w:p w:rsidR="002E4BF4" w:rsidRPr="00C1356C" w:rsidRDefault="002E4BF4" w:rsidP="002E4BF4">
      <w:pPr>
        <w:pStyle w:val="docdata"/>
        <w:numPr>
          <w:ilvl w:val="0"/>
          <w:numId w:val="4"/>
        </w:numPr>
        <w:tabs>
          <w:tab w:val="left" w:pos="0"/>
          <w:tab w:val="left" w:pos="993"/>
          <w:tab w:val="left" w:pos="1134"/>
          <w:tab w:val="left" w:pos="6136"/>
        </w:tabs>
        <w:suppressAutoHyphens/>
        <w:spacing w:before="0" w:beforeAutospacing="0" w:after="0" w:afterAutospacing="0"/>
        <w:ind w:left="0" w:firstLine="567"/>
        <w:jc w:val="both"/>
        <w:rPr>
          <w:rFonts w:cstheme="minorHAnsi"/>
          <w:sz w:val="28"/>
          <w:szCs w:val="28"/>
          <w:lang w:val="uk-UA" w:eastAsia="ar-SA"/>
        </w:rPr>
      </w:pPr>
      <w:r w:rsidRPr="00C1356C">
        <w:rPr>
          <w:rFonts w:cstheme="minorHAnsi"/>
          <w:sz w:val="28"/>
          <w:szCs w:val="28"/>
          <w:lang w:val="uk-UA"/>
        </w:rPr>
        <w:t xml:space="preserve">Іванський А. Й. Нормативно-правове регулювання реєстраційної діяльності : комент. довід.  Одеса : Гельветика, 2019. 627 с. </w:t>
      </w:r>
    </w:p>
    <w:p w:rsidR="002E4BF4" w:rsidRPr="00C1356C" w:rsidRDefault="002E4BF4" w:rsidP="002E4BF4">
      <w:pPr>
        <w:pStyle w:val="docdata"/>
        <w:numPr>
          <w:ilvl w:val="0"/>
          <w:numId w:val="4"/>
        </w:numPr>
        <w:tabs>
          <w:tab w:val="left" w:pos="0"/>
          <w:tab w:val="left" w:pos="993"/>
          <w:tab w:val="left" w:pos="1134"/>
          <w:tab w:val="left" w:pos="6136"/>
        </w:tabs>
        <w:suppressAutoHyphens/>
        <w:spacing w:before="0" w:beforeAutospacing="0" w:after="0" w:afterAutospacing="0"/>
        <w:ind w:left="0" w:firstLine="567"/>
        <w:jc w:val="both"/>
        <w:rPr>
          <w:rFonts w:cstheme="minorHAnsi"/>
          <w:sz w:val="28"/>
          <w:szCs w:val="28"/>
          <w:lang w:val="uk-UA"/>
        </w:rPr>
      </w:pPr>
      <w:r w:rsidRPr="00C1356C">
        <w:rPr>
          <w:rFonts w:cstheme="minorHAnsi"/>
          <w:sz w:val="28"/>
          <w:szCs w:val="28"/>
          <w:lang w:val="uk-UA"/>
        </w:rPr>
        <w:t xml:space="preserve">Інструкція про застосування Плану рахунків бухгалтерського обліку активів, капіталу, зобов’язань і господарських операцій підприємств і організацій. </w:t>
      </w:r>
      <w:hyperlink r:id="rId13" w:tgtFrame="_blank" w:history="1">
        <w:r w:rsidRPr="00C1356C">
          <w:rPr>
            <w:rStyle w:val="a4"/>
            <w:rFonts w:cstheme="minorHAnsi"/>
            <w:bCs/>
            <w:color w:val="auto"/>
            <w:sz w:val="28"/>
            <w:szCs w:val="28"/>
            <w:u w:val="none"/>
            <w:shd w:val="clear" w:color="auto" w:fill="FFFFFF"/>
            <w:lang w:val="uk-UA"/>
          </w:rPr>
          <w:t>30.11.1999  № 291</w:t>
        </w:r>
      </w:hyperlink>
      <w:r w:rsidRPr="00C1356C">
        <w:rPr>
          <w:rFonts w:cstheme="minorHAnsi"/>
          <w:sz w:val="28"/>
          <w:szCs w:val="28"/>
          <w:lang w:val="uk-UA"/>
        </w:rPr>
        <w:t xml:space="preserve">. Дата оновлення: 23.02.2024.  URL: http://zakon4.rada. gov.ua/laws/show/z0893-99 </w:t>
      </w:r>
    </w:p>
    <w:p w:rsidR="002E4BF4" w:rsidRPr="00C1356C" w:rsidRDefault="002E4BF4" w:rsidP="002E4BF4">
      <w:pPr>
        <w:pStyle w:val="docdata"/>
        <w:numPr>
          <w:ilvl w:val="0"/>
          <w:numId w:val="4"/>
        </w:numPr>
        <w:tabs>
          <w:tab w:val="left" w:pos="0"/>
          <w:tab w:val="left" w:pos="993"/>
          <w:tab w:val="left" w:pos="1134"/>
          <w:tab w:val="left" w:pos="6136"/>
        </w:tabs>
        <w:suppressAutoHyphens/>
        <w:spacing w:before="0" w:beforeAutospacing="0" w:after="0" w:afterAutospacing="0"/>
        <w:ind w:left="0" w:firstLine="567"/>
        <w:jc w:val="both"/>
        <w:rPr>
          <w:rFonts w:cstheme="minorHAnsi"/>
          <w:sz w:val="28"/>
          <w:szCs w:val="28"/>
          <w:lang w:val="uk-UA"/>
        </w:rPr>
      </w:pPr>
      <w:r w:rsidRPr="00C1356C">
        <w:rPr>
          <w:rFonts w:cstheme="minorHAnsi"/>
          <w:sz w:val="28"/>
          <w:szCs w:val="28"/>
          <w:lang w:val="uk-UA"/>
        </w:rPr>
        <w:t xml:space="preserve">Карлін М. І. Правові основи підприємництва : навч. посіб. Київ : Кондор, 2006. 368 с. </w:t>
      </w:r>
    </w:p>
    <w:p w:rsidR="002E4BF4" w:rsidRPr="00C1356C" w:rsidRDefault="002E4BF4" w:rsidP="002E4BF4">
      <w:pPr>
        <w:pStyle w:val="docdata"/>
        <w:numPr>
          <w:ilvl w:val="0"/>
          <w:numId w:val="4"/>
        </w:numPr>
        <w:tabs>
          <w:tab w:val="left" w:pos="0"/>
          <w:tab w:val="left" w:pos="993"/>
          <w:tab w:val="left" w:pos="1134"/>
          <w:tab w:val="left" w:pos="6136"/>
        </w:tabs>
        <w:suppressAutoHyphens/>
        <w:spacing w:before="0" w:beforeAutospacing="0" w:after="0" w:afterAutospacing="0"/>
        <w:ind w:left="0" w:firstLine="567"/>
        <w:jc w:val="both"/>
        <w:rPr>
          <w:rFonts w:cstheme="minorHAnsi"/>
          <w:spacing w:val="-6"/>
          <w:sz w:val="28"/>
          <w:szCs w:val="28"/>
          <w:lang w:val="uk-UA"/>
        </w:rPr>
      </w:pPr>
      <w:r w:rsidRPr="00C1356C">
        <w:rPr>
          <w:rFonts w:cstheme="minorHAnsi"/>
          <w:spacing w:val="-6"/>
          <w:sz w:val="28"/>
          <w:szCs w:val="28"/>
          <w:lang w:val="uk-UA"/>
        </w:rPr>
        <w:t xml:space="preserve">Крупка Я. Д. Фінансовий облік : підручник. Тернопіль : ТНЕУ, 2019. 451 с. </w:t>
      </w:r>
    </w:p>
    <w:p w:rsidR="002E4BF4" w:rsidRPr="00C1356C" w:rsidRDefault="002E4BF4" w:rsidP="002E4BF4">
      <w:pPr>
        <w:pStyle w:val="af4"/>
        <w:numPr>
          <w:ilvl w:val="0"/>
          <w:numId w:val="4"/>
        </w:numPr>
        <w:tabs>
          <w:tab w:val="left" w:pos="993"/>
        </w:tabs>
        <w:suppressAutoHyphens/>
        <w:spacing w:before="60" w:after="60" w:line="240" w:lineRule="auto"/>
        <w:ind w:left="0" w:firstLine="567"/>
        <w:jc w:val="both"/>
        <w:rPr>
          <w:rFonts w:asciiTheme="minorHAnsi" w:hAnsiTheme="minorHAnsi" w:cstheme="minorHAnsi"/>
          <w:sz w:val="28"/>
          <w:szCs w:val="28"/>
          <w:lang w:val="uk-UA"/>
        </w:rPr>
      </w:pPr>
      <w:r w:rsidRPr="00C1356C">
        <w:rPr>
          <w:rFonts w:asciiTheme="minorHAnsi" w:hAnsiTheme="minorHAnsi" w:cstheme="minorHAnsi"/>
          <w:sz w:val="28"/>
          <w:szCs w:val="28"/>
          <w:lang w:val="uk-UA"/>
        </w:rPr>
        <w:t>Облік та нормативно-правове забезпечення підприємницької діяльності : навч. посіб. / Н. Я. Зарудна, О. М. Кундеус, Т. А. Яковець. Тернопіль : ТАЙП, 2016.  283 с. URL:  http://dspace.wunu.edu.ua/bitstream/316497/29421/1/%d0%bf%d0%be%d1%81%d1%96%d0%b1%d0%bd%d0%b8%d0%ba.pdf</w:t>
      </w:r>
    </w:p>
    <w:p w:rsidR="002E4BF4" w:rsidRPr="00C1356C" w:rsidRDefault="002E4BF4" w:rsidP="002E4BF4">
      <w:pPr>
        <w:pStyle w:val="docdata"/>
        <w:numPr>
          <w:ilvl w:val="0"/>
          <w:numId w:val="4"/>
        </w:numPr>
        <w:tabs>
          <w:tab w:val="left" w:pos="0"/>
          <w:tab w:val="left" w:pos="993"/>
          <w:tab w:val="left" w:pos="1134"/>
          <w:tab w:val="left" w:pos="6136"/>
        </w:tabs>
        <w:suppressAutoHyphens/>
        <w:spacing w:before="0" w:beforeAutospacing="0" w:after="0" w:afterAutospacing="0"/>
        <w:ind w:left="0" w:firstLine="567"/>
        <w:jc w:val="both"/>
        <w:rPr>
          <w:rFonts w:cstheme="minorHAnsi"/>
          <w:sz w:val="28"/>
          <w:szCs w:val="28"/>
          <w:lang w:val="uk-UA"/>
        </w:rPr>
      </w:pPr>
      <w:r w:rsidRPr="00C1356C">
        <w:rPr>
          <w:rFonts w:cstheme="minorHAnsi"/>
          <w:sz w:val="28"/>
          <w:szCs w:val="28"/>
          <w:lang w:val="uk-UA"/>
        </w:rPr>
        <w:t xml:space="preserve">Основи підприємництва : підручник / Т. О. Біляк, С. Ю. Бірюченко, К. О. Бужимська та ін. Житомир : ЖДТУ, 2019. 493 с. </w:t>
      </w:r>
    </w:p>
    <w:p w:rsidR="002E4BF4" w:rsidRPr="00C1356C" w:rsidRDefault="002E4BF4" w:rsidP="002E4BF4">
      <w:pPr>
        <w:pStyle w:val="docdata"/>
        <w:numPr>
          <w:ilvl w:val="0"/>
          <w:numId w:val="4"/>
        </w:numPr>
        <w:tabs>
          <w:tab w:val="left" w:pos="0"/>
          <w:tab w:val="left" w:pos="993"/>
          <w:tab w:val="left" w:pos="1134"/>
          <w:tab w:val="left" w:pos="6136"/>
        </w:tabs>
        <w:suppressAutoHyphens/>
        <w:spacing w:before="0" w:beforeAutospacing="0" w:after="0" w:afterAutospacing="0"/>
        <w:ind w:left="0" w:firstLine="567"/>
        <w:jc w:val="both"/>
        <w:rPr>
          <w:rFonts w:cstheme="minorHAnsi"/>
          <w:sz w:val="28"/>
          <w:szCs w:val="28"/>
          <w:lang w:val="uk-UA"/>
        </w:rPr>
      </w:pPr>
      <w:r w:rsidRPr="00C1356C">
        <w:rPr>
          <w:rFonts w:cstheme="minorHAnsi"/>
          <w:sz w:val="28"/>
          <w:szCs w:val="28"/>
          <w:lang w:val="uk-UA"/>
        </w:rPr>
        <w:t xml:space="preserve">Про бухгалтерський облік та фінансову звітність в Україні : Закон України </w:t>
      </w:r>
      <w:r w:rsidRPr="00C1356C">
        <w:rPr>
          <w:rFonts w:cstheme="minorHAnsi"/>
          <w:sz w:val="28"/>
          <w:szCs w:val="28"/>
          <w:shd w:val="clear" w:color="auto" w:fill="FFFFFF"/>
          <w:lang w:val="uk-UA"/>
        </w:rPr>
        <w:t>16.07.1999 р. </w:t>
      </w:r>
      <w:r w:rsidRPr="00C1356C">
        <w:rPr>
          <w:rStyle w:val="a3"/>
          <w:rFonts w:cstheme="minorHAnsi"/>
          <w:bCs/>
          <w:i w:val="0"/>
          <w:sz w:val="28"/>
          <w:szCs w:val="28"/>
          <w:shd w:val="clear" w:color="auto" w:fill="FFFFFF"/>
          <w:lang w:val="uk-UA"/>
        </w:rPr>
        <w:t>№</w:t>
      </w:r>
      <w:r w:rsidRPr="00C1356C">
        <w:rPr>
          <w:rFonts w:cstheme="minorHAnsi"/>
          <w:sz w:val="28"/>
          <w:szCs w:val="28"/>
          <w:shd w:val="clear" w:color="auto" w:fill="FFFFFF"/>
          <w:lang w:val="uk-UA"/>
        </w:rPr>
        <w:t> 996-XIV. Дата оновлення: 01.01.2024</w:t>
      </w:r>
      <w:r w:rsidRPr="00C1356C">
        <w:rPr>
          <w:rFonts w:cstheme="minorHAnsi"/>
          <w:sz w:val="28"/>
          <w:szCs w:val="28"/>
          <w:lang w:val="uk-UA"/>
        </w:rPr>
        <w:t xml:space="preserve">. URL: http://zakon4.rada.gov.ua/laws/show/996-14 </w:t>
      </w:r>
    </w:p>
    <w:p w:rsidR="002E4BF4" w:rsidRPr="00C1356C" w:rsidRDefault="002E4BF4" w:rsidP="002E4BF4">
      <w:pPr>
        <w:pStyle w:val="af4"/>
        <w:numPr>
          <w:ilvl w:val="0"/>
          <w:numId w:val="4"/>
        </w:numPr>
        <w:tabs>
          <w:tab w:val="left" w:pos="993"/>
        </w:tabs>
        <w:suppressAutoHyphens/>
        <w:spacing w:before="60" w:after="60" w:line="240" w:lineRule="auto"/>
        <w:ind w:left="0" w:firstLine="567"/>
        <w:jc w:val="both"/>
        <w:rPr>
          <w:rFonts w:asciiTheme="minorHAnsi" w:hAnsiTheme="minorHAnsi" w:cstheme="minorHAnsi"/>
          <w:sz w:val="28"/>
          <w:szCs w:val="28"/>
          <w:lang w:val="uk-UA"/>
        </w:rPr>
      </w:pPr>
      <w:r w:rsidRPr="00C1356C">
        <w:rPr>
          <w:rFonts w:asciiTheme="minorHAnsi" w:hAnsiTheme="minorHAnsi" w:cstheme="minorHAnsi"/>
          <w:sz w:val="28"/>
          <w:szCs w:val="28"/>
          <w:lang w:val="uk-UA"/>
        </w:rPr>
        <w:t xml:space="preserve">Хомко Л. В., Кульгавець Х. Ю. Правове регулювання підприємницької діяльності : навч. посіб. Львів : ЛДУВС, 2016. 424 с. URL: </w:t>
      </w:r>
      <w:hyperlink r:id="rId14" w:history="1">
        <w:r w:rsidRPr="00C1356C">
          <w:rPr>
            <w:rStyle w:val="a4"/>
            <w:rFonts w:asciiTheme="minorHAnsi" w:hAnsiTheme="minorHAnsi" w:cstheme="minorHAnsi"/>
            <w:color w:val="auto"/>
            <w:sz w:val="28"/>
            <w:szCs w:val="28"/>
            <w:u w:val="none"/>
            <w:lang w:val="uk-UA"/>
          </w:rPr>
          <w:t>https://dspace.lvduvs.edu.ua/bitstream/1234567890/189/1/xomko%20posib.pdf</w:t>
        </w:r>
      </w:hyperlink>
    </w:p>
    <w:p w:rsidR="002E4BF4" w:rsidRDefault="002E4BF4" w:rsidP="00CD3359">
      <w:pPr>
        <w:pStyle w:val="aa"/>
        <w:ind w:left="0" w:firstLine="709"/>
        <w:jc w:val="right"/>
        <w:rPr>
          <w:rFonts w:cs="Times New Roman"/>
          <w:lang w:val="uk-UA"/>
        </w:rPr>
      </w:pPr>
    </w:p>
    <w:p w:rsidR="00551D79" w:rsidRPr="00C1356C" w:rsidRDefault="00551D79" w:rsidP="00CD3359">
      <w:pPr>
        <w:pStyle w:val="aa"/>
        <w:ind w:left="0" w:firstLine="709"/>
        <w:jc w:val="right"/>
        <w:rPr>
          <w:rFonts w:cs="Times New Roman"/>
          <w:lang w:val="uk-UA"/>
        </w:rPr>
      </w:pPr>
      <w:r w:rsidRPr="00C1356C">
        <w:rPr>
          <w:rFonts w:cs="Times New Roman"/>
          <w:lang w:val="uk-UA"/>
        </w:rPr>
        <w:lastRenderedPageBreak/>
        <w:t>Додаток</w:t>
      </w:r>
      <w:r w:rsidRPr="00C1356C">
        <w:rPr>
          <w:rFonts w:cs="Times New Roman"/>
          <w:spacing w:val="-3"/>
          <w:lang w:val="uk-UA"/>
        </w:rPr>
        <w:t xml:space="preserve"> </w:t>
      </w:r>
      <w:r w:rsidRPr="00C1356C">
        <w:rPr>
          <w:rFonts w:cs="Times New Roman"/>
          <w:spacing w:val="-10"/>
          <w:lang w:val="uk-UA"/>
        </w:rPr>
        <w:t>А</w:t>
      </w:r>
    </w:p>
    <w:p w:rsidR="00551D79" w:rsidRPr="00C1356C" w:rsidRDefault="00551D79" w:rsidP="00CD3359">
      <w:pPr>
        <w:pStyle w:val="aa"/>
        <w:ind w:left="0" w:firstLine="709"/>
        <w:jc w:val="center"/>
        <w:rPr>
          <w:rFonts w:cs="Times New Roman"/>
          <w:lang w:val="uk-UA"/>
        </w:rPr>
      </w:pPr>
    </w:p>
    <w:p w:rsidR="00551D79" w:rsidRPr="00C1356C" w:rsidRDefault="00551D79" w:rsidP="00CD3359">
      <w:pPr>
        <w:pStyle w:val="3"/>
        <w:spacing w:before="0" w:after="0"/>
        <w:ind w:firstLine="709"/>
        <w:jc w:val="center"/>
        <w:rPr>
          <w:rFonts w:ascii="Times New Roman" w:hAnsi="Times New Roman" w:cs="Times New Roman"/>
          <w:spacing w:val="-2"/>
          <w:sz w:val="28"/>
          <w:szCs w:val="28"/>
          <w:lang w:val="uk-UA"/>
        </w:rPr>
      </w:pPr>
      <w:r w:rsidRPr="00C1356C">
        <w:rPr>
          <w:rFonts w:ascii="Times New Roman" w:hAnsi="Times New Roman" w:cs="Times New Roman"/>
          <w:sz w:val="28"/>
          <w:szCs w:val="28"/>
          <w:lang w:val="uk-UA"/>
        </w:rPr>
        <w:t>ТЕМАТИКА</w:t>
      </w:r>
      <w:r w:rsidRPr="00C1356C">
        <w:rPr>
          <w:rFonts w:ascii="Times New Roman" w:hAnsi="Times New Roman" w:cs="Times New Roman"/>
          <w:spacing w:val="-16"/>
          <w:sz w:val="28"/>
          <w:szCs w:val="28"/>
          <w:lang w:val="uk-UA"/>
        </w:rPr>
        <w:t xml:space="preserve"> </w:t>
      </w:r>
      <w:r w:rsidRPr="00C1356C">
        <w:rPr>
          <w:rFonts w:ascii="Times New Roman" w:hAnsi="Times New Roman" w:cs="Times New Roman"/>
          <w:sz w:val="28"/>
          <w:szCs w:val="28"/>
          <w:lang w:val="uk-UA"/>
        </w:rPr>
        <w:t>НАУКОВО-ДОСЛІДНИХ</w:t>
      </w:r>
      <w:r w:rsidRPr="00C1356C">
        <w:rPr>
          <w:rFonts w:ascii="Times New Roman" w:hAnsi="Times New Roman" w:cs="Times New Roman"/>
          <w:spacing w:val="-14"/>
          <w:sz w:val="28"/>
          <w:szCs w:val="28"/>
          <w:lang w:val="uk-UA"/>
        </w:rPr>
        <w:t xml:space="preserve"> </w:t>
      </w:r>
      <w:r w:rsidRPr="00C1356C">
        <w:rPr>
          <w:rFonts w:ascii="Times New Roman" w:hAnsi="Times New Roman" w:cs="Times New Roman"/>
          <w:spacing w:val="-2"/>
          <w:sz w:val="28"/>
          <w:szCs w:val="28"/>
          <w:lang w:val="uk-UA"/>
        </w:rPr>
        <w:t>ЗАВДАНЬ:</w:t>
      </w:r>
    </w:p>
    <w:p w:rsidR="00551D79" w:rsidRPr="00C1356C" w:rsidRDefault="00551D79" w:rsidP="00CD3359">
      <w:pPr>
        <w:pStyle w:val="3"/>
        <w:spacing w:before="0" w:after="0"/>
        <w:ind w:firstLine="709"/>
        <w:jc w:val="both"/>
        <w:rPr>
          <w:rFonts w:ascii="Times New Roman" w:hAnsi="Times New Roman" w:cs="Times New Roman"/>
          <w:sz w:val="28"/>
          <w:szCs w:val="28"/>
          <w:lang w:val="uk-UA"/>
        </w:rPr>
      </w:pPr>
    </w:p>
    <w:p w:rsidR="00551D79" w:rsidRPr="00C1356C" w:rsidRDefault="00551D79" w:rsidP="00CD3359">
      <w:pPr>
        <w:pStyle w:val="my-2"/>
        <w:numPr>
          <w:ilvl w:val="0"/>
          <w:numId w:val="59"/>
        </w:numPr>
        <w:spacing w:before="0" w:beforeAutospacing="0" w:after="0" w:afterAutospacing="0"/>
        <w:ind w:left="0" w:firstLine="709"/>
        <w:jc w:val="both"/>
        <w:rPr>
          <w:sz w:val="28"/>
          <w:szCs w:val="28"/>
        </w:rPr>
      </w:pPr>
      <w:r w:rsidRPr="00C1356C">
        <w:rPr>
          <w:rStyle w:val="a5"/>
          <w:b w:val="0"/>
          <w:sz w:val="28"/>
          <w:szCs w:val="28"/>
        </w:rPr>
        <w:t>Організація нормативно-правового забезпечення бухгалтерського обліку на підприємстві.</w:t>
      </w:r>
      <w:r w:rsidRPr="00C1356C">
        <w:rPr>
          <w:sz w:val="28"/>
          <w:szCs w:val="28"/>
        </w:rPr>
        <w:t xml:space="preserve"> </w:t>
      </w:r>
    </w:p>
    <w:p w:rsidR="00551D79" w:rsidRPr="00C1356C" w:rsidRDefault="00551D79" w:rsidP="00CD3359">
      <w:pPr>
        <w:pStyle w:val="my-2"/>
        <w:spacing w:before="0" w:beforeAutospacing="0" w:after="0" w:afterAutospacing="0"/>
        <w:ind w:firstLine="709"/>
        <w:jc w:val="both"/>
        <w:rPr>
          <w:sz w:val="28"/>
          <w:szCs w:val="28"/>
        </w:rPr>
      </w:pPr>
      <w:r w:rsidRPr="00C1356C">
        <w:rPr>
          <w:sz w:val="28"/>
          <w:szCs w:val="28"/>
        </w:rPr>
        <w:t>(Вивчення основ правових актів, що регулюють бухгалтерський облік, аналіз нормативної бази, розробка облікової політики. Аналіз впливу законодавчої бази на ведення обліку.)</w:t>
      </w:r>
    </w:p>
    <w:p w:rsidR="00551D79" w:rsidRPr="00C1356C" w:rsidRDefault="00551D79" w:rsidP="00CD3359">
      <w:pPr>
        <w:pStyle w:val="my-2"/>
        <w:numPr>
          <w:ilvl w:val="0"/>
          <w:numId w:val="59"/>
        </w:numPr>
        <w:spacing w:before="0" w:beforeAutospacing="0" w:after="0" w:afterAutospacing="0"/>
        <w:ind w:left="0" w:firstLine="709"/>
        <w:jc w:val="both"/>
        <w:rPr>
          <w:sz w:val="28"/>
          <w:szCs w:val="28"/>
        </w:rPr>
      </w:pPr>
      <w:r w:rsidRPr="00C1356C">
        <w:rPr>
          <w:rStyle w:val="a5"/>
          <w:b w:val="0"/>
          <w:sz w:val="28"/>
          <w:szCs w:val="28"/>
        </w:rPr>
        <w:t>Аналіз законодавчих актів, що регулюють облік доходів і витрат підприємства.</w:t>
      </w:r>
      <w:r w:rsidRPr="00C1356C">
        <w:rPr>
          <w:sz w:val="28"/>
          <w:szCs w:val="28"/>
        </w:rPr>
        <w:br/>
        <w:t>(Дослідження норм законів щодо визнання, обліку та звітності доходів і витрат. Розгляд конкретних нормативних вимог та їх застосування на практиці.)</w:t>
      </w:r>
    </w:p>
    <w:p w:rsidR="00551D79" w:rsidRPr="00C1356C" w:rsidRDefault="00551D79" w:rsidP="00CD3359">
      <w:pPr>
        <w:pStyle w:val="my-2"/>
        <w:numPr>
          <w:ilvl w:val="0"/>
          <w:numId w:val="59"/>
        </w:numPr>
        <w:spacing w:before="0" w:beforeAutospacing="0" w:after="0" w:afterAutospacing="0"/>
        <w:ind w:left="0" w:firstLine="709"/>
        <w:jc w:val="both"/>
        <w:rPr>
          <w:sz w:val="28"/>
          <w:szCs w:val="28"/>
        </w:rPr>
      </w:pPr>
      <w:r w:rsidRPr="00C1356C">
        <w:rPr>
          <w:rStyle w:val="a5"/>
          <w:b w:val="0"/>
          <w:sz w:val="28"/>
          <w:szCs w:val="28"/>
        </w:rPr>
        <w:t>Особливості податкового обліку відповідно до сучасного законодавства.</w:t>
      </w:r>
      <w:r w:rsidRPr="00C1356C">
        <w:rPr>
          <w:sz w:val="28"/>
          <w:szCs w:val="28"/>
        </w:rPr>
        <w:br/>
        <w:t>(Огляд основ податкового обліку, його відмінностей від бухгалтерського. Вивчення змін у податковому законодавстві та їх вплив на облік.)</w:t>
      </w:r>
    </w:p>
    <w:p w:rsidR="00551D79" w:rsidRPr="00C1356C" w:rsidRDefault="00551D79" w:rsidP="00CD3359">
      <w:pPr>
        <w:pStyle w:val="my-2"/>
        <w:numPr>
          <w:ilvl w:val="0"/>
          <w:numId w:val="59"/>
        </w:numPr>
        <w:spacing w:before="0" w:beforeAutospacing="0" w:after="0" w:afterAutospacing="0"/>
        <w:ind w:left="0" w:firstLine="709"/>
        <w:jc w:val="both"/>
        <w:rPr>
          <w:sz w:val="28"/>
          <w:szCs w:val="28"/>
        </w:rPr>
      </w:pPr>
      <w:r w:rsidRPr="00C1356C">
        <w:rPr>
          <w:rStyle w:val="a5"/>
          <w:b w:val="0"/>
          <w:sz w:val="28"/>
          <w:szCs w:val="28"/>
        </w:rPr>
        <w:t>Правове регулювання обліку основних засобів на підприємстві.</w:t>
      </w:r>
      <w:r w:rsidRPr="00C1356C">
        <w:rPr>
          <w:sz w:val="28"/>
          <w:szCs w:val="28"/>
        </w:rPr>
        <w:br/>
        <w:t>(Аналіз вимог законодавства щодо обліку, амортизації, зносу і списання основних засобів. Розгляд ведення обліку і звітності в цій сфері.)</w:t>
      </w:r>
    </w:p>
    <w:p w:rsidR="00551D79" w:rsidRPr="00C1356C" w:rsidRDefault="00551D79" w:rsidP="00CD3359">
      <w:pPr>
        <w:pStyle w:val="my-2"/>
        <w:numPr>
          <w:ilvl w:val="0"/>
          <w:numId w:val="59"/>
        </w:numPr>
        <w:spacing w:before="0" w:beforeAutospacing="0" w:after="0" w:afterAutospacing="0"/>
        <w:ind w:left="0" w:firstLine="709"/>
        <w:jc w:val="both"/>
        <w:rPr>
          <w:sz w:val="28"/>
          <w:szCs w:val="28"/>
        </w:rPr>
      </w:pPr>
      <w:r w:rsidRPr="00C1356C">
        <w:rPr>
          <w:rStyle w:val="a5"/>
          <w:b w:val="0"/>
          <w:sz w:val="28"/>
          <w:szCs w:val="28"/>
        </w:rPr>
        <w:t>Організація обліку власного капіталу з урахуванням нормативних вимог.</w:t>
      </w:r>
      <w:r w:rsidRPr="00C1356C">
        <w:rPr>
          <w:sz w:val="28"/>
          <w:szCs w:val="28"/>
        </w:rPr>
        <w:br/>
        <w:t>(Дослідження нормативів щодо обліку статутного капіталу, резервів та нерозподіленого прибутку. Особливості оформлення документів.)</w:t>
      </w:r>
    </w:p>
    <w:p w:rsidR="00551D79" w:rsidRPr="00C1356C" w:rsidRDefault="00551D79" w:rsidP="00CD3359">
      <w:pPr>
        <w:pStyle w:val="my-2"/>
        <w:numPr>
          <w:ilvl w:val="0"/>
          <w:numId w:val="59"/>
        </w:numPr>
        <w:spacing w:before="0" w:beforeAutospacing="0" w:after="0" w:afterAutospacing="0"/>
        <w:ind w:left="0" w:firstLine="709"/>
        <w:jc w:val="both"/>
        <w:rPr>
          <w:sz w:val="28"/>
          <w:szCs w:val="28"/>
        </w:rPr>
      </w:pPr>
      <w:r w:rsidRPr="00C1356C">
        <w:rPr>
          <w:rStyle w:val="a5"/>
          <w:b w:val="0"/>
          <w:sz w:val="28"/>
          <w:szCs w:val="28"/>
        </w:rPr>
        <w:t>Визначення облікової політики підприємства та її нормативне забезпечення.</w:t>
      </w:r>
      <w:r w:rsidRPr="00C1356C">
        <w:rPr>
          <w:sz w:val="28"/>
          <w:szCs w:val="28"/>
        </w:rPr>
        <w:br/>
        <w:t>(Вивчення порядку формування облікової політики, її документування та затвердження. Аналіз нормативної бази, що регламентує цей процес.)</w:t>
      </w:r>
    </w:p>
    <w:p w:rsidR="00551D79" w:rsidRPr="00C1356C" w:rsidRDefault="00551D79" w:rsidP="00CD3359">
      <w:pPr>
        <w:pStyle w:val="my-2"/>
        <w:numPr>
          <w:ilvl w:val="0"/>
          <w:numId w:val="59"/>
        </w:numPr>
        <w:spacing w:before="0" w:beforeAutospacing="0" w:after="0" w:afterAutospacing="0"/>
        <w:ind w:left="0" w:firstLine="709"/>
        <w:jc w:val="both"/>
        <w:rPr>
          <w:sz w:val="28"/>
          <w:szCs w:val="28"/>
        </w:rPr>
      </w:pPr>
      <w:r w:rsidRPr="00C1356C">
        <w:rPr>
          <w:rStyle w:val="a5"/>
          <w:b w:val="0"/>
          <w:sz w:val="28"/>
          <w:szCs w:val="28"/>
        </w:rPr>
        <w:t>Норми цивільного та господарського права в підприємницькій діяльності.</w:t>
      </w:r>
      <w:r w:rsidRPr="00C1356C">
        <w:rPr>
          <w:sz w:val="28"/>
          <w:szCs w:val="28"/>
        </w:rPr>
        <w:br/>
        <w:t>(Огляд ключових норм, що регулюють договори, права та обов’язки учасників господарської діяльності.)</w:t>
      </w:r>
    </w:p>
    <w:p w:rsidR="00551D79" w:rsidRPr="00C1356C" w:rsidRDefault="00551D79" w:rsidP="00CD3359">
      <w:pPr>
        <w:pStyle w:val="my-2"/>
        <w:numPr>
          <w:ilvl w:val="0"/>
          <w:numId w:val="59"/>
        </w:numPr>
        <w:spacing w:before="0" w:beforeAutospacing="0" w:after="0" w:afterAutospacing="0"/>
        <w:ind w:left="0" w:firstLine="709"/>
        <w:jc w:val="both"/>
        <w:rPr>
          <w:sz w:val="28"/>
          <w:szCs w:val="28"/>
        </w:rPr>
      </w:pPr>
      <w:r w:rsidRPr="00C1356C">
        <w:rPr>
          <w:rStyle w:val="a5"/>
          <w:b w:val="0"/>
          <w:sz w:val="28"/>
          <w:szCs w:val="28"/>
        </w:rPr>
        <w:t>Регулювання трудових відносин і облік оплати праці згідно з законодавством.</w:t>
      </w:r>
      <w:r w:rsidRPr="00C1356C">
        <w:rPr>
          <w:sz w:val="28"/>
          <w:szCs w:val="28"/>
        </w:rPr>
        <w:br/>
        <w:t>(Вивчення нормативної бази щодо трудових відносин, формування зарплати, обліку робочого часу та оподаткування.)</w:t>
      </w:r>
    </w:p>
    <w:p w:rsidR="00551D79" w:rsidRPr="00C1356C" w:rsidRDefault="00551D79" w:rsidP="00CD3359">
      <w:pPr>
        <w:pStyle w:val="my-2"/>
        <w:numPr>
          <w:ilvl w:val="0"/>
          <w:numId w:val="59"/>
        </w:numPr>
        <w:spacing w:before="0" w:beforeAutospacing="0" w:after="0" w:afterAutospacing="0"/>
        <w:ind w:left="0" w:firstLine="709"/>
        <w:jc w:val="both"/>
        <w:rPr>
          <w:sz w:val="28"/>
          <w:szCs w:val="28"/>
        </w:rPr>
      </w:pPr>
      <w:r w:rsidRPr="00C1356C">
        <w:rPr>
          <w:rStyle w:val="a5"/>
          <w:b w:val="0"/>
          <w:sz w:val="28"/>
          <w:szCs w:val="28"/>
        </w:rPr>
        <w:t>Порядок розробки та затвердження облікових регламентів.</w:t>
      </w:r>
      <w:r w:rsidRPr="00C1356C">
        <w:rPr>
          <w:sz w:val="28"/>
          <w:szCs w:val="28"/>
        </w:rPr>
        <w:br/>
        <w:t>(Аналіз важливості внутрішніх регламентів бухгалтерського обліку, їх розробка, затвердження та впровадження.)</w:t>
      </w:r>
    </w:p>
    <w:p w:rsidR="00551D79" w:rsidRPr="00C1356C" w:rsidRDefault="00551D79" w:rsidP="00CD3359">
      <w:pPr>
        <w:pStyle w:val="my-2"/>
        <w:numPr>
          <w:ilvl w:val="0"/>
          <w:numId w:val="59"/>
        </w:numPr>
        <w:spacing w:before="0" w:beforeAutospacing="0" w:after="0" w:afterAutospacing="0"/>
        <w:ind w:left="0" w:firstLine="709"/>
        <w:jc w:val="both"/>
        <w:rPr>
          <w:sz w:val="28"/>
          <w:szCs w:val="28"/>
        </w:rPr>
      </w:pPr>
      <w:r w:rsidRPr="00C1356C">
        <w:rPr>
          <w:rStyle w:val="a5"/>
          <w:b w:val="0"/>
          <w:sz w:val="28"/>
          <w:szCs w:val="28"/>
        </w:rPr>
        <w:t>Правове забезпечення формування та подання фінансової звітності підприємства.</w:t>
      </w:r>
      <w:r w:rsidRPr="00C1356C">
        <w:rPr>
          <w:sz w:val="28"/>
          <w:szCs w:val="28"/>
        </w:rPr>
        <w:br/>
        <w:t>(Вивчення стандартів і вимог щодо підготовки фінансової звітності, строків подання, відповідальності за порушення.)</w:t>
      </w:r>
    </w:p>
    <w:p w:rsidR="00551D79" w:rsidRPr="00C1356C" w:rsidRDefault="00551D79" w:rsidP="00CD3359">
      <w:pPr>
        <w:pStyle w:val="my-2"/>
        <w:numPr>
          <w:ilvl w:val="0"/>
          <w:numId w:val="59"/>
        </w:numPr>
        <w:spacing w:before="0" w:beforeAutospacing="0" w:after="0" w:afterAutospacing="0"/>
        <w:ind w:left="0" w:firstLine="709"/>
        <w:jc w:val="both"/>
        <w:rPr>
          <w:sz w:val="28"/>
          <w:szCs w:val="28"/>
        </w:rPr>
      </w:pPr>
      <w:r w:rsidRPr="00C1356C">
        <w:rPr>
          <w:rStyle w:val="a5"/>
          <w:b w:val="0"/>
          <w:sz w:val="28"/>
          <w:szCs w:val="28"/>
        </w:rPr>
        <w:lastRenderedPageBreak/>
        <w:t>Специфіка обліку і звітності для малого та середнього бізнесу.</w:t>
      </w:r>
      <w:r w:rsidRPr="00C1356C">
        <w:rPr>
          <w:sz w:val="28"/>
          <w:szCs w:val="28"/>
        </w:rPr>
        <w:br/>
        <w:t>(Особливості нормативного регулювання, спрощені форми обліку і звітності для малих підприємств.)</w:t>
      </w:r>
    </w:p>
    <w:p w:rsidR="00551D79" w:rsidRPr="00C1356C" w:rsidRDefault="00551D79" w:rsidP="00CD3359">
      <w:pPr>
        <w:pStyle w:val="my-2"/>
        <w:numPr>
          <w:ilvl w:val="0"/>
          <w:numId w:val="59"/>
        </w:numPr>
        <w:spacing w:before="0" w:beforeAutospacing="0" w:after="0" w:afterAutospacing="0"/>
        <w:ind w:left="0" w:firstLine="709"/>
        <w:jc w:val="both"/>
        <w:rPr>
          <w:rStyle w:val="a5"/>
          <w:b w:val="0"/>
          <w:bCs w:val="0"/>
          <w:sz w:val="28"/>
          <w:szCs w:val="28"/>
        </w:rPr>
      </w:pPr>
      <w:r w:rsidRPr="00C1356C">
        <w:rPr>
          <w:rStyle w:val="a5"/>
          <w:b w:val="0"/>
          <w:sz w:val="28"/>
          <w:szCs w:val="28"/>
        </w:rPr>
        <w:t xml:space="preserve">Вплив нормативно-правових актів на організацію внутрішнього контролю обліку. </w:t>
      </w:r>
    </w:p>
    <w:p w:rsidR="00551D79" w:rsidRPr="00C1356C" w:rsidRDefault="00551D79" w:rsidP="00CD3359">
      <w:pPr>
        <w:pStyle w:val="my-2"/>
        <w:spacing w:before="0" w:beforeAutospacing="0" w:after="0" w:afterAutospacing="0"/>
        <w:ind w:firstLine="709"/>
        <w:jc w:val="both"/>
        <w:rPr>
          <w:sz w:val="28"/>
          <w:szCs w:val="28"/>
        </w:rPr>
      </w:pPr>
      <w:r w:rsidRPr="00C1356C">
        <w:rPr>
          <w:rStyle w:val="a5"/>
          <w:b w:val="0"/>
          <w:sz w:val="28"/>
          <w:szCs w:val="28"/>
        </w:rPr>
        <w:t>(</w:t>
      </w:r>
      <w:r w:rsidRPr="00C1356C">
        <w:rPr>
          <w:sz w:val="28"/>
          <w:szCs w:val="28"/>
        </w:rPr>
        <w:t>Розгляд вимог до систем внутрішнього контролю, аналіз законодавчих стандартів.)</w:t>
      </w:r>
    </w:p>
    <w:p w:rsidR="00551D79" w:rsidRPr="00C1356C" w:rsidRDefault="00551D79" w:rsidP="00CD3359">
      <w:pPr>
        <w:pStyle w:val="my-2"/>
        <w:numPr>
          <w:ilvl w:val="0"/>
          <w:numId w:val="59"/>
        </w:numPr>
        <w:spacing w:before="0" w:beforeAutospacing="0" w:after="0" w:afterAutospacing="0"/>
        <w:ind w:left="0" w:firstLine="709"/>
        <w:jc w:val="both"/>
        <w:rPr>
          <w:sz w:val="28"/>
          <w:szCs w:val="28"/>
        </w:rPr>
      </w:pPr>
      <w:r w:rsidRPr="00C1356C">
        <w:rPr>
          <w:rStyle w:val="a5"/>
          <w:b w:val="0"/>
          <w:sz w:val="28"/>
          <w:szCs w:val="28"/>
        </w:rPr>
        <w:t>Основи обліку податків та зборів згідно з Податковим кодексом України.</w:t>
      </w:r>
      <w:r w:rsidRPr="00C1356C">
        <w:rPr>
          <w:sz w:val="28"/>
          <w:szCs w:val="28"/>
        </w:rPr>
        <w:br/>
        <w:t>(Дослідження правил обліку основних податків, їх ставок, механізмів звітності.)</w:t>
      </w:r>
    </w:p>
    <w:p w:rsidR="00551D79" w:rsidRPr="00C1356C" w:rsidRDefault="00551D79" w:rsidP="00CD3359">
      <w:pPr>
        <w:pStyle w:val="my-2"/>
        <w:numPr>
          <w:ilvl w:val="0"/>
          <w:numId w:val="59"/>
        </w:numPr>
        <w:spacing w:before="0" w:beforeAutospacing="0" w:after="0" w:afterAutospacing="0"/>
        <w:ind w:left="0" w:firstLine="709"/>
        <w:jc w:val="both"/>
        <w:rPr>
          <w:sz w:val="28"/>
          <w:szCs w:val="28"/>
        </w:rPr>
      </w:pPr>
      <w:r w:rsidRPr="00C1356C">
        <w:rPr>
          <w:rStyle w:val="a5"/>
          <w:b w:val="0"/>
          <w:sz w:val="28"/>
          <w:szCs w:val="28"/>
        </w:rPr>
        <w:t>Регламентування ведення кадрового обліку в підприємстві.</w:t>
      </w:r>
      <w:r w:rsidRPr="00C1356C">
        <w:rPr>
          <w:sz w:val="28"/>
          <w:szCs w:val="28"/>
        </w:rPr>
        <w:br/>
        <w:t>(Вивчення нормативних актів, що регулюють облік персоналу, документації, документообігу.)</w:t>
      </w:r>
    </w:p>
    <w:p w:rsidR="00551D79" w:rsidRPr="00C1356C" w:rsidRDefault="00551D79" w:rsidP="00CD3359">
      <w:pPr>
        <w:pStyle w:val="my-2"/>
        <w:numPr>
          <w:ilvl w:val="0"/>
          <w:numId w:val="59"/>
        </w:numPr>
        <w:spacing w:before="0" w:beforeAutospacing="0" w:after="0" w:afterAutospacing="0"/>
        <w:ind w:left="0" w:firstLine="709"/>
        <w:jc w:val="both"/>
        <w:rPr>
          <w:sz w:val="28"/>
          <w:szCs w:val="28"/>
        </w:rPr>
      </w:pPr>
      <w:r w:rsidRPr="00C1356C">
        <w:rPr>
          <w:rStyle w:val="a5"/>
          <w:b w:val="0"/>
          <w:sz w:val="28"/>
          <w:szCs w:val="28"/>
        </w:rPr>
        <w:t>Правові аспекти автоматизації бухгалтерського обліку в підприємницькій діяльності</w:t>
      </w:r>
      <w:r w:rsidRPr="00C1356C">
        <w:rPr>
          <w:sz w:val="28"/>
          <w:szCs w:val="28"/>
        </w:rPr>
        <w:t>.</w:t>
      </w:r>
    </w:p>
    <w:p w:rsidR="00551D79" w:rsidRPr="00C1356C" w:rsidRDefault="00551D79" w:rsidP="00CD3359">
      <w:pPr>
        <w:pStyle w:val="my-2"/>
        <w:spacing w:before="0" w:beforeAutospacing="0" w:after="0" w:afterAutospacing="0"/>
        <w:ind w:firstLine="709"/>
        <w:jc w:val="both"/>
        <w:rPr>
          <w:sz w:val="28"/>
          <w:szCs w:val="28"/>
        </w:rPr>
      </w:pPr>
      <w:r w:rsidRPr="00C1356C">
        <w:rPr>
          <w:sz w:val="28"/>
          <w:szCs w:val="28"/>
        </w:rPr>
        <w:t>(Аналіз законодавчих вимог до електронних систем обліку, захисту даних, відповідальності.)</w:t>
      </w:r>
    </w:p>
    <w:p w:rsidR="00551D79" w:rsidRPr="00C1356C" w:rsidRDefault="00551D79" w:rsidP="00CD3359">
      <w:pPr>
        <w:pStyle w:val="my-2"/>
        <w:numPr>
          <w:ilvl w:val="0"/>
          <w:numId w:val="59"/>
        </w:numPr>
        <w:spacing w:before="0" w:beforeAutospacing="0" w:after="0" w:afterAutospacing="0"/>
        <w:ind w:left="0" w:firstLine="709"/>
        <w:jc w:val="both"/>
        <w:rPr>
          <w:sz w:val="28"/>
          <w:szCs w:val="28"/>
        </w:rPr>
      </w:pPr>
      <w:r w:rsidRPr="00C1356C">
        <w:rPr>
          <w:rStyle w:val="a5"/>
          <w:b w:val="0"/>
          <w:sz w:val="28"/>
          <w:szCs w:val="28"/>
        </w:rPr>
        <w:t>Особливості обліку господарських операцій у сфері торгівлі.</w:t>
      </w:r>
      <w:r w:rsidRPr="00C1356C">
        <w:rPr>
          <w:sz w:val="28"/>
          <w:szCs w:val="28"/>
        </w:rPr>
        <w:br/>
        <w:t>(Огляд нормативів, що стосуються оптової та роздрібної торгівлі, специфіка обліку товарів.)</w:t>
      </w:r>
    </w:p>
    <w:p w:rsidR="00551D79" w:rsidRPr="00C1356C" w:rsidRDefault="00551D79" w:rsidP="00CD3359">
      <w:pPr>
        <w:pStyle w:val="my-2"/>
        <w:numPr>
          <w:ilvl w:val="0"/>
          <w:numId w:val="59"/>
        </w:numPr>
        <w:spacing w:before="0" w:beforeAutospacing="0" w:after="0" w:afterAutospacing="0"/>
        <w:ind w:left="0" w:firstLine="709"/>
        <w:jc w:val="both"/>
        <w:rPr>
          <w:sz w:val="28"/>
          <w:szCs w:val="28"/>
        </w:rPr>
      </w:pPr>
      <w:r w:rsidRPr="00C1356C">
        <w:rPr>
          <w:rStyle w:val="a5"/>
          <w:b w:val="0"/>
          <w:sz w:val="28"/>
          <w:szCs w:val="28"/>
        </w:rPr>
        <w:t>Взаємодія підприємства з контролюючими органами у сфері обліку.</w:t>
      </w:r>
      <w:r w:rsidRPr="00C1356C">
        <w:rPr>
          <w:sz w:val="28"/>
          <w:szCs w:val="28"/>
        </w:rPr>
        <w:br/>
        <w:t>(Вивчення правил проведення перевірок, відповідальності, процесу документального підтвердження.)</w:t>
      </w:r>
    </w:p>
    <w:p w:rsidR="00551D79" w:rsidRPr="00C1356C" w:rsidRDefault="00551D79" w:rsidP="00CD3359">
      <w:pPr>
        <w:pStyle w:val="my-2"/>
        <w:numPr>
          <w:ilvl w:val="0"/>
          <w:numId w:val="59"/>
        </w:numPr>
        <w:spacing w:before="0" w:beforeAutospacing="0" w:after="0" w:afterAutospacing="0"/>
        <w:ind w:left="0" w:firstLine="709"/>
        <w:jc w:val="both"/>
        <w:rPr>
          <w:sz w:val="28"/>
          <w:szCs w:val="28"/>
        </w:rPr>
      </w:pPr>
      <w:r w:rsidRPr="00C1356C">
        <w:rPr>
          <w:rStyle w:val="a5"/>
          <w:b w:val="0"/>
          <w:sz w:val="28"/>
          <w:szCs w:val="28"/>
        </w:rPr>
        <w:t>Документальне оформлення господарських операцій відповідно до нормативів.</w:t>
      </w:r>
      <w:r w:rsidRPr="00C1356C">
        <w:rPr>
          <w:sz w:val="28"/>
          <w:szCs w:val="28"/>
        </w:rPr>
        <w:br/>
        <w:t>(Особливості правильного оформлення первинних документів згідно з законодавством.)</w:t>
      </w:r>
    </w:p>
    <w:p w:rsidR="00551D79" w:rsidRPr="00C1356C" w:rsidRDefault="00551D79" w:rsidP="00CD3359">
      <w:pPr>
        <w:pStyle w:val="my-2"/>
        <w:numPr>
          <w:ilvl w:val="0"/>
          <w:numId w:val="59"/>
        </w:numPr>
        <w:spacing w:before="0" w:beforeAutospacing="0" w:after="0" w:afterAutospacing="0"/>
        <w:ind w:left="0" w:firstLine="709"/>
        <w:jc w:val="both"/>
        <w:rPr>
          <w:sz w:val="28"/>
          <w:szCs w:val="28"/>
        </w:rPr>
      </w:pPr>
      <w:r w:rsidRPr="00C1356C">
        <w:rPr>
          <w:rStyle w:val="a5"/>
          <w:b w:val="0"/>
          <w:sz w:val="28"/>
          <w:szCs w:val="28"/>
        </w:rPr>
        <w:t>Порядок складання та подання податкової звітності в умовах сучасного законодавства</w:t>
      </w:r>
      <w:r w:rsidRPr="00C1356C">
        <w:rPr>
          <w:sz w:val="28"/>
          <w:szCs w:val="28"/>
        </w:rPr>
        <w:t>.</w:t>
      </w:r>
    </w:p>
    <w:p w:rsidR="00551D79" w:rsidRPr="00C1356C" w:rsidRDefault="00551D79" w:rsidP="00CD3359">
      <w:pPr>
        <w:pStyle w:val="my-2"/>
        <w:spacing w:before="0" w:beforeAutospacing="0" w:after="0" w:afterAutospacing="0"/>
        <w:ind w:firstLine="709"/>
        <w:jc w:val="both"/>
        <w:rPr>
          <w:sz w:val="28"/>
          <w:szCs w:val="28"/>
        </w:rPr>
      </w:pPr>
      <w:r w:rsidRPr="00C1356C">
        <w:rPr>
          <w:sz w:val="28"/>
          <w:szCs w:val="28"/>
        </w:rPr>
        <w:t>(Аналіз документів і форм звітності, строків подання і відповідальності.)</w:t>
      </w:r>
    </w:p>
    <w:p w:rsidR="00551D79" w:rsidRPr="00C1356C" w:rsidRDefault="00551D79" w:rsidP="00CD3359">
      <w:pPr>
        <w:pStyle w:val="my-2"/>
        <w:numPr>
          <w:ilvl w:val="0"/>
          <w:numId w:val="59"/>
        </w:numPr>
        <w:spacing w:before="0" w:beforeAutospacing="0" w:after="0" w:afterAutospacing="0"/>
        <w:ind w:left="0" w:firstLine="709"/>
        <w:jc w:val="both"/>
        <w:rPr>
          <w:sz w:val="28"/>
          <w:szCs w:val="28"/>
        </w:rPr>
      </w:pPr>
      <w:r w:rsidRPr="00C1356C">
        <w:rPr>
          <w:rStyle w:val="a5"/>
          <w:b w:val="0"/>
          <w:sz w:val="28"/>
          <w:szCs w:val="28"/>
        </w:rPr>
        <w:t>Використання нормативно-правової бази для оптимізації облікової діяльності підприємства</w:t>
      </w:r>
      <w:r w:rsidRPr="00C1356C">
        <w:rPr>
          <w:sz w:val="28"/>
          <w:szCs w:val="28"/>
        </w:rPr>
        <w:t>.</w:t>
      </w:r>
    </w:p>
    <w:p w:rsidR="00551D79" w:rsidRPr="00C1356C" w:rsidRDefault="00551D79" w:rsidP="00CD3359">
      <w:pPr>
        <w:pStyle w:val="my-2"/>
        <w:spacing w:before="0" w:beforeAutospacing="0" w:after="0" w:afterAutospacing="0"/>
        <w:ind w:firstLine="709"/>
        <w:jc w:val="both"/>
        <w:rPr>
          <w:sz w:val="28"/>
          <w:szCs w:val="28"/>
        </w:rPr>
      </w:pPr>
      <w:r w:rsidRPr="00C1356C">
        <w:rPr>
          <w:sz w:val="28"/>
          <w:szCs w:val="28"/>
        </w:rPr>
        <w:t>(Дослідження можливостей застосування законодавства для підвищення ефективності обліку і звітності.)</w:t>
      </w:r>
    </w:p>
    <w:p w:rsidR="00551D79" w:rsidRPr="00C1356C" w:rsidRDefault="00551D79" w:rsidP="00CD3359">
      <w:pPr>
        <w:pStyle w:val="af4"/>
        <w:spacing w:after="0" w:line="240" w:lineRule="auto"/>
        <w:ind w:left="0" w:firstLine="709"/>
        <w:jc w:val="both"/>
        <w:rPr>
          <w:rFonts w:ascii="Times New Roman" w:hAnsi="Times New Roman" w:cs="Times New Roman"/>
          <w:sz w:val="28"/>
          <w:szCs w:val="28"/>
          <w:lang w:val="uk-UA"/>
        </w:rPr>
      </w:pPr>
    </w:p>
    <w:p w:rsidR="00551D79" w:rsidRPr="00C1356C" w:rsidRDefault="00551D79" w:rsidP="00551D79">
      <w:pPr>
        <w:pStyle w:val="af4"/>
        <w:ind w:left="0" w:firstLine="709"/>
        <w:jc w:val="both"/>
        <w:rPr>
          <w:rFonts w:ascii="Times New Roman" w:hAnsi="Times New Roman" w:cs="Times New Roman"/>
          <w:sz w:val="28"/>
          <w:szCs w:val="28"/>
          <w:lang w:val="uk-UA"/>
        </w:rPr>
        <w:sectPr w:rsidR="00551D79" w:rsidRPr="00C1356C" w:rsidSect="00551D79">
          <w:pgSz w:w="11910" w:h="16840"/>
          <w:pgMar w:top="1134" w:right="1134" w:bottom="1134" w:left="1134" w:header="0" w:footer="779" w:gutter="0"/>
          <w:cols w:space="720"/>
        </w:sectPr>
      </w:pPr>
    </w:p>
    <w:p w:rsidR="00551D79" w:rsidRPr="00C1356C" w:rsidRDefault="00551D79" w:rsidP="00551D79">
      <w:pPr>
        <w:pStyle w:val="aa"/>
        <w:ind w:firstLine="709"/>
        <w:jc w:val="right"/>
        <w:rPr>
          <w:rFonts w:cs="Times New Roman"/>
          <w:lang w:val="uk-UA"/>
        </w:rPr>
      </w:pPr>
      <w:r w:rsidRPr="00C1356C">
        <w:rPr>
          <w:rFonts w:cs="Times New Roman"/>
          <w:lang w:val="uk-UA"/>
        </w:rPr>
        <w:lastRenderedPageBreak/>
        <w:t>Додаток</w:t>
      </w:r>
      <w:r w:rsidRPr="00C1356C">
        <w:rPr>
          <w:rFonts w:cs="Times New Roman"/>
          <w:spacing w:val="-3"/>
          <w:lang w:val="uk-UA"/>
        </w:rPr>
        <w:t xml:space="preserve"> </w:t>
      </w:r>
      <w:r w:rsidRPr="00C1356C">
        <w:rPr>
          <w:rFonts w:cs="Times New Roman"/>
          <w:spacing w:val="-10"/>
          <w:lang w:val="uk-UA"/>
        </w:rPr>
        <w:t>Б</w:t>
      </w:r>
    </w:p>
    <w:p w:rsidR="00551D79" w:rsidRPr="00C1356C" w:rsidRDefault="00551D79" w:rsidP="00551D79">
      <w:pPr>
        <w:pStyle w:val="4"/>
        <w:ind w:firstLine="709"/>
        <w:jc w:val="center"/>
        <w:rPr>
          <w:rFonts w:ascii="Times New Roman" w:hAnsi="Times New Roman" w:hint="default"/>
          <w:sz w:val="28"/>
          <w:szCs w:val="28"/>
          <w:lang w:val="uk-UA"/>
        </w:rPr>
      </w:pPr>
      <w:r w:rsidRPr="00C1356C">
        <w:rPr>
          <w:rFonts w:ascii="Times New Roman" w:hAnsi="Times New Roman" w:hint="default"/>
          <w:sz w:val="28"/>
          <w:szCs w:val="28"/>
          <w:lang w:val="uk-UA"/>
        </w:rPr>
        <w:t>Зразок</w:t>
      </w:r>
      <w:r w:rsidRPr="00C1356C">
        <w:rPr>
          <w:rFonts w:ascii="Times New Roman" w:hAnsi="Times New Roman" w:hint="default"/>
          <w:spacing w:val="-8"/>
          <w:sz w:val="28"/>
          <w:szCs w:val="28"/>
          <w:lang w:val="uk-UA"/>
        </w:rPr>
        <w:t xml:space="preserve"> </w:t>
      </w:r>
      <w:r w:rsidRPr="00C1356C">
        <w:rPr>
          <w:rFonts w:ascii="Times New Roman" w:hAnsi="Times New Roman" w:hint="default"/>
          <w:sz w:val="28"/>
          <w:szCs w:val="28"/>
          <w:lang w:val="uk-UA"/>
        </w:rPr>
        <w:t>оформлення</w:t>
      </w:r>
      <w:r w:rsidRPr="00C1356C">
        <w:rPr>
          <w:rFonts w:ascii="Times New Roman" w:hAnsi="Times New Roman" w:hint="default"/>
          <w:spacing w:val="-9"/>
          <w:sz w:val="28"/>
          <w:szCs w:val="28"/>
          <w:lang w:val="uk-UA"/>
        </w:rPr>
        <w:t xml:space="preserve"> </w:t>
      </w:r>
      <w:r w:rsidRPr="00C1356C">
        <w:rPr>
          <w:rFonts w:ascii="Times New Roman" w:hAnsi="Times New Roman" w:hint="default"/>
          <w:sz w:val="28"/>
          <w:szCs w:val="28"/>
          <w:lang w:val="uk-UA"/>
        </w:rPr>
        <w:t>титульного</w:t>
      </w:r>
      <w:r w:rsidRPr="00C1356C">
        <w:rPr>
          <w:rFonts w:ascii="Times New Roman" w:hAnsi="Times New Roman" w:hint="default"/>
          <w:spacing w:val="-9"/>
          <w:sz w:val="28"/>
          <w:szCs w:val="28"/>
          <w:lang w:val="uk-UA"/>
        </w:rPr>
        <w:t xml:space="preserve"> </w:t>
      </w:r>
      <w:r w:rsidRPr="00C1356C">
        <w:rPr>
          <w:rFonts w:ascii="Times New Roman" w:hAnsi="Times New Roman" w:hint="default"/>
          <w:spacing w:val="-4"/>
          <w:sz w:val="28"/>
          <w:szCs w:val="28"/>
          <w:lang w:val="uk-UA"/>
        </w:rPr>
        <w:t>листа</w:t>
      </w:r>
    </w:p>
    <w:p w:rsidR="00551D79" w:rsidRPr="00C1356C" w:rsidRDefault="00551D79" w:rsidP="00551D79">
      <w:pPr>
        <w:ind w:firstLine="709"/>
        <w:jc w:val="center"/>
        <w:rPr>
          <w:rFonts w:ascii="Times New Roman" w:eastAsia="SimSun" w:hAnsi="Times New Roman" w:cs="Times New Roman"/>
          <w:caps/>
          <w:sz w:val="28"/>
          <w:szCs w:val="28"/>
          <w:lang w:val="uk-UA"/>
        </w:rPr>
      </w:pPr>
      <w:r w:rsidRPr="00C1356C">
        <w:rPr>
          <w:rFonts w:ascii="Times New Roman" w:eastAsia="SimSun" w:hAnsi="Times New Roman" w:cs="Times New Roman"/>
          <w:caps/>
          <w:sz w:val="28"/>
          <w:szCs w:val="28"/>
          <w:lang w:val="uk-UA"/>
        </w:rPr>
        <w:t>МiнiстерствО освiти І НАУКИ України</w:t>
      </w:r>
    </w:p>
    <w:p w:rsidR="00551D79" w:rsidRPr="00C1356C" w:rsidRDefault="00551D79" w:rsidP="00551D79">
      <w:pPr>
        <w:ind w:firstLine="709"/>
        <w:jc w:val="center"/>
        <w:rPr>
          <w:rFonts w:ascii="Times New Roman" w:eastAsia="SimSun" w:hAnsi="Times New Roman" w:cs="Times New Roman"/>
          <w:sz w:val="28"/>
          <w:szCs w:val="28"/>
          <w:lang w:val="uk-UA"/>
        </w:rPr>
      </w:pPr>
      <w:r w:rsidRPr="00C1356C">
        <w:rPr>
          <w:rFonts w:ascii="Times New Roman" w:eastAsia="SimSun" w:hAnsi="Times New Roman" w:cs="Times New Roman"/>
          <w:caps/>
          <w:sz w:val="28"/>
          <w:szCs w:val="28"/>
          <w:lang w:val="uk-UA"/>
        </w:rPr>
        <w:t>Запорiзький національний унiверситет</w:t>
      </w:r>
    </w:p>
    <w:p w:rsidR="00551D79" w:rsidRPr="00C1356C" w:rsidRDefault="00551D79" w:rsidP="00551D79">
      <w:pPr>
        <w:jc w:val="center"/>
        <w:rPr>
          <w:rFonts w:ascii="Times New Roman" w:eastAsia="SimSun" w:hAnsi="Times New Roman" w:cs="Times New Roman"/>
          <w:sz w:val="28"/>
          <w:szCs w:val="28"/>
          <w:lang w:val="uk-UA"/>
        </w:rPr>
      </w:pPr>
      <w:r w:rsidRPr="00C1356C">
        <w:rPr>
          <w:rFonts w:ascii="Times New Roman" w:eastAsia="SimSun" w:hAnsi="Times New Roman" w:cs="Times New Roman"/>
          <w:sz w:val="28"/>
          <w:szCs w:val="28"/>
          <w:lang w:val="uk-UA"/>
        </w:rPr>
        <w:t>ЕКОНОМІЧНИЙ ФАКУЛЬТЕТ</w:t>
      </w:r>
    </w:p>
    <w:p w:rsidR="00551D79" w:rsidRPr="00C1356C" w:rsidRDefault="00551D79" w:rsidP="00551D79">
      <w:pPr>
        <w:pStyle w:val="aa"/>
        <w:jc w:val="center"/>
        <w:rPr>
          <w:rFonts w:cs="Times New Roman"/>
          <w:lang w:val="uk-UA"/>
        </w:rPr>
      </w:pPr>
    </w:p>
    <w:p w:rsidR="00551D79" w:rsidRPr="00C1356C" w:rsidRDefault="00551D79" w:rsidP="00551D79">
      <w:pPr>
        <w:pStyle w:val="aa"/>
        <w:jc w:val="center"/>
        <w:rPr>
          <w:rFonts w:cs="Times New Roman"/>
          <w:lang w:val="uk-UA"/>
        </w:rPr>
      </w:pPr>
      <w:r w:rsidRPr="00C1356C">
        <w:rPr>
          <w:rFonts w:cs="Times New Roman"/>
          <w:lang w:val="uk-UA"/>
        </w:rPr>
        <w:t>Кафедра</w:t>
      </w:r>
      <w:r w:rsidRPr="00C1356C">
        <w:rPr>
          <w:rFonts w:cs="Times New Roman"/>
          <w:spacing w:val="-8"/>
          <w:lang w:val="uk-UA"/>
        </w:rPr>
        <w:t xml:space="preserve"> </w:t>
      </w:r>
      <w:r w:rsidRPr="00C1356C">
        <w:rPr>
          <w:rFonts w:cs="Times New Roman"/>
          <w:lang w:val="uk-UA"/>
        </w:rPr>
        <w:t>обліку та оподаткування</w:t>
      </w:r>
    </w:p>
    <w:p w:rsidR="00551D79" w:rsidRPr="00C1356C" w:rsidRDefault="00551D79" w:rsidP="00551D79">
      <w:pPr>
        <w:pStyle w:val="aa"/>
        <w:ind w:firstLine="709"/>
        <w:jc w:val="center"/>
        <w:rPr>
          <w:rFonts w:cs="Times New Roman"/>
          <w:lang w:val="uk-UA"/>
        </w:rPr>
      </w:pPr>
    </w:p>
    <w:p w:rsidR="00551D79" w:rsidRPr="00C1356C" w:rsidRDefault="00551D79" w:rsidP="00551D79">
      <w:pPr>
        <w:pStyle w:val="aa"/>
        <w:ind w:firstLine="709"/>
        <w:jc w:val="center"/>
        <w:rPr>
          <w:rFonts w:cs="Times New Roman"/>
          <w:lang w:val="uk-UA"/>
        </w:rPr>
      </w:pPr>
    </w:p>
    <w:p w:rsidR="00551D79" w:rsidRPr="00C1356C" w:rsidRDefault="00551D79" w:rsidP="00551D79">
      <w:pPr>
        <w:pStyle w:val="aa"/>
        <w:ind w:firstLine="709"/>
        <w:jc w:val="center"/>
        <w:rPr>
          <w:rFonts w:cs="Times New Roman"/>
          <w:lang w:val="uk-UA"/>
        </w:rPr>
      </w:pPr>
    </w:p>
    <w:p w:rsidR="00551D79" w:rsidRPr="00C1356C" w:rsidRDefault="00551D79" w:rsidP="00551D79">
      <w:pPr>
        <w:pStyle w:val="aa"/>
        <w:ind w:firstLine="709"/>
        <w:jc w:val="center"/>
        <w:rPr>
          <w:rFonts w:cs="Times New Roman"/>
          <w:lang w:val="uk-UA"/>
        </w:rPr>
      </w:pPr>
    </w:p>
    <w:p w:rsidR="00551D79" w:rsidRPr="00C1356C" w:rsidRDefault="00551D79" w:rsidP="00551D79">
      <w:pPr>
        <w:pStyle w:val="aa"/>
        <w:ind w:firstLine="709"/>
        <w:jc w:val="center"/>
        <w:rPr>
          <w:rFonts w:cs="Times New Roman"/>
          <w:lang w:val="uk-UA"/>
        </w:rPr>
      </w:pPr>
    </w:p>
    <w:p w:rsidR="00551D79" w:rsidRPr="00C1356C" w:rsidRDefault="00551D79" w:rsidP="00551D79">
      <w:pPr>
        <w:pStyle w:val="2"/>
        <w:ind w:firstLine="709"/>
        <w:jc w:val="center"/>
        <w:rPr>
          <w:rFonts w:ascii="Times New Roman" w:hAnsi="Times New Roman" w:cs="Times New Roman"/>
          <w:i w:val="0"/>
          <w:lang w:val="uk-UA"/>
        </w:rPr>
      </w:pPr>
      <w:r w:rsidRPr="00C1356C">
        <w:rPr>
          <w:rFonts w:ascii="Times New Roman" w:hAnsi="Times New Roman" w:cs="Times New Roman"/>
          <w:i w:val="0"/>
          <w:spacing w:val="-4"/>
          <w:lang w:val="uk-UA"/>
        </w:rPr>
        <w:t>ІНДИВІДУАЛЬНЕ НАУКОВО-ДОСЛІДНЕ ЗАВДАННЯ</w:t>
      </w:r>
    </w:p>
    <w:p w:rsidR="00551D79" w:rsidRPr="00C1356C" w:rsidRDefault="00551D79" w:rsidP="00551D79">
      <w:pPr>
        <w:pStyle w:val="aa"/>
        <w:ind w:firstLine="709"/>
        <w:jc w:val="center"/>
        <w:rPr>
          <w:rFonts w:cs="Times New Roman"/>
          <w:lang w:val="uk-UA"/>
        </w:rPr>
      </w:pPr>
      <w:r w:rsidRPr="00C1356C">
        <w:rPr>
          <w:rFonts w:cs="Times New Roman"/>
          <w:lang w:val="uk-UA"/>
        </w:rPr>
        <w:t xml:space="preserve">на </w:t>
      </w:r>
      <w:r w:rsidRPr="00C1356C">
        <w:rPr>
          <w:rFonts w:cs="Times New Roman"/>
          <w:spacing w:val="-2"/>
          <w:lang w:val="uk-UA"/>
        </w:rPr>
        <w:t>тему:</w:t>
      </w:r>
    </w:p>
    <w:p w:rsidR="00551D79" w:rsidRPr="00C1356C" w:rsidRDefault="00551D79" w:rsidP="00551D79">
      <w:pPr>
        <w:pStyle w:val="aa"/>
        <w:ind w:firstLine="709"/>
        <w:jc w:val="center"/>
        <w:rPr>
          <w:rFonts w:cs="Times New Roman"/>
          <w:lang w:val="uk-UA"/>
        </w:rPr>
      </w:pPr>
    </w:p>
    <w:p w:rsidR="00551D79" w:rsidRPr="00C1356C" w:rsidRDefault="00551D79" w:rsidP="00551D79">
      <w:pPr>
        <w:pStyle w:val="aa"/>
        <w:ind w:firstLine="709"/>
        <w:jc w:val="center"/>
        <w:rPr>
          <w:rStyle w:val="a5"/>
          <w:rFonts w:cs="Times New Roman"/>
          <w:lang w:val="uk-UA"/>
        </w:rPr>
      </w:pPr>
      <w:r w:rsidRPr="00C1356C">
        <w:rPr>
          <w:rStyle w:val="a5"/>
          <w:rFonts w:cs="Times New Roman"/>
          <w:lang w:val="uk-UA"/>
        </w:rPr>
        <w:t>ВИКОРИСТАНЯ НОРМАТИВНО-ПРАВОВЇ БАЗИ ДЛЯ    ОПТИМІЗАЦІЇ ОБЛІКОВОГО ПРОЦЕСУ НА ПІДПРИЄМСТВІ</w:t>
      </w:r>
    </w:p>
    <w:p w:rsidR="00551D79" w:rsidRPr="00C1356C" w:rsidRDefault="00551D79" w:rsidP="00551D79">
      <w:pPr>
        <w:pStyle w:val="aa"/>
        <w:ind w:firstLine="709"/>
        <w:jc w:val="center"/>
        <w:rPr>
          <w:rFonts w:cs="Times New Roman"/>
          <w:lang w:val="uk-UA"/>
        </w:rPr>
      </w:pPr>
    </w:p>
    <w:p w:rsidR="00551D79" w:rsidRPr="00C1356C" w:rsidRDefault="00551D79" w:rsidP="00551D79">
      <w:pPr>
        <w:pStyle w:val="aa"/>
        <w:ind w:firstLine="709"/>
        <w:jc w:val="center"/>
        <w:rPr>
          <w:rFonts w:cs="Times New Roman"/>
          <w:lang w:val="uk-UA"/>
        </w:rPr>
      </w:pPr>
    </w:p>
    <w:p w:rsidR="00551D79" w:rsidRPr="00C1356C" w:rsidRDefault="00551D79" w:rsidP="00551D79">
      <w:pPr>
        <w:pStyle w:val="aa"/>
        <w:ind w:firstLine="709"/>
        <w:jc w:val="center"/>
        <w:rPr>
          <w:rFonts w:cs="Times New Roman"/>
          <w:lang w:val="uk-UA"/>
        </w:rPr>
      </w:pPr>
    </w:p>
    <w:p w:rsidR="00551D79" w:rsidRPr="00C1356C" w:rsidRDefault="00551D79" w:rsidP="00551D79">
      <w:pPr>
        <w:pStyle w:val="aa"/>
        <w:ind w:firstLine="709"/>
        <w:jc w:val="center"/>
        <w:rPr>
          <w:rFonts w:cs="Times New Roman"/>
          <w:lang w:val="uk-UA"/>
        </w:rPr>
      </w:pPr>
    </w:p>
    <w:p w:rsidR="00551D79" w:rsidRPr="00C1356C" w:rsidRDefault="00551D79" w:rsidP="00551D79">
      <w:pPr>
        <w:pStyle w:val="aa"/>
        <w:ind w:firstLine="709"/>
        <w:jc w:val="center"/>
        <w:rPr>
          <w:rFonts w:cs="Times New Roman"/>
          <w:lang w:val="uk-UA"/>
        </w:rPr>
      </w:pPr>
    </w:p>
    <w:p w:rsidR="00551D79" w:rsidRPr="00C1356C" w:rsidRDefault="00551D79" w:rsidP="00551D79">
      <w:pPr>
        <w:pStyle w:val="aa"/>
        <w:ind w:firstLine="709"/>
        <w:jc w:val="center"/>
        <w:rPr>
          <w:rFonts w:cs="Times New Roman"/>
          <w:lang w:val="uk-UA"/>
        </w:rPr>
      </w:pPr>
    </w:p>
    <w:p w:rsidR="00551D79" w:rsidRPr="00C1356C" w:rsidRDefault="00551D79" w:rsidP="00551D79">
      <w:pPr>
        <w:pStyle w:val="aa"/>
        <w:ind w:firstLine="709"/>
        <w:rPr>
          <w:rFonts w:cs="Times New Roman"/>
          <w:lang w:val="uk-UA"/>
        </w:rPr>
      </w:pPr>
      <w:r w:rsidRPr="00C1356C">
        <w:rPr>
          <w:rFonts w:cs="Times New Roman"/>
          <w:lang w:val="uk-UA"/>
        </w:rPr>
        <w:t>Виконала: студентка гр.6.0712  Гальченко Д.</w:t>
      </w:r>
    </w:p>
    <w:p w:rsidR="00551D79" w:rsidRPr="00C1356C" w:rsidRDefault="00551D79" w:rsidP="00551D79">
      <w:pPr>
        <w:pStyle w:val="aa"/>
        <w:ind w:firstLine="709"/>
        <w:rPr>
          <w:rFonts w:cs="Times New Roman"/>
          <w:lang w:val="uk-UA"/>
        </w:rPr>
      </w:pPr>
      <w:r w:rsidRPr="00C1356C">
        <w:rPr>
          <w:rFonts w:cs="Times New Roman"/>
          <w:lang w:val="uk-UA"/>
        </w:rPr>
        <w:t>Науковий керівник: к.е.н, доцент Сейсебаєва Н.Г.</w:t>
      </w:r>
    </w:p>
    <w:p w:rsidR="00551D79" w:rsidRPr="00C1356C" w:rsidRDefault="00551D79" w:rsidP="00551D79">
      <w:pPr>
        <w:pStyle w:val="aa"/>
        <w:ind w:firstLine="709"/>
        <w:jc w:val="center"/>
        <w:rPr>
          <w:rFonts w:cs="Times New Roman"/>
          <w:lang w:val="uk-UA"/>
        </w:rPr>
      </w:pPr>
    </w:p>
    <w:p w:rsidR="00551D79" w:rsidRPr="00C1356C" w:rsidRDefault="00551D79" w:rsidP="00551D79">
      <w:pPr>
        <w:pStyle w:val="aa"/>
        <w:ind w:firstLine="709"/>
        <w:jc w:val="center"/>
        <w:rPr>
          <w:rFonts w:cs="Times New Roman"/>
          <w:lang w:val="uk-UA"/>
        </w:rPr>
      </w:pPr>
    </w:p>
    <w:p w:rsidR="00551D79" w:rsidRPr="00C1356C" w:rsidRDefault="00551D79" w:rsidP="00551D79">
      <w:pPr>
        <w:pStyle w:val="aa"/>
        <w:ind w:firstLine="709"/>
        <w:jc w:val="center"/>
        <w:rPr>
          <w:rFonts w:cs="Times New Roman"/>
          <w:lang w:val="uk-UA"/>
        </w:rPr>
      </w:pPr>
    </w:p>
    <w:p w:rsidR="00551D79" w:rsidRPr="00C1356C" w:rsidRDefault="00551D79" w:rsidP="00551D79">
      <w:pPr>
        <w:pStyle w:val="aa"/>
        <w:ind w:firstLine="709"/>
        <w:jc w:val="center"/>
        <w:rPr>
          <w:rFonts w:cs="Times New Roman"/>
          <w:lang w:val="uk-UA"/>
        </w:rPr>
      </w:pPr>
    </w:p>
    <w:p w:rsidR="00551D79" w:rsidRPr="00C1356C" w:rsidRDefault="00551D79" w:rsidP="00551D79">
      <w:pPr>
        <w:pStyle w:val="aa"/>
        <w:ind w:firstLine="709"/>
        <w:jc w:val="center"/>
        <w:rPr>
          <w:rFonts w:cs="Times New Roman"/>
          <w:lang w:val="uk-UA"/>
        </w:rPr>
      </w:pPr>
    </w:p>
    <w:p w:rsidR="00551D79" w:rsidRPr="00C1356C" w:rsidRDefault="00551D79" w:rsidP="00551D79">
      <w:pPr>
        <w:pStyle w:val="aa"/>
        <w:ind w:firstLine="709"/>
        <w:jc w:val="center"/>
        <w:rPr>
          <w:rFonts w:cs="Times New Roman"/>
          <w:lang w:val="uk-UA"/>
        </w:rPr>
      </w:pPr>
    </w:p>
    <w:p w:rsidR="00551D79" w:rsidRPr="00C1356C" w:rsidRDefault="00551D79" w:rsidP="00551D79">
      <w:pPr>
        <w:pStyle w:val="aa"/>
        <w:ind w:firstLine="709"/>
        <w:jc w:val="center"/>
        <w:rPr>
          <w:rFonts w:cs="Times New Roman"/>
          <w:lang w:val="uk-UA"/>
        </w:rPr>
      </w:pPr>
    </w:p>
    <w:p w:rsidR="00551D79" w:rsidRPr="00C1356C" w:rsidRDefault="00551D79" w:rsidP="00551D79">
      <w:pPr>
        <w:pStyle w:val="aa"/>
        <w:ind w:firstLine="709"/>
        <w:jc w:val="center"/>
        <w:rPr>
          <w:rFonts w:cs="Times New Roman"/>
          <w:lang w:val="uk-UA"/>
        </w:rPr>
      </w:pPr>
    </w:p>
    <w:p w:rsidR="00551D79" w:rsidRPr="00C1356C" w:rsidRDefault="00551D79" w:rsidP="00551D79">
      <w:pPr>
        <w:pStyle w:val="aa"/>
        <w:ind w:firstLine="709"/>
        <w:jc w:val="center"/>
        <w:rPr>
          <w:rFonts w:cs="Times New Roman"/>
          <w:lang w:val="uk-UA"/>
        </w:rPr>
      </w:pPr>
    </w:p>
    <w:p w:rsidR="00551D79" w:rsidRPr="00C1356C" w:rsidRDefault="00551D79" w:rsidP="00551D79">
      <w:pPr>
        <w:pStyle w:val="aa"/>
        <w:ind w:firstLine="709"/>
        <w:jc w:val="center"/>
        <w:rPr>
          <w:rFonts w:cs="Times New Roman"/>
          <w:lang w:val="uk-UA"/>
        </w:rPr>
      </w:pPr>
    </w:p>
    <w:p w:rsidR="00551D79" w:rsidRPr="00C1356C" w:rsidRDefault="00551D79" w:rsidP="00551D79">
      <w:pPr>
        <w:pStyle w:val="aa"/>
        <w:ind w:firstLine="709"/>
        <w:jc w:val="center"/>
        <w:rPr>
          <w:rFonts w:cs="Times New Roman"/>
          <w:lang w:val="uk-UA"/>
        </w:rPr>
      </w:pPr>
    </w:p>
    <w:p w:rsidR="00551D79" w:rsidRPr="00C1356C" w:rsidRDefault="00551D79" w:rsidP="00551D79">
      <w:pPr>
        <w:pStyle w:val="aa"/>
        <w:ind w:firstLine="709"/>
        <w:jc w:val="center"/>
        <w:rPr>
          <w:rFonts w:cs="Times New Roman"/>
          <w:lang w:val="uk-UA"/>
        </w:rPr>
      </w:pPr>
    </w:p>
    <w:p w:rsidR="00551D79" w:rsidRPr="00C1356C" w:rsidRDefault="00551D79" w:rsidP="00551D79">
      <w:pPr>
        <w:pStyle w:val="aa"/>
        <w:ind w:firstLine="709"/>
        <w:jc w:val="center"/>
        <w:rPr>
          <w:rFonts w:cs="Times New Roman"/>
          <w:lang w:val="uk-UA"/>
        </w:rPr>
      </w:pPr>
    </w:p>
    <w:p w:rsidR="00551D79" w:rsidRPr="00C1356C" w:rsidRDefault="00551D79" w:rsidP="00551D79">
      <w:pPr>
        <w:pStyle w:val="aa"/>
        <w:ind w:firstLine="709"/>
        <w:jc w:val="center"/>
        <w:rPr>
          <w:rFonts w:cs="Times New Roman"/>
          <w:lang w:val="uk-UA"/>
        </w:rPr>
      </w:pPr>
      <w:r w:rsidRPr="00C1356C">
        <w:rPr>
          <w:rFonts w:cs="Times New Roman"/>
          <w:lang w:val="uk-UA"/>
        </w:rPr>
        <w:t>Запоріжжя</w:t>
      </w:r>
    </w:p>
    <w:p w:rsidR="00C53912" w:rsidRDefault="00C53912" w:rsidP="00C53912">
      <w:pPr>
        <w:pStyle w:val="aa"/>
        <w:ind w:firstLine="709"/>
        <w:jc w:val="center"/>
        <w:rPr>
          <w:rFonts w:cs="Times New Roman"/>
          <w:lang w:val="uk-UA"/>
        </w:rPr>
      </w:pPr>
      <w:r>
        <w:rPr>
          <w:rFonts w:cs="Times New Roman"/>
          <w:lang w:val="uk-UA"/>
        </w:rPr>
        <w:t>2025</w:t>
      </w:r>
    </w:p>
    <w:p w:rsidR="00C53912" w:rsidRDefault="00C53912" w:rsidP="00C53912">
      <w:pPr>
        <w:pStyle w:val="aa"/>
        <w:ind w:firstLine="709"/>
        <w:jc w:val="center"/>
        <w:rPr>
          <w:rFonts w:cs="Times New Roman"/>
          <w:lang w:val="uk-UA"/>
        </w:rPr>
      </w:pPr>
    </w:p>
    <w:p w:rsidR="00551D79" w:rsidRPr="00C53912" w:rsidRDefault="00551D79" w:rsidP="00C53912">
      <w:pPr>
        <w:pStyle w:val="aa"/>
        <w:ind w:firstLine="709"/>
        <w:jc w:val="right"/>
        <w:rPr>
          <w:rFonts w:cs="Times New Roman"/>
          <w:spacing w:val="-2"/>
          <w:lang w:val="uk-UA"/>
        </w:rPr>
      </w:pPr>
      <w:r w:rsidRPr="00C53912">
        <w:rPr>
          <w:rFonts w:cs="Times New Roman"/>
          <w:spacing w:val="-2"/>
          <w:lang w:val="uk-UA"/>
        </w:rPr>
        <w:lastRenderedPageBreak/>
        <w:t>Додаток В</w:t>
      </w:r>
    </w:p>
    <w:p w:rsidR="00551D79" w:rsidRPr="00C1356C" w:rsidRDefault="00551D79" w:rsidP="00AC4EA1">
      <w:pPr>
        <w:pStyle w:val="3"/>
        <w:ind w:firstLine="709"/>
        <w:jc w:val="center"/>
        <w:rPr>
          <w:rFonts w:ascii="Times New Roman" w:hAnsi="Times New Roman" w:cs="Times New Roman"/>
          <w:spacing w:val="-2"/>
          <w:sz w:val="28"/>
          <w:szCs w:val="28"/>
          <w:lang w:val="uk-UA"/>
        </w:rPr>
      </w:pPr>
      <w:r w:rsidRPr="00C1356C">
        <w:rPr>
          <w:rFonts w:ascii="Times New Roman" w:hAnsi="Times New Roman" w:cs="Times New Roman"/>
          <w:spacing w:val="-2"/>
          <w:sz w:val="28"/>
          <w:szCs w:val="28"/>
          <w:lang w:val="uk-UA"/>
        </w:rPr>
        <w:t>ЗРАЗОК ЗМІСТУ</w:t>
      </w:r>
    </w:p>
    <w:p w:rsidR="00551D79" w:rsidRPr="00C1356C" w:rsidRDefault="00551D79" w:rsidP="00551D79">
      <w:pPr>
        <w:pStyle w:val="3"/>
        <w:ind w:firstLine="709"/>
        <w:jc w:val="both"/>
        <w:rPr>
          <w:rFonts w:ascii="Times New Roman" w:hAnsi="Times New Roman" w:cs="Times New Roman"/>
          <w:spacing w:val="-2"/>
          <w:sz w:val="28"/>
          <w:szCs w:val="28"/>
          <w:lang w:val="uk-UA"/>
        </w:rPr>
      </w:pPr>
    </w:p>
    <w:p w:rsidR="00551D79" w:rsidRPr="00C1356C" w:rsidRDefault="00551D79" w:rsidP="00AC4EA1">
      <w:pPr>
        <w:pStyle w:val="3"/>
        <w:ind w:firstLine="709"/>
        <w:jc w:val="center"/>
        <w:rPr>
          <w:rFonts w:ascii="Times New Roman" w:hAnsi="Times New Roman" w:cs="Times New Roman"/>
          <w:spacing w:val="-2"/>
          <w:sz w:val="28"/>
          <w:szCs w:val="28"/>
          <w:lang w:val="uk-UA"/>
        </w:rPr>
      </w:pPr>
      <w:r w:rsidRPr="00C1356C">
        <w:rPr>
          <w:rFonts w:ascii="Times New Roman" w:hAnsi="Times New Roman" w:cs="Times New Roman"/>
          <w:spacing w:val="-2"/>
          <w:sz w:val="28"/>
          <w:szCs w:val="28"/>
          <w:lang w:val="uk-UA"/>
        </w:rPr>
        <w:t>ЗМІСТ</w:t>
      </w:r>
    </w:p>
    <w:tbl>
      <w:tblPr>
        <w:tblW w:w="9765" w:type="dxa"/>
        <w:tblInd w:w="93" w:type="dxa"/>
        <w:tblLook w:val="04A0" w:firstRow="1" w:lastRow="0" w:firstColumn="1" w:lastColumn="0" w:noHBand="0" w:noVBand="1"/>
      </w:tblPr>
      <w:tblGrid>
        <w:gridCol w:w="356"/>
        <w:gridCol w:w="8913"/>
        <w:gridCol w:w="496"/>
      </w:tblGrid>
      <w:tr w:rsidR="00551D79" w:rsidRPr="00C1356C" w:rsidTr="007048F1">
        <w:trPr>
          <w:trHeight w:val="360"/>
        </w:trPr>
        <w:tc>
          <w:tcPr>
            <w:tcW w:w="356" w:type="dxa"/>
            <w:tcBorders>
              <w:top w:val="nil"/>
              <w:left w:val="nil"/>
              <w:bottom w:val="nil"/>
              <w:right w:val="nil"/>
            </w:tcBorders>
            <w:shd w:val="clear" w:color="auto" w:fill="auto"/>
            <w:hideMark/>
          </w:tcPr>
          <w:p w:rsidR="00551D79" w:rsidRPr="00C1356C" w:rsidRDefault="00551D79" w:rsidP="007048F1">
            <w:pPr>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1</w:t>
            </w:r>
          </w:p>
        </w:tc>
        <w:tc>
          <w:tcPr>
            <w:tcW w:w="8913" w:type="dxa"/>
            <w:tcBorders>
              <w:top w:val="nil"/>
              <w:left w:val="nil"/>
              <w:bottom w:val="nil"/>
              <w:right w:val="nil"/>
            </w:tcBorders>
            <w:shd w:val="clear" w:color="auto" w:fill="auto"/>
            <w:hideMark/>
          </w:tcPr>
          <w:p w:rsidR="00551D79" w:rsidRPr="00C1356C" w:rsidRDefault="00551D79" w:rsidP="007048F1">
            <w:pPr>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Вступ………………………………………………………</w:t>
            </w:r>
          </w:p>
        </w:tc>
        <w:tc>
          <w:tcPr>
            <w:tcW w:w="496" w:type="dxa"/>
            <w:tcBorders>
              <w:top w:val="nil"/>
              <w:left w:val="nil"/>
              <w:bottom w:val="nil"/>
              <w:right w:val="nil"/>
            </w:tcBorders>
            <w:shd w:val="clear" w:color="auto" w:fill="auto"/>
            <w:hideMark/>
          </w:tcPr>
          <w:p w:rsidR="00551D79" w:rsidRPr="00C1356C" w:rsidRDefault="00551D79" w:rsidP="007048F1">
            <w:pPr>
              <w:jc w:val="center"/>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3</w:t>
            </w:r>
          </w:p>
        </w:tc>
      </w:tr>
      <w:tr w:rsidR="00551D79" w:rsidRPr="00C1356C" w:rsidTr="007048F1">
        <w:trPr>
          <w:trHeight w:val="720"/>
        </w:trPr>
        <w:tc>
          <w:tcPr>
            <w:tcW w:w="356" w:type="dxa"/>
            <w:tcBorders>
              <w:top w:val="nil"/>
              <w:left w:val="nil"/>
              <w:bottom w:val="nil"/>
              <w:right w:val="nil"/>
            </w:tcBorders>
            <w:shd w:val="clear" w:color="auto" w:fill="auto"/>
            <w:hideMark/>
          </w:tcPr>
          <w:p w:rsidR="00551D79" w:rsidRPr="00C1356C" w:rsidRDefault="00551D79" w:rsidP="007048F1">
            <w:pPr>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2</w:t>
            </w:r>
          </w:p>
        </w:tc>
        <w:tc>
          <w:tcPr>
            <w:tcW w:w="8913" w:type="dxa"/>
            <w:tcBorders>
              <w:top w:val="nil"/>
              <w:left w:val="nil"/>
              <w:bottom w:val="nil"/>
              <w:right w:val="nil"/>
            </w:tcBorders>
            <w:shd w:val="clear" w:color="auto" w:fill="auto"/>
            <w:hideMark/>
          </w:tcPr>
          <w:p w:rsidR="00551D79" w:rsidRPr="00C1356C" w:rsidRDefault="00551D79" w:rsidP="007048F1">
            <w:pPr>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Аналіз нормативно-правової бази, що регламентує бухгалтерський облік на підприємстві…………………..</w:t>
            </w:r>
          </w:p>
        </w:tc>
        <w:tc>
          <w:tcPr>
            <w:tcW w:w="496" w:type="dxa"/>
            <w:tcBorders>
              <w:top w:val="nil"/>
              <w:left w:val="nil"/>
              <w:bottom w:val="nil"/>
              <w:right w:val="nil"/>
            </w:tcBorders>
            <w:shd w:val="clear" w:color="auto" w:fill="auto"/>
            <w:hideMark/>
          </w:tcPr>
          <w:p w:rsidR="00551D79" w:rsidRPr="00C1356C" w:rsidRDefault="00551D79" w:rsidP="007048F1">
            <w:pPr>
              <w:jc w:val="center"/>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5</w:t>
            </w:r>
          </w:p>
        </w:tc>
      </w:tr>
      <w:tr w:rsidR="00551D79" w:rsidRPr="00C1356C" w:rsidTr="007048F1">
        <w:trPr>
          <w:trHeight w:val="720"/>
        </w:trPr>
        <w:tc>
          <w:tcPr>
            <w:tcW w:w="356" w:type="dxa"/>
            <w:tcBorders>
              <w:top w:val="nil"/>
              <w:left w:val="nil"/>
              <w:bottom w:val="nil"/>
              <w:right w:val="nil"/>
            </w:tcBorders>
            <w:shd w:val="clear" w:color="auto" w:fill="auto"/>
            <w:hideMark/>
          </w:tcPr>
          <w:p w:rsidR="00551D79" w:rsidRPr="00C1356C" w:rsidRDefault="00551D79" w:rsidP="007048F1">
            <w:pPr>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3</w:t>
            </w:r>
          </w:p>
        </w:tc>
        <w:tc>
          <w:tcPr>
            <w:tcW w:w="8913" w:type="dxa"/>
            <w:tcBorders>
              <w:top w:val="nil"/>
              <w:left w:val="nil"/>
              <w:bottom w:val="nil"/>
              <w:right w:val="nil"/>
            </w:tcBorders>
            <w:shd w:val="clear" w:color="auto" w:fill="auto"/>
            <w:hideMark/>
          </w:tcPr>
          <w:p w:rsidR="00551D79" w:rsidRPr="00C1356C" w:rsidRDefault="00551D79" w:rsidP="007048F1">
            <w:pPr>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Вплив нормативно-правових актів на ефективність професійного процесу…………………………………….</w:t>
            </w:r>
          </w:p>
        </w:tc>
        <w:tc>
          <w:tcPr>
            <w:tcW w:w="496" w:type="dxa"/>
            <w:tcBorders>
              <w:top w:val="nil"/>
              <w:left w:val="nil"/>
              <w:bottom w:val="nil"/>
              <w:right w:val="nil"/>
            </w:tcBorders>
            <w:shd w:val="clear" w:color="auto" w:fill="auto"/>
            <w:hideMark/>
          </w:tcPr>
          <w:p w:rsidR="00551D79" w:rsidRPr="00C1356C" w:rsidRDefault="00551D79" w:rsidP="007048F1">
            <w:pPr>
              <w:jc w:val="center"/>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12</w:t>
            </w:r>
          </w:p>
        </w:tc>
      </w:tr>
      <w:tr w:rsidR="00551D79" w:rsidRPr="00C1356C" w:rsidTr="007048F1">
        <w:trPr>
          <w:trHeight w:val="708"/>
        </w:trPr>
        <w:tc>
          <w:tcPr>
            <w:tcW w:w="356" w:type="dxa"/>
            <w:tcBorders>
              <w:top w:val="nil"/>
              <w:left w:val="nil"/>
              <w:bottom w:val="nil"/>
              <w:right w:val="nil"/>
            </w:tcBorders>
            <w:shd w:val="clear" w:color="auto" w:fill="auto"/>
            <w:hideMark/>
          </w:tcPr>
          <w:p w:rsidR="00551D79" w:rsidRPr="00C1356C" w:rsidRDefault="00551D79" w:rsidP="007048F1">
            <w:pPr>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4</w:t>
            </w:r>
          </w:p>
        </w:tc>
        <w:tc>
          <w:tcPr>
            <w:tcW w:w="8913" w:type="dxa"/>
            <w:tcBorders>
              <w:top w:val="nil"/>
              <w:left w:val="nil"/>
              <w:bottom w:val="nil"/>
              <w:right w:val="nil"/>
            </w:tcBorders>
            <w:shd w:val="clear" w:color="auto" w:fill="auto"/>
            <w:hideMark/>
          </w:tcPr>
          <w:p w:rsidR="00551D79" w:rsidRPr="00C1356C" w:rsidRDefault="00551D79" w:rsidP="007048F1">
            <w:pPr>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Практичні заходи щодо оптимізації обліку, засновані на нормативно-правовій базі…………………………………</w:t>
            </w:r>
          </w:p>
        </w:tc>
        <w:tc>
          <w:tcPr>
            <w:tcW w:w="496" w:type="dxa"/>
            <w:tcBorders>
              <w:top w:val="nil"/>
              <w:left w:val="nil"/>
              <w:bottom w:val="nil"/>
              <w:right w:val="nil"/>
            </w:tcBorders>
            <w:shd w:val="clear" w:color="auto" w:fill="auto"/>
            <w:hideMark/>
          </w:tcPr>
          <w:p w:rsidR="00551D79" w:rsidRPr="00C1356C" w:rsidRDefault="00551D79" w:rsidP="007048F1">
            <w:pPr>
              <w:jc w:val="center"/>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15</w:t>
            </w:r>
          </w:p>
        </w:tc>
      </w:tr>
      <w:tr w:rsidR="00551D79" w:rsidRPr="00C1356C" w:rsidTr="007048F1">
        <w:trPr>
          <w:trHeight w:val="360"/>
        </w:trPr>
        <w:tc>
          <w:tcPr>
            <w:tcW w:w="356" w:type="dxa"/>
            <w:tcBorders>
              <w:top w:val="nil"/>
              <w:left w:val="nil"/>
              <w:bottom w:val="nil"/>
              <w:right w:val="nil"/>
            </w:tcBorders>
            <w:shd w:val="clear" w:color="auto" w:fill="auto"/>
            <w:hideMark/>
          </w:tcPr>
          <w:p w:rsidR="00551D79" w:rsidRPr="00C1356C" w:rsidRDefault="00551D79" w:rsidP="007048F1">
            <w:pPr>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5</w:t>
            </w:r>
          </w:p>
        </w:tc>
        <w:tc>
          <w:tcPr>
            <w:tcW w:w="8913" w:type="dxa"/>
            <w:tcBorders>
              <w:top w:val="nil"/>
              <w:left w:val="nil"/>
              <w:bottom w:val="nil"/>
              <w:right w:val="nil"/>
            </w:tcBorders>
            <w:shd w:val="clear" w:color="auto" w:fill="auto"/>
            <w:hideMark/>
          </w:tcPr>
          <w:p w:rsidR="00551D79" w:rsidRPr="00C1356C" w:rsidRDefault="00551D79" w:rsidP="007048F1">
            <w:pPr>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Висновки та рекомендації…………………………………</w:t>
            </w:r>
          </w:p>
        </w:tc>
        <w:tc>
          <w:tcPr>
            <w:tcW w:w="496" w:type="dxa"/>
            <w:tcBorders>
              <w:top w:val="nil"/>
              <w:left w:val="nil"/>
              <w:bottom w:val="nil"/>
              <w:right w:val="nil"/>
            </w:tcBorders>
            <w:shd w:val="clear" w:color="auto" w:fill="auto"/>
            <w:hideMark/>
          </w:tcPr>
          <w:p w:rsidR="00551D79" w:rsidRPr="00C1356C" w:rsidRDefault="00551D79" w:rsidP="007048F1">
            <w:pPr>
              <w:jc w:val="center"/>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20</w:t>
            </w:r>
          </w:p>
        </w:tc>
      </w:tr>
      <w:tr w:rsidR="00551D79" w:rsidRPr="00C1356C" w:rsidTr="007048F1">
        <w:trPr>
          <w:trHeight w:val="360"/>
        </w:trPr>
        <w:tc>
          <w:tcPr>
            <w:tcW w:w="356" w:type="dxa"/>
            <w:tcBorders>
              <w:top w:val="nil"/>
              <w:left w:val="nil"/>
              <w:bottom w:val="nil"/>
              <w:right w:val="nil"/>
            </w:tcBorders>
            <w:shd w:val="clear" w:color="auto" w:fill="auto"/>
            <w:hideMark/>
          </w:tcPr>
          <w:p w:rsidR="00551D79" w:rsidRPr="00C1356C" w:rsidRDefault="00551D79" w:rsidP="007048F1">
            <w:pPr>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6</w:t>
            </w:r>
          </w:p>
        </w:tc>
        <w:tc>
          <w:tcPr>
            <w:tcW w:w="8913" w:type="dxa"/>
            <w:tcBorders>
              <w:top w:val="nil"/>
              <w:left w:val="nil"/>
              <w:bottom w:val="nil"/>
              <w:right w:val="nil"/>
            </w:tcBorders>
            <w:shd w:val="clear" w:color="auto" w:fill="auto"/>
            <w:hideMark/>
          </w:tcPr>
          <w:p w:rsidR="00551D79" w:rsidRPr="00C1356C" w:rsidRDefault="00551D79" w:rsidP="007048F1">
            <w:pPr>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Список використаної літератури…………………………………</w:t>
            </w:r>
          </w:p>
        </w:tc>
        <w:tc>
          <w:tcPr>
            <w:tcW w:w="496" w:type="dxa"/>
            <w:tcBorders>
              <w:top w:val="nil"/>
              <w:left w:val="nil"/>
              <w:bottom w:val="nil"/>
              <w:right w:val="nil"/>
            </w:tcBorders>
            <w:shd w:val="clear" w:color="auto" w:fill="auto"/>
            <w:hideMark/>
          </w:tcPr>
          <w:p w:rsidR="00551D79" w:rsidRPr="00C1356C" w:rsidRDefault="00551D79" w:rsidP="007048F1">
            <w:pPr>
              <w:jc w:val="center"/>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25</w:t>
            </w:r>
          </w:p>
        </w:tc>
      </w:tr>
      <w:tr w:rsidR="00551D79" w:rsidRPr="00C1356C" w:rsidTr="007048F1">
        <w:trPr>
          <w:trHeight w:val="372"/>
        </w:trPr>
        <w:tc>
          <w:tcPr>
            <w:tcW w:w="356" w:type="dxa"/>
            <w:tcBorders>
              <w:top w:val="nil"/>
              <w:left w:val="nil"/>
              <w:bottom w:val="nil"/>
              <w:right w:val="nil"/>
            </w:tcBorders>
            <w:shd w:val="clear" w:color="auto" w:fill="auto"/>
            <w:hideMark/>
          </w:tcPr>
          <w:p w:rsidR="00551D79" w:rsidRPr="00C1356C" w:rsidRDefault="00551D79" w:rsidP="007048F1">
            <w:pPr>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7</w:t>
            </w:r>
          </w:p>
        </w:tc>
        <w:tc>
          <w:tcPr>
            <w:tcW w:w="8913" w:type="dxa"/>
            <w:tcBorders>
              <w:top w:val="nil"/>
              <w:left w:val="nil"/>
              <w:bottom w:val="nil"/>
              <w:right w:val="nil"/>
            </w:tcBorders>
            <w:shd w:val="clear" w:color="auto" w:fill="auto"/>
            <w:hideMark/>
          </w:tcPr>
          <w:p w:rsidR="00551D79" w:rsidRPr="00C1356C" w:rsidRDefault="00551D79" w:rsidP="007048F1">
            <w:pPr>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Додатки……………………………………………………………………….</w:t>
            </w:r>
          </w:p>
        </w:tc>
        <w:tc>
          <w:tcPr>
            <w:tcW w:w="496" w:type="dxa"/>
            <w:tcBorders>
              <w:top w:val="nil"/>
              <w:left w:val="nil"/>
              <w:bottom w:val="nil"/>
              <w:right w:val="nil"/>
            </w:tcBorders>
            <w:shd w:val="clear" w:color="auto" w:fill="auto"/>
            <w:hideMark/>
          </w:tcPr>
          <w:p w:rsidR="00551D79" w:rsidRPr="00C1356C" w:rsidRDefault="00551D79" w:rsidP="007048F1">
            <w:pPr>
              <w:jc w:val="center"/>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27</w:t>
            </w:r>
          </w:p>
        </w:tc>
      </w:tr>
    </w:tbl>
    <w:p w:rsidR="00551D79" w:rsidRPr="00C1356C" w:rsidRDefault="00551D79" w:rsidP="00551D79">
      <w:pPr>
        <w:pStyle w:val="3"/>
        <w:jc w:val="both"/>
        <w:rPr>
          <w:rFonts w:ascii="Times New Roman" w:hAnsi="Times New Roman" w:cs="Times New Roman"/>
          <w:sz w:val="28"/>
          <w:szCs w:val="28"/>
          <w:lang w:val="uk-UA"/>
        </w:rPr>
        <w:sectPr w:rsidR="00551D79" w:rsidRPr="00C1356C" w:rsidSect="007048F1">
          <w:type w:val="nextColumn"/>
          <w:pgSz w:w="11910" w:h="16840"/>
          <w:pgMar w:top="1134" w:right="1134" w:bottom="1134" w:left="1134" w:header="0" w:footer="779" w:gutter="0"/>
          <w:cols w:space="720"/>
        </w:sectPr>
      </w:pPr>
    </w:p>
    <w:p w:rsidR="00551D79" w:rsidRPr="00C1356C" w:rsidRDefault="00551D79" w:rsidP="00551D79">
      <w:pPr>
        <w:tabs>
          <w:tab w:val="left" w:pos="936"/>
        </w:tabs>
        <w:jc w:val="right"/>
        <w:rPr>
          <w:rFonts w:ascii="Times New Roman" w:hAnsi="Times New Roman" w:cs="Times New Roman"/>
          <w:sz w:val="28"/>
          <w:szCs w:val="28"/>
          <w:lang w:val="uk-UA"/>
        </w:rPr>
      </w:pPr>
      <w:r w:rsidRPr="00C1356C">
        <w:rPr>
          <w:rFonts w:ascii="Times New Roman" w:hAnsi="Times New Roman" w:cs="Times New Roman"/>
          <w:sz w:val="28"/>
          <w:szCs w:val="28"/>
          <w:lang w:val="uk-UA"/>
        </w:rPr>
        <w:lastRenderedPageBreak/>
        <w:tab/>
        <w:t>Додаток Д</w:t>
      </w:r>
    </w:p>
    <w:p w:rsidR="00551D79" w:rsidRPr="00C1356C" w:rsidRDefault="00551D79" w:rsidP="00551D79">
      <w:pPr>
        <w:tabs>
          <w:tab w:val="left" w:pos="936"/>
        </w:tabs>
        <w:jc w:val="center"/>
        <w:rPr>
          <w:rFonts w:ascii="Times New Roman" w:hAnsi="Times New Roman" w:cs="Times New Roman"/>
          <w:sz w:val="28"/>
          <w:szCs w:val="28"/>
          <w:lang w:val="uk-UA"/>
        </w:rPr>
      </w:pPr>
      <w:r w:rsidRPr="00C1356C">
        <w:rPr>
          <w:rFonts w:ascii="Times New Roman" w:hAnsi="Times New Roman" w:cs="Times New Roman"/>
          <w:sz w:val="28"/>
          <w:szCs w:val="28"/>
          <w:lang w:val="uk-UA"/>
        </w:rPr>
        <w:t>ЗРАЗОК ОФОРМЛЕННЯ ЗАГОЛОВКІВ</w:t>
      </w:r>
    </w:p>
    <w:p w:rsidR="00AC4EA1" w:rsidRPr="00C1356C" w:rsidRDefault="00AC4EA1" w:rsidP="00551D79">
      <w:pPr>
        <w:tabs>
          <w:tab w:val="left" w:pos="936"/>
        </w:tabs>
        <w:jc w:val="center"/>
        <w:rPr>
          <w:rFonts w:ascii="Times New Roman" w:hAnsi="Times New Roman" w:cs="Times New Roman"/>
          <w:sz w:val="28"/>
          <w:szCs w:val="28"/>
          <w:lang w:val="uk-UA"/>
        </w:rPr>
      </w:pPr>
    </w:p>
    <w:p w:rsidR="00551D79" w:rsidRPr="006161D0" w:rsidRDefault="00551D79" w:rsidP="00551D79">
      <w:pPr>
        <w:ind w:firstLine="709"/>
        <w:jc w:val="both"/>
        <w:rPr>
          <w:rFonts w:ascii="Times New Roman" w:eastAsia="Times New Roman" w:hAnsi="Times New Roman" w:cs="Times New Roman"/>
          <w:sz w:val="28"/>
          <w:szCs w:val="28"/>
          <w:lang w:val="uk-UA" w:eastAsia="uk-UA"/>
        </w:rPr>
      </w:pPr>
      <w:r w:rsidRPr="006161D0">
        <w:rPr>
          <w:rFonts w:ascii="Times New Roman" w:eastAsia="Times New Roman" w:hAnsi="Times New Roman" w:cs="Times New Roman"/>
          <w:sz w:val="28"/>
          <w:szCs w:val="28"/>
          <w:lang w:val="uk-UA" w:eastAsia="uk-UA"/>
        </w:rPr>
        <w:t>1.1 Обгрунтування актуальності використання нормативно-правової бази в обліковому процесі підприємства</w:t>
      </w:r>
    </w:p>
    <w:p w:rsidR="00551D79" w:rsidRPr="00C1356C" w:rsidRDefault="00551D79" w:rsidP="00551D79">
      <w:pPr>
        <w:ind w:firstLine="709"/>
        <w:jc w:val="both"/>
        <w:rPr>
          <w:rFonts w:ascii="Times New Roman" w:eastAsia="Times New Roman" w:hAnsi="Times New Roman" w:cs="Times New Roman"/>
          <w:b/>
          <w:sz w:val="28"/>
          <w:szCs w:val="28"/>
          <w:lang w:val="uk-UA" w:eastAsia="uk-UA"/>
        </w:rPr>
      </w:pPr>
    </w:p>
    <w:p w:rsidR="00551D79" w:rsidRPr="00C1356C" w:rsidRDefault="00551D79" w:rsidP="00551D79">
      <w:pPr>
        <w:ind w:firstLine="709"/>
        <w:jc w:val="both"/>
        <w:rPr>
          <w:rFonts w:ascii="Times New Roman" w:eastAsia="Times New Roman" w:hAnsi="Times New Roman" w:cs="Times New Roman"/>
          <w:sz w:val="28"/>
          <w:szCs w:val="28"/>
          <w:lang w:val="uk-UA" w:eastAsia="uk-UA"/>
        </w:rPr>
      </w:pPr>
      <w:r w:rsidRPr="00C1356C">
        <w:rPr>
          <w:rFonts w:ascii="Times New Roman" w:eastAsia="Times New Roman" w:hAnsi="Times New Roman" w:cs="Times New Roman"/>
          <w:sz w:val="28"/>
          <w:szCs w:val="28"/>
          <w:lang w:val="uk-UA" w:eastAsia="uk-UA"/>
        </w:rPr>
        <w:t xml:space="preserve">Обґрунтування актуальності використання нормативно-правової бази в обліковому процесі підприємства виникає в тому, що сучасне економічне середовище характеризується постійними змінами законодавства та міжнародних стандартів бухгалтерського обліку. Удосконалення нормативно-правових актів забезпечує єдині вимоги і стандарти ведення обліку, що є необхідною передумовою прозорості, надійності та порівняльності фінансової інформації. Застосування нормативно-правової бази в обліковому процесі дозволяє підприємствам гарантувати відповідність звіту вимогам контролюючих органів, підвищити ефективність управлінських рішень, забезпечити захист прав та інтересів власників та інших користувачів фінансової інформації. Це сприяє формуванню об'єктивної картини фінансового стану підприємства, що вкрай важливо в умовах динамічної ринкової економіки та цифрової трансформації обліку. Таким чином, нормативно-правове регулювання є ключовим інструментом забезпечення якості, надійності та конкурентоспроможності електронного процесу підприємства. Його застосування створює підґрунтя для стабільного розвитку підприємств і підвищення довіри інвесторів і партнерів. </w:t>
      </w:r>
    </w:p>
    <w:p w:rsidR="00551D79" w:rsidRPr="00C1356C" w:rsidRDefault="00551D79" w:rsidP="00551D79">
      <w:pPr>
        <w:tabs>
          <w:tab w:val="left" w:pos="936"/>
        </w:tabs>
        <w:rPr>
          <w:rFonts w:ascii="Times New Roman" w:hAnsi="Times New Roman" w:cs="Times New Roman"/>
          <w:sz w:val="28"/>
          <w:szCs w:val="28"/>
          <w:lang w:val="uk-UA"/>
        </w:rPr>
      </w:pPr>
    </w:p>
    <w:p w:rsidR="00551D79" w:rsidRPr="00C1356C" w:rsidRDefault="00551D79" w:rsidP="00551D79">
      <w:pPr>
        <w:rPr>
          <w:rFonts w:ascii="Times New Roman" w:hAnsi="Times New Roman" w:cs="Times New Roman"/>
          <w:sz w:val="28"/>
          <w:szCs w:val="28"/>
          <w:lang w:val="uk-UA"/>
        </w:rPr>
      </w:pPr>
    </w:p>
    <w:p w:rsidR="00551D79" w:rsidRPr="00C1356C" w:rsidRDefault="00551D79" w:rsidP="00551D79">
      <w:pPr>
        <w:rPr>
          <w:rFonts w:ascii="Times New Roman" w:hAnsi="Times New Roman" w:cs="Times New Roman"/>
          <w:sz w:val="28"/>
          <w:szCs w:val="28"/>
          <w:lang w:val="uk-UA"/>
        </w:rPr>
        <w:sectPr w:rsidR="00551D79" w:rsidRPr="00C1356C" w:rsidSect="007048F1">
          <w:type w:val="nextColumn"/>
          <w:pgSz w:w="11910" w:h="16840"/>
          <w:pgMar w:top="1134" w:right="1134" w:bottom="1134" w:left="1134" w:header="0" w:footer="779" w:gutter="0"/>
          <w:cols w:space="720"/>
        </w:sectPr>
      </w:pPr>
    </w:p>
    <w:p w:rsidR="00551D79" w:rsidRPr="00C1356C" w:rsidRDefault="00551D79" w:rsidP="00551D79">
      <w:pPr>
        <w:pStyle w:val="aa"/>
        <w:ind w:firstLine="709"/>
        <w:jc w:val="right"/>
        <w:rPr>
          <w:rFonts w:cs="Times New Roman"/>
          <w:lang w:val="uk-UA"/>
        </w:rPr>
      </w:pPr>
      <w:r w:rsidRPr="00C1356C">
        <w:rPr>
          <w:rFonts w:cs="Times New Roman"/>
          <w:lang w:val="uk-UA"/>
        </w:rPr>
        <w:lastRenderedPageBreak/>
        <w:t>Додаток</w:t>
      </w:r>
      <w:r w:rsidRPr="00C1356C">
        <w:rPr>
          <w:rFonts w:cs="Times New Roman"/>
          <w:spacing w:val="-3"/>
          <w:lang w:val="uk-UA"/>
        </w:rPr>
        <w:t xml:space="preserve"> </w:t>
      </w:r>
      <w:r w:rsidRPr="00C1356C">
        <w:rPr>
          <w:rFonts w:cs="Times New Roman"/>
          <w:spacing w:val="-10"/>
          <w:lang w:val="uk-UA"/>
        </w:rPr>
        <w:t>Е</w:t>
      </w:r>
    </w:p>
    <w:p w:rsidR="00551D79" w:rsidRPr="00C1356C" w:rsidRDefault="00551D79" w:rsidP="00551D79">
      <w:pPr>
        <w:pStyle w:val="4"/>
        <w:ind w:firstLine="709"/>
        <w:jc w:val="center"/>
        <w:rPr>
          <w:rFonts w:ascii="Times New Roman" w:hAnsi="Times New Roman" w:hint="default"/>
          <w:sz w:val="28"/>
          <w:szCs w:val="28"/>
          <w:lang w:val="uk-UA"/>
        </w:rPr>
      </w:pPr>
      <w:bookmarkStart w:id="1" w:name="_GoBack"/>
      <w:bookmarkEnd w:id="1"/>
      <w:r w:rsidRPr="00C1356C">
        <w:rPr>
          <w:rFonts w:ascii="Times New Roman" w:hAnsi="Times New Roman" w:hint="default"/>
          <w:sz w:val="28"/>
          <w:szCs w:val="28"/>
          <w:lang w:val="uk-UA"/>
        </w:rPr>
        <w:t>Зразок</w:t>
      </w:r>
      <w:r w:rsidRPr="00C1356C">
        <w:rPr>
          <w:rFonts w:ascii="Times New Roman" w:hAnsi="Times New Roman" w:hint="default"/>
          <w:spacing w:val="-8"/>
          <w:sz w:val="28"/>
          <w:szCs w:val="28"/>
          <w:lang w:val="uk-UA"/>
        </w:rPr>
        <w:t xml:space="preserve"> </w:t>
      </w:r>
      <w:r w:rsidRPr="00C1356C">
        <w:rPr>
          <w:rFonts w:ascii="Times New Roman" w:hAnsi="Times New Roman" w:hint="default"/>
          <w:sz w:val="28"/>
          <w:szCs w:val="28"/>
          <w:lang w:val="uk-UA"/>
        </w:rPr>
        <w:t>оформлення</w:t>
      </w:r>
      <w:r w:rsidRPr="00C1356C">
        <w:rPr>
          <w:rFonts w:ascii="Times New Roman" w:hAnsi="Times New Roman" w:hint="default"/>
          <w:spacing w:val="-7"/>
          <w:sz w:val="28"/>
          <w:szCs w:val="28"/>
          <w:lang w:val="uk-UA"/>
        </w:rPr>
        <w:t xml:space="preserve"> </w:t>
      </w:r>
      <w:r w:rsidRPr="00C1356C">
        <w:rPr>
          <w:rFonts w:ascii="Times New Roman" w:hAnsi="Times New Roman" w:hint="default"/>
          <w:spacing w:val="-2"/>
          <w:sz w:val="28"/>
          <w:szCs w:val="28"/>
          <w:lang w:val="uk-UA"/>
        </w:rPr>
        <w:t>рисунків</w:t>
      </w:r>
    </w:p>
    <w:p w:rsidR="00551D79" w:rsidRPr="006161D0" w:rsidRDefault="00551D79" w:rsidP="00551D79">
      <w:pPr>
        <w:ind w:firstLine="709"/>
        <w:jc w:val="both"/>
        <w:rPr>
          <w:rFonts w:ascii="Times New Roman" w:hAnsi="Times New Roman" w:cs="Times New Roman"/>
          <w:sz w:val="22"/>
          <w:szCs w:val="28"/>
          <w:lang w:val="uk-UA"/>
        </w:rPr>
      </w:pPr>
      <w:r w:rsidRPr="006161D0">
        <w:rPr>
          <w:rFonts w:ascii="Times New Roman" w:hAnsi="Times New Roman" w:cs="Times New Roman"/>
          <w:noProof/>
          <w:sz w:val="22"/>
          <w:szCs w:val="28"/>
          <w:lang w:val="uk-UA" w:eastAsia="uk-UA"/>
        </w:rPr>
        <mc:AlternateContent>
          <mc:Choice Requires="wpg">
            <w:drawing>
              <wp:anchor distT="0" distB="0" distL="0" distR="0" simplePos="0" relativeHeight="251656704" behindDoc="0" locked="0" layoutInCell="1" allowOverlap="1" wp14:anchorId="2035C4A5" wp14:editId="49C5C229">
                <wp:simplePos x="0" y="0"/>
                <wp:positionH relativeFrom="page">
                  <wp:posOffset>1617818</wp:posOffset>
                </wp:positionH>
                <wp:positionV relativeFrom="paragraph">
                  <wp:posOffset>313867</wp:posOffset>
                </wp:positionV>
                <wp:extent cx="5328285" cy="1768475"/>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28285" cy="1768475"/>
                          <a:chOff x="0" y="0"/>
                          <a:chExt cx="5328285" cy="1768475"/>
                        </a:xfrm>
                      </wpg:grpSpPr>
                      <wps:wsp>
                        <wps:cNvPr id="2" name="Graphic 3"/>
                        <wps:cNvSpPr/>
                        <wps:spPr>
                          <a:xfrm>
                            <a:off x="38029" y="583040"/>
                            <a:ext cx="5276215" cy="858519"/>
                          </a:xfrm>
                          <a:custGeom>
                            <a:avLst/>
                            <a:gdLst/>
                            <a:ahLst/>
                            <a:cxnLst/>
                            <a:rect l="l" t="t" r="r" b="b"/>
                            <a:pathLst>
                              <a:path w="5276215" h="858519">
                                <a:moveTo>
                                  <a:pt x="2266320" y="858224"/>
                                </a:moveTo>
                                <a:lnTo>
                                  <a:pt x="2428200" y="858224"/>
                                </a:lnTo>
                              </a:path>
                              <a:path w="5276215" h="858519">
                                <a:moveTo>
                                  <a:pt x="0" y="858224"/>
                                </a:moveTo>
                                <a:lnTo>
                                  <a:pt x="76059" y="858224"/>
                                </a:lnTo>
                              </a:path>
                              <a:path w="5276215" h="858519">
                                <a:moveTo>
                                  <a:pt x="4608953" y="858224"/>
                                </a:moveTo>
                                <a:lnTo>
                                  <a:pt x="4770833" y="858224"/>
                                </a:lnTo>
                              </a:path>
                              <a:path w="5276215" h="858519">
                                <a:moveTo>
                                  <a:pt x="2847161" y="858224"/>
                                </a:moveTo>
                                <a:lnTo>
                                  <a:pt x="3009168" y="858224"/>
                                </a:lnTo>
                              </a:path>
                              <a:path w="5276215" h="858519">
                                <a:moveTo>
                                  <a:pt x="3437636" y="858224"/>
                                </a:moveTo>
                                <a:lnTo>
                                  <a:pt x="3599516" y="858224"/>
                                </a:lnTo>
                              </a:path>
                              <a:path w="5276215" h="858519">
                                <a:moveTo>
                                  <a:pt x="504528" y="858224"/>
                                </a:moveTo>
                                <a:lnTo>
                                  <a:pt x="666471" y="858224"/>
                                </a:lnTo>
                              </a:path>
                              <a:path w="5276215" h="858519">
                                <a:moveTo>
                                  <a:pt x="4027985" y="858224"/>
                                </a:moveTo>
                                <a:lnTo>
                                  <a:pt x="4189992" y="858224"/>
                                </a:lnTo>
                              </a:path>
                              <a:path w="5276215" h="858519">
                                <a:moveTo>
                                  <a:pt x="1675844" y="858224"/>
                                </a:moveTo>
                                <a:lnTo>
                                  <a:pt x="1837851" y="858224"/>
                                </a:lnTo>
                              </a:path>
                              <a:path w="5276215" h="858519">
                                <a:moveTo>
                                  <a:pt x="1085432" y="858224"/>
                                </a:moveTo>
                                <a:lnTo>
                                  <a:pt x="1247376" y="858224"/>
                                </a:lnTo>
                              </a:path>
                              <a:path w="5276215" h="858519">
                                <a:moveTo>
                                  <a:pt x="5199302" y="858224"/>
                                </a:moveTo>
                                <a:lnTo>
                                  <a:pt x="5275742" y="858224"/>
                                </a:lnTo>
                              </a:path>
                              <a:path w="5276215" h="858519">
                                <a:moveTo>
                                  <a:pt x="1085432" y="569091"/>
                                </a:moveTo>
                                <a:lnTo>
                                  <a:pt x="1247376" y="569091"/>
                                </a:lnTo>
                              </a:path>
                              <a:path w="5276215" h="858519">
                                <a:moveTo>
                                  <a:pt x="4608953" y="569091"/>
                                </a:moveTo>
                                <a:lnTo>
                                  <a:pt x="4770833" y="569091"/>
                                </a:lnTo>
                              </a:path>
                              <a:path w="5276215" h="858519">
                                <a:moveTo>
                                  <a:pt x="2266320" y="569091"/>
                                </a:moveTo>
                                <a:lnTo>
                                  <a:pt x="2428200" y="569091"/>
                                </a:lnTo>
                              </a:path>
                              <a:path w="5276215" h="858519">
                                <a:moveTo>
                                  <a:pt x="0" y="569091"/>
                                </a:moveTo>
                                <a:lnTo>
                                  <a:pt x="76059" y="569091"/>
                                </a:lnTo>
                              </a:path>
                              <a:path w="5276215" h="858519">
                                <a:moveTo>
                                  <a:pt x="2847161" y="569091"/>
                                </a:moveTo>
                                <a:lnTo>
                                  <a:pt x="3009168" y="569091"/>
                                </a:lnTo>
                              </a:path>
                              <a:path w="5276215" h="858519">
                                <a:moveTo>
                                  <a:pt x="504528" y="569091"/>
                                </a:moveTo>
                                <a:lnTo>
                                  <a:pt x="666471" y="569091"/>
                                </a:lnTo>
                              </a:path>
                              <a:path w="5276215" h="858519">
                                <a:moveTo>
                                  <a:pt x="4027985" y="569091"/>
                                </a:moveTo>
                                <a:lnTo>
                                  <a:pt x="4189992" y="569091"/>
                                </a:lnTo>
                              </a:path>
                              <a:path w="5276215" h="858519">
                                <a:moveTo>
                                  <a:pt x="3437636" y="569091"/>
                                </a:moveTo>
                                <a:lnTo>
                                  <a:pt x="3599516" y="569091"/>
                                </a:lnTo>
                              </a:path>
                              <a:path w="5276215" h="858519">
                                <a:moveTo>
                                  <a:pt x="1675844" y="569091"/>
                                </a:moveTo>
                                <a:lnTo>
                                  <a:pt x="1837851" y="569091"/>
                                </a:lnTo>
                              </a:path>
                              <a:path w="5276215" h="858519">
                                <a:moveTo>
                                  <a:pt x="5199302" y="569091"/>
                                </a:moveTo>
                                <a:lnTo>
                                  <a:pt x="5275742" y="569091"/>
                                </a:lnTo>
                              </a:path>
                              <a:path w="5276215" h="858519">
                                <a:moveTo>
                                  <a:pt x="1085432" y="289133"/>
                                </a:moveTo>
                                <a:lnTo>
                                  <a:pt x="1247376" y="289133"/>
                                </a:lnTo>
                              </a:path>
                              <a:path w="5276215" h="858519">
                                <a:moveTo>
                                  <a:pt x="1675844" y="289133"/>
                                </a:moveTo>
                                <a:lnTo>
                                  <a:pt x="1837851" y="289133"/>
                                </a:lnTo>
                              </a:path>
                              <a:path w="5276215" h="858519">
                                <a:moveTo>
                                  <a:pt x="504528" y="289133"/>
                                </a:moveTo>
                                <a:lnTo>
                                  <a:pt x="666471" y="289133"/>
                                </a:lnTo>
                              </a:path>
                              <a:path w="5276215" h="858519">
                                <a:moveTo>
                                  <a:pt x="5199302" y="289133"/>
                                </a:moveTo>
                                <a:lnTo>
                                  <a:pt x="5275742" y="289133"/>
                                </a:lnTo>
                              </a:path>
                              <a:path w="5276215" h="858519">
                                <a:moveTo>
                                  <a:pt x="4608953" y="289133"/>
                                </a:moveTo>
                                <a:lnTo>
                                  <a:pt x="4770833" y="289133"/>
                                </a:lnTo>
                              </a:path>
                              <a:path w="5276215" h="858519">
                                <a:moveTo>
                                  <a:pt x="3437636" y="289133"/>
                                </a:moveTo>
                                <a:lnTo>
                                  <a:pt x="3599516" y="289133"/>
                                </a:lnTo>
                              </a:path>
                              <a:path w="5276215" h="858519">
                                <a:moveTo>
                                  <a:pt x="0" y="289133"/>
                                </a:moveTo>
                                <a:lnTo>
                                  <a:pt x="76059" y="289133"/>
                                </a:lnTo>
                              </a:path>
                              <a:path w="5276215" h="858519">
                                <a:moveTo>
                                  <a:pt x="4027985" y="289133"/>
                                </a:moveTo>
                                <a:lnTo>
                                  <a:pt x="4189992" y="289133"/>
                                </a:lnTo>
                              </a:path>
                              <a:path w="5276215" h="858519">
                                <a:moveTo>
                                  <a:pt x="2847161" y="289133"/>
                                </a:moveTo>
                                <a:lnTo>
                                  <a:pt x="3009168" y="289133"/>
                                </a:lnTo>
                              </a:path>
                              <a:path w="5276215" h="858519">
                                <a:moveTo>
                                  <a:pt x="2266320" y="289133"/>
                                </a:moveTo>
                                <a:lnTo>
                                  <a:pt x="2428200" y="289133"/>
                                </a:lnTo>
                              </a:path>
                              <a:path w="5276215" h="858519">
                                <a:moveTo>
                                  <a:pt x="4608953" y="0"/>
                                </a:moveTo>
                                <a:lnTo>
                                  <a:pt x="4770833" y="0"/>
                                </a:lnTo>
                              </a:path>
                              <a:path w="5276215" h="858519">
                                <a:moveTo>
                                  <a:pt x="2847161" y="0"/>
                                </a:moveTo>
                                <a:lnTo>
                                  <a:pt x="3009168" y="0"/>
                                </a:lnTo>
                              </a:path>
                              <a:path w="5276215" h="858519">
                                <a:moveTo>
                                  <a:pt x="5199302" y="0"/>
                                </a:moveTo>
                                <a:lnTo>
                                  <a:pt x="5275742" y="0"/>
                                </a:lnTo>
                              </a:path>
                              <a:path w="5276215" h="858519">
                                <a:moveTo>
                                  <a:pt x="2266320" y="0"/>
                                </a:moveTo>
                                <a:lnTo>
                                  <a:pt x="2428200" y="0"/>
                                </a:lnTo>
                              </a:path>
                              <a:path w="5276215" h="858519">
                                <a:moveTo>
                                  <a:pt x="3437636" y="0"/>
                                </a:moveTo>
                                <a:lnTo>
                                  <a:pt x="3599516" y="0"/>
                                </a:lnTo>
                              </a:path>
                              <a:path w="5276215" h="858519">
                                <a:moveTo>
                                  <a:pt x="1085432" y="0"/>
                                </a:moveTo>
                                <a:lnTo>
                                  <a:pt x="1247376" y="0"/>
                                </a:lnTo>
                              </a:path>
                              <a:path w="5276215" h="858519">
                                <a:moveTo>
                                  <a:pt x="4027985" y="0"/>
                                </a:moveTo>
                                <a:lnTo>
                                  <a:pt x="4189992" y="0"/>
                                </a:lnTo>
                              </a:path>
                              <a:path w="5276215" h="858519">
                                <a:moveTo>
                                  <a:pt x="1675844" y="0"/>
                                </a:moveTo>
                                <a:lnTo>
                                  <a:pt x="1837851" y="0"/>
                                </a:lnTo>
                              </a:path>
                              <a:path w="5276215" h="858519">
                                <a:moveTo>
                                  <a:pt x="504528" y="0"/>
                                </a:moveTo>
                                <a:lnTo>
                                  <a:pt x="666471" y="0"/>
                                </a:lnTo>
                              </a:path>
                              <a:path w="5276215" h="858519">
                                <a:moveTo>
                                  <a:pt x="0" y="0"/>
                                </a:moveTo>
                                <a:lnTo>
                                  <a:pt x="76059" y="0"/>
                                </a:lnTo>
                              </a:path>
                            </a:pathLst>
                          </a:custGeom>
                          <a:ln w="9298">
                            <a:solidFill>
                              <a:srgbClr val="000000"/>
                            </a:solidFill>
                            <a:prstDash val="solid"/>
                          </a:ln>
                        </wps:spPr>
                        <wps:bodyPr wrap="square" lIns="0" tIns="0" rIns="0" bIns="0" rtlCol="0">
                          <a:prstTxWarp prst="textNoShape">
                            <a:avLst/>
                          </a:prstTxWarp>
                          <a:noAutofit/>
                        </wps:bodyPr>
                      </wps:wsp>
                      <wps:wsp>
                        <wps:cNvPr id="3" name="Graphic 4"/>
                        <wps:cNvSpPr/>
                        <wps:spPr>
                          <a:xfrm>
                            <a:off x="38029" y="4650"/>
                            <a:ext cx="5276215" cy="289560"/>
                          </a:xfrm>
                          <a:custGeom>
                            <a:avLst/>
                            <a:gdLst/>
                            <a:ahLst/>
                            <a:cxnLst/>
                            <a:rect l="l" t="t" r="r" b="b"/>
                            <a:pathLst>
                              <a:path w="5276215" h="289560">
                                <a:moveTo>
                                  <a:pt x="0" y="289133"/>
                                </a:moveTo>
                                <a:lnTo>
                                  <a:pt x="5275742" y="289133"/>
                                </a:lnTo>
                              </a:path>
                              <a:path w="5276215" h="289560">
                                <a:moveTo>
                                  <a:pt x="0" y="0"/>
                                </a:moveTo>
                                <a:lnTo>
                                  <a:pt x="5275742" y="0"/>
                                </a:lnTo>
                              </a:path>
                            </a:pathLst>
                          </a:custGeom>
                          <a:ln w="9403">
                            <a:solidFill>
                              <a:srgbClr val="000000"/>
                            </a:solidFill>
                            <a:prstDash val="solid"/>
                          </a:ln>
                        </wps:spPr>
                        <wps:bodyPr wrap="square" lIns="0" tIns="0" rIns="0" bIns="0" rtlCol="0">
                          <a:prstTxWarp prst="textNoShape">
                            <a:avLst/>
                          </a:prstTxWarp>
                          <a:noAutofit/>
                        </wps:bodyPr>
                      </wps:wsp>
                      <wps:wsp>
                        <wps:cNvPr id="4" name="Graphic 5"/>
                        <wps:cNvSpPr/>
                        <wps:spPr>
                          <a:xfrm>
                            <a:off x="33270" y="9"/>
                            <a:ext cx="5295265" cy="1735455"/>
                          </a:xfrm>
                          <a:custGeom>
                            <a:avLst/>
                            <a:gdLst/>
                            <a:ahLst/>
                            <a:cxnLst/>
                            <a:rect l="l" t="t" r="r" b="b"/>
                            <a:pathLst>
                              <a:path w="5295265" h="1735455">
                                <a:moveTo>
                                  <a:pt x="9512" y="13944"/>
                                </a:moveTo>
                                <a:lnTo>
                                  <a:pt x="0" y="13944"/>
                                </a:lnTo>
                                <a:lnTo>
                                  <a:pt x="0" y="1730768"/>
                                </a:lnTo>
                                <a:lnTo>
                                  <a:pt x="9512" y="1730768"/>
                                </a:lnTo>
                                <a:lnTo>
                                  <a:pt x="9512" y="13944"/>
                                </a:lnTo>
                                <a:close/>
                              </a:path>
                              <a:path w="5295265" h="1735455">
                                <a:moveTo>
                                  <a:pt x="5280495" y="0"/>
                                </a:moveTo>
                                <a:lnTo>
                                  <a:pt x="4749" y="0"/>
                                </a:lnTo>
                                <a:lnTo>
                                  <a:pt x="4749" y="9296"/>
                                </a:lnTo>
                                <a:lnTo>
                                  <a:pt x="5280495" y="9296"/>
                                </a:lnTo>
                                <a:lnTo>
                                  <a:pt x="5280495" y="0"/>
                                </a:lnTo>
                                <a:close/>
                              </a:path>
                              <a:path w="5295265" h="1735455">
                                <a:moveTo>
                                  <a:pt x="5290007" y="1726120"/>
                                </a:moveTo>
                                <a:lnTo>
                                  <a:pt x="14262" y="1726120"/>
                                </a:lnTo>
                                <a:lnTo>
                                  <a:pt x="14262" y="1735416"/>
                                </a:lnTo>
                                <a:lnTo>
                                  <a:pt x="5290007" y="1735416"/>
                                </a:lnTo>
                                <a:lnTo>
                                  <a:pt x="5290007" y="1726120"/>
                                </a:lnTo>
                                <a:close/>
                              </a:path>
                              <a:path w="5295265" h="1735455">
                                <a:moveTo>
                                  <a:pt x="5294757" y="4648"/>
                                </a:moveTo>
                                <a:lnTo>
                                  <a:pt x="5285244" y="4648"/>
                                </a:lnTo>
                                <a:lnTo>
                                  <a:pt x="5285244" y="1721154"/>
                                </a:lnTo>
                                <a:lnTo>
                                  <a:pt x="5294757" y="1721154"/>
                                </a:lnTo>
                                <a:lnTo>
                                  <a:pt x="5294757" y="4648"/>
                                </a:lnTo>
                                <a:close/>
                              </a:path>
                            </a:pathLst>
                          </a:custGeom>
                          <a:solidFill>
                            <a:srgbClr val="808080"/>
                          </a:solidFill>
                        </wps:spPr>
                        <wps:bodyPr wrap="square" lIns="0" tIns="0" rIns="0" bIns="0" rtlCol="0">
                          <a:prstTxWarp prst="textNoShape">
                            <a:avLst/>
                          </a:prstTxWarp>
                          <a:noAutofit/>
                        </wps:bodyPr>
                      </wps:wsp>
                      <wps:wsp>
                        <wps:cNvPr id="5" name="Graphic 6"/>
                        <wps:cNvSpPr/>
                        <wps:spPr>
                          <a:xfrm>
                            <a:off x="114089" y="1385470"/>
                            <a:ext cx="428625" cy="340995"/>
                          </a:xfrm>
                          <a:custGeom>
                            <a:avLst/>
                            <a:gdLst/>
                            <a:ahLst/>
                            <a:cxnLst/>
                            <a:rect l="l" t="t" r="r" b="b"/>
                            <a:pathLst>
                              <a:path w="428625" h="340995">
                                <a:moveTo>
                                  <a:pt x="428468" y="0"/>
                                </a:moveTo>
                                <a:lnTo>
                                  <a:pt x="0" y="0"/>
                                </a:lnTo>
                                <a:lnTo>
                                  <a:pt x="0" y="340648"/>
                                </a:lnTo>
                                <a:lnTo>
                                  <a:pt x="428468" y="340648"/>
                                </a:lnTo>
                                <a:lnTo>
                                  <a:pt x="428468" y="0"/>
                                </a:lnTo>
                                <a:close/>
                              </a:path>
                            </a:pathLst>
                          </a:custGeom>
                          <a:solidFill>
                            <a:srgbClr val="9999FF"/>
                          </a:solidFill>
                        </wps:spPr>
                        <wps:bodyPr wrap="square" lIns="0" tIns="0" rIns="0" bIns="0" rtlCol="0">
                          <a:prstTxWarp prst="textNoShape">
                            <a:avLst/>
                          </a:prstTxWarp>
                          <a:noAutofit/>
                        </wps:bodyPr>
                      </wps:wsp>
                      <wps:wsp>
                        <wps:cNvPr id="6" name="Graphic 7"/>
                        <wps:cNvSpPr/>
                        <wps:spPr>
                          <a:xfrm>
                            <a:off x="114089" y="1385470"/>
                            <a:ext cx="428625" cy="340995"/>
                          </a:xfrm>
                          <a:custGeom>
                            <a:avLst/>
                            <a:gdLst/>
                            <a:ahLst/>
                            <a:cxnLst/>
                            <a:rect l="l" t="t" r="r" b="b"/>
                            <a:pathLst>
                              <a:path w="428625" h="340995">
                                <a:moveTo>
                                  <a:pt x="428468" y="340648"/>
                                </a:moveTo>
                                <a:lnTo>
                                  <a:pt x="428468" y="0"/>
                                </a:lnTo>
                                <a:lnTo>
                                  <a:pt x="0" y="0"/>
                                </a:lnTo>
                                <a:lnTo>
                                  <a:pt x="0" y="340648"/>
                                </a:lnTo>
                              </a:path>
                            </a:pathLst>
                          </a:custGeom>
                          <a:ln w="9379">
                            <a:solidFill>
                              <a:srgbClr val="000000"/>
                            </a:solidFill>
                            <a:prstDash val="solid"/>
                          </a:ln>
                        </wps:spPr>
                        <wps:bodyPr wrap="square" lIns="0" tIns="0" rIns="0" bIns="0" rtlCol="0">
                          <a:prstTxWarp prst="textNoShape">
                            <a:avLst/>
                          </a:prstTxWarp>
                          <a:noAutofit/>
                        </wps:bodyPr>
                      </wps:wsp>
                      <wps:wsp>
                        <wps:cNvPr id="7" name="Graphic 8"/>
                        <wps:cNvSpPr/>
                        <wps:spPr>
                          <a:xfrm>
                            <a:off x="704501" y="1385470"/>
                            <a:ext cx="419100" cy="340995"/>
                          </a:xfrm>
                          <a:custGeom>
                            <a:avLst/>
                            <a:gdLst/>
                            <a:ahLst/>
                            <a:cxnLst/>
                            <a:rect l="l" t="t" r="r" b="b"/>
                            <a:pathLst>
                              <a:path w="419100" h="340995">
                                <a:moveTo>
                                  <a:pt x="418961" y="0"/>
                                </a:moveTo>
                                <a:lnTo>
                                  <a:pt x="0" y="0"/>
                                </a:lnTo>
                                <a:lnTo>
                                  <a:pt x="0" y="340648"/>
                                </a:lnTo>
                                <a:lnTo>
                                  <a:pt x="418961" y="340648"/>
                                </a:lnTo>
                                <a:lnTo>
                                  <a:pt x="418961" y="0"/>
                                </a:lnTo>
                                <a:close/>
                              </a:path>
                            </a:pathLst>
                          </a:custGeom>
                          <a:solidFill>
                            <a:srgbClr val="9999FF"/>
                          </a:solidFill>
                        </wps:spPr>
                        <wps:bodyPr wrap="square" lIns="0" tIns="0" rIns="0" bIns="0" rtlCol="0">
                          <a:prstTxWarp prst="textNoShape">
                            <a:avLst/>
                          </a:prstTxWarp>
                          <a:noAutofit/>
                        </wps:bodyPr>
                      </wps:wsp>
                      <wps:wsp>
                        <wps:cNvPr id="8" name="Graphic 9"/>
                        <wps:cNvSpPr/>
                        <wps:spPr>
                          <a:xfrm>
                            <a:off x="704501" y="1385470"/>
                            <a:ext cx="419100" cy="340995"/>
                          </a:xfrm>
                          <a:custGeom>
                            <a:avLst/>
                            <a:gdLst/>
                            <a:ahLst/>
                            <a:cxnLst/>
                            <a:rect l="l" t="t" r="r" b="b"/>
                            <a:pathLst>
                              <a:path w="419100" h="340995">
                                <a:moveTo>
                                  <a:pt x="418961" y="340648"/>
                                </a:moveTo>
                                <a:lnTo>
                                  <a:pt x="418961" y="0"/>
                                </a:lnTo>
                                <a:lnTo>
                                  <a:pt x="0" y="0"/>
                                </a:lnTo>
                                <a:lnTo>
                                  <a:pt x="0" y="340648"/>
                                </a:lnTo>
                              </a:path>
                            </a:pathLst>
                          </a:custGeom>
                          <a:ln w="9381">
                            <a:solidFill>
                              <a:srgbClr val="000000"/>
                            </a:solidFill>
                            <a:prstDash val="solid"/>
                          </a:ln>
                        </wps:spPr>
                        <wps:bodyPr wrap="square" lIns="0" tIns="0" rIns="0" bIns="0" rtlCol="0">
                          <a:prstTxWarp prst="textNoShape">
                            <a:avLst/>
                          </a:prstTxWarp>
                          <a:noAutofit/>
                        </wps:bodyPr>
                      </wps:wsp>
                      <wps:wsp>
                        <wps:cNvPr id="9" name="Graphic 10"/>
                        <wps:cNvSpPr/>
                        <wps:spPr>
                          <a:xfrm>
                            <a:off x="1285405" y="1263965"/>
                            <a:ext cx="428625" cy="462280"/>
                          </a:xfrm>
                          <a:custGeom>
                            <a:avLst/>
                            <a:gdLst/>
                            <a:ahLst/>
                            <a:cxnLst/>
                            <a:rect l="l" t="t" r="r" b="b"/>
                            <a:pathLst>
                              <a:path w="428625" h="462280">
                                <a:moveTo>
                                  <a:pt x="428468" y="0"/>
                                </a:moveTo>
                                <a:lnTo>
                                  <a:pt x="0" y="0"/>
                                </a:lnTo>
                                <a:lnTo>
                                  <a:pt x="0" y="462154"/>
                                </a:lnTo>
                                <a:lnTo>
                                  <a:pt x="428468" y="462154"/>
                                </a:lnTo>
                                <a:lnTo>
                                  <a:pt x="428468" y="0"/>
                                </a:lnTo>
                                <a:close/>
                              </a:path>
                            </a:pathLst>
                          </a:custGeom>
                          <a:solidFill>
                            <a:srgbClr val="9999FF"/>
                          </a:solidFill>
                        </wps:spPr>
                        <wps:bodyPr wrap="square" lIns="0" tIns="0" rIns="0" bIns="0" rtlCol="0">
                          <a:prstTxWarp prst="textNoShape">
                            <a:avLst/>
                          </a:prstTxWarp>
                          <a:noAutofit/>
                        </wps:bodyPr>
                      </wps:wsp>
                      <wps:wsp>
                        <wps:cNvPr id="10" name="Graphic 11"/>
                        <wps:cNvSpPr/>
                        <wps:spPr>
                          <a:xfrm>
                            <a:off x="1285405" y="1263965"/>
                            <a:ext cx="428625" cy="462280"/>
                          </a:xfrm>
                          <a:custGeom>
                            <a:avLst/>
                            <a:gdLst/>
                            <a:ahLst/>
                            <a:cxnLst/>
                            <a:rect l="l" t="t" r="r" b="b"/>
                            <a:pathLst>
                              <a:path w="428625" h="462280">
                                <a:moveTo>
                                  <a:pt x="428468" y="462154"/>
                                </a:moveTo>
                                <a:lnTo>
                                  <a:pt x="428468" y="0"/>
                                </a:lnTo>
                                <a:lnTo>
                                  <a:pt x="0" y="0"/>
                                </a:lnTo>
                                <a:lnTo>
                                  <a:pt x="0" y="462154"/>
                                </a:lnTo>
                              </a:path>
                            </a:pathLst>
                          </a:custGeom>
                          <a:ln w="9411">
                            <a:solidFill>
                              <a:srgbClr val="000000"/>
                            </a:solidFill>
                            <a:prstDash val="solid"/>
                          </a:ln>
                        </wps:spPr>
                        <wps:bodyPr wrap="square" lIns="0" tIns="0" rIns="0" bIns="0" rtlCol="0">
                          <a:prstTxWarp prst="textNoShape">
                            <a:avLst/>
                          </a:prstTxWarp>
                          <a:noAutofit/>
                        </wps:bodyPr>
                      </wps:wsp>
                      <wps:wsp>
                        <wps:cNvPr id="11" name="Graphic 12"/>
                        <wps:cNvSpPr/>
                        <wps:spPr>
                          <a:xfrm>
                            <a:off x="1875881" y="1133471"/>
                            <a:ext cx="428625" cy="593090"/>
                          </a:xfrm>
                          <a:custGeom>
                            <a:avLst/>
                            <a:gdLst/>
                            <a:ahLst/>
                            <a:cxnLst/>
                            <a:rect l="l" t="t" r="r" b="b"/>
                            <a:pathLst>
                              <a:path w="428625" h="593090">
                                <a:moveTo>
                                  <a:pt x="428468" y="0"/>
                                </a:moveTo>
                                <a:lnTo>
                                  <a:pt x="0" y="0"/>
                                </a:lnTo>
                                <a:lnTo>
                                  <a:pt x="0" y="592648"/>
                                </a:lnTo>
                                <a:lnTo>
                                  <a:pt x="428468" y="592648"/>
                                </a:lnTo>
                                <a:lnTo>
                                  <a:pt x="428468" y="0"/>
                                </a:lnTo>
                                <a:close/>
                              </a:path>
                            </a:pathLst>
                          </a:custGeom>
                          <a:solidFill>
                            <a:srgbClr val="9999FF"/>
                          </a:solidFill>
                        </wps:spPr>
                        <wps:bodyPr wrap="square" lIns="0" tIns="0" rIns="0" bIns="0" rtlCol="0">
                          <a:prstTxWarp prst="textNoShape">
                            <a:avLst/>
                          </a:prstTxWarp>
                          <a:noAutofit/>
                        </wps:bodyPr>
                      </wps:wsp>
                      <wps:wsp>
                        <wps:cNvPr id="12" name="Graphic 13"/>
                        <wps:cNvSpPr/>
                        <wps:spPr>
                          <a:xfrm>
                            <a:off x="1875881" y="1133471"/>
                            <a:ext cx="428625" cy="593090"/>
                          </a:xfrm>
                          <a:custGeom>
                            <a:avLst/>
                            <a:gdLst/>
                            <a:ahLst/>
                            <a:cxnLst/>
                            <a:rect l="l" t="t" r="r" b="b"/>
                            <a:pathLst>
                              <a:path w="428625" h="593090">
                                <a:moveTo>
                                  <a:pt x="428468" y="592648"/>
                                </a:moveTo>
                                <a:lnTo>
                                  <a:pt x="428468" y="0"/>
                                </a:lnTo>
                                <a:lnTo>
                                  <a:pt x="0" y="0"/>
                                </a:lnTo>
                                <a:lnTo>
                                  <a:pt x="0" y="592648"/>
                                </a:lnTo>
                              </a:path>
                            </a:pathLst>
                          </a:custGeom>
                          <a:ln w="9435">
                            <a:solidFill>
                              <a:srgbClr val="000000"/>
                            </a:solidFill>
                            <a:prstDash val="solid"/>
                          </a:ln>
                        </wps:spPr>
                        <wps:bodyPr wrap="square" lIns="0" tIns="0" rIns="0" bIns="0" rtlCol="0">
                          <a:prstTxWarp prst="textNoShape">
                            <a:avLst/>
                          </a:prstTxWarp>
                          <a:noAutofit/>
                        </wps:bodyPr>
                      </wps:wsp>
                      <wps:wsp>
                        <wps:cNvPr id="13" name="Graphic 14"/>
                        <wps:cNvSpPr/>
                        <wps:spPr>
                          <a:xfrm>
                            <a:off x="2466230" y="1040172"/>
                            <a:ext cx="419100" cy="686435"/>
                          </a:xfrm>
                          <a:custGeom>
                            <a:avLst/>
                            <a:gdLst/>
                            <a:ahLst/>
                            <a:cxnLst/>
                            <a:rect l="l" t="t" r="r" b="b"/>
                            <a:pathLst>
                              <a:path w="419100" h="686435">
                                <a:moveTo>
                                  <a:pt x="418961" y="0"/>
                                </a:moveTo>
                                <a:lnTo>
                                  <a:pt x="0" y="0"/>
                                </a:lnTo>
                                <a:lnTo>
                                  <a:pt x="0" y="685947"/>
                                </a:lnTo>
                                <a:lnTo>
                                  <a:pt x="418961" y="685947"/>
                                </a:lnTo>
                                <a:lnTo>
                                  <a:pt x="418961" y="0"/>
                                </a:lnTo>
                                <a:close/>
                              </a:path>
                            </a:pathLst>
                          </a:custGeom>
                          <a:solidFill>
                            <a:srgbClr val="9999FF"/>
                          </a:solidFill>
                        </wps:spPr>
                        <wps:bodyPr wrap="square" lIns="0" tIns="0" rIns="0" bIns="0" rtlCol="0">
                          <a:prstTxWarp prst="textNoShape">
                            <a:avLst/>
                          </a:prstTxWarp>
                          <a:noAutofit/>
                        </wps:bodyPr>
                      </wps:wsp>
                      <wps:wsp>
                        <wps:cNvPr id="14" name="Graphic 15"/>
                        <wps:cNvSpPr/>
                        <wps:spPr>
                          <a:xfrm>
                            <a:off x="2466230" y="1040172"/>
                            <a:ext cx="419100" cy="686435"/>
                          </a:xfrm>
                          <a:custGeom>
                            <a:avLst/>
                            <a:gdLst/>
                            <a:ahLst/>
                            <a:cxnLst/>
                            <a:rect l="l" t="t" r="r" b="b"/>
                            <a:pathLst>
                              <a:path w="419100" h="686435">
                                <a:moveTo>
                                  <a:pt x="418961" y="685947"/>
                                </a:moveTo>
                                <a:lnTo>
                                  <a:pt x="418961" y="0"/>
                                </a:lnTo>
                                <a:lnTo>
                                  <a:pt x="0" y="0"/>
                                </a:lnTo>
                                <a:lnTo>
                                  <a:pt x="0" y="685947"/>
                                </a:lnTo>
                              </a:path>
                            </a:pathLst>
                          </a:custGeom>
                          <a:ln w="9450">
                            <a:solidFill>
                              <a:srgbClr val="000000"/>
                            </a:solidFill>
                            <a:prstDash val="solid"/>
                          </a:ln>
                        </wps:spPr>
                        <wps:bodyPr wrap="square" lIns="0" tIns="0" rIns="0" bIns="0" rtlCol="0">
                          <a:prstTxWarp prst="textNoShape">
                            <a:avLst/>
                          </a:prstTxWarp>
                          <a:noAutofit/>
                        </wps:bodyPr>
                      </wps:wsp>
                      <wps:wsp>
                        <wps:cNvPr id="15" name="Graphic 16"/>
                        <wps:cNvSpPr/>
                        <wps:spPr>
                          <a:xfrm>
                            <a:off x="3047197" y="928275"/>
                            <a:ext cx="428625" cy="798195"/>
                          </a:xfrm>
                          <a:custGeom>
                            <a:avLst/>
                            <a:gdLst/>
                            <a:ahLst/>
                            <a:cxnLst/>
                            <a:rect l="l" t="t" r="r" b="b"/>
                            <a:pathLst>
                              <a:path w="428625" h="798195">
                                <a:moveTo>
                                  <a:pt x="428468" y="0"/>
                                </a:moveTo>
                                <a:lnTo>
                                  <a:pt x="0" y="0"/>
                                </a:lnTo>
                                <a:lnTo>
                                  <a:pt x="0" y="797843"/>
                                </a:lnTo>
                                <a:lnTo>
                                  <a:pt x="428468" y="797843"/>
                                </a:lnTo>
                                <a:lnTo>
                                  <a:pt x="428468" y="0"/>
                                </a:lnTo>
                                <a:close/>
                              </a:path>
                            </a:pathLst>
                          </a:custGeom>
                          <a:solidFill>
                            <a:srgbClr val="9999FF"/>
                          </a:solidFill>
                        </wps:spPr>
                        <wps:bodyPr wrap="square" lIns="0" tIns="0" rIns="0" bIns="0" rtlCol="0">
                          <a:prstTxWarp prst="textNoShape">
                            <a:avLst/>
                          </a:prstTxWarp>
                          <a:noAutofit/>
                        </wps:bodyPr>
                      </wps:wsp>
                      <wps:wsp>
                        <wps:cNvPr id="16" name="Graphic 17"/>
                        <wps:cNvSpPr/>
                        <wps:spPr>
                          <a:xfrm>
                            <a:off x="3047197" y="928275"/>
                            <a:ext cx="428625" cy="798195"/>
                          </a:xfrm>
                          <a:custGeom>
                            <a:avLst/>
                            <a:gdLst/>
                            <a:ahLst/>
                            <a:cxnLst/>
                            <a:rect l="l" t="t" r="r" b="b"/>
                            <a:pathLst>
                              <a:path w="428625" h="798195">
                                <a:moveTo>
                                  <a:pt x="428468" y="797843"/>
                                </a:moveTo>
                                <a:lnTo>
                                  <a:pt x="428468" y="0"/>
                                </a:lnTo>
                                <a:lnTo>
                                  <a:pt x="0" y="0"/>
                                </a:lnTo>
                                <a:lnTo>
                                  <a:pt x="0" y="797843"/>
                                </a:lnTo>
                              </a:path>
                            </a:pathLst>
                          </a:custGeom>
                          <a:ln w="9460">
                            <a:solidFill>
                              <a:srgbClr val="000000"/>
                            </a:solidFill>
                            <a:prstDash val="solid"/>
                          </a:ln>
                        </wps:spPr>
                        <wps:bodyPr wrap="square" lIns="0" tIns="0" rIns="0" bIns="0" rtlCol="0">
                          <a:prstTxWarp prst="textNoShape">
                            <a:avLst/>
                          </a:prstTxWarp>
                          <a:noAutofit/>
                        </wps:bodyPr>
                      </wps:wsp>
                      <wps:wsp>
                        <wps:cNvPr id="17" name="Graphic 18"/>
                        <wps:cNvSpPr/>
                        <wps:spPr>
                          <a:xfrm>
                            <a:off x="3637546" y="806770"/>
                            <a:ext cx="428625" cy="919480"/>
                          </a:xfrm>
                          <a:custGeom>
                            <a:avLst/>
                            <a:gdLst/>
                            <a:ahLst/>
                            <a:cxnLst/>
                            <a:rect l="l" t="t" r="r" b="b"/>
                            <a:pathLst>
                              <a:path w="428625" h="919480">
                                <a:moveTo>
                                  <a:pt x="428468" y="0"/>
                                </a:moveTo>
                                <a:lnTo>
                                  <a:pt x="0" y="0"/>
                                </a:lnTo>
                                <a:lnTo>
                                  <a:pt x="0" y="919348"/>
                                </a:lnTo>
                                <a:lnTo>
                                  <a:pt x="428468" y="919348"/>
                                </a:lnTo>
                                <a:lnTo>
                                  <a:pt x="428468" y="0"/>
                                </a:lnTo>
                                <a:close/>
                              </a:path>
                            </a:pathLst>
                          </a:custGeom>
                          <a:solidFill>
                            <a:srgbClr val="9999FF"/>
                          </a:solidFill>
                        </wps:spPr>
                        <wps:bodyPr wrap="square" lIns="0" tIns="0" rIns="0" bIns="0" rtlCol="0">
                          <a:prstTxWarp prst="textNoShape">
                            <a:avLst/>
                          </a:prstTxWarp>
                          <a:noAutofit/>
                        </wps:bodyPr>
                      </wps:wsp>
                      <wps:wsp>
                        <wps:cNvPr id="18" name="Graphic 19"/>
                        <wps:cNvSpPr/>
                        <wps:spPr>
                          <a:xfrm>
                            <a:off x="3637546" y="806770"/>
                            <a:ext cx="428625" cy="919480"/>
                          </a:xfrm>
                          <a:custGeom>
                            <a:avLst/>
                            <a:gdLst/>
                            <a:ahLst/>
                            <a:cxnLst/>
                            <a:rect l="l" t="t" r="r" b="b"/>
                            <a:pathLst>
                              <a:path w="428625" h="919480">
                                <a:moveTo>
                                  <a:pt x="428468" y="919348"/>
                                </a:moveTo>
                                <a:lnTo>
                                  <a:pt x="428468" y="0"/>
                                </a:lnTo>
                                <a:lnTo>
                                  <a:pt x="0" y="0"/>
                                </a:lnTo>
                                <a:lnTo>
                                  <a:pt x="0" y="919348"/>
                                </a:lnTo>
                              </a:path>
                            </a:pathLst>
                          </a:custGeom>
                          <a:ln w="9470">
                            <a:solidFill>
                              <a:srgbClr val="000000"/>
                            </a:solidFill>
                            <a:prstDash val="solid"/>
                          </a:ln>
                        </wps:spPr>
                        <wps:bodyPr wrap="square" lIns="0" tIns="0" rIns="0" bIns="0" rtlCol="0">
                          <a:prstTxWarp prst="textNoShape">
                            <a:avLst/>
                          </a:prstTxWarp>
                          <a:noAutofit/>
                        </wps:bodyPr>
                      </wps:wsp>
                      <wps:wsp>
                        <wps:cNvPr id="19" name="Graphic 20"/>
                        <wps:cNvSpPr/>
                        <wps:spPr>
                          <a:xfrm>
                            <a:off x="4228022" y="778873"/>
                            <a:ext cx="419100" cy="947419"/>
                          </a:xfrm>
                          <a:custGeom>
                            <a:avLst/>
                            <a:gdLst/>
                            <a:ahLst/>
                            <a:cxnLst/>
                            <a:rect l="l" t="t" r="r" b="b"/>
                            <a:pathLst>
                              <a:path w="419100" h="947419">
                                <a:moveTo>
                                  <a:pt x="418961" y="0"/>
                                </a:moveTo>
                                <a:lnTo>
                                  <a:pt x="0" y="0"/>
                                </a:lnTo>
                                <a:lnTo>
                                  <a:pt x="0" y="947245"/>
                                </a:lnTo>
                                <a:lnTo>
                                  <a:pt x="418961" y="947245"/>
                                </a:lnTo>
                                <a:lnTo>
                                  <a:pt x="418961" y="0"/>
                                </a:lnTo>
                                <a:close/>
                              </a:path>
                            </a:pathLst>
                          </a:custGeom>
                          <a:solidFill>
                            <a:srgbClr val="9999FF"/>
                          </a:solidFill>
                        </wps:spPr>
                        <wps:bodyPr wrap="square" lIns="0" tIns="0" rIns="0" bIns="0" rtlCol="0">
                          <a:prstTxWarp prst="textNoShape">
                            <a:avLst/>
                          </a:prstTxWarp>
                          <a:noAutofit/>
                        </wps:bodyPr>
                      </wps:wsp>
                      <wps:wsp>
                        <wps:cNvPr id="20" name="Graphic 21"/>
                        <wps:cNvSpPr/>
                        <wps:spPr>
                          <a:xfrm>
                            <a:off x="4228022" y="778873"/>
                            <a:ext cx="419100" cy="947419"/>
                          </a:xfrm>
                          <a:custGeom>
                            <a:avLst/>
                            <a:gdLst/>
                            <a:ahLst/>
                            <a:cxnLst/>
                            <a:rect l="l" t="t" r="r" b="b"/>
                            <a:pathLst>
                              <a:path w="419100" h="947419">
                                <a:moveTo>
                                  <a:pt x="418961" y="947245"/>
                                </a:moveTo>
                                <a:lnTo>
                                  <a:pt x="418961" y="0"/>
                                </a:lnTo>
                                <a:lnTo>
                                  <a:pt x="0" y="0"/>
                                </a:lnTo>
                                <a:lnTo>
                                  <a:pt x="0" y="947245"/>
                                </a:lnTo>
                              </a:path>
                            </a:pathLst>
                          </a:custGeom>
                          <a:ln w="9473">
                            <a:solidFill>
                              <a:srgbClr val="000000"/>
                            </a:solidFill>
                            <a:prstDash val="solid"/>
                          </a:ln>
                        </wps:spPr>
                        <wps:bodyPr wrap="square" lIns="0" tIns="0" rIns="0" bIns="0" rtlCol="0">
                          <a:prstTxWarp prst="textNoShape">
                            <a:avLst/>
                          </a:prstTxWarp>
                          <a:noAutofit/>
                        </wps:bodyPr>
                      </wps:wsp>
                      <wps:wsp>
                        <wps:cNvPr id="21" name="Graphic 22"/>
                        <wps:cNvSpPr/>
                        <wps:spPr>
                          <a:xfrm>
                            <a:off x="4808863" y="750977"/>
                            <a:ext cx="428625" cy="975360"/>
                          </a:xfrm>
                          <a:custGeom>
                            <a:avLst/>
                            <a:gdLst/>
                            <a:ahLst/>
                            <a:cxnLst/>
                            <a:rect l="l" t="t" r="r" b="b"/>
                            <a:pathLst>
                              <a:path w="428625" h="975360">
                                <a:moveTo>
                                  <a:pt x="428468" y="0"/>
                                </a:moveTo>
                                <a:lnTo>
                                  <a:pt x="0" y="0"/>
                                </a:lnTo>
                                <a:lnTo>
                                  <a:pt x="0" y="975142"/>
                                </a:lnTo>
                                <a:lnTo>
                                  <a:pt x="428468" y="975142"/>
                                </a:lnTo>
                                <a:lnTo>
                                  <a:pt x="428468" y="0"/>
                                </a:lnTo>
                                <a:close/>
                              </a:path>
                            </a:pathLst>
                          </a:custGeom>
                          <a:solidFill>
                            <a:srgbClr val="9999FF"/>
                          </a:solidFill>
                        </wps:spPr>
                        <wps:bodyPr wrap="square" lIns="0" tIns="0" rIns="0" bIns="0" rtlCol="0">
                          <a:prstTxWarp prst="textNoShape">
                            <a:avLst/>
                          </a:prstTxWarp>
                          <a:noAutofit/>
                        </wps:bodyPr>
                      </wps:wsp>
                      <wps:wsp>
                        <wps:cNvPr id="23" name="Graphic 23"/>
                        <wps:cNvSpPr/>
                        <wps:spPr>
                          <a:xfrm>
                            <a:off x="4808863" y="750977"/>
                            <a:ext cx="428625" cy="975360"/>
                          </a:xfrm>
                          <a:custGeom>
                            <a:avLst/>
                            <a:gdLst/>
                            <a:ahLst/>
                            <a:cxnLst/>
                            <a:rect l="l" t="t" r="r" b="b"/>
                            <a:pathLst>
                              <a:path w="428625" h="975360">
                                <a:moveTo>
                                  <a:pt x="428468" y="975142"/>
                                </a:moveTo>
                                <a:lnTo>
                                  <a:pt x="428468" y="0"/>
                                </a:lnTo>
                                <a:lnTo>
                                  <a:pt x="0" y="0"/>
                                </a:lnTo>
                                <a:lnTo>
                                  <a:pt x="0" y="975142"/>
                                </a:lnTo>
                              </a:path>
                            </a:pathLst>
                          </a:custGeom>
                          <a:ln w="9473">
                            <a:solidFill>
                              <a:srgbClr val="000000"/>
                            </a:solidFill>
                            <a:prstDash val="solid"/>
                          </a:ln>
                        </wps:spPr>
                        <wps:bodyPr wrap="square" lIns="0" tIns="0" rIns="0" bIns="0" rtlCol="0">
                          <a:prstTxWarp prst="textNoShape">
                            <a:avLst/>
                          </a:prstTxWarp>
                          <a:noAutofit/>
                        </wps:bodyPr>
                      </wps:wsp>
                      <wps:wsp>
                        <wps:cNvPr id="24" name="Graphic 24"/>
                        <wps:cNvSpPr/>
                        <wps:spPr>
                          <a:xfrm>
                            <a:off x="114089" y="293783"/>
                            <a:ext cx="428625" cy="1092200"/>
                          </a:xfrm>
                          <a:custGeom>
                            <a:avLst/>
                            <a:gdLst/>
                            <a:ahLst/>
                            <a:cxnLst/>
                            <a:rect l="l" t="t" r="r" b="b"/>
                            <a:pathLst>
                              <a:path w="428625" h="1092200">
                                <a:moveTo>
                                  <a:pt x="428468" y="0"/>
                                </a:moveTo>
                                <a:lnTo>
                                  <a:pt x="0" y="0"/>
                                </a:lnTo>
                                <a:lnTo>
                                  <a:pt x="0" y="1091688"/>
                                </a:lnTo>
                                <a:lnTo>
                                  <a:pt x="428468" y="1091688"/>
                                </a:lnTo>
                                <a:lnTo>
                                  <a:pt x="428468" y="0"/>
                                </a:lnTo>
                                <a:close/>
                              </a:path>
                            </a:pathLst>
                          </a:custGeom>
                          <a:solidFill>
                            <a:srgbClr val="993366"/>
                          </a:solidFill>
                        </wps:spPr>
                        <wps:bodyPr wrap="square" lIns="0" tIns="0" rIns="0" bIns="0" rtlCol="0">
                          <a:prstTxWarp prst="textNoShape">
                            <a:avLst/>
                          </a:prstTxWarp>
                          <a:noAutofit/>
                        </wps:bodyPr>
                      </wps:wsp>
                      <wps:wsp>
                        <wps:cNvPr id="25" name="Graphic 25"/>
                        <wps:cNvSpPr/>
                        <wps:spPr>
                          <a:xfrm>
                            <a:off x="114089" y="293783"/>
                            <a:ext cx="428625" cy="1092200"/>
                          </a:xfrm>
                          <a:custGeom>
                            <a:avLst/>
                            <a:gdLst/>
                            <a:ahLst/>
                            <a:cxnLst/>
                            <a:rect l="l" t="t" r="r" b="b"/>
                            <a:pathLst>
                              <a:path w="428625" h="1092200">
                                <a:moveTo>
                                  <a:pt x="0" y="1091688"/>
                                </a:moveTo>
                                <a:lnTo>
                                  <a:pt x="428468" y="1091688"/>
                                </a:lnTo>
                                <a:lnTo>
                                  <a:pt x="428468" y="0"/>
                                </a:lnTo>
                                <a:lnTo>
                                  <a:pt x="0" y="0"/>
                                </a:lnTo>
                                <a:lnTo>
                                  <a:pt x="0" y="1091688"/>
                                </a:lnTo>
                                <a:close/>
                              </a:path>
                            </a:pathLst>
                          </a:custGeom>
                          <a:ln w="9479">
                            <a:solidFill>
                              <a:srgbClr val="000000"/>
                            </a:solidFill>
                            <a:prstDash val="solid"/>
                          </a:ln>
                        </wps:spPr>
                        <wps:bodyPr wrap="square" lIns="0" tIns="0" rIns="0" bIns="0" rtlCol="0">
                          <a:prstTxWarp prst="textNoShape">
                            <a:avLst/>
                          </a:prstTxWarp>
                          <a:noAutofit/>
                        </wps:bodyPr>
                      </wps:wsp>
                      <wps:wsp>
                        <wps:cNvPr id="26" name="Graphic 26"/>
                        <wps:cNvSpPr/>
                        <wps:spPr>
                          <a:xfrm>
                            <a:off x="704501" y="293783"/>
                            <a:ext cx="419100" cy="1092200"/>
                          </a:xfrm>
                          <a:custGeom>
                            <a:avLst/>
                            <a:gdLst/>
                            <a:ahLst/>
                            <a:cxnLst/>
                            <a:rect l="l" t="t" r="r" b="b"/>
                            <a:pathLst>
                              <a:path w="419100" h="1092200">
                                <a:moveTo>
                                  <a:pt x="418961" y="0"/>
                                </a:moveTo>
                                <a:lnTo>
                                  <a:pt x="0" y="0"/>
                                </a:lnTo>
                                <a:lnTo>
                                  <a:pt x="0" y="1091688"/>
                                </a:lnTo>
                                <a:lnTo>
                                  <a:pt x="418961" y="1091688"/>
                                </a:lnTo>
                                <a:lnTo>
                                  <a:pt x="418961" y="0"/>
                                </a:lnTo>
                                <a:close/>
                              </a:path>
                            </a:pathLst>
                          </a:custGeom>
                          <a:solidFill>
                            <a:srgbClr val="993366"/>
                          </a:solidFill>
                        </wps:spPr>
                        <wps:bodyPr wrap="square" lIns="0" tIns="0" rIns="0" bIns="0" rtlCol="0">
                          <a:prstTxWarp prst="textNoShape">
                            <a:avLst/>
                          </a:prstTxWarp>
                          <a:noAutofit/>
                        </wps:bodyPr>
                      </wps:wsp>
                      <wps:wsp>
                        <wps:cNvPr id="27" name="Graphic 27"/>
                        <wps:cNvSpPr/>
                        <wps:spPr>
                          <a:xfrm>
                            <a:off x="704501" y="293783"/>
                            <a:ext cx="419100" cy="1092200"/>
                          </a:xfrm>
                          <a:custGeom>
                            <a:avLst/>
                            <a:gdLst/>
                            <a:ahLst/>
                            <a:cxnLst/>
                            <a:rect l="l" t="t" r="r" b="b"/>
                            <a:pathLst>
                              <a:path w="419100" h="1092200">
                                <a:moveTo>
                                  <a:pt x="0" y="1091688"/>
                                </a:moveTo>
                                <a:lnTo>
                                  <a:pt x="418961" y="1091688"/>
                                </a:lnTo>
                                <a:lnTo>
                                  <a:pt x="418961" y="0"/>
                                </a:lnTo>
                                <a:lnTo>
                                  <a:pt x="0" y="0"/>
                                </a:lnTo>
                                <a:lnTo>
                                  <a:pt x="0" y="1091688"/>
                                </a:lnTo>
                                <a:close/>
                              </a:path>
                            </a:pathLst>
                          </a:custGeom>
                          <a:ln w="9480">
                            <a:solidFill>
                              <a:srgbClr val="000000"/>
                            </a:solidFill>
                            <a:prstDash val="solid"/>
                          </a:ln>
                        </wps:spPr>
                        <wps:bodyPr wrap="square" lIns="0" tIns="0" rIns="0" bIns="0" rtlCol="0">
                          <a:prstTxWarp prst="textNoShape">
                            <a:avLst/>
                          </a:prstTxWarp>
                          <a:noAutofit/>
                        </wps:bodyPr>
                      </wps:wsp>
                      <wps:wsp>
                        <wps:cNvPr id="28" name="Graphic 28"/>
                        <wps:cNvSpPr/>
                        <wps:spPr>
                          <a:xfrm>
                            <a:off x="1285405" y="293783"/>
                            <a:ext cx="428625" cy="970280"/>
                          </a:xfrm>
                          <a:custGeom>
                            <a:avLst/>
                            <a:gdLst/>
                            <a:ahLst/>
                            <a:cxnLst/>
                            <a:rect l="l" t="t" r="r" b="b"/>
                            <a:pathLst>
                              <a:path w="428625" h="970280">
                                <a:moveTo>
                                  <a:pt x="428468" y="0"/>
                                </a:moveTo>
                                <a:lnTo>
                                  <a:pt x="0" y="0"/>
                                </a:lnTo>
                                <a:lnTo>
                                  <a:pt x="0" y="970182"/>
                                </a:lnTo>
                                <a:lnTo>
                                  <a:pt x="428468" y="970182"/>
                                </a:lnTo>
                                <a:lnTo>
                                  <a:pt x="428468" y="0"/>
                                </a:lnTo>
                                <a:close/>
                              </a:path>
                            </a:pathLst>
                          </a:custGeom>
                          <a:solidFill>
                            <a:srgbClr val="993366"/>
                          </a:solidFill>
                        </wps:spPr>
                        <wps:bodyPr wrap="square" lIns="0" tIns="0" rIns="0" bIns="0" rtlCol="0">
                          <a:prstTxWarp prst="textNoShape">
                            <a:avLst/>
                          </a:prstTxWarp>
                          <a:noAutofit/>
                        </wps:bodyPr>
                      </wps:wsp>
                      <wps:wsp>
                        <wps:cNvPr id="29" name="Graphic 29"/>
                        <wps:cNvSpPr/>
                        <wps:spPr>
                          <a:xfrm>
                            <a:off x="1285405" y="293783"/>
                            <a:ext cx="428625" cy="970280"/>
                          </a:xfrm>
                          <a:custGeom>
                            <a:avLst/>
                            <a:gdLst/>
                            <a:ahLst/>
                            <a:cxnLst/>
                            <a:rect l="l" t="t" r="r" b="b"/>
                            <a:pathLst>
                              <a:path w="428625" h="970280">
                                <a:moveTo>
                                  <a:pt x="0" y="970182"/>
                                </a:moveTo>
                                <a:lnTo>
                                  <a:pt x="428468" y="970182"/>
                                </a:lnTo>
                                <a:lnTo>
                                  <a:pt x="428468" y="0"/>
                                </a:lnTo>
                                <a:lnTo>
                                  <a:pt x="0" y="0"/>
                                </a:lnTo>
                                <a:lnTo>
                                  <a:pt x="0" y="970182"/>
                                </a:lnTo>
                                <a:close/>
                              </a:path>
                            </a:pathLst>
                          </a:custGeom>
                          <a:ln w="9473">
                            <a:solidFill>
                              <a:srgbClr val="000000"/>
                            </a:solidFill>
                            <a:prstDash val="solid"/>
                          </a:ln>
                        </wps:spPr>
                        <wps:bodyPr wrap="square" lIns="0" tIns="0" rIns="0" bIns="0" rtlCol="0">
                          <a:prstTxWarp prst="textNoShape">
                            <a:avLst/>
                          </a:prstTxWarp>
                          <a:noAutofit/>
                        </wps:bodyPr>
                      </wps:wsp>
                      <wps:wsp>
                        <wps:cNvPr id="30" name="Graphic 30"/>
                        <wps:cNvSpPr/>
                        <wps:spPr>
                          <a:xfrm>
                            <a:off x="1875881" y="293845"/>
                            <a:ext cx="428625" cy="840105"/>
                          </a:xfrm>
                          <a:custGeom>
                            <a:avLst/>
                            <a:gdLst/>
                            <a:ahLst/>
                            <a:cxnLst/>
                            <a:rect l="l" t="t" r="r" b="b"/>
                            <a:pathLst>
                              <a:path w="428625" h="840105">
                                <a:moveTo>
                                  <a:pt x="428468" y="0"/>
                                </a:moveTo>
                                <a:lnTo>
                                  <a:pt x="0" y="0"/>
                                </a:lnTo>
                                <a:lnTo>
                                  <a:pt x="0" y="839688"/>
                                </a:lnTo>
                                <a:lnTo>
                                  <a:pt x="428468" y="839688"/>
                                </a:lnTo>
                                <a:lnTo>
                                  <a:pt x="428468" y="0"/>
                                </a:lnTo>
                                <a:close/>
                              </a:path>
                            </a:pathLst>
                          </a:custGeom>
                          <a:solidFill>
                            <a:srgbClr val="993366"/>
                          </a:solidFill>
                        </wps:spPr>
                        <wps:bodyPr wrap="square" lIns="0" tIns="0" rIns="0" bIns="0" rtlCol="0">
                          <a:prstTxWarp prst="textNoShape">
                            <a:avLst/>
                          </a:prstTxWarp>
                          <a:noAutofit/>
                        </wps:bodyPr>
                      </wps:wsp>
                      <wps:wsp>
                        <wps:cNvPr id="31" name="Graphic 31"/>
                        <wps:cNvSpPr/>
                        <wps:spPr>
                          <a:xfrm>
                            <a:off x="1875881" y="293845"/>
                            <a:ext cx="428625" cy="840105"/>
                          </a:xfrm>
                          <a:custGeom>
                            <a:avLst/>
                            <a:gdLst/>
                            <a:ahLst/>
                            <a:cxnLst/>
                            <a:rect l="l" t="t" r="r" b="b"/>
                            <a:pathLst>
                              <a:path w="428625" h="840105">
                                <a:moveTo>
                                  <a:pt x="0" y="839688"/>
                                </a:moveTo>
                                <a:lnTo>
                                  <a:pt x="428468" y="839688"/>
                                </a:lnTo>
                                <a:lnTo>
                                  <a:pt x="428468" y="0"/>
                                </a:lnTo>
                                <a:lnTo>
                                  <a:pt x="0" y="0"/>
                                </a:lnTo>
                                <a:lnTo>
                                  <a:pt x="0" y="839688"/>
                                </a:lnTo>
                                <a:close/>
                              </a:path>
                            </a:pathLst>
                          </a:custGeom>
                          <a:ln w="9464">
                            <a:solidFill>
                              <a:srgbClr val="000000"/>
                            </a:solidFill>
                            <a:prstDash val="solid"/>
                          </a:ln>
                        </wps:spPr>
                        <wps:bodyPr wrap="square" lIns="0" tIns="0" rIns="0" bIns="0" rtlCol="0">
                          <a:prstTxWarp prst="textNoShape">
                            <a:avLst/>
                          </a:prstTxWarp>
                          <a:noAutofit/>
                        </wps:bodyPr>
                      </wps:wsp>
                      <wps:wsp>
                        <wps:cNvPr id="32" name="Graphic 32"/>
                        <wps:cNvSpPr/>
                        <wps:spPr>
                          <a:xfrm>
                            <a:off x="2466230" y="293783"/>
                            <a:ext cx="419100" cy="746760"/>
                          </a:xfrm>
                          <a:custGeom>
                            <a:avLst/>
                            <a:gdLst/>
                            <a:ahLst/>
                            <a:cxnLst/>
                            <a:rect l="l" t="t" r="r" b="b"/>
                            <a:pathLst>
                              <a:path w="419100" h="746760">
                                <a:moveTo>
                                  <a:pt x="418961" y="0"/>
                                </a:moveTo>
                                <a:lnTo>
                                  <a:pt x="0" y="0"/>
                                </a:lnTo>
                                <a:lnTo>
                                  <a:pt x="0" y="746389"/>
                                </a:lnTo>
                                <a:lnTo>
                                  <a:pt x="418961" y="746389"/>
                                </a:lnTo>
                                <a:lnTo>
                                  <a:pt x="418961" y="0"/>
                                </a:lnTo>
                                <a:close/>
                              </a:path>
                            </a:pathLst>
                          </a:custGeom>
                          <a:solidFill>
                            <a:srgbClr val="993366"/>
                          </a:solidFill>
                        </wps:spPr>
                        <wps:bodyPr wrap="square" lIns="0" tIns="0" rIns="0" bIns="0" rtlCol="0">
                          <a:prstTxWarp prst="textNoShape">
                            <a:avLst/>
                          </a:prstTxWarp>
                          <a:noAutofit/>
                        </wps:bodyPr>
                      </wps:wsp>
                      <wps:wsp>
                        <wps:cNvPr id="33" name="Graphic 33"/>
                        <wps:cNvSpPr/>
                        <wps:spPr>
                          <a:xfrm>
                            <a:off x="2466230" y="293783"/>
                            <a:ext cx="419100" cy="746760"/>
                          </a:xfrm>
                          <a:custGeom>
                            <a:avLst/>
                            <a:gdLst/>
                            <a:ahLst/>
                            <a:cxnLst/>
                            <a:rect l="l" t="t" r="r" b="b"/>
                            <a:pathLst>
                              <a:path w="419100" h="746760">
                                <a:moveTo>
                                  <a:pt x="0" y="746389"/>
                                </a:moveTo>
                                <a:lnTo>
                                  <a:pt x="418961" y="746389"/>
                                </a:lnTo>
                                <a:lnTo>
                                  <a:pt x="418961" y="0"/>
                                </a:lnTo>
                                <a:lnTo>
                                  <a:pt x="0" y="0"/>
                                </a:lnTo>
                                <a:lnTo>
                                  <a:pt x="0" y="746389"/>
                                </a:lnTo>
                                <a:close/>
                              </a:path>
                            </a:pathLst>
                          </a:custGeom>
                          <a:ln w="9457">
                            <a:solidFill>
                              <a:srgbClr val="000000"/>
                            </a:solidFill>
                            <a:prstDash val="solid"/>
                          </a:ln>
                        </wps:spPr>
                        <wps:bodyPr wrap="square" lIns="0" tIns="0" rIns="0" bIns="0" rtlCol="0">
                          <a:prstTxWarp prst="textNoShape">
                            <a:avLst/>
                          </a:prstTxWarp>
                          <a:noAutofit/>
                        </wps:bodyPr>
                      </wps:wsp>
                      <wps:wsp>
                        <wps:cNvPr id="34" name="Graphic 34"/>
                        <wps:cNvSpPr/>
                        <wps:spPr>
                          <a:xfrm>
                            <a:off x="3047198" y="293845"/>
                            <a:ext cx="428625" cy="635000"/>
                          </a:xfrm>
                          <a:custGeom>
                            <a:avLst/>
                            <a:gdLst/>
                            <a:ahLst/>
                            <a:cxnLst/>
                            <a:rect l="l" t="t" r="r" b="b"/>
                            <a:pathLst>
                              <a:path w="428625" h="635000">
                                <a:moveTo>
                                  <a:pt x="428468" y="0"/>
                                </a:moveTo>
                                <a:lnTo>
                                  <a:pt x="0" y="0"/>
                                </a:lnTo>
                                <a:lnTo>
                                  <a:pt x="0" y="634493"/>
                                </a:lnTo>
                                <a:lnTo>
                                  <a:pt x="428468" y="634493"/>
                                </a:lnTo>
                                <a:lnTo>
                                  <a:pt x="428468" y="0"/>
                                </a:lnTo>
                                <a:close/>
                              </a:path>
                            </a:pathLst>
                          </a:custGeom>
                          <a:solidFill>
                            <a:srgbClr val="993366"/>
                          </a:solidFill>
                        </wps:spPr>
                        <wps:bodyPr wrap="square" lIns="0" tIns="0" rIns="0" bIns="0" rtlCol="0">
                          <a:prstTxWarp prst="textNoShape">
                            <a:avLst/>
                          </a:prstTxWarp>
                          <a:noAutofit/>
                        </wps:bodyPr>
                      </wps:wsp>
                      <wps:wsp>
                        <wps:cNvPr id="35" name="Graphic 35"/>
                        <wps:cNvSpPr/>
                        <wps:spPr>
                          <a:xfrm>
                            <a:off x="3047198" y="293845"/>
                            <a:ext cx="428625" cy="635000"/>
                          </a:xfrm>
                          <a:custGeom>
                            <a:avLst/>
                            <a:gdLst/>
                            <a:ahLst/>
                            <a:cxnLst/>
                            <a:rect l="l" t="t" r="r" b="b"/>
                            <a:pathLst>
                              <a:path w="428625" h="635000">
                                <a:moveTo>
                                  <a:pt x="0" y="634493"/>
                                </a:moveTo>
                                <a:lnTo>
                                  <a:pt x="428468" y="634493"/>
                                </a:lnTo>
                                <a:lnTo>
                                  <a:pt x="428468" y="0"/>
                                </a:lnTo>
                                <a:lnTo>
                                  <a:pt x="0" y="0"/>
                                </a:lnTo>
                                <a:lnTo>
                                  <a:pt x="0" y="634493"/>
                                </a:lnTo>
                                <a:close/>
                              </a:path>
                            </a:pathLst>
                          </a:custGeom>
                          <a:ln w="9442">
                            <a:solidFill>
                              <a:srgbClr val="000000"/>
                            </a:solidFill>
                            <a:prstDash val="solid"/>
                          </a:ln>
                        </wps:spPr>
                        <wps:bodyPr wrap="square" lIns="0" tIns="0" rIns="0" bIns="0" rtlCol="0">
                          <a:prstTxWarp prst="textNoShape">
                            <a:avLst/>
                          </a:prstTxWarp>
                          <a:noAutofit/>
                        </wps:bodyPr>
                      </wps:wsp>
                      <wps:wsp>
                        <wps:cNvPr id="36" name="Graphic 36"/>
                        <wps:cNvSpPr/>
                        <wps:spPr>
                          <a:xfrm>
                            <a:off x="3637546" y="293845"/>
                            <a:ext cx="428625" cy="513080"/>
                          </a:xfrm>
                          <a:custGeom>
                            <a:avLst/>
                            <a:gdLst/>
                            <a:ahLst/>
                            <a:cxnLst/>
                            <a:rect l="l" t="t" r="r" b="b"/>
                            <a:pathLst>
                              <a:path w="428625" h="513080">
                                <a:moveTo>
                                  <a:pt x="428468" y="0"/>
                                </a:moveTo>
                                <a:lnTo>
                                  <a:pt x="0" y="0"/>
                                </a:lnTo>
                                <a:lnTo>
                                  <a:pt x="0" y="512987"/>
                                </a:lnTo>
                                <a:lnTo>
                                  <a:pt x="428468" y="512987"/>
                                </a:lnTo>
                                <a:lnTo>
                                  <a:pt x="428468" y="0"/>
                                </a:lnTo>
                                <a:close/>
                              </a:path>
                            </a:pathLst>
                          </a:custGeom>
                          <a:solidFill>
                            <a:srgbClr val="993366"/>
                          </a:solidFill>
                        </wps:spPr>
                        <wps:bodyPr wrap="square" lIns="0" tIns="0" rIns="0" bIns="0" rtlCol="0">
                          <a:prstTxWarp prst="textNoShape">
                            <a:avLst/>
                          </a:prstTxWarp>
                          <a:noAutofit/>
                        </wps:bodyPr>
                      </wps:wsp>
                      <wps:wsp>
                        <wps:cNvPr id="37" name="Graphic 37"/>
                        <wps:cNvSpPr/>
                        <wps:spPr>
                          <a:xfrm>
                            <a:off x="3637546" y="293845"/>
                            <a:ext cx="428625" cy="513080"/>
                          </a:xfrm>
                          <a:custGeom>
                            <a:avLst/>
                            <a:gdLst/>
                            <a:ahLst/>
                            <a:cxnLst/>
                            <a:rect l="l" t="t" r="r" b="b"/>
                            <a:pathLst>
                              <a:path w="428625" h="513080">
                                <a:moveTo>
                                  <a:pt x="0" y="512987"/>
                                </a:moveTo>
                                <a:lnTo>
                                  <a:pt x="428468" y="512987"/>
                                </a:lnTo>
                                <a:lnTo>
                                  <a:pt x="428468" y="0"/>
                                </a:lnTo>
                                <a:lnTo>
                                  <a:pt x="0" y="0"/>
                                </a:lnTo>
                                <a:lnTo>
                                  <a:pt x="0" y="512987"/>
                                </a:lnTo>
                                <a:close/>
                              </a:path>
                            </a:pathLst>
                          </a:custGeom>
                          <a:ln w="9421">
                            <a:solidFill>
                              <a:srgbClr val="000000"/>
                            </a:solidFill>
                            <a:prstDash val="solid"/>
                          </a:ln>
                        </wps:spPr>
                        <wps:bodyPr wrap="square" lIns="0" tIns="0" rIns="0" bIns="0" rtlCol="0">
                          <a:prstTxWarp prst="textNoShape">
                            <a:avLst/>
                          </a:prstTxWarp>
                          <a:noAutofit/>
                        </wps:bodyPr>
                      </wps:wsp>
                      <wps:wsp>
                        <wps:cNvPr id="38" name="Graphic 38"/>
                        <wps:cNvSpPr/>
                        <wps:spPr>
                          <a:xfrm>
                            <a:off x="4228022" y="293845"/>
                            <a:ext cx="419100" cy="485140"/>
                          </a:xfrm>
                          <a:custGeom>
                            <a:avLst/>
                            <a:gdLst/>
                            <a:ahLst/>
                            <a:cxnLst/>
                            <a:rect l="l" t="t" r="r" b="b"/>
                            <a:pathLst>
                              <a:path w="419100" h="485140">
                                <a:moveTo>
                                  <a:pt x="418961" y="0"/>
                                </a:moveTo>
                                <a:lnTo>
                                  <a:pt x="0" y="0"/>
                                </a:lnTo>
                                <a:lnTo>
                                  <a:pt x="0" y="485091"/>
                                </a:lnTo>
                                <a:lnTo>
                                  <a:pt x="418961" y="485091"/>
                                </a:lnTo>
                                <a:lnTo>
                                  <a:pt x="418961" y="0"/>
                                </a:lnTo>
                                <a:close/>
                              </a:path>
                            </a:pathLst>
                          </a:custGeom>
                          <a:solidFill>
                            <a:srgbClr val="993366"/>
                          </a:solidFill>
                        </wps:spPr>
                        <wps:bodyPr wrap="square" lIns="0" tIns="0" rIns="0" bIns="0" rtlCol="0">
                          <a:prstTxWarp prst="textNoShape">
                            <a:avLst/>
                          </a:prstTxWarp>
                          <a:noAutofit/>
                        </wps:bodyPr>
                      </wps:wsp>
                      <wps:wsp>
                        <wps:cNvPr id="39" name="Graphic 39"/>
                        <wps:cNvSpPr/>
                        <wps:spPr>
                          <a:xfrm>
                            <a:off x="4228022" y="293845"/>
                            <a:ext cx="419100" cy="485140"/>
                          </a:xfrm>
                          <a:custGeom>
                            <a:avLst/>
                            <a:gdLst/>
                            <a:ahLst/>
                            <a:cxnLst/>
                            <a:rect l="l" t="t" r="r" b="b"/>
                            <a:pathLst>
                              <a:path w="419100" h="485140">
                                <a:moveTo>
                                  <a:pt x="0" y="485091"/>
                                </a:moveTo>
                                <a:lnTo>
                                  <a:pt x="418961" y="485091"/>
                                </a:lnTo>
                                <a:lnTo>
                                  <a:pt x="418961" y="0"/>
                                </a:lnTo>
                                <a:lnTo>
                                  <a:pt x="0" y="0"/>
                                </a:lnTo>
                                <a:lnTo>
                                  <a:pt x="0" y="485091"/>
                                </a:lnTo>
                                <a:close/>
                              </a:path>
                            </a:pathLst>
                          </a:custGeom>
                          <a:ln w="9418">
                            <a:solidFill>
                              <a:srgbClr val="000000"/>
                            </a:solidFill>
                            <a:prstDash val="solid"/>
                          </a:ln>
                        </wps:spPr>
                        <wps:bodyPr wrap="square" lIns="0" tIns="0" rIns="0" bIns="0" rtlCol="0">
                          <a:prstTxWarp prst="textNoShape">
                            <a:avLst/>
                          </a:prstTxWarp>
                          <a:noAutofit/>
                        </wps:bodyPr>
                      </wps:wsp>
                      <wps:wsp>
                        <wps:cNvPr id="40" name="Graphic 40"/>
                        <wps:cNvSpPr/>
                        <wps:spPr>
                          <a:xfrm>
                            <a:off x="4808863" y="293845"/>
                            <a:ext cx="428625" cy="457200"/>
                          </a:xfrm>
                          <a:custGeom>
                            <a:avLst/>
                            <a:gdLst/>
                            <a:ahLst/>
                            <a:cxnLst/>
                            <a:rect l="l" t="t" r="r" b="b"/>
                            <a:pathLst>
                              <a:path w="428625" h="457200">
                                <a:moveTo>
                                  <a:pt x="428468" y="0"/>
                                </a:moveTo>
                                <a:lnTo>
                                  <a:pt x="0" y="0"/>
                                </a:lnTo>
                                <a:lnTo>
                                  <a:pt x="0" y="457194"/>
                                </a:lnTo>
                                <a:lnTo>
                                  <a:pt x="428468" y="457194"/>
                                </a:lnTo>
                                <a:lnTo>
                                  <a:pt x="428468" y="0"/>
                                </a:lnTo>
                                <a:close/>
                              </a:path>
                            </a:pathLst>
                          </a:custGeom>
                          <a:solidFill>
                            <a:srgbClr val="993366"/>
                          </a:solidFill>
                        </wps:spPr>
                        <wps:bodyPr wrap="square" lIns="0" tIns="0" rIns="0" bIns="0" rtlCol="0">
                          <a:prstTxWarp prst="textNoShape">
                            <a:avLst/>
                          </a:prstTxWarp>
                          <a:noAutofit/>
                        </wps:bodyPr>
                      </wps:wsp>
                      <wps:wsp>
                        <wps:cNvPr id="41" name="Graphic 41"/>
                        <wps:cNvSpPr/>
                        <wps:spPr>
                          <a:xfrm>
                            <a:off x="4808863" y="293845"/>
                            <a:ext cx="428625" cy="457200"/>
                          </a:xfrm>
                          <a:custGeom>
                            <a:avLst/>
                            <a:gdLst/>
                            <a:ahLst/>
                            <a:cxnLst/>
                            <a:rect l="l" t="t" r="r" b="b"/>
                            <a:pathLst>
                              <a:path w="428625" h="457200">
                                <a:moveTo>
                                  <a:pt x="0" y="457194"/>
                                </a:moveTo>
                                <a:lnTo>
                                  <a:pt x="428468" y="457194"/>
                                </a:lnTo>
                                <a:lnTo>
                                  <a:pt x="428468" y="0"/>
                                </a:lnTo>
                                <a:lnTo>
                                  <a:pt x="0" y="0"/>
                                </a:lnTo>
                                <a:lnTo>
                                  <a:pt x="0" y="457194"/>
                                </a:lnTo>
                                <a:close/>
                              </a:path>
                            </a:pathLst>
                          </a:custGeom>
                          <a:ln w="9409">
                            <a:solidFill>
                              <a:srgbClr val="000000"/>
                            </a:solidFill>
                            <a:prstDash val="solid"/>
                          </a:ln>
                        </wps:spPr>
                        <wps:bodyPr wrap="square" lIns="0" tIns="0" rIns="0" bIns="0" rtlCol="0">
                          <a:prstTxWarp prst="textNoShape">
                            <a:avLst/>
                          </a:prstTxWarp>
                          <a:noAutofit/>
                        </wps:bodyPr>
                      </wps:wsp>
                      <wps:wsp>
                        <wps:cNvPr id="42" name="Graphic 42"/>
                        <wps:cNvSpPr/>
                        <wps:spPr>
                          <a:xfrm>
                            <a:off x="0" y="4650"/>
                            <a:ext cx="5323840" cy="1763395"/>
                          </a:xfrm>
                          <a:custGeom>
                            <a:avLst/>
                            <a:gdLst/>
                            <a:ahLst/>
                            <a:cxnLst/>
                            <a:rect l="l" t="t" r="r" b="b"/>
                            <a:pathLst>
                              <a:path w="5323840" h="1763395">
                                <a:moveTo>
                                  <a:pt x="38029" y="0"/>
                                </a:moveTo>
                                <a:lnTo>
                                  <a:pt x="38029" y="1716510"/>
                                </a:lnTo>
                              </a:path>
                              <a:path w="5323840" h="1763395">
                                <a:moveTo>
                                  <a:pt x="0" y="1726119"/>
                                </a:moveTo>
                                <a:lnTo>
                                  <a:pt x="28522" y="1726119"/>
                                </a:lnTo>
                              </a:path>
                              <a:path w="5323840" h="1763395">
                                <a:moveTo>
                                  <a:pt x="0" y="1436614"/>
                                </a:moveTo>
                                <a:lnTo>
                                  <a:pt x="28522" y="1436614"/>
                                </a:lnTo>
                              </a:path>
                              <a:path w="5323840" h="1763395">
                                <a:moveTo>
                                  <a:pt x="0" y="1147481"/>
                                </a:moveTo>
                                <a:lnTo>
                                  <a:pt x="28522" y="1147481"/>
                                </a:lnTo>
                              </a:path>
                              <a:path w="5323840" h="1763395">
                                <a:moveTo>
                                  <a:pt x="0" y="867523"/>
                                </a:moveTo>
                                <a:lnTo>
                                  <a:pt x="28522" y="867523"/>
                                </a:lnTo>
                              </a:path>
                              <a:path w="5323840" h="1763395">
                                <a:moveTo>
                                  <a:pt x="0" y="578390"/>
                                </a:moveTo>
                                <a:lnTo>
                                  <a:pt x="28522" y="578390"/>
                                </a:lnTo>
                              </a:path>
                              <a:path w="5323840" h="1763395">
                                <a:moveTo>
                                  <a:pt x="0" y="289133"/>
                                </a:moveTo>
                                <a:lnTo>
                                  <a:pt x="28522" y="289133"/>
                                </a:lnTo>
                              </a:path>
                              <a:path w="5323840" h="1763395">
                                <a:moveTo>
                                  <a:pt x="0" y="0"/>
                                </a:moveTo>
                                <a:lnTo>
                                  <a:pt x="28522" y="0"/>
                                </a:lnTo>
                              </a:path>
                              <a:path w="5323840" h="1763395">
                                <a:moveTo>
                                  <a:pt x="38029" y="1726119"/>
                                </a:moveTo>
                                <a:lnTo>
                                  <a:pt x="5313771" y="1726119"/>
                                </a:lnTo>
                              </a:path>
                              <a:path w="5323840" h="1763395">
                                <a:moveTo>
                                  <a:pt x="38029" y="1763314"/>
                                </a:moveTo>
                                <a:lnTo>
                                  <a:pt x="38029" y="1735418"/>
                                </a:lnTo>
                              </a:path>
                              <a:path w="5323840" h="1763395">
                                <a:moveTo>
                                  <a:pt x="628441" y="1763314"/>
                                </a:moveTo>
                                <a:lnTo>
                                  <a:pt x="628441" y="1735418"/>
                                </a:lnTo>
                              </a:path>
                              <a:path w="5323840" h="1763395">
                                <a:moveTo>
                                  <a:pt x="1209346" y="1763314"/>
                                </a:moveTo>
                                <a:lnTo>
                                  <a:pt x="1209346" y="1735418"/>
                                </a:lnTo>
                              </a:path>
                              <a:path w="5323840" h="1763395">
                                <a:moveTo>
                                  <a:pt x="1799821" y="1763314"/>
                                </a:moveTo>
                                <a:lnTo>
                                  <a:pt x="1799821" y="1735418"/>
                                </a:lnTo>
                              </a:path>
                              <a:path w="5323840" h="1763395">
                                <a:moveTo>
                                  <a:pt x="2390170" y="1763314"/>
                                </a:moveTo>
                                <a:lnTo>
                                  <a:pt x="2390170" y="1735418"/>
                                </a:lnTo>
                              </a:path>
                              <a:path w="5323840" h="1763395">
                                <a:moveTo>
                                  <a:pt x="2971138" y="1763314"/>
                                </a:moveTo>
                                <a:lnTo>
                                  <a:pt x="2971138" y="1735418"/>
                                </a:lnTo>
                              </a:path>
                              <a:path w="5323840" h="1763395">
                                <a:moveTo>
                                  <a:pt x="3561487" y="1763314"/>
                                </a:moveTo>
                                <a:lnTo>
                                  <a:pt x="3561487" y="1735418"/>
                                </a:lnTo>
                              </a:path>
                              <a:path w="5323840" h="1763395">
                                <a:moveTo>
                                  <a:pt x="4151962" y="1763314"/>
                                </a:moveTo>
                                <a:lnTo>
                                  <a:pt x="4151962" y="1735418"/>
                                </a:lnTo>
                              </a:path>
                              <a:path w="5323840" h="1763395">
                                <a:moveTo>
                                  <a:pt x="4732803" y="1763314"/>
                                </a:moveTo>
                                <a:lnTo>
                                  <a:pt x="4732803" y="1735418"/>
                                </a:lnTo>
                              </a:path>
                              <a:path w="5323840" h="1763395">
                                <a:moveTo>
                                  <a:pt x="5323279" y="1763314"/>
                                </a:moveTo>
                                <a:lnTo>
                                  <a:pt x="5323279" y="1735418"/>
                                </a:lnTo>
                              </a:path>
                            </a:pathLst>
                          </a:custGeom>
                          <a:ln w="9403">
                            <a:solidFill>
                              <a:srgbClr val="000000"/>
                            </a:solidFill>
                            <a:prstDash val="solid"/>
                          </a:ln>
                        </wps:spPr>
                        <wps:bodyPr wrap="square" lIns="0" tIns="0" rIns="0" bIns="0" rtlCol="0">
                          <a:prstTxWarp prst="textNoShape">
                            <a:avLst/>
                          </a:prstTxWarp>
                          <a:noAutofit/>
                        </wps:bodyPr>
                      </wps:wsp>
                      <wps:wsp>
                        <wps:cNvPr id="43" name="Textbox 43"/>
                        <wps:cNvSpPr txBox="1"/>
                        <wps:spPr>
                          <a:xfrm>
                            <a:off x="1928109" y="645912"/>
                            <a:ext cx="319405" cy="135890"/>
                          </a:xfrm>
                          <a:prstGeom prst="rect">
                            <a:avLst/>
                          </a:prstGeom>
                        </wps:spPr>
                        <wps:txbx>
                          <w:txbxContent>
                            <w:p w:rsidR="00733C39" w:rsidRDefault="00733C39" w:rsidP="00551D79">
                              <w:pPr>
                                <w:spacing w:line="213" w:lineRule="exact"/>
                                <w:rPr>
                                  <w:rFonts w:ascii="Microsoft Sans Serif"/>
                                  <w:sz w:val="19"/>
                                </w:rPr>
                              </w:pPr>
                              <w:r>
                                <w:rPr>
                                  <w:rFonts w:ascii="Microsoft Sans Serif"/>
                                  <w:spacing w:val="-2"/>
                                  <w:sz w:val="19"/>
                                </w:rPr>
                                <w:t>58,58</w:t>
                              </w:r>
                            </w:p>
                          </w:txbxContent>
                        </wps:txbx>
                        <wps:bodyPr wrap="square" lIns="0" tIns="0" rIns="0" bIns="0" rtlCol="0">
                          <a:noAutofit/>
                        </wps:bodyPr>
                      </wps:wsp>
                      <wps:wsp>
                        <wps:cNvPr id="44" name="Textbox 44"/>
                        <wps:cNvSpPr txBox="1"/>
                        <wps:spPr>
                          <a:xfrm>
                            <a:off x="2518584" y="599170"/>
                            <a:ext cx="319405" cy="135890"/>
                          </a:xfrm>
                          <a:prstGeom prst="rect">
                            <a:avLst/>
                          </a:prstGeom>
                        </wps:spPr>
                        <wps:txbx>
                          <w:txbxContent>
                            <w:p w:rsidR="00733C39" w:rsidRDefault="00733C39" w:rsidP="00551D79">
                              <w:pPr>
                                <w:spacing w:line="213" w:lineRule="exact"/>
                                <w:rPr>
                                  <w:rFonts w:ascii="Microsoft Sans Serif"/>
                                  <w:sz w:val="19"/>
                                </w:rPr>
                              </w:pPr>
                              <w:r>
                                <w:rPr>
                                  <w:rFonts w:ascii="Microsoft Sans Serif"/>
                                  <w:spacing w:val="-2"/>
                                  <w:sz w:val="19"/>
                                </w:rPr>
                                <w:t>52,15</w:t>
                              </w:r>
                            </w:p>
                          </w:txbxContent>
                        </wps:txbx>
                        <wps:bodyPr wrap="square" lIns="0" tIns="0" rIns="0" bIns="0" rtlCol="0">
                          <a:noAutofit/>
                        </wps:bodyPr>
                      </wps:wsp>
                      <wps:wsp>
                        <wps:cNvPr id="45" name="Textbox 45"/>
                        <wps:cNvSpPr txBox="1"/>
                        <wps:spPr>
                          <a:xfrm>
                            <a:off x="3099425" y="543376"/>
                            <a:ext cx="319405" cy="135890"/>
                          </a:xfrm>
                          <a:prstGeom prst="rect">
                            <a:avLst/>
                          </a:prstGeom>
                        </wps:spPr>
                        <wps:txbx>
                          <w:txbxContent>
                            <w:p w:rsidR="00733C39" w:rsidRDefault="00733C39" w:rsidP="00551D79">
                              <w:pPr>
                                <w:spacing w:line="213" w:lineRule="exact"/>
                                <w:rPr>
                                  <w:rFonts w:ascii="Microsoft Sans Serif"/>
                                  <w:sz w:val="19"/>
                                </w:rPr>
                              </w:pPr>
                              <w:r>
                                <w:rPr>
                                  <w:rFonts w:ascii="Microsoft Sans Serif"/>
                                  <w:spacing w:val="-2"/>
                                  <w:sz w:val="19"/>
                                </w:rPr>
                                <w:t>44,18</w:t>
                              </w:r>
                            </w:p>
                          </w:txbxContent>
                        </wps:txbx>
                        <wps:bodyPr wrap="square" lIns="0" tIns="0" rIns="0" bIns="0" rtlCol="0">
                          <a:noAutofit/>
                        </wps:bodyPr>
                      </wps:wsp>
                      <wps:wsp>
                        <wps:cNvPr id="46" name="Textbox 46"/>
                        <wps:cNvSpPr txBox="1"/>
                        <wps:spPr>
                          <a:xfrm>
                            <a:off x="3689774" y="477912"/>
                            <a:ext cx="319405" cy="135890"/>
                          </a:xfrm>
                          <a:prstGeom prst="rect">
                            <a:avLst/>
                          </a:prstGeom>
                        </wps:spPr>
                        <wps:txbx>
                          <w:txbxContent>
                            <w:p w:rsidR="00733C39" w:rsidRDefault="00733C39" w:rsidP="00551D79">
                              <w:pPr>
                                <w:spacing w:line="213" w:lineRule="exact"/>
                                <w:rPr>
                                  <w:rFonts w:ascii="Microsoft Sans Serif"/>
                                  <w:sz w:val="19"/>
                                </w:rPr>
                              </w:pPr>
                              <w:r>
                                <w:rPr>
                                  <w:rFonts w:ascii="Microsoft Sans Serif"/>
                                  <w:spacing w:val="-2"/>
                                  <w:sz w:val="19"/>
                                </w:rPr>
                                <w:t>35,72</w:t>
                              </w:r>
                            </w:p>
                          </w:txbxContent>
                        </wps:txbx>
                        <wps:bodyPr wrap="square" lIns="0" tIns="0" rIns="0" bIns="0" rtlCol="0">
                          <a:noAutofit/>
                        </wps:bodyPr>
                      </wps:wsp>
                      <wps:wsp>
                        <wps:cNvPr id="47" name="Textbox 47"/>
                        <wps:cNvSpPr txBox="1"/>
                        <wps:spPr>
                          <a:xfrm>
                            <a:off x="4280249" y="468613"/>
                            <a:ext cx="319405" cy="135890"/>
                          </a:xfrm>
                          <a:prstGeom prst="rect">
                            <a:avLst/>
                          </a:prstGeom>
                        </wps:spPr>
                        <wps:txbx>
                          <w:txbxContent>
                            <w:p w:rsidR="00733C39" w:rsidRDefault="00733C39" w:rsidP="00551D79">
                              <w:pPr>
                                <w:spacing w:line="213" w:lineRule="exact"/>
                                <w:rPr>
                                  <w:rFonts w:ascii="Microsoft Sans Serif"/>
                                  <w:sz w:val="19"/>
                                </w:rPr>
                              </w:pPr>
                              <w:r>
                                <w:rPr>
                                  <w:rFonts w:ascii="Microsoft Sans Serif"/>
                                  <w:spacing w:val="-2"/>
                                  <w:sz w:val="19"/>
                                </w:rPr>
                                <w:t>33,66</w:t>
                              </w:r>
                            </w:p>
                          </w:txbxContent>
                        </wps:txbx>
                        <wps:bodyPr wrap="square" lIns="0" tIns="0" rIns="0" bIns="0" rtlCol="0">
                          <a:noAutofit/>
                        </wps:bodyPr>
                      </wps:wsp>
                      <wps:wsp>
                        <wps:cNvPr id="48" name="Textbox 48"/>
                        <wps:cNvSpPr txBox="1"/>
                        <wps:spPr>
                          <a:xfrm>
                            <a:off x="4861091" y="450016"/>
                            <a:ext cx="319405" cy="135890"/>
                          </a:xfrm>
                          <a:prstGeom prst="rect">
                            <a:avLst/>
                          </a:prstGeom>
                        </wps:spPr>
                        <wps:txbx>
                          <w:txbxContent>
                            <w:p w:rsidR="00733C39" w:rsidRDefault="00733C39" w:rsidP="00551D79">
                              <w:pPr>
                                <w:spacing w:line="213" w:lineRule="exact"/>
                                <w:rPr>
                                  <w:rFonts w:ascii="Microsoft Sans Serif"/>
                                  <w:sz w:val="19"/>
                                </w:rPr>
                              </w:pPr>
                              <w:r>
                                <w:rPr>
                                  <w:rFonts w:ascii="Microsoft Sans Serif"/>
                                  <w:spacing w:val="-2"/>
                                  <w:sz w:val="19"/>
                                </w:rPr>
                                <w:t>32,00</w:t>
                              </w:r>
                            </w:p>
                          </w:txbxContent>
                        </wps:txbx>
                        <wps:bodyPr wrap="square" lIns="0" tIns="0" rIns="0" bIns="0" rtlCol="0">
                          <a:noAutofit/>
                        </wps:bodyPr>
                      </wps:wsp>
                      <wps:wsp>
                        <wps:cNvPr id="49" name="Textbox 49"/>
                        <wps:cNvSpPr txBox="1"/>
                        <wps:spPr>
                          <a:xfrm>
                            <a:off x="166380" y="767169"/>
                            <a:ext cx="319405" cy="135890"/>
                          </a:xfrm>
                          <a:prstGeom prst="rect">
                            <a:avLst/>
                          </a:prstGeom>
                        </wps:spPr>
                        <wps:txbx>
                          <w:txbxContent>
                            <w:p w:rsidR="00733C39" w:rsidRDefault="00733C39" w:rsidP="00551D79">
                              <w:pPr>
                                <w:spacing w:line="213" w:lineRule="exact"/>
                                <w:rPr>
                                  <w:rFonts w:ascii="Microsoft Sans Serif"/>
                                  <w:sz w:val="19"/>
                                </w:rPr>
                              </w:pPr>
                              <w:r>
                                <w:rPr>
                                  <w:rFonts w:ascii="Microsoft Sans Serif"/>
                                  <w:spacing w:val="-2"/>
                                  <w:sz w:val="19"/>
                                </w:rPr>
                                <w:t>76,00</w:t>
                              </w:r>
                            </w:p>
                          </w:txbxContent>
                        </wps:txbx>
                        <wps:bodyPr wrap="square" lIns="0" tIns="0" rIns="0" bIns="0" rtlCol="0">
                          <a:noAutofit/>
                        </wps:bodyPr>
                      </wps:wsp>
                      <wps:wsp>
                        <wps:cNvPr id="50" name="Textbox 50"/>
                        <wps:cNvSpPr txBox="1"/>
                        <wps:spPr>
                          <a:xfrm>
                            <a:off x="756792" y="767169"/>
                            <a:ext cx="319405" cy="135890"/>
                          </a:xfrm>
                          <a:prstGeom prst="rect">
                            <a:avLst/>
                          </a:prstGeom>
                        </wps:spPr>
                        <wps:txbx>
                          <w:txbxContent>
                            <w:p w:rsidR="00733C39" w:rsidRDefault="00733C39" w:rsidP="00551D79">
                              <w:pPr>
                                <w:spacing w:line="213" w:lineRule="exact"/>
                                <w:rPr>
                                  <w:rFonts w:ascii="Microsoft Sans Serif"/>
                                  <w:sz w:val="19"/>
                                </w:rPr>
                              </w:pPr>
                              <w:r>
                                <w:rPr>
                                  <w:rFonts w:ascii="Microsoft Sans Serif"/>
                                  <w:spacing w:val="-2"/>
                                  <w:sz w:val="19"/>
                                </w:rPr>
                                <w:t>76,02</w:t>
                              </w:r>
                            </w:p>
                          </w:txbxContent>
                        </wps:txbx>
                        <wps:bodyPr wrap="square" lIns="0" tIns="0" rIns="0" bIns="0" rtlCol="0">
                          <a:noAutofit/>
                        </wps:bodyPr>
                      </wps:wsp>
                      <wps:wsp>
                        <wps:cNvPr id="51" name="Textbox 51"/>
                        <wps:cNvSpPr txBox="1"/>
                        <wps:spPr>
                          <a:xfrm>
                            <a:off x="1337760" y="711376"/>
                            <a:ext cx="319405" cy="135890"/>
                          </a:xfrm>
                          <a:prstGeom prst="rect">
                            <a:avLst/>
                          </a:prstGeom>
                        </wps:spPr>
                        <wps:txbx>
                          <w:txbxContent>
                            <w:p w:rsidR="00733C39" w:rsidRDefault="00733C39" w:rsidP="00551D79">
                              <w:pPr>
                                <w:spacing w:line="213" w:lineRule="exact"/>
                                <w:rPr>
                                  <w:rFonts w:ascii="Microsoft Sans Serif"/>
                                  <w:sz w:val="19"/>
                                </w:rPr>
                              </w:pPr>
                              <w:r>
                                <w:rPr>
                                  <w:rFonts w:ascii="Microsoft Sans Serif"/>
                                  <w:spacing w:val="-2"/>
                                  <w:sz w:val="19"/>
                                </w:rPr>
                                <w:t>67,35</w:t>
                              </w:r>
                            </w:p>
                          </w:txbxContent>
                        </wps:txbx>
                        <wps:bodyPr wrap="square" lIns="0" tIns="0" rIns="0" bIns="0" rtlCol="0">
                          <a:noAutofit/>
                        </wps:bodyPr>
                      </wps:wsp>
                      <wps:wsp>
                        <wps:cNvPr id="52" name="Textbox 52"/>
                        <wps:cNvSpPr txBox="1"/>
                        <wps:spPr>
                          <a:xfrm>
                            <a:off x="3689774" y="1196405"/>
                            <a:ext cx="319405" cy="135890"/>
                          </a:xfrm>
                          <a:prstGeom prst="rect">
                            <a:avLst/>
                          </a:prstGeom>
                        </wps:spPr>
                        <wps:txbx>
                          <w:txbxContent>
                            <w:p w:rsidR="00733C39" w:rsidRDefault="00733C39" w:rsidP="00551D79">
                              <w:pPr>
                                <w:spacing w:line="213" w:lineRule="exact"/>
                                <w:rPr>
                                  <w:rFonts w:ascii="Microsoft Sans Serif"/>
                                  <w:sz w:val="19"/>
                                </w:rPr>
                              </w:pPr>
                              <w:r>
                                <w:rPr>
                                  <w:rFonts w:ascii="Microsoft Sans Serif"/>
                                  <w:spacing w:val="-2"/>
                                  <w:sz w:val="19"/>
                                </w:rPr>
                                <w:t>64,28</w:t>
                              </w:r>
                            </w:p>
                          </w:txbxContent>
                        </wps:txbx>
                        <wps:bodyPr wrap="square" lIns="0" tIns="0" rIns="0" bIns="0" rtlCol="0">
                          <a:noAutofit/>
                        </wps:bodyPr>
                      </wps:wsp>
                      <wps:wsp>
                        <wps:cNvPr id="53" name="Textbox 53"/>
                        <wps:cNvSpPr txBox="1"/>
                        <wps:spPr>
                          <a:xfrm>
                            <a:off x="4280249" y="1187106"/>
                            <a:ext cx="319405" cy="135890"/>
                          </a:xfrm>
                          <a:prstGeom prst="rect">
                            <a:avLst/>
                          </a:prstGeom>
                        </wps:spPr>
                        <wps:txbx>
                          <w:txbxContent>
                            <w:p w:rsidR="00733C39" w:rsidRDefault="00733C39" w:rsidP="00551D79">
                              <w:pPr>
                                <w:spacing w:line="213" w:lineRule="exact"/>
                                <w:rPr>
                                  <w:rFonts w:ascii="Microsoft Sans Serif"/>
                                  <w:sz w:val="19"/>
                                </w:rPr>
                              </w:pPr>
                              <w:r>
                                <w:rPr>
                                  <w:rFonts w:ascii="Microsoft Sans Serif"/>
                                  <w:spacing w:val="-2"/>
                                  <w:sz w:val="19"/>
                                </w:rPr>
                                <w:t>66,34</w:t>
                              </w:r>
                            </w:p>
                          </w:txbxContent>
                        </wps:txbx>
                        <wps:bodyPr wrap="square" lIns="0" tIns="0" rIns="0" bIns="0" rtlCol="0">
                          <a:noAutofit/>
                        </wps:bodyPr>
                      </wps:wsp>
                      <wps:wsp>
                        <wps:cNvPr id="54" name="Textbox 54"/>
                        <wps:cNvSpPr txBox="1"/>
                        <wps:spPr>
                          <a:xfrm>
                            <a:off x="4861091" y="1168509"/>
                            <a:ext cx="319405" cy="135890"/>
                          </a:xfrm>
                          <a:prstGeom prst="rect">
                            <a:avLst/>
                          </a:prstGeom>
                        </wps:spPr>
                        <wps:txbx>
                          <w:txbxContent>
                            <w:p w:rsidR="00733C39" w:rsidRDefault="00733C39" w:rsidP="00551D79">
                              <w:pPr>
                                <w:spacing w:line="213" w:lineRule="exact"/>
                                <w:rPr>
                                  <w:rFonts w:ascii="Microsoft Sans Serif"/>
                                  <w:sz w:val="19"/>
                                </w:rPr>
                              </w:pPr>
                              <w:r>
                                <w:rPr>
                                  <w:rFonts w:ascii="Microsoft Sans Serif"/>
                                  <w:spacing w:val="-2"/>
                                  <w:sz w:val="19"/>
                                </w:rPr>
                                <w:t>68,00</w:t>
                              </w:r>
                            </w:p>
                          </w:txbxContent>
                        </wps:txbx>
                        <wps:bodyPr wrap="square" lIns="0" tIns="0" rIns="0" bIns="0" rtlCol="0">
                          <a:noAutofit/>
                        </wps:bodyPr>
                      </wps:wsp>
                      <wps:wsp>
                        <wps:cNvPr id="56" name="Textbox 55"/>
                        <wps:cNvSpPr txBox="1"/>
                        <wps:spPr>
                          <a:xfrm>
                            <a:off x="2518584" y="1317601"/>
                            <a:ext cx="319405" cy="135890"/>
                          </a:xfrm>
                          <a:prstGeom prst="rect">
                            <a:avLst/>
                          </a:prstGeom>
                        </wps:spPr>
                        <wps:txbx>
                          <w:txbxContent>
                            <w:p w:rsidR="00733C39" w:rsidRDefault="00733C39" w:rsidP="00551D79">
                              <w:pPr>
                                <w:spacing w:line="213" w:lineRule="exact"/>
                                <w:rPr>
                                  <w:rFonts w:ascii="Microsoft Sans Serif"/>
                                  <w:sz w:val="19"/>
                                </w:rPr>
                              </w:pPr>
                              <w:r>
                                <w:rPr>
                                  <w:rFonts w:ascii="Microsoft Sans Serif"/>
                                  <w:spacing w:val="-2"/>
                                  <w:sz w:val="19"/>
                                </w:rPr>
                                <w:t>47,85</w:t>
                              </w:r>
                            </w:p>
                          </w:txbxContent>
                        </wps:txbx>
                        <wps:bodyPr wrap="square" lIns="0" tIns="0" rIns="0" bIns="0" rtlCol="0">
                          <a:noAutofit/>
                        </wps:bodyPr>
                      </wps:wsp>
                      <wps:wsp>
                        <wps:cNvPr id="57" name="Textbox 56"/>
                        <wps:cNvSpPr txBox="1"/>
                        <wps:spPr>
                          <a:xfrm>
                            <a:off x="3099425" y="1261807"/>
                            <a:ext cx="319405" cy="135890"/>
                          </a:xfrm>
                          <a:prstGeom prst="rect">
                            <a:avLst/>
                          </a:prstGeom>
                        </wps:spPr>
                        <wps:txbx>
                          <w:txbxContent>
                            <w:p w:rsidR="00733C39" w:rsidRDefault="00733C39" w:rsidP="00551D79">
                              <w:pPr>
                                <w:spacing w:line="213" w:lineRule="exact"/>
                                <w:rPr>
                                  <w:rFonts w:ascii="Microsoft Sans Serif"/>
                                  <w:sz w:val="19"/>
                                </w:rPr>
                              </w:pPr>
                              <w:r>
                                <w:rPr>
                                  <w:rFonts w:ascii="Microsoft Sans Serif"/>
                                  <w:spacing w:val="-2"/>
                                  <w:sz w:val="19"/>
                                </w:rPr>
                                <w:t>55,81</w:t>
                              </w:r>
                            </w:p>
                          </w:txbxContent>
                        </wps:txbx>
                        <wps:bodyPr wrap="square" lIns="0" tIns="0" rIns="0" bIns="0" rtlCol="0">
                          <a:noAutofit/>
                        </wps:bodyPr>
                      </wps:wsp>
                      <wps:wsp>
                        <wps:cNvPr id="58" name="Textbox 57"/>
                        <wps:cNvSpPr txBox="1"/>
                        <wps:spPr>
                          <a:xfrm>
                            <a:off x="166380" y="1485600"/>
                            <a:ext cx="319405" cy="135890"/>
                          </a:xfrm>
                          <a:prstGeom prst="rect">
                            <a:avLst/>
                          </a:prstGeom>
                        </wps:spPr>
                        <wps:txbx>
                          <w:txbxContent>
                            <w:p w:rsidR="00733C39" w:rsidRDefault="00733C39" w:rsidP="00551D79">
                              <w:pPr>
                                <w:spacing w:line="213" w:lineRule="exact"/>
                                <w:rPr>
                                  <w:rFonts w:ascii="Microsoft Sans Serif"/>
                                  <w:sz w:val="19"/>
                                </w:rPr>
                              </w:pPr>
                              <w:r>
                                <w:rPr>
                                  <w:rFonts w:ascii="Microsoft Sans Serif"/>
                                  <w:spacing w:val="-2"/>
                                  <w:sz w:val="19"/>
                                </w:rPr>
                                <w:t>24,00</w:t>
                              </w:r>
                            </w:p>
                          </w:txbxContent>
                        </wps:txbx>
                        <wps:bodyPr wrap="square" lIns="0" tIns="0" rIns="0" bIns="0" rtlCol="0">
                          <a:noAutofit/>
                        </wps:bodyPr>
                      </wps:wsp>
                      <wps:wsp>
                        <wps:cNvPr id="59" name="Textbox 58"/>
                        <wps:cNvSpPr txBox="1"/>
                        <wps:spPr>
                          <a:xfrm>
                            <a:off x="756792" y="1485600"/>
                            <a:ext cx="319405" cy="135890"/>
                          </a:xfrm>
                          <a:prstGeom prst="rect">
                            <a:avLst/>
                          </a:prstGeom>
                        </wps:spPr>
                        <wps:txbx>
                          <w:txbxContent>
                            <w:p w:rsidR="00733C39" w:rsidRDefault="00733C39" w:rsidP="00551D79">
                              <w:pPr>
                                <w:spacing w:line="213" w:lineRule="exact"/>
                                <w:rPr>
                                  <w:rFonts w:ascii="Microsoft Sans Serif"/>
                                  <w:sz w:val="19"/>
                                </w:rPr>
                              </w:pPr>
                              <w:r>
                                <w:rPr>
                                  <w:rFonts w:ascii="Microsoft Sans Serif"/>
                                  <w:spacing w:val="-2"/>
                                  <w:sz w:val="19"/>
                                </w:rPr>
                                <w:t>23,98</w:t>
                              </w:r>
                            </w:p>
                          </w:txbxContent>
                        </wps:txbx>
                        <wps:bodyPr wrap="square" lIns="0" tIns="0" rIns="0" bIns="0" rtlCol="0">
                          <a:noAutofit/>
                        </wps:bodyPr>
                      </wps:wsp>
                      <wps:wsp>
                        <wps:cNvPr id="60" name="Textbox 59"/>
                        <wps:cNvSpPr txBox="1"/>
                        <wps:spPr>
                          <a:xfrm>
                            <a:off x="1337760" y="1429497"/>
                            <a:ext cx="319405" cy="135890"/>
                          </a:xfrm>
                          <a:prstGeom prst="rect">
                            <a:avLst/>
                          </a:prstGeom>
                        </wps:spPr>
                        <wps:txbx>
                          <w:txbxContent>
                            <w:p w:rsidR="00733C39" w:rsidRDefault="00733C39" w:rsidP="00551D79">
                              <w:pPr>
                                <w:spacing w:line="213" w:lineRule="exact"/>
                                <w:rPr>
                                  <w:rFonts w:ascii="Microsoft Sans Serif"/>
                                  <w:sz w:val="19"/>
                                </w:rPr>
                              </w:pPr>
                              <w:r>
                                <w:rPr>
                                  <w:rFonts w:ascii="Microsoft Sans Serif"/>
                                  <w:spacing w:val="-2"/>
                                  <w:sz w:val="19"/>
                                </w:rPr>
                                <w:t>32,66</w:t>
                              </w:r>
                            </w:p>
                          </w:txbxContent>
                        </wps:txbx>
                        <wps:bodyPr wrap="square" lIns="0" tIns="0" rIns="0" bIns="0" rtlCol="0">
                          <a:noAutofit/>
                        </wps:bodyPr>
                      </wps:wsp>
                      <wps:wsp>
                        <wps:cNvPr id="61" name="Textbox 60"/>
                        <wps:cNvSpPr txBox="1"/>
                        <wps:spPr>
                          <a:xfrm>
                            <a:off x="1928109" y="1364405"/>
                            <a:ext cx="319405" cy="135890"/>
                          </a:xfrm>
                          <a:prstGeom prst="rect">
                            <a:avLst/>
                          </a:prstGeom>
                        </wps:spPr>
                        <wps:txbx>
                          <w:txbxContent>
                            <w:p w:rsidR="00733C39" w:rsidRDefault="00733C39" w:rsidP="00551D79">
                              <w:pPr>
                                <w:spacing w:line="213" w:lineRule="exact"/>
                                <w:rPr>
                                  <w:rFonts w:ascii="Microsoft Sans Serif"/>
                                  <w:sz w:val="19"/>
                                </w:rPr>
                              </w:pPr>
                              <w:r>
                                <w:rPr>
                                  <w:rFonts w:ascii="Microsoft Sans Serif"/>
                                  <w:spacing w:val="-2"/>
                                  <w:sz w:val="19"/>
                                </w:rPr>
                                <w:t>41,42</w:t>
                              </w:r>
                            </w:p>
                          </w:txbxContent>
                        </wps:txbx>
                        <wps:bodyPr wrap="square" lIns="0" tIns="0" rIns="0" bIns="0" rtlCol="0">
                          <a:noAutofit/>
                        </wps:bodyPr>
                      </wps:wsp>
                    </wpg:wgp>
                  </a:graphicData>
                </a:graphic>
              </wp:anchor>
            </w:drawing>
          </mc:Choice>
          <mc:Fallback>
            <w:pict>
              <v:group w14:anchorId="2035C4A5" id="Group 2" o:spid="_x0000_s1026" style="position:absolute;left:0;text-align:left;margin-left:127.4pt;margin-top:24.7pt;width:419.55pt;height:139.25pt;z-index:251656704;mso-wrap-distance-left:0;mso-wrap-distance-right:0;mso-position-horizontal-relative:page" coordsize="53282,17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">
                <v:shape id="Graphic 3" o:spid="_x0000_s1027" style="position:absolute;left:380;top:5830;width:52762;height:8585;visibility:visible;mso-wrap-style:square;v-text-anchor:top" coordsize="5276215,85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" path="m2266320,858224r161880,em,858224r76059,em4608953,858224r161880,em2847161,858224r162007,em3437636,858224r161880,em504528,858224r161943,em4027985,858224r162007,em1675844,858224r162007,em1085432,858224r161944,em5199302,858224r76440,em1085432,569091r161944,em4608953,569091r161880,em2266320,569091r161880,em,569091r76059,em2847161,569091r162007,em504528,569091r161943,em4027985,569091r162007,em3437636,569091r161880,em1675844,569091r162007,em5199302,569091r76440,em1085432,289133r161944,em1675844,289133r162007,em504528,289133r161943,em5199302,289133r76440,em4608953,289133r161880,em3437636,289133r161880,em,289133r76059,em4027985,289133r162007,em2847161,289133r162007,em2266320,289133r161880,em4608953,r161880,em2847161,r162007,em5199302,r76440,em2266320,r161880,em3437636,r161880,em1085432,r161944,em4027985,r162007,em1675844,r162007,em504528,l666471,em,l76059,e" filled="f" strokeweight=".25828mm">
                  <v:path arrowok="t"/>
                </v:shape>
                <v:shape id="Graphic 4" o:spid="_x0000_s1028" style="position:absolute;left:380;top:46;width:52762;height:2896;visibility:visible;mso-wrap-style:square;v-text-anchor:top" coordsize="5276215,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" path="m,289133r5275742,em,l5275742,e" filled="f" strokeweight=".26119mm">
                  <v:path arrowok="t"/>
                </v:shape>
                <v:shape id="Graphic 5" o:spid="_x0000_s1029" style="position:absolute;left:332;width:52953;height:17354;visibility:visible;mso-wrap-style:square;v-text-anchor:top" coordsize="5295265,1735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" path="m9512,13944l,13944,,1730768r9512,l9512,13944xem5280495,l4749,r,9296l5280495,9296r,-9296xem5290007,1726120r-5275745,l14262,1735416r5275745,l5290007,1726120xem5294757,4648r-9513,l5285244,1721154r9513,l5294757,4648xe" fillcolor="gray" stroked="f">
                  <v:path arrowok="t"/>
                </v:shape>
                <v:shape id="Graphic 6" o:spid="_x0000_s1030" style="position:absolute;left:1140;top:13854;width:4287;height:3410;visibility:visible;mso-wrap-style:square;v-text-anchor:top" coordsize="428625,340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" path="m428468,l,,,340648r428468,l428468,xe" fillcolor="#99f" stroked="f">
                  <v:path arrowok="t"/>
                </v:shape>
                <v:shape id="Graphic 7" o:spid="_x0000_s1031" style="position:absolute;left:1140;top:13854;width:4287;height:3410;visibility:visible;mso-wrap-style:square;v-text-anchor:top" coordsize="428625,340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" path="m428468,340648l428468,,,,,340648e" filled="f" strokeweight=".26053mm">
                  <v:path arrowok="t"/>
                </v:shape>
                <v:shape id="Graphic 8" o:spid="_x0000_s1032" style="position:absolute;left:7045;top:13854;width:4191;height:3410;visibility:visible;mso-wrap-style:square;v-text-anchor:top" coordsize="419100,340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" path="m418961,l,,,340648r418961,l418961,xe" fillcolor="#99f" stroked="f">
                  <v:path arrowok="t"/>
                </v:shape>
                <v:shape id="Graphic 9" o:spid="_x0000_s1033" style="position:absolute;left:7045;top:13854;width:4191;height:3410;visibility:visible;mso-wrap-style:square;v-text-anchor:top" coordsize="419100,340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" path="m418961,340648l418961,,,,,340648e" filled="f" strokeweight=".26058mm">
                  <v:path arrowok="t"/>
                </v:shape>
                <v:shape id="Graphic 10" o:spid="_x0000_s1034" style="position:absolute;left:12854;top:12639;width:4286;height:4623;visibility:visible;mso-wrap-style:square;v-text-anchor:top" coordsize="428625,462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" path="m428468,l,,,462154r428468,l428468,xe" fillcolor="#99f" stroked="f">
                  <v:path arrowok="t"/>
                </v:shape>
                <v:shape id="Graphic 11" o:spid="_x0000_s1035" style="position:absolute;left:12854;top:12639;width:4286;height:4623;visibility:visible;mso-wrap-style:square;v-text-anchor:top" coordsize="428625,462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" path="m428468,462154l428468,,,,,462154e" filled="f" strokeweight=".26142mm">
                  <v:path arrowok="t"/>
                </v:shape>
                <v:shape id="Graphic 12" o:spid="_x0000_s1036" style="position:absolute;left:18758;top:11334;width:4287;height:5931;visibility:visible;mso-wrap-style:square;v-text-anchor:top" coordsize="428625,593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" path="m428468,l,,,592648r428468,l428468,xe" fillcolor="#99f" stroked="f">
                  <v:path arrowok="t"/>
                </v:shape>
                <v:shape id="Graphic 13" o:spid="_x0000_s1037" style="position:absolute;left:18758;top:11334;width:4287;height:5931;visibility:visible;mso-wrap-style:square;v-text-anchor:top" coordsize="428625,593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" path="m428468,592648l428468,,,,,592648e" filled="f" strokeweight=".26208mm">
                  <v:path arrowok="t"/>
                </v:shape>
                <v:shape id="Graphic 14" o:spid="_x0000_s1038" style="position:absolute;left:24662;top:10401;width:4191;height:6865;visibility:visible;mso-wrap-style:square;v-text-anchor:top" coordsize="419100,68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" path="m418961,l,,,685947r418961,l418961,xe" fillcolor="#99f" stroked="f">
                  <v:path arrowok="t"/>
                </v:shape>
                <v:shape id="Graphic 15" o:spid="_x0000_s1039" style="position:absolute;left:24662;top:10401;width:4191;height:6865;visibility:visible;mso-wrap-style:square;v-text-anchor:top" coordsize="419100,68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" path="m418961,685947l418961,,,,,685947e" filled="f" strokeweight=".2625mm">
                  <v:path arrowok="t"/>
                </v:shape>
                <v:shape id="Graphic 16" o:spid="_x0000_s1040" style="position:absolute;left:30471;top:9282;width:4287;height:7982;visibility:visible;mso-wrap-style:square;v-text-anchor:top" coordsize="428625,798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" path="m428468,l,,,797843r428468,l428468,xe" fillcolor="#99f" stroked="f">
                  <v:path arrowok="t"/>
                </v:shape>
                <v:shape id="Graphic 17" o:spid="_x0000_s1041" style="position:absolute;left:30471;top:9282;width:4287;height:7982;visibility:visible;mso-wrap-style:square;v-text-anchor:top" coordsize="428625,798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" path="m428468,797843l428468,,,,,797843e" filled="f" strokeweight=".26278mm">
                  <v:path arrowok="t"/>
                </v:shape>
                <v:shape id="Graphic 18" o:spid="_x0000_s1042" style="position:absolute;left:36375;top:8067;width:4286;height:9195;visibility:visible;mso-wrap-style:square;v-text-anchor:top" coordsize="428625,919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" path="m428468,l,,,919348r428468,l428468,xe" fillcolor="#99f" stroked="f">
                  <v:path arrowok="t"/>
                </v:shape>
                <v:shape id="Graphic 19" o:spid="_x0000_s1043" style="position:absolute;left:36375;top:8067;width:4286;height:9195;visibility:visible;mso-wrap-style:square;v-text-anchor:top" coordsize="428625,919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" path="m428468,919348l428468,,,,,919348e" filled="f" strokeweight=".26306mm">
                  <v:path arrowok="t"/>
                </v:shape>
                <v:shape id="Graphic 20" o:spid="_x0000_s1044" style="position:absolute;left:42280;top:7788;width:4191;height:9474;visibility:visible;mso-wrap-style:square;v-text-anchor:top" coordsize="419100,947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" path="m418961,l,,,947245r418961,l418961,xe" fillcolor="#99f" stroked="f">
                  <v:path arrowok="t"/>
                </v:shape>
                <v:shape id="Graphic 21" o:spid="_x0000_s1045" style="position:absolute;left:42280;top:7788;width:4191;height:9474;visibility:visible;mso-wrap-style:square;v-text-anchor:top" coordsize="419100,947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" path="m418961,947245l418961,,,,,947245e" filled="f" strokeweight=".26314mm">
                  <v:path arrowok="t"/>
                </v:shape>
                <v:shape id="Graphic 22" o:spid="_x0000_s1046" style="position:absolute;left:48088;top:7509;width:4286;height:9754;visibility:visible;mso-wrap-style:square;v-text-anchor:top" coordsize="428625,975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" path="m428468,l,,,975142r428468,l428468,xe" fillcolor="#99f" stroked="f">
                  <v:path arrowok="t"/>
                </v:shape>
                <v:shape id="Graphic 23" o:spid="_x0000_s1047" style="position:absolute;left:48088;top:7509;width:4286;height:9754;visibility:visible;mso-wrap-style:square;v-text-anchor:top" coordsize="428625,975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" path="m428468,975142l428468,,,,,975142e" filled="f" strokeweight=".26314mm">
                  <v:path arrowok="t"/>
                </v:shape>
                <v:shape id="Graphic 24" o:spid="_x0000_s1048" style="position:absolute;left:1140;top:2937;width:4287;height:10922;visibility:visible;mso-wrap-style:square;v-text-anchor:top" coordsize="428625,109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" path="m428468,l,,,1091688r428468,l428468,xe" fillcolor="#936" stroked="f">
                  <v:path arrowok="t"/>
                </v:shape>
                <v:shape id="Graphic 25" o:spid="_x0000_s1049" style="position:absolute;left:1140;top:2937;width:4287;height:10922;visibility:visible;mso-wrap-style:square;v-text-anchor:top" coordsize="428625,109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" path="m,1091688r428468,l428468,,,,,1091688xe" filled="f" strokeweight=".26331mm">
                  <v:path arrowok="t"/>
                </v:shape>
                <v:shape id="Graphic 26" o:spid="_x0000_s1050" style="position:absolute;left:7045;top:2937;width:4191;height:10922;visibility:visible;mso-wrap-style:square;v-text-anchor:top" coordsize="419100,109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" path="m418961,l,,,1091688r418961,l418961,xe" fillcolor="#936" stroked="f">
                  <v:path arrowok="t"/>
                </v:shape>
                <v:shape id="Graphic 27" o:spid="_x0000_s1051" style="position:absolute;left:7045;top:2937;width:4191;height:10922;visibility:visible;mso-wrap-style:square;v-text-anchor:top" coordsize="419100,109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" path="m,1091688r418961,l418961,,,,,1091688xe" filled="f" strokeweight=".26333mm">
                  <v:path arrowok="t"/>
                </v:shape>
                <v:shape id="Graphic 28" o:spid="_x0000_s1052" style="position:absolute;left:12854;top:2937;width:4286;height:9703;visibility:visible;mso-wrap-style:square;v-text-anchor:top" coordsize="428625,97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" path="m428468,l,,,970182r428468,l428468,xe" fillcolor="#936" stroked="f">
                  <v:path arrowok="t"/>
                </v:shape>
                <v:shape id="Graphic 29" o:spid="_x0000_s1053" style="position:absolute;left:12854;top:2937;width:4286;height:9703;visibility:visible;mso-wrap-style:square;v-text-anchor:top" coordsize="428625,97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" path="m,970182r428468,l428468,,,,,970182xe" filled="f" strokeweight=".26314mm">
                  <v:path arrowok="t"/>
                </v:shape>
                <v:shape id="Graphic 30" o:spid="_x0000_s1054" style="position:absolute;left:18758;top:2938;width:4287;height:8401;visibility:visible;mso-wrap-style:square;v-text-anchor:top" coordsize="428625,840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" path="m428468,l,,,839688r428468,l428468,xe" fillcolor="#936" stroked="f">
                  <v:path arrowok="t"/>
                </v:shape>
                <v:shape id="Graphic 31" o:spid="_x0000_s1055" style="position:absolute;left:18758;top:2938;width:4287;height:8401;visibility:visible;mso-wrap-style:square;v-text-anchor:top" coordsize="428625,840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" path="m,839688r428468,l428468,,,,,839688xe" filled="f" strokeweight=".26289mm">
                  <v:path arrowok="t"/>
                </v:shape>
                <v:shape id="Graphic 32" o:spid="_x0000_s1056" style="position:absolute;left:24662;top:2937;width:4191;height:7468;visibility:visible;mso-wrap-style:square;v-text-anchor:top" coordsize="419100,746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" path="m418961,l,,,746389r418961,l418961,xe" fillcolor="#936" stroked="f">
                  <v:path arrowok="t"/>
                </v:shape>
                <v:shape id="Graphic 33" o:spid="_x0000_s1057" style="position:absolute;left:24662;top:2937;width:4191;height:7468;visibility:visible;mso-wrap-style:square;v-text-anchor:top" coordsize="419100,746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" path="m,746389r418961,l418961,,,,,746389xe" filled="f" strokeweight=".26269mm">
                  <v:path arrowok="t"/>
                </v:shape>
                <v:shape id="Graphic 34" o:spid="_x0000_s1058" style="position:absolute;left:30471;top:2938;width:4287;height:6350;visibility:visible;mso-wrap-style:square;v-text-anchor:top" coordsize="428625,63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" path="m428468,l,,,634493r428468,l428468,xe" fillcolor="#936" stroked="f">
                  <v:path arrowok="t"/>
                </v:shape>
                <v:shape id="Graphic 35" o:spid="_x0000_s1059" style="position:absolute;left:30471;top:2938;width:4287;height:6350;visibility:visible;mso-wrap-style:square;v-text-anchor:top" coordsize="428625,63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" path="m,634493r428468,l428468,,,,,634493xe" filled="f" strokeweight=".26228mm">
                  <v:path arrowok="t"/>
                </v:shape>
                <v:shape id="Graphic 36" o:spid="_x0000_s1060" style="position:absolute;left:36375;top:2938;width:4286;height:5131;visibility:visible;mso-wrap-style:square;v-text-anchor:top" coordsize="428625,513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" path="m428468,l,,,512987r428468,l428468,xe" fillcolor="#936" stroked="f">
                  <v:path arrowok="t"/>
                </v:shape>
                <v:shape id="Graphic 37" o:spid="_x0000_s1061" style="position:absolute;left:36375;top:2938;width:4286;height:5131;visibility:visible;mso-wrap-style:square;v-text-anchor:top" coordsize="428625,513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" path="m,512987r428468,l428468,,,,,512987xe" filled="f" strokeweight=".26169mm">
                  <v:path arrowok="t"/>
                </v:shape>
                <v:shape id="Graphic 38" o:spid="_x0000_s1062" style="position:absolute;left:42280;top:2938;width:4191;height:4851;visibility:visible;mso-wrap-style:square;v-text-anchor:top" coordsize="419100,48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" path="m418961,l,,,485091r418961,l418961,xe" fillcolor="#936" stroked="f">
                  <v:path arrowok="t"/>
                </v:shape>
                <v:shape id="Graphic 39" o:spid="_x0000_s1063" style="position:absolute;left:42280;top:2938;width:4191;height:4851;visibility:visible;mso-wrap-style:square;v-text-anchor:top" coordsize="419100,48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" path="m,485091r418961,l418961,,,,,485091xe" filled="f" strokeweight=".26161mm">
                  <v:path arrowok="t"/>
                </v:shape>
                <v:shape id="Graphic 40" o:spid="_x0000_s1064" style="position:absolute;left:48088;top:2938;width:4286;height:4572;visibility:visible;mso-wrap-style:square;v-text-anchor:top" coordsize="42862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" path="m428468,l,,,457194r428468,l428468,xe" fillcolor="#936" stroked="f">
                  <v:path arrowok="t"/>
                </v:shape>
                <v:shape id="Graphic 41" o:spid="_x0000_s1065" style="position:absolute;left:48088;top:2938;width:4286;height:4572;visibility:visible;mso-wrap-style:square;v-text-anchor:top" coordsize="42862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" path="m,457194r428468,l428468,,,,,457194xe" filled="f" strokeweight=".26136mm">
                  <v:path arrowok="t"/>
                </v:shape>
                <v:shape id="Graphic 42" o:spid="_x0000_s1066" style="position:absolute;top:46;width:53238;height:17634;visibility:visible;mso-wrap-style:square;v-text-anchor:top" coordsize="5323840,1763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" path="m38029,r,1716510em,1726119r28522,em,1436614r28522,em,1147481r28522,em,867523r28522,em,578390r28522,em,289133r28522,em,l28522,em38029,1726119r5275742,em38029,1763314r,-27896em628441,1763314r,-27896em1209346,1763314r,-27896em1799821,1763314r,-27896em2390170,1763314r,-27896em2971138,1763314r,-27896em3561487,1763314r,-27896em4151962,1763314r,-27896em4732803,1763314r,-27896em5323279,1763314r,-27896e" filled="f" strokeweight=".26119mm">
                  <v:path arrowok="t"/>
                </v:shape>
                <v:shapetype id="_x0000_t202" coordsize="21600,21600" o:spt="202" path="m,l,21600r21600,l21600,xe">
                  <v:stroke joinstyle="miter"/>
                  <v:path gradientshapeok="t" o:connecttype="rect"/>
                </v:shapetype>
                <v:shape id="Textbox 43" o:spid="_x0000_s1067" type="#_x0000_t202" style="position:absolute;left:19281;top:6459;width:3194;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rsidR="00733C39" w:rsidRDefault="00733C39" w:rsidP="00551D79">
                        <w:pPr>
                          <w:spacing w:line="213" w:lineRule="exact"/>
                          <w:rPr>
                            <w:rFonts w:ascii="Microsoft Sans Serif"/>
                            <w:sz w:val="19"/>
                          </w:rPr>
                        </w:pPr>
                        <w:r>
                          <w:rPr>
                            <w:rFonts w:ascii="Microsoft Sans Serif"/>
                            <w:spacing w:val="-2"/>
                            <w:sz w:val="19"/>
                          </w:rPr>
                          <w:t>58,58</w:t>
                        </w:r>
                      </w:p>
                    </w:txbxContent>
                  </v:textbox>
                </v:shape>
                <v:shape id="Textbox 44" o:spid="_x0000_s1068" type="#_x0000_t202" style="position:absolute;left:25185;top:5991;width:3194;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rsidR="00733C39" w:rsidRDefault="00733C39" w:rsidP="00551D79">
                        <w:pPr>
                          <w:spacing w:line="213" w:lineRule="exact"/>
                          <w:rPr>
                            <w:rFonts w:ascii="Microsoft Sans Serif"/>
                            <w:sz w:val="19"/>
                          </w:rPr>
                        </w:pPr>
                        <w:r>
                          <w:rPr>
                            <w:rFonts w:ascii="Microsoft Sans Serif"/>
                            <w:spacing w:val="-2"/>
                            <w:sz w:val="19"/>
                          </w:rPr>
                          <w:t>52,15</w:t>
                        </w:r>
                      </w:p>
                    </w:txbxContent>
                  </v:textbox>
                </v:shape>
                <v:shape id="Textbox 45" o:spid="_x0000_s1069" type="#_x0000_t202" style="position:absolute;left:30994;top:5433;width:3194;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rsidR="00733C39" w:rsidRDefault="00733C39" w:rsidP="00551D79">
                        <w:pPr>
                          <w:spacing w:line="213" w:lineRule="exact"/>
                          <w:rPr>
                            <w:rFonts w:ascii="Microsoft Sans Serif"/>
                            <w:sz w:val="19"/>
                          </w:rPr>
                        </w:pPr>
                        <w:r>
                          <w:rPr>
                            <w:rFonts w:ascii="Microsoft Sans Serif"/>
                            <w:spacing w:val="-2"/>
                            <w:sz w:val="19"/>
                          </w:rPr>
                          <w:t>44,18</w:t>
                        </w:r>
                      </w:p>
                    </w:txbxContent>
                  </v:textbox>
                </v:shape>
                <v:shape id="Textbox 46" o:spid="_x0000_s1070" type="#_x0000_t202" style="position:absolute;left:36897;top:4779;width:3194;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rsidR="00733C39" w:rsidRDefault="00733C39" w:rsidP="00551D79">
                        <w:pPr>
                          <w:spacing w:line="213" w:lineRule="exact"/>
                          <w:rPr>
                            <w:rFonts w:ascii="Microsoft Sans Serif"/>
                            <w:sz w:val="19"/>
                          </w:rPr>
                        </w:pPr>
                        <w:r>
                          <w:rPr>
                            <w:rFonts w:ascii="Microsoft Sans Serif"/>
                            <w:spacing w:val="-2"/>
                            <w:sz w:val="19"/>
                          </w:rPr>
                          <w:t>35,72</w:t>
                        </w:r>
                      </w:p>
                    </w:txbxContent>
                  </v:textbox>
                </v:shape>
                <v:shape id="Textbox 47" o:spid="_x0000_s1071" type="#_x0000_t202" style="position:absolute;left:42802;top:4686;width:3194;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rsidR="00733C39" w:rsidRDefault="00733C39" w:rsidP="00551D79">
                        <w:pPr>
                          <w:spacing w:line="213" w:lineRule="exact"/>
                          <w:rPr>
                            <w:rFonts w:ascii="Microsoft Sans Serif"/>
                            <w:sz w:val="19"/>
                          </w:rPr>
                        </w:pPr>
                        <w:r>
                          <w:rPr>
                            <w:rFonts w:ascii="Microsoft Sans Serif"/>
                            <w:spacing w:val="-2"/>
                            <w:sz w:val="19"/>
                          </w:rPr>
                          <w:t>33,66</w:t>
                        </w:r>
                      </w:p>
                    </w:txbxContent>
                  </v:textbox>
                </v:shape>
                <v:shape id="Textbox 48" o:spid="_x0000_s1072" type="#_x0000_t202" style="position:absolute;left:48610;top:4500;width:3194;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rsidR="00733C39" w:rsidRDefault="00733C39" w:rsidP="00551D79">
                        <w:pPr>
                          <w:spacing w:line="213" w:lineRule="exact"/>
                          <w:rPr>
                            <w:rFonts w:ascii="Microsoft Sans Serif"/>
                            <w:sz w:val="19"/>
                          </w:rPr>
                        </w:pPr>
                        <w:r>
                          <w:rPr>
                            <w:rFonts w:ascii="Microsoft Sans Serif"/>
                            <w:spacing w:val="-2"/>
                            <w:sz w:val="19"/>
                          </w:rPr>
                          <w:t>32,00</w:t>
                        </w:r>
                      </w:p>
                    </w:txbxContent>
                  </v:textbox>
                </v:shape>
                <v:shape id="Textbox 49" o:spid="_x0000_s1073" type="#_x0000_t202" style="position:absolute;left:1663;top:7671;width:3194;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rsidR="00733C39" w:rsidRDefault="00733C39" w:rsidP="00551D79">
                        <w:pPr>
                          <w:spacing w:line="213" w:lineRule="exact"/>
                          <w:rPr>
                            <w:rFonts w:ascii="Microsoft Sans Serif"/>
                            <w:sz w:val="19"/>
                          </w:rPr>
                        </w:pPr>
                        <w:r>
                          <w:rPr>
                            <w:rFonts w:ascii="Microsoft Sans Serif"/>
                            <w:spacing w:val="-2"/>
                            <w:sz w:val="19"/>
                          </w:rPr>
                          <w:t>76,00</w:t>
                        </w:r>
                      </w:p>
                    </w:txbxContent>
                  </v:textbox>
                </v:shape>
                <v:shape id="Textbox 50" o:spid="_x0000_s1074" type="#_x0000_t202" style="position:absolute;left:7567;top:7671;width:3194;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rsidR="00733C39" w:rsidRDefault="00733C39" w:rsidP="00551D79">
                        <w:pPr>
                          <w:spacing w:line="213" w:lineRule="exact"/>
                          <w:rPr>
                            <w:rFonts w:ascii="Microsoft Sans Serif"/>
                            <w:sz w:val="19"/>
                          </w:rPr>
                        </w:pPr>
                        <w:r>
                          <w:rPr>
                            <w:rFonts w:ascii="Microsoft Sans Serif"/>
                            <w:spacing w:val="-2"/>
                            <w:sz w:val="19"/>
                          </w:rPr>
                          <w:t>76,02</w:t>
                        </w:r>
                      </w:p>
                    </w:txbxContent>
                  </v:textbox>
                </v:shape>
                <v:shape id="Textbox 51" o:spid="_x0000_s1075" type="#_x0000_t202" style="position:absolute;left:13377;top:7113;width:3194;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rsidR="00733C39" w:rsidRDefault="00733C39" w:rsidP="00551D79">
                        <w:pPr>
                          <w:spacing w:line="213" w:lineRule="exact"/>
                          <w:rPr>
                            <w:rFonts w:ascii="Microsoft Sans Serif"/>
                            <w:sz w:val="19"/>
                          </w:rPr>
                        </w:pPr>
                        <w:r>
                          <w:rPr>
                            <w:rFonts w:ascii="Microsoft Sans Serif"/>
                            <w:spacing w:val="-2"/>
                            <w:sz w:val="19"/>
                          </w:rPr>
                          <w:t>67,35</w:t>
                        </w:r>
                      </w:p>
                    </w:txbxContent>
                  </v:textbox>
                </v:shape>
                <v:shape id="Textbox 52" o:spid="_x0000_s1076" type="#_x0000_t202" style="position:absolute;left:36897;top:11964;width:3194;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rsidR="00733C39" w:rsidRDefault="00733C39" w:rsidP="00551D79">
                        <w:pPr>
                          <w:spacing w:line="213" w:lineRule="exact"/>
                          <w:rPr>
                            <w:rFonts w:ascii="Microsoft Sans Serif"/>
                            <w:sz w:val="19"/>
                          </w:rPr>
                        </w:pPr>
                        <w:r>
                          <w:rPr>
                            <w:rFonts w:ascii="Microsoft Sans Serif"/>
                            <w:spacing w:val="-2"/>
                            <w:sz w:val="19"/>
                          </w:rPr>
                          <w:t>64,28</w:t>
                        </w:r>
                      </w:p>
                    </w:txbxContent>
                  </v:textbox>
                </v:shape>
                <v:shape id="Textbox 53" o:spid="_x0000_s1077" type="#_x0000_t202" style="position:absolute;left:42802;top:11871;width:3194;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rsidR="00733C39" w:rsidRDefault="00733C39" w:rsidP="00551D79">
                        <w:pPr>
                          <w:spacing w:line="213" w:lineRule="exact"/>
                          <w:rPr>
                            <w:rFonts w:ascii="Microsoft Sans Serif"/>
                            <w:sz w:val="19"/>
                          </w:rPr>
                        </w:pPr>
                        <w:r>
                          <w:rPr>
                            <w:rFonts w:ascii="Microsoft Sans Serif"/>
                            <w:spacing w:val="-2"/>
                            <w:sz w:val="19"/>
                          </w:rPr>
                          <w:t>66,34</w:t>
                        </w:r>
                      </w:p>
                    </w:txbxContent>
                  </v:textbox>
                </v:shape>
                <v:shape id="Textbox 54" o:spid="_x0000_s1078" type="#_x0000_t202" style="position:absolute;left:48610;top:11685;width:3194;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rsidR="00733C39" w:rsidRDefault="00733C39" w:rsidP="00551D79">
                        <w:pPr>
                          <w:spacing w:line="213" w:lineRule="exact"/>
                          <w:rPr>
                            <w:rFonts w:ascii="Microsoft Sans Serif"/>
                            <w:sz w:val="19"/>
                          </w:rPr>
                        </w:pPr>
                        <w:r>
                          <w:rPr>
                            <w:rFonts w:ascii="Microsoft Sans Serif"/>
                            <w:spacing w:val="-2"/>
                            <w:sz w:val="19"/>
                          </w:rPr>
                          <w:t>68,00</w:t>
                        </w:r>
                      </w:p>
                    </w:txbxContent>
                  </v:textbox>
                </v:shape>
                <v:shape id="Textbox 55" o:spid="_x0000_s1079" type="#_x0000_t202" style="position:absolute;left:25185;top:13176;width:3194;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rsidR="00733C39" w:rsidRDefault="00733C39" w:rsidP="00551D79">
                        <w:pPr>
                          <w:spacing w:line="213" w:lineRule="exact"/>
                          <w:rPr>
                            <w:rFonts w:ascii="Microsoft Sans Serif"/>
                            <w:sz w:val="19"/>
                          </w:rPr>
                        </w:pPr>
                        <w:r>
                          <w:rPr>
                            <w:rFonts w:ascii="Microsoft Sans Serif"/>
                            <w:spacing w:val="-2"/>
                            <w:sz w:val="19"/>
                          </w:rPr>
                          <w:t>47,85</w:t>
                        </w:r>
                      </w:p>
                    </w:txbxContent>
                  </v:textbox>
                </v:shape>
                <v:shape id="Textbox 56" o:spid="_x0000_s1080" type="#_x0000_t202" style="position:absolute;left:30994;top:12618;width:3194;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rsidR="00733C39" w:rsidRDefault="00733C39" w:rsidP="00551D79">
                        <w:pPr>
                          <w:spacing w:line="213" w:lineRule="exact"/>
                          <w:rPr>
                            <w:rFonts w:ascii="Microsoft Sans Serif"/>
                            <w:sz w:val="19"/>
                          </w:rPr>
                        </w:pPr>
                        <w:r>
                          <w:rPr>
                            <w:rFonts w:ascii="Microsoft Sans Serif"/>
                            <w:spacing w:val="-2"/>
                            <w:sz w:val="19"/>
                          </w:rPr>
                          <w:t>55,81</w:t>
                        </w:r>
                      </w:p>
                    </w:txbxContent>
                  </v:textbox>
                </v:shape>
                <v:shape id="Textbox 57" o:spid="_x0000_s1081" type="#_x0000_t202" style="position:absolute;left:1663;top:14856;width:3194;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rsidR="00733C39" w:rsidRDefault="00733C39" w:rsidP="00551D79">
                        <w:pPr>
                          <w:spacing w:line="213" w:lineRule="exact"/>
                          <w:rPr>
                            <w:rFonts w:ascii="Microsoft Sans Serif"/>
                            <w:sz w:val="19"/>
                          </w:rPr>
                        </w:pPr>
                        <w:r>
                          <w:rPr>
                            <w:rFonts w:ascii="Microsoft Sans Serif"/>
                            <w:spacing w:val="-2"/>
                            <w:sz w:val="19"/>
                          </w:rPr>
                          <w:t>24,00</w:t>
                        </w:r>
                      </w:p>
                    </w:txbxContent>
                  </v:textbox>
                </v:shape>
                <v:shape id="Textbox 58" o:spid="_x0000_s1082" type="#_x0000_t202" style="position:absolute;left:7567;top:14856;width:3194;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rsidR="00733C39" w:rsidRDefault="00733C39" w:rsidP="00551D79">
                        <w:pPr>
                          <w:spacing w:line="213" w:lineRule="exact"/>
                          <w:rPr>
                            <w:rFonts w:ascii="Microsoft Sans Serif"/>
                            <w:sz w:val="19"/>
                          </w:rPr>
                        </w:pPr>
                        <w:r>
                          <w:rPr>
                            <w:rFonts w:ascii="Microsoft Sans Serif"/>
                            <w:spacing w:val="-2"/>
                            <w:sz w:val="19"/>
                          </w:rPr>
                          <w:t>23,98</w:t>
                        </w:r>
                      </w:p>
                    </w:txbxContent>
                  </v:textbox>
                </v:shape>
                <v:shape id="Textbox 59" o:spid="_x0000_s1083" type="#_x0000_t202" style="position:absolute;left:13377;top:14294;width:3194;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rsidR="00733C39" w:rsidRDefault="00733C39" w:rsidP="00551D79">
                        <w:pPr>
                          <w:spacing w:line="213" w:lineRule="exact"/>
                          <w:rPr>
                            <w:rFonts w:ascii="Microsoft Sans Serif"/>
                            <w:sz w:val="19"/>
                          </w:rPr>
                        </w:pPr>
                        <w:r>
                          <w:rPr>
                            <w:rFonts w:ascii="Microsoft Sans Serif"/>
                            <w:spacing w:val="-2"/>
                            <w:sz w:val="19"/>
                          </w:rPr>
                          <w:t>32,66</w:t>
                        </w:r>
                      </w:p>
                    </w:txbxContent>
                  </v:textbox>
                </v:shape>
                <v:shape id="Textbox 60" o:spid="_x0000_s1084" type="#_x0000_t202" style="position:absolute;left:19281;top:13644;width:3194;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rsidR="00733C39" w:rsidRDefault="00733C39" w:rsidP="00551D79">
                        <w:pPr>
                          <w:spacing w:line="213" w:lineRule="exact"/>
                          <w:rPr>
                            <w:rFonts w:ascii="Microsoft Sans Serif"/>
                            <w:sz w:val="19"/>
                          </w:rPr>
                        </w:pPr>
                        <w:r>
                          <w:rPr>
                            <w:rFonts w:ascii="Microsoft Sans Serif"/>
                            <w:spacing w:val="-2"/>
                            <w:sz w:val="19"/>
                          </w:rPr>
                          <w:t>41,42</w:t>
                        </w:r>
                      </w:p>
                    </w:txbxContent>
                  </v:textbox>
                </v:shape>
                <w10:wrap anchorx="page"/>
              </v:group>
            </w:pict>
          </mc:Fallback>
        </mc:AlternateContent>
      </w:r>
    </w:p>
    <w:p w:rsidR="006161D0" w:rsidRDefault="006161D0" w:rsidP="006161D0">
      <w:pPr>
        <w:pStyle w:val="aa"/>
        <w:ind w:firstLine="596"/>
        <w:jc w:val="both"/>
        <w:rPr>
          <w:rFonts w:cs="Times New Roman"/>
          <w:sz w:val="22"/>
          <w:lang w:val="uk-UA"/>
        </w:rPr>
      </w:pPr>
      <w:r>
        <w:rPr>
          <w:rFonts w:cs="Times New Roman"/>
          <w:sz w:val="22"/>
          <w:lang w:val="uk-UA"/>
        </w:rPr>
        <w:t>120</w:t>
      </w:r>
    </w:p>
    <w:p w:rsidR="00551D79" w:rsidRPr="006161D0" w:rsidRDefault="006161D0" w:rsidP="00551D79">
      <w:pPr>
        <w:pStyle w:val="aa"/>
        <w:ind w:firstLine="709"/>
        <w:jc w:val="both"/>
        <w:rPr>
          <w:rFonts w:cs="Times New Roman"/>
          <w:sz w:val="22"/>
          <w:lang w:val="uk-UA"/>
        </w:rPr>
      </w:pPr>
      <w:r w:rsidRPr="006161D0">
        <w:rPr>
          <w:rFonts w:cs="Times New Roman"/>
          <w:noProof/>
          <w:sz w:val="22"/>
          <w:lang w:val="uk-UA" w:eastAsia="uk-UA"/>
        </w:rPr>
        <mc:AlternateContent>
          <mc:Choice Requires="wps">
            <w:drawing>
              <wp:anchor distT="0" distB="0" distL="0" distR="0" simplePos="0" relativeHeight="251659776" behindDoc="0" locked="0" layoutInCell="1" allowOverlap="1" wp14:anchorId="42B67F07" wp14:editId="6E340B1A">
                <wp:simplePos x="0" y="0"/>
                <wp:positionH relativeFrom="page">
                  <wp:posOffset>1490595</wp:posOffset>
                </wp:positionH>
                <wp:positionV relativeFrom="paragraph">
                  <wp:posOffset>8255</wp:posOffset>
                </wp:positionV>
                <wp:extent cx="163830" cy="133350"/>
                <wp:effectExtent l="0" t="0" r="0" b="0"/>
                <wp:wrapNone/>
                <wp:docPr id="62"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5400000">
                          <a:off x="0" y="0"/>
                          <a:ext cx="163830" cy="133350"/>
                        </a:xfrm>
                        <a:prstGeom prst="rect">
                          <a:avLst/>
                        </a:prstGeom>
                      </wps:spPr>
                      <wps:txbx>
                        <w:txbxContent>
                          <w:p w:rsidR="00733C39" w:rsidRPr="006161D0" w:rsidRDefault="00733C39" w:rsidP="00551D79">
                            <w:pPr>
                              <w:spacing w:before="18"/>
                              <w:ind w:left="20"/>
                              <w:rPr>
                                <w:rFonts w:ascii="Arial"/>
                                <w:b/>
                              </w:rPr>
                            </w:pPr>
                            <w:r w:rsidRPr="006161D0">
                              <w:rPr>
                                <w:rFonts w:ascii="Arial"/>
                                <w:b/>
                                <w:spacing w:val="-10"/>
                              </w:rPr>
                              <w:t>%</w:t>
                            </w:r>
                          </w:p>
                        </w:txbxContent>
                      </wps:txbx>
                      <wps:bodyPr vert="vert270" wrap="square" lIns="0" tIns="0" rIns="0" bIns="0" rtlCol="0">
                        <a:noAutofit/>
                      </wps:bodyPr>
                    </wps:wsp>
                  </a:graphicData>
                </a:graphic>
              </wp:anchor>
            </w:drawing>
          </mc:Choice>
          <mc:Fallback>
            <w:pict>
              <v:shape w14:anchorId="42B67F07" id="Textbox 61" o:spid="_x0000_s1085" type="#_x0000_t202" style="position:absolute;left:0;text-align:left;margin-left:117.35pt;margin-top:.65pt;width:12.9pt;height:10.5pt;rotation:90;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" filled="f" stroked="f">
                <v:path arrowok="t"/>
                <v:textbox style="layout-flow:vertical;mso-layout-flow-alt:bottom-to-top" inset="0,0,0,0">
                  <w:txbxContent>
                    <w:p w:rsidR="00733C39" w:rsidRPr="006161D0" w:rsidRDefault="00733C39" w:rsidP="00551D79">
                      <w:pPr>
                        <w:spacing w:before="18"/>
                        <w:ind w:left="20"/>
                        <w:rPr>
                          <w:rFonts w:ascii="Arial"/>
                          <w:b/>
                        </w:rPr>
                      </w:pPr>
                      <w:r w:rsidRPr="006161D0">
                        <w:rPr>
                          <w:rFonts w:ascii="Arial"/>
                          <w:b/>
                          <w:spacing w:val="-10"/>
                        </w:rPr>
                        <w:t>%</w:t>
                      </w:r>
                    </w:p>
                  </w:txbxContent>
                </v:textbox>
                <w10:wrap anchorx="page"/>
              </v:shape>
            </w:pict>
          </mc:Fallback>
        </mc:AlternateContent>
      </w:r>
    </w:p>
    <w:p w:rsidR="00551D79" w:rsidRPr="006161D0" w:rsidRDefault="00551D79" w:rsidP="00551D79">
      <w:pPr>
        <w:ind w:firstLine="709"/>
        <w:jc w:val="both"/>
        <w:rPr>
          <w:rFonts w:ascii="Times New Roman" w:hAnsi="Times New Roman" w:cs="Times New Roman"/>
          <w:sz w:val="22"/>
          <w:szCs w:val="28"/>
          <w:lang w:val="uk-UA"/>
        </w:rPr>
      </w:pPr>
      <w:r w:rsidRPr="006161D0">
        <w:rPr>
          <w:rFonts w:ascii="Times New Roman" w:hAnsi="Times New Roman" w:cs="Times New Roman"/>
          <w:spacing w:val="-5"/>
          <w:sz w:val="22"/>
          <w:szCs w:val="28"/>
          <w:lang w:val="uk-UA"/>
        </w:rPr>
        <w:t>100</w:t>
      </w:r>
    </w:p>
    <w:p w:rsidR="00551D79" w:rsidRPr="006161D0" w:rsidRDefault="00551D79" w:rsidP="00551D79">
      <w:pPr>
        <w:pStyle w:val="aa"/>
        <w:ind w:firstLine="709"/>
        <w:jc w:val="both"/>
        <w:rPr>
          <w:rFonts w:cs="Times New Roman"/>
          <w:sz w:val="22"/>
          <w:lang w:val="uk-UA"/>
        </w:rPr>
      </w:pPr>
    </w:p>
    <w:p w:rsidR="00551D79" w:rsidRPr="006161D0" w:rsidRDefault="00551D79" w:rsidP="00551D79">
      <w:pPr>
        <w:ind w:firstLine="709"/>
        <w:jc w:val="both"/>
        <w:rPr>
          <w:rFonts w:ascii="Times New Roman" w:hAnsi="Times New Roman" w:cs="Times New Roman"/>
          <w:sz w:val="22"/>
          <w:szCs w:val="28"/>
          <w:lang w:val="uk-UA"/>
        </w:rPr>
      </w:pPr>
      <w:r w:rsidRPr="006161D0">
        <w:rPr>
          <w:rFonts w:ascii="Times New Roman" w:hAnsi="Times New Roman" w:cs="Times New Roman"/>
          <w:spacing w:val="-5"/>
          <w:sz w:val="22"/>
          <w:szCs w:val="28"/>
          <w:lang w:val="uk-UA"/>
        </w:rPr>
        <w:t>80</w:t>
      </w:r>
    </w:p>
    <w:p w:rsidR="00551D79" w:rsidRPr="006161D0" w:rsidRDefault="00551D79" w:rsidP="00551D79">
      <w:pPr>
        <w:pStyle w:val="aa"/>
        <w:ind w:firstLine="709"/>
        <w:jc w:val="both"/>
        <w:rPr>
          <w:rFonts w:cs="Times New Roman"/>
          <w:sz w:val="22"/>
          <w:lang w:val="uk-UA"/>
        </w:rPr>
      </w:pPr>
    </w:p>
    <w:p w:rsidR="00551D79" w:rsidRPr="006161D0" w:rsidRDefault="00551D79" w:rsidP="00551D79">
      <w:pPr>
        <w:ind w:firstLine="709"/>
        <w:jc w:val="both"/>
        <w:rPr>
          <w:rFonts w:ascii="Times New Roman" w:hAnsi="Times New Roman" w:cs="Times New Roman"/>
          <w:sz w:val="22"/>
          <w:szCs w:val="28"/>
          <w:lang w:val="uk-UA"/>
        </w:rPr>
      </w:pPr>
      <w:r w:rsidRPr="006161D0">
        <w:rPr>
          <w:rFonts w:ascii="Times New Roman" w:hAnsi="Times New Roman" w:cs="Times New Roman"/>
          <w:spacing w:val="-5"/>
          <w:sz w:val="22"/>
          <w:szCs w:val="28"/>
          <w:lang w:val="uk-UA"/>
        </w:rPr>
        <w:t>60</w:t>
      </w:r>
    </w:p>
    <w:p w:rsidR="00551D79" w:rsidRPr="006161D0" w:rsidRDefault="00551D79" w:rsidP="00551D79">
      <w:pPr>
        <w:pStyle w:val="aa"/>
        <w:ind w:firstLine="709"/>
        <w:jc w:val="both"/>
        <w:rPr>
          <w:rFonts w:cs="Times New Roman"/>
          <w:sz w:val="22"/>
          <w:lang w:val="uk-UA"/>
        </w:rPr>
      </w:pPr>
    </w:p>
    <w:p w:rsidR="00551D79" w:rsidRPr="006161D0" w:rsidRDefault="00551D79" w:rsidP="00551D79">
      <w:pPr>
        <w:ind w:firstLine="709"/>
        <w:jc w:val="both"/>
        <w:rPr>
          <w:rFonts w:ascii="Times New Roman" w:hAnsi="Times New Roman" w:cs="Times New Roman"/>
          <w:sz w:val="22"/>
          <w:szCs w:val="28"/>
          <w:lang w:val="uk-UA"/>
        </w:rPr>
      </w:pPr>
      <w:r w:rsidRPr="006161D0">
        <w:rPr>
          <w:rFonts w:ascii="Times New Roman" w:hAnsi="Times New Roman" w:cs="Times New Roman"/>
          <w:spacing w:val="-5"/>
          <w:sz w:val="22"/>
          <w:szCs w:val="28"/>
          <w:lang w:val="uk-UA"/>
        </w:rPr>
        <w:t>40</w:t>
      </w:r>
    </w:p>
    <w:p w:rsidR="00551D79" w:rsidRPr="006161D0" w:rsidRDefault="00551D79" w:rsidP="00551D79">
      <w:pPr>
        <w:pStyle w:val="aa"/>
        <w:ind w:firstLine="709"/>
        <w:jc w:val="both"/>
        <w:rPr>
          <w:rFonts w:cs="Times New Roman"/>
          <w:sz w:val="22"/>
          <w:lang w:val="uk-UA"/>
        </w:rPr>
      </w:pPr>
    </w:p>
    <w:p w:rsidR="00551D79" w:rsidRPr="006161D0" w:rsidRDefault="00551D79" w:rsidP="00551D79">
      <w:pPr>
        <w:ind w:firstLine="709"/>
        <w:jc w:val="both"/>
        <w:rPr>
          <w:rFonts w:ascii="Times New Roman" w:hAnsi="Times New Roman" w:cs="Times New Roman"/>
          <w:sz w:val="22"/>
          <w:szCs w:val="28"/>
          <w:lang w:val="uk-UA"/>
        </w:rPr>
      </w:pPr>
      <w:r w:rsidRPr="006161D0">
        <w:rPr>
          <w:rFonts w:ascii="Times New Roman" w:hAnsi="Times New Roman" w:cs="Times New Roman"/>
          <w:spacing w:val="-5"/>
          <w:sz w:val="22"/>
          <w:szCs w:val="28"/>
          <w:lang w:val="uk-UA"/>
        </w:rPr>
        <w:t>20</w:t>
      </w:r>
    </w:p>
    <w:p w:rsidR="00551D79" w:rsidRPr="006161D0" w:rsidRDefault="00551D79" w:rsidP="00551D79">
      <w:pPr>
        <w:pStyle w:val="aa"/>
        <w:ind w:firstLine="709"/>
        <w:jc w:val="both"/>
        <w:rPr>
          <w:rFonts w:cs="Times New Roman"/>
          <w:sz w:val="22"/>
          <w:lang w:val="uk-UA"/>
        </w:rPr>
      </w:pPr>
    </w:p>
    <w:p w:rsidR="00551D79" w:rsidRPr="006161D0" w:rsidRDefault="00551D79" w:rsidP="00551D79">
      <w:pPr>
        <w:ind w:firstLine="709"/>
        <w:jc w:val="both"/>
        <w:rPr>
          <w:rFonts w:ascii="Times New Roman" w:hAnsi="Times New Roman" w:cs="Times New Roman"/>
          <w:sz w:val="22"/>
          <w:szCs w:val="28"/>
          <w:lang w:val="uk-UA"/>
        </w:rPr>
      </w:pPr>
      <w:r w:rsidRPr="006161D0">
        <w:rPr>
          <w:rFonts w:ascii="Times New Roman" w:hAnsi="Times New Roman" w:cs="Times New Roman"/>
          <w:spacing w:val="-10"/>
          <w:sz w:val="22"/>
          <w:szCs w:val="28"/>
          <w:lang w:val="uk-UA"/>
        </w:rPr>
        <w:t>0</w:t>
      </w:r>
    </w:p>
    <w:p w:rsidR="00551D79" w:rsidRPr="00C1356C" w:rsidRDefault="006161D0" w:rsidP="00551D79">
      <w:pPr>
        <w:tabs>
          <w:tab w:val="left" w:pos="1979"/>
          <w:tab w:val="left" w:pos="2894"/>
          <w:tab w:val="left" w:pos="3823"/>
          <w:tab w:val="left" w:pos="4753"/>
          <w:tab w:val="left" w:pos="5668"/>
          <w:tab w:val="left" w:pos="6598"/>
          <w:tab w:val="left" w:pos="7528"/>
          <w:tab w:val="left" w:pos="8442"/>
        </w:tabs>
        <w:ind w:firstLine="709"/>
        <w:jc w:val="both"/>
        <w:rPr>
          <w:rFonts w:ascii="Times New Roman" w:hAnsi="Times New Roman" w:cs="Times New Roman"/>
          <w:sz w:val="28"/>
          <w:szCs w:val="28"/>
          <w:lang w:val="uk-UA"/>
        </w:rPr>
      </w:pPr>
      <w:r>
        <w:rPr>
          <w:rFonts w:ascii="Times New Roman" w:hAnsi="Times New Roman" w:cs="Times New Roman"/>
          <w:spacing w:val="-4"/>
          <w:sz w:val="28"/>
          <w:szCs w:val="28"/>
          <w:lang w:val="uk-UA"/>
        </w:rPr>
        <w:t xml:space="preserve">               </w:t>
      </w:r>
      <w:r w:rsidR="00551D79" w:rsidRPr="006161D0">
        <w:rPr>
          <w:rFonts w:ascii="Times New Roman" w:hAnsi="Times New Roman" w:cs="Times New Roman"/>
          <w:spacing w:val="-4"/>
          <w:sz w:val="22"/>
          <w:szCs w:val="28"/>
          <w:lang w:val="uk-UA"/>
        </w:rPr>
        <w:t>2002</w:t>
      </w:r>
      <w:r>
        <w:rPr>
          <w:rFonts w:ascii="Times New Roman" w:hAnsi="Times New Roman" w:cs="Times New Roman"/>
          <w:sz w:val="22"/>
          <w:szCs w:val="28"/>
          <w:lang w:val="uk-UA"/>
        </w:rPr>
        <w:t xml:space="preserve">          </w:t>
      </w:r>
      <w:r w:rsidR="00551D79" w:rsidRPr="006161D0">
        <w:rPr>
          <w:rFonts w:ascii="Times New Roman" w:hAnsi="Times New Roman" w:cs="Times New Roman"/>
          <w:spacing w:val="-4"/>
          <w:sz w:val="22"/>
          <w:szCs w:val="28"/>
          <w:lang w:val="uk-UA"/>
        </w:rPr>
        <w:t>2003</w:t>
      </w:r>
      <w:r>
        <w:rPr>
          <w:rFonts w:ascii="Times New Roman" w:hAnsi="Times New Roman" w:cs="Times New Roman"/>
          <w:sz w:val="22"/>
          <w:szCs w:val="28"/>
          <w:lang w:val="uk-UA"/>
        </w:rPr>
        <w:t xml:space="preserve">         </w:t>
      </w:r>
      <w:r w:rsidR="00551D79" w:rsidRPr="006161D0">
        <w:rPr>
          <w:rFonts w:ascii="Times New Roman" w:hAnsi="Times New Roman" w:cs="Times New Roman"/>
          <w:spacing w:val="-4"/>
          <w:sz w:val="22"/>
          <w:szCs w:val="28"/>
          <w:lang w:val="uk-UA"/>
        </w:rPr>
        <w:t>2004</w:t>
      </w:r>
      <w:r>
        <w:rPr>
          <w:rFonts w:ascii="Times New Roman" w:hAnsi="Times New Roman" w:cs="Times New Roman"/>
          <w:sz w:val="22"/>
          <w:szCs w:val="28"/>
          <w:lang w:val="uk-UA"/>
        </w:rPr>
        <w:t xml:space="preserve">         </w:t>
      </w:r>
      <w:r w:rsidR="00551D79" w:rsidRPr="006161D0">
        <w:rPr>
          <w:rFonts w:ascii="Times New Roman" w:hAnsi="Times New Roman" w:cs="Times New Roman"/>
          <w:spacing w:val="-4"/>
          <w:sz w:val="22"/>
          <w:szCs w:val="28"/>
          <w:lang w:val="uk-UA"/>
        </w:rPr>
        <w:t>2005</w:t>
      </w:r>
      <w:r>
        <w:rPr>
          <w:rFonts w:ascii="Times New Roman" w:hAnsi="Times New Roman" w:cs="Times New Roman"/>
          <w:sz w:val="22"/>
          <w:szCs w:val="28"/>
          <w:lang w:val="uk-UA"/>
        </w:rPr>
        <w:t xml:space="preserve">          </w:t>
      </w:r>
      <w:r w:rsidR="00551D79" w:rsidRPr="006161D0">
        <w:rPr>
          <w:rFonts w:ascii="Times New Roman" w:hAnsi="Times New Roman" w:cs="Times New Roman"/>
          <w:spacing w:val="-4"/>
          <w:sz w:val="22"/>
          <w:szCs w:val="28"/>
          <w:lang w:val="uk-UA"/>
        </w:rPr>
        <w:t>2006</w:t>
      </w:r>
      <w:r>
        <w:rPr>
          <w:rFonts w:ascii="Times New Roman" w:hAnsi="Times New Roman" w:cs="Times New Roman"/>
          <w:sz w:val="22"/>
          <w:szCs w:val="28"/>
          <w:lang w:val="uk-UA"/>
        </w:rPr>
        <w:t xml:space="preserve">        </w:t>
      </w:r>
      <w:r w:rsidR="00551D79" w:rsidRPr="006161D0">
        <w:rPr>
          <w:rFonts w:ascii="Times New Roman" w:hAnsi="Times New Roman" w:cs="Times New Roman"/>
          <w:spacing w:val="-4"/>
          <w:sz w:val="22"/>
          <w:szCs w:val="28"/>
          <w:lang w:val="uk-UA"/>
        </w:rPr>
        <w:t>2007</w:t>
      </w:r>
      <w:r>
        <w:rPr>
          <w:rFonts w:ascii="Times New Roman" w:hAnsi="Times New Roman" w:cs="Times New Roman"/>
          <w:sz w:val="22"/>
          <w:szCs w:val="28"/>
          <w:lang w:val="uk-UA"/>
        </w:rPr>
        <w:t xml:space="preserve">         </w:t>
      </w:r>
      <w:r w:rsidR="00551D79" w:rsidRPr="006161D0">
        <w:rPr>
          <w:rFonts w:ascii="Times New Roman" w:hAnsi="Times New Roman" w:cs="Times New Roman"/>
          <w:spacing w:val="-4"/>
          <w:sz w:val="22"/>
          <w:szCs w:val="28"/>
          <w:lang w:val="uk-UA"/>
        </w:rPr>
        <w:t>2008</w:t>
      </w:r>
      <w:r>
        <w:rPr>
          <w:rFonts w:ascii="Times New Roman" w:hAnsi="Times New Roman" w:cs="Times New Roman"/>
          <w:sz w:val="22"/>
          <w:szCs w:val="28"/>
          <w:lang w:val="uk-UA"/>
        </w:rPr>
        <w:t xml:space="preserve">         </w:t>
      </w:r>
      <w:r w:rsidR="00551D79" w:rsidRPr="006161D0">
        <w:rPr>
          <w:rFonts w:ascii="Times New Roman" w:hAnsi="Times New Roman" w:cs="Times New Roman"/>
          <w:spacing w:val="-4"/>
          <w:sz w:val="22"/>
          <w:szCs w:val="28"/>
          <w:lang w:val="uk-UA"/>
        </w:rPr>
        <w:t>2009</w:t>
      </w:r>
      <w:r>
        <w:rPr>
          <w:rFonts w:ascii="Times New Roman" w:hAnsi="Times New Roman" w:cs="Times New Roman"/>
          <w:sz w:val="22"/>
          <w:szCs w:val="28"/>
          <w:lang w:val="uk-UA"/>
        </w:rPr>
        <w:t xml:space="preserve">         </w:t>
      </w:r>
      <w:r w:rsidR="00551D79" w:rsidRPr="006161D0">
        <w:rPr>
          <w:rFonts w:ascii="Times New Roman" w:hAnsi="Times New Roman" w:cs="Times New Roman"/>
          <w:spacing w:val="-4"/>
          <w:sz w:val="22"/>
          <w:szCs w:val="28"/>
          <w:lang w:val="uk-UA"/>
        </w:rPr>
        <w:t>2010</w:t>
      </w:r>
    </w:p>
    <w:p w:rsidR="00551D79" w:rsidRPr="006161D0" w:rsidRDefault="00551D79" w:rsidP="006161D0">
      <w:pPr>
        <w:ind w:firstLine="709"/>
        <w:jc w:val="center"/>
        <w:rPr>
          <w:rFonts w:ascii="Times New Roman" w:hAnsi="Times New Roman" w:cs="Times New Roman"/>
          <w:sz w:val="28"/>
          <w:szCs w:val="28"/>
          <w:lang w:val="uk-UA"/>
        </w:rPr>
      </w:pPr>
      <w:r w:rsidRPr="006161D0">
        <w:rPr>
          <w:rFonts w:ascii="Times New Roman" w:hAnsi="Times New Roman" w:cs="Times New Roman"/>
          <w:spacing w:val="-4"/>
          <w:sz w:val="28"/>
          <w:szCs w:val="28"/>
          <w:lang w:val="uk-UA"/>
        </w:rPr>
        <w:t>Роки</w:t>
      </w:r>
    </w:p>
    <w:p w:rsidR="00551D79" w:rsidRPr="00C1356C" w:rsidRDefault="00551D79" w:rsidP="00551D79">
      <w:pPr>
        <w:pStyle w:val="aa"/>
        <w:ind w:firstLine="709"/>
        <w:jc w:val="both"/>
        <w:rPr>
          <w:rFonts w:cs="Times New Roman"/>
          <w:b/>
          <w:lang w:val="uk-UA"/>
        </w:rPr>
      </w:pPr>
      <w:r w:rsidRPr="00C1356C">
        <w:rPr>
          <w:rFonts w:cs="Times New Roman"/>
          <w:b/>
          <w:noProof/>
          <w:lang w:val="uk-UA" w:eastAsia="uk-UA"/>
        </w:rPr>
        <mc:AlternateContent>
          <mc:Choice Requires="wpg">
            <w:drawing>
              <wp:anchor distT="0" distB="0" distL="0" distR="0" simplePos="0" relativeHeight="251661312" behindDoc="1" locked="0" layoutInCell="1" allowOverlap="1" wp14:anchorId="4C09102F" wp14:editId="12BEC8A0">
                <wp:simplePos x="0" y="0"/>
                <wp:positionH relativeFrom="page">
                  <wp:posOffset>3036748</wp:posOffset>
                </wp:positionH>
                <wp:positionV relativeFrom="paragraph">
                  <wp:posOffset>53715</wp:posOffset>
                </wp:positionV>
                <wp:extent cx="2352040" cy="271145"/>
                <wp:effectExtent l="0" t="0" r="0" b="0"/>
                <wp:wrapTopAndBottom/>
                <wp:docPr id="63"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52040" cy="271145"/>
                          <a:chOff x="0" y="0"/>
                          <a:chExt cx="2352040" cy="271145"/>
                        </a:xfrm>
                      </wpg:grpSpPr>
                      <wps:wsp>
                        <wps:cNvPr id="64" name="Graphic 63"/>
                        <wps:cNvSpPr/>
                        <wps:spPr>
                          <a:xfrm>
                            <a:off x="61695" y="97948"/>
                            <a:ext cx="66675" cy="65405"/>
                          </a:xfrm>
                          <a:custGeom>
                            <a:avLst/>
                            <a:gdLst/>
                            <a:ahLst/>
                            <a:cxnLst/>
                            <a:rect l="l" t="t" r="r" b="b"/>
                            <a:pathLst>
                              <a:path w="66675" h="65405">
                                <a:moveTo>
                                  <a:pt x="66552" y="0"/>
                                </a:moveTo>
                                <a:lnTo>
                                  <a:pt x="0" y="0"/>
                                </a:lnTo>
                                <a:lnTo>
                                  <a:pt x="0" y="65402"/>
                                </a:lnTo>
                                <a:lnTo>
                                  <a:pt x="66552" y="65402"/>
                                </a:lnTo>
                                <a:lnTo>
                                  <a:pt x="66552" y="0"/>
                                </a:lnTo>
                                <a:close/>
                              </a:path>
                            </a:pathLst>
                          </a:custGeom>
                          <a:solidFill>
                            <a:srgbClr val="9999FF"/>
                          </a:solidFill>
                        </wps:spPr>
                        <wps:bodyPr wrap="square" lIns="0" tIns="0" rIns="0" bIns="0" rtlCol="0">
                          <a:prstTxWarp prst="textNoShape">
                            <a:avLst/>
                          </a:prstTxWarp>
                          <a:noAutofit/>
                        </wps:bodyPr>
                      </wps:wsp>
                      <wps:wsp>
                        <wps:cNvPr id="65" name="Graphic 64"/>
                        <wps:cNvSpPr/>
                        <wps:spPr>
                          <a:xfrm>
                            <a:off x="61695" y="97948"/>
                            <a:ext cx="66675" cy="65405"/>
                          </a:xfrm>
                          <a:custGeom>
                            <a:avLst/>
                            <a:gdLst/>
                            <a:ahLst/>
                            <a:cxnLst/>
                            <a:rect l="l" t="t" r="r" b="b"/>
                            <a:pathLst>
                              <a:path w="66675" h="65405">
                                <a:moveTo>
                                  <a:pt x="0" y="65402"/>
                                </a:moveTo>
                                <a:lnTo>
                                  <a:pt x="66552" y="65402"/>
                                </a:lnTo>
                                <a:lnTo>
                                  <a:pt x="66552" y="0"/>
                                </a:lnTo>
                                <a:lnTo>
                                  <a:pt x="0" y="0"/>
                                </a:lnTo>
                                <a:lnTo>
                                  <a:pt x="0" y="65402"/>
                                </a:lnTo>
                                <a:close/>
                              </a:path>
                            </a:pathLst>
                          </a:custGeom>
                          <a:ln w="9401">
                            <a:solidFill>
                              <a:srgbClr val="000000"/>
                            </a:solidFill>
                            <a:prstDash val="solid"/>
                          </a:ln>
                        </wps:spPr>
                        <wps:bodyPr wrap="square" lIns="0" tIns="0" rIns="0" bIns="0" rtlCol="0">
                          <a:prstTxWarp prst="textNoShape">
                            <a:avLst/>
                          </a:prstTxWarp>
                          <a:noAutofit/>
                        </wps:bodyPr>
                      </wps:wsp>
                      <wps:wsp>
                        <wps:cNvPr id="66" name="Graphic 65"/>
                        <wps:cNvSpPr/>
                        <wps:spPr>
                          <a:xfrm>
                            <a:off x="1109161" y="97948"/>
                            <a:ext cx="67310" cy="65405"/>
                          </a:xfrm>
                          <a:custGeom>
                            <a:avLst/>
                            <a:gdLst/>
                            <a:ahLst/>
                            <a:cxnLst/>
                            <a:rect l="l" t="t" r="r" b="b"/>
                            <a:pathLst>
                              <a:path w="67310" h="65405">
                                <a:moveTo>
                                  <a:pt x="66868" y="0"/>
                                </a:moveTo>
                                <a:lnTo>
                                  <a:pt x="0" y="0"/>
                                </a:lnTo>
                                <a:lnTo>
                                  <a:pt x="0" y="65402"/>
                                </a:lnTo>
                                <a:lnTo>
                                  <a:pt x="66868" y="65402"/>
                                </a:lnTo>
                                <a:lnTo>
                                  <a:pt x="66868" y="0"/>
                                </a:lnTo>
                                <a:close/>
                              </a:path>
                            </a:pathLst>
                          </a:custGeom>
                          <a:solidFill>
                            <a:srgbClr val="993366"/>
                          </a:solidFill>
                        </wps:spPr>
                        <wps:bodyPr wrap="square" lIns="0" tIns="0" rIns="0" bIns="0" rtlCol="0">
                          <a:prstTxWarp prst="textNoShape">
                            <a:avLst/>
                          </a:prstTxWarp>
                          <a:noAutofit/>
                        </wps:bodyPr>
                      </wps:wsp>
                      <wps:wsp>
                        <wps:cNvPr id="67" name="Graphic 66"/>
                        <wps:cNvSpPr/>
                        <wps:spPr>
                          <a:xfrm>
                            <a:off x="1109161" y="97948"/>
                            <a:ext cx="67310" cy="65405"/>
                          </a:xfrm>
                          <a:custGeom>
                            <a:avLst/>
                            <a:gdLst/>
                            <a:ahLst/>
                            <a:cxnLst/>
                            <a:rect l="l" t="t" r="r" b="b"/>
                            <a:pathLst>
                              <a:path w="67310" h="65405">
                                <a:moveTo>
                                  <a:pt x="0" y="65402"/>
                                </a:moveTo>
                                <a:lnTo>
                                  <a:pt x="66868" y="65402"/>
                                </a:lnTo>
                                <a:lnTo>
                                  <a:pt x="66868" y="0"/>
                                </a:lnTo>
                                <a:lnTo>
                                  <a:pt x="0" y="0"/>
                                </a:lnTo>
                                <a:lnTo>
                                  <a:pt x="0" y="65402"/>
                                </a:lnTo>
                                <a:close/>
                              </a:path>
                            </a:pathLst>
                          </a:custGeom>
                          <a:ln w="9400">
                            <a:solidFill>
                              <a:srgbClr val="000000"/>
                            </a:solidFill>
                            <a:prstDash val="solid"/>
                          </a:ln>
                        </wps:spPr>
                        <wps:bodyPr wrap="square" lIns="0" tIns="0" rIns="0" bIns="0" rtlCol="0">
                          <a:prstTxWarp prst="textNoShape">
                            <a:avLst/>
                          </a:prstTxWarp>
                          <a:noAutofit/>
                        </wps:bodyPr>
                      </wps:wsp>
                      <wps:wsp>
                        <wps:cNvPr id="68" name="Textbox 67"/>
                        <wps:cNvSpPr txBox="1"/>
                        <wps:spPr>
                          <a:xfrm>
                            <a:off x="4650" y="4650"/>
                            <a:ext cx="2343150" cy="261620"/>
                          </a:xfrm>
                          <a:prstGeom prst="rect">
                            <a:avLst/>
                          </a:prstGeom>
                          <a:ln w="9301">
                            <a:solidFill>
                              <a:srgbClr val="000000"/>
                            </a:solidFill>
                            <a:prstDash val="solid"/>
                          </a:ln>
                        </wps:spPr>
                        <wps:txbx>
                          <w:txbxContent>
                            <w:p w:rsidR="00733C39" w:rsidRDefault="00733C39" w:rsidP="00551D79">
                              <w:pPr>
                                <w:tabs>
                                  <w:tab w:val="left" w:pos="1897"/>
                                </w:tabs>
                                <w:spacing w:before="82"/>
                                <w:ind w:left="247"/>
                                <w:rPr>
                                  <w:rFonts w:ascii="Microsoft Sans Serif" w:hAnsi="Microsoft Sans Serif"/>
                                  <w:sz w:val="19"/>
                                </w:rPr>
                              </w:pPr>
                              <w:r>
                                <w:rPr>
                                  <w:rFonts w:ascii="Microsoft Sans Serif" w:hAnsi="Microsoft Sans Serif"/>
                                  <w:sz w:val="19"/>
                                </w:rPr>
                                <w:t>Орендна</w:t>
                              </w:r>
                              <w:r>
                                <w:rPr>
                                  <w:rFonts w:ascii="Microsoft Sans Serif" w:hAnsi="Microsoft Sans Serif"/>
                                  <w:spacing w:val="6"/>
                                  <w:sz w:val="19"/>
                                </w:rPr>
                                <w:t xml:space="preserve"> </w:t>
                              </w:r>
                              <w:r>
                                <w:rPr>
                                  <w:rFonts w:ascii="Microsoft Sans Serif" w:hAnsi="Microsoft Sans Serif"/>
                                  <w:spacing w:val="-2"/>
                                  <w:sz w:val="19"/>
                                </w:rPr>
                                <w:t>плата</w:t>
                              </w:r>
                              <w:r>
                                <w:rPr>
                                  <w:rFonts w:ascii="Microsoft Sans Serif" w:hAnsi="Microsoft Sans Serif"/>
                                  <w:sz w:val="19"/>
                                </w:rPr>
                                <w:tab/>
                                <w:t>Земельний</w:t>
                              </w:r>
                              <w:r>
                                <w:rPr>
                                  <w:rFonts w:ascii="Microsoft Sans Serif" w:hAnsi="Microsoft Sans Serif"/>
                                  <w:spacing w:val="-9"/>
                                  <w:sz w:val="19"/>
                                </w:rPr>
                                <w:t xml:space="preserve"> </w:t>
                              </w:r>
                              <w:r>
                                <w:rPr>
                                  <w:rFonts w:ascii="Microsoft Sans Serif" w:hAnsi="Microsoft Sans Serif"/>
                                  <w:spacing w:val="-2"/>
                                  <w:sz w:val="19"/>
                                </w:rPr>
                                <w:t>податок</w:t>
                              </w:r>
                            </w:p>
                          </w:txbxContent>
                        </wps:txbx>
                        <wps:bodyPr wrap="square" lIns="0" tIns="0" rIns="0" bIns="0" rtlCol="0">
                          <a:noAutofit/>
                        </wps:bodyPr>
                      </wps:wsp>
                    </wpg:wgp>
                  </a:graphicData>
                </a:graphic>
              </wp:anchor>
            </w:drawing>
          </mc:Choice>
          <mc:Fallback>
            <w:pict>
              <v:group w14:anchorId="4C09102F" id="Group 62" o:spid="_x0000_s1086" style="position:absolute;left:0;text-align:left;margin-left:239.1pt;margin-top:4.25pt;width:185.2pt;height:21.35pt;z-index:-251655168;mso-wrap-distance-left:0;mso-wrap-distance-right:0;mso-position-horizontal-relative:page" coordsize="23520,2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">
                <v:shape id="Graphic 63" o:spid="_x0000_s1087" style="position:absolute;left:616;top:979;width:667;height:654;visibility:visible;mso-wrap-style:square;v-text-anchor:top" coordsize="66675,6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" path="m66552,l,,,65402r66552,l66552,xe" fillcolor="#99f" stroked="f">
                  <v:path arrowok="t"/>
                </v:shape>
                <v:shape id="Graphic 64" o:spid="_x0000_s1088" style="position:absolute;left:616;top:979;width:667;height:654;visibility:visible;mso-wrap-style:square;v-text-anchor:top" coordsize="66675,6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" path="m,65402r66552,l66552,,,,,65402xe" filled="f" strokeweight=".26114mm">
                  <v:path arrowok="t"/>
                </v:shape>
                <v:shape id="Graphic 65" o:spid="_x0000_s1089" style="position:absolute;left:11091;top:979;width:673;height:654;visibility:visible;mso-wrap-style:square;v-text-anchor:top" coordsize="67310,6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" path="m66868,l,,,65402r66868,l66868,xe" fillcolor="#936" stroked="f">
                  <v:path arrowok="t"/>
                </v:shape>
                <v:shape id="Graphic 66" o:spid="_x0000_s1090" style="position:absolute;left:11091;top:979;width:673;height:654;visibility:visible;mso-wrap-style:square;v-text-anchor:top" coordsize="67310,6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" path="m,65402r66868,l66868,,,,,65402xe" filled="f" strokeweight=".26111mm">
                  <v:path arrowok="t"/>
                </v:shape>
                <v:shape id="Textbox 67" o:spid="_x0000_s1091" type="#_x0000_t202" style="position:absolute;left:46;top:46;width:23432;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" filled="f" strokeweight=".25836mm">
                  <v:textbox inset="0,0,0,0">
                    <w:txbxContent>
                      <w:p w:rsidR="00733C39" w:rsidRDefault="00733C39" w:rsidP="00551D79">
                        <w:pPr>
                          <w:tabs>
                            <w:tab w:val="left" w:pos="1897"/>
                          </w:tabs>
                          <w:spacing w:before="82"/>
                          <w:ind w:left="247"/>
                          <w:rPr>
                            <w:rFonts w:ascii="Microsoft Sans Serif" w:hAnsi="Microsoft Sans Serif"/>
                            <w:sz w:val="19"/>
                          </w:rPr>
                        </w:pPr>
                        <w:r>
                          <w:rPr>
                            <w:rFonts w:ascii="Microsoft Sans Serif" w:hAnsi="Microsoft Sans Serif"/>
                            <w:sz w:val="19"/>
                          </w:rPr>
                          <w:t>Орендна</w:t>
                        </w:r>
                        <w:r>
                          <w:rPr>
                            <w:rFonts w:ascii="Microsoft Sans Serif" w:hAnsi="Microsoft Sans Serif"/>
                            <w:spacing w:val="6"/>
                            <w:sz w:val="19"/>
                          </w:rPr>
                          <w:t xml:space="preserve"> </w:t>
                        </w:r>
                        <w:r>
                          <w:rPr>
                            <w:rFonts w:ascii="Microsoft Sans Serif" w:hAnsi="Microsoft Sans Serif"/>
                            <w:spacing w:val="-2"/>
                            <w:sz w:val="19"/>
                          </w:rPr>
                          <w:t>плата</w:t>
                        </w:r>
                        <w:r>
                          <w:rPr>
                            <w:rFonts w:ascii="Microsoft Sans Serif" w:hAnsi="Microsoft Sans Serif"/>
                            <w:sz w:val="19"/>
                          </w:rPr>
                          <w:tab/>
                          <w:t>Земельний</w:t>
                        </w:r>
                        <w:r>
                          <w:rPr>
                            <w:rFonts w:ascii="Microsoft Sans Serif" w:hAnsi="Microsoft Sans Serif"/>
                            <w:spacing w:val="-9"/>
                            <w:sz w:val="19"/>
                          </w:rPr>
                          <w:t xml:space="preserve"> </w:t>
                        </w:r>
                        <w:r>
                          <w:rPr>
                            <w:rFonts w:ascii="Microsoft Sans Serif" w:hAnsi="Microsoft Sans Serif"/>
                            <w:spacing w:val="-2"/>
                            <w:sz w:val="19"/>
                          </w:rPr>
                          <w:t>податок</w:t>
                        </w:r>
                      </w:p>
                    </w:txbxContent>
                  </v:textbox>
                </v:shape>
                <w10:wrap type="topAndBottom" anchorx="page"/>
              </v:group>
            </w:pict>
          </mc:Fallback>
        </mc:AlternateContent>
      </w:r>
    </w:p>
    <w:p w:rsidR="00AE6538" w:rsidRDefault="00551D79" w:rsidP="00AE6538">
      <w:pPr>
        <w:pStyle w:val="4"/>
        <w:ind w:firstLine="709"/>
        <w:jc w:val="center"/>
        <w:rPr>
          <w:rFonts w:ascii="Times New Roman" w:hAnsi="Times New Roman" w:hint="default"/>
          <w:b w:val="0"/>
          <w:sz w:val="28"/>
          <w:szCs w:val="28"/>
          <w:lang w:val="uk-UA"/>
        </w:rPr>
      </w:pPr>
      <w:r w:rsidRPr="00AE6538">
        <w:rPr>
          <w:rFonts w:ascii="Times New Roman" w:hAnsi="Times New Roman" w:hint="default"/>
          <w:b w:val="0"/>
          <w:sz w:val="28"/>
          <w:szCs w:val="28"/>
          <w:lang w:val="uk-UA"/>
        </w:rPr>
        <w:t>Рис</w:t>
      </w:r>
      <w:r w:rsidR="006161D0">
        <w:rPr>
          <w:rFonts w:ascii="Times New Roman" w:hAnsi="Times New Roman" w:hint="default"/>
          <w:b w:val="0"/>
          <w:sz w:val="28"/>
          <w:szCs w:val="28"/>
          <w:lang w:val="uk-UA"/>
        </w:rPr>
        <w:t>унок</w:t>
      </w:r>
      <w:r w:rsidRPr="00AE6538">
        <w:rPr>
          <w:rFonts w:ascii="Times New Roman" w:hAnsi="Times New Roman" w:hint="default"/>
          <w:b w:val="0"/>
          <w:spacing w:val="-5"/>
          <w:sz w:val="28"/>
          <w:szCs w:val="28"/>
          <w:lang w:val="uk-UA"/>
        </w:rPr>
        <w:t xml:space="preserve"> </w:t>
      </w:r>
      <w:r w:rsidRPr="00AE6538">
        <w:rPr>
          <w:rFonts w:ascii="Times New Roman" w:hAnsi="Times New Roman" w:hint="default"/>
          <w:b w:val="0"/>
          <w:sz w:val="28"/>
          <w:szCs w:val="28"/>
          <w:lang w:val="uk-UA"/>
        </w:rPr>
        <w:t>2.1</w:t>
      </w:r>
      <w:r w:rsidR="006161D0">
        <w:rPr>
          <w:rFonts w:ascii="Times New Roman" w:hAnsi="Times New Roman" w:hint="default"/>
          <w:b w:val="0"/>
          <w:sz w:val="28"/>
          <w:szCs w:val="28"/>
          <w:lang w:val="uk-UA"/>
        </w:rPr>
        <w:t xml:space="preserve"> –</w:t>
      </w:r>
      <w:r w:rsidRPr="00AE6538">
        <w:rPr>
          <w:rFonts w:ascii="Times New Roman" w:hAnsi="Times New Roman" w:hint="default"/>
          <w:b w:val="0"/>
          <w:spacing w:val="-5"/>
          <w:sz w:val="28"/>
          <w:szCs w:val="28"/>
          <w:lang w:val="uk-UA"/>
        </w:rPr>
        <w:t xml:space="preserve"> </w:t>
      </w:r>
      <w:r w:rsidRPr="00AE6538">
        <w:rPr>
          <w:rFonts w:ascii="Times New Roman" w:hAnsi="Times New Roman" w:hint="default"/>
          <w:b w:val="0"/>
          <w:sz w:val="28"/>
          <w:szCs w:val="28"/>
          <w:lang w:val="uk-UA"/>
        </w:rPr>
        <w:t>Структура</w:t>
      </w:r>
      <w:r w:rsidRPr="00AE6538">
        <w:rPr>
          <w:rFonts w:ascii="Times New Roman" w:hAnsi="Times New Roman" w:hint="default"/>
          <w:b w:val="0"/>
          <w:spacing w:val="-3"/>
          <w:sz w:val="28"/>
          <w:szCs w:val="28"/>
          <w:lang w:val="uk-UA"/>
        </w:rPr>
        <w:t xml:space="preserve"> </w:t>
      </w:r>
      <w:r w:rsidRPr="00AE6538">
        <w:rPr>
          <w:rFonts w:ascii="Times New Roman" w:hAnsi="Times New Roman" w:hint="default"/>
          <w:b w:val="0"/>
          <w:sz w:val="28"/>
          <w:szCs w:val="28"/>
          <w:lang w:val="uk-UA"/>
        </w:rPr>
        <w:t>плати</w:t>
      </w:r>
      <w:r w:rsidRPr="00AE6538">
        <w:rPr>
          <w:rFonts w:ascii="Times New Roman" w:hAnsi="Times New Roman" w:hint="default"/>
          <w:b w:val="0"/>
          <w:spacing w:val="-5"/>
          <w:sz w:val="28"/>
          <w:szCs w:val="28"/>
          <w:lang w:val="uk-UA"/>
        </w:rPr>
        <w:t xml:space="preserve"> </w:t>
      </w:r>
      <w:r w:rsidRPr="00AE6538">
        <w:rPr>
          <w:rFonts w:ascii="Times New Roman" w:hAnsi="Times New Roman" w:hint="default"/>
          <w:b w:val="0"/>
          <w:sz w:val="28"/>
          <w:szCs w:val="28"/>
          <w:lang w:val="uk-UA"/>
        </w:rPr>
        <w:t>за</w:t>
      </w:r>
      <w:r w:rsidRPr="00AE6538">
        <w:rPr>
          <w:rFonts w:ascii="Times New Roman" w:hAnsi="Times New Roman" w:hint="default"/>
          <w:b w:val="0"/>
          <w:spacing w:val="-3"/>
          <w:sz w:val="28"/>
          <w:szCs w:val="28"/>
          <w:lang w:val="uk-UA"/>
        </w:rPr>
        <w:t xml:space="preserve"> </w:t>
      </w:r>
      <w:r w:rsidRPr="00AE6538">
        <w:rPr>
          <w:rFonts w:ascii="Times New Roman" w:hAnsi="Times New Roman" w:hint="default"/>
          <w:b w:val="0"/>
          <w:sz w:val="28"/>
          <w:szCs w:val="28"/>
          <w:lang w:val="uk-UA"/>
        </w:rPr>
        <w:t>землю</w:t>
      </w:r>
      <w:r w:rsidRPr="00AE6538">
        <w:rPr>
          <w:rFonts w:ascii="Times New Roman" w:hAnsi="Times New Roman" w:hint="default"/>
          <w:b w:val="0"/>
          <w:spacing w:val="-5"/>
          <w:sz w:val="28"/>
          <w:szCs w:val="28"/>
          <w:lang w:val="uk-UA"/>
        </w:rPr>
        <w:t xml:space="preserve"> </w:t>
      </w:r>
      <w:r w:rsidRPr="00AE6538">
        <w:rPr>
          <w:rFonts w:ascii="Times New Roman" w:hAnsi="Times New Roman" w:hint="default"/>
          <w:b w:val="0"/>
          <w:sz w:val="28"/>
          <w:szCs w:val="28"/>
          <w:lang w:val="uk-UA"/>
        </w:rPr>
        <w:t>в</w:t>
      </w:r>
      <w:r w:rsidRPr="00AE6538">
        <w:rPr>
          <w:rFonts w:ascii="Times New Roman" w:hAnsi="Times New Roman" w:hint="default"/>
          <w:b w:val="0"/>
          <w:spacing w:val="-5"/>
          <w:sz w:val="28"/>
          <w:szCs w:val="28"/>
          <w:lang w:val="uk-UA"/>
        </w:rPr>
        <w:t xml:space="preserve"> </w:t>
      </w:r>
      <w:r w:rsidRPr="00AE6538">
        <w:rPr>
          <w:rFonts w:ascii="Times New Roman" w:hAnsi="Times New Roman" w:hint="default"/>
          <w:b w:val="0"/>
          <w:sz w:val="28"/>
          <w:szCs w:val="28"/>
          <w:lang w:val="uk-UA"/>
        </w:rPr>
        <w:t>доходах</w:t>
      </w:r>
      <w:r w:rsidRPr="00AE6538">
        <w:rPr>
          <w:rFonts w:ascii="Times New Roman" w:hAnsi="Times New Roman" w:hint="default"/>
          <w:b w:val="0"/>
          <w:spacing w:val="-7"/>
          <w:sz w:val="28"/>
          <w:szCs w:val="28"/>
          <w:lang w:val="uk-UA"/>
        </w:rPr>
        <w:t xml:space="preserve"> </w:t>
      </w:r>
      <w:r w:rsidRPr="00AE6538">
        <w:rPr>
          <w:rFonts w:ascii="Times New Roman" w:hAnsi="Times New Roman" w:hint="default"/>
          <w:b w:val="0"/>
          <w:sz w:val="28"/>
          <w:szCs w:val="28"/>
          <w:lang w:val="uk-UA"/>
        </w:rPr>
        <w:t>місцевих</w:t>
      </w:r>
      <w:r w:rsidRPr="00AE6538">
        <w:rPr>
          <w:rFonts w:ascii="Times New Roman" w:hAnsi="Times New Roman" w:hint="default"/>
          <w:b w:val="0"/>
          <w:spacing w:val="-3"/>
          <w:sz w:val="28"/>
          <w:szCs w:val="28"/>
          <w:lang w:val="uk-UA"/>
        </w:rPr>
        <w:t xml:space="preserve"> </w:t>
      </w:r>
      <w:r w:rsidRPr="00AE6538">
        <w:rPr>
          <w:rFonts w:ascii="Times New Roman" w:hAnsi="Times New Roman" w:hint="default"/>
          <w:b w:val="0"/>
          <w:sz w:val="28"/>
          <w:szCs w:val="28"/>
          <w:lang w:val="uk-UA"/>
        </w:rPr>
        <w:t>бюджетів</w:t>
      </w:r>
    </w:p>
    <w:p w:rsidR="00551D79" w:rsidRPr="00AE6538" w:rsidRDefault="00551D79" w:rsidP="00AE6538">
      <w:pPr>
        <w:pStyle w:val="4"/>
        <w:ind w:firstLine="709"/>
        <w:jc w:val="center"/>
        <w:rPr>
          <w:rFonts w:ascii="Times New Roman" w:hAnsi="Times New Roman" w:hint="default"/>
          <w:b w:val="0"/>
          <w:sz w:val="28"/>
          <w:szCs w:val="28"/>
          <w:lang w:val="uk-UA"/>
        </w:rPr>
      </w:pPr>
      <w:r w:rsidRPr="00AE6538">
        <w:rPr>
          <w:rFonts w:ascii="Times New Roman" w:hAnsi="Times New Roman" w:hint="default"/>
          <w:b w:val="0"/>
          <w:sz w:val="28"/>
          <w:szCs w:val="28"/>
          <w:lang w:val="uk-UA"/>
        </w:rPr>
        <w:t xml:space="preserve"> у 2002–2010</w:t>
      </w:r>
      <w:r w:rsidR="006161D0">
        <w:rPr>
          <w:rFonts w:ascii="Times New Roman" w:hAnsi="Times New Roman" w:hint="default"/>
          <w:b w:val="0"/>
          <w:sz w:val="28"/>
          <w:szCs w:val="28"/>
          <w:lang w:val="uk-UA"/>
        </w:rPr>
        <w:t xml:space="preserve"> </w:t>
      </w:r>
      <w:r w:rsidRPr="00AE6538">
        <w:rPr>
          <w:rFonts w:ascii="Times New Roman" w:hAnsi="Times New Roman" w:hint="default"/>
          <w:b w:val="0"/>
          <w:sz w:val="28"/>
          <w:szCs w:val="28"/>
          <w:lang w:val="uk-UA"/>
        </w:rPr>
        <w:t>рр., %</w:t>
      </w:r>
    </w:p>
    <w:p w:rsidR="00551D79" w:rsidRPr="00C1356C" w:rsidRDefault="00551D79" w:rsidP="00551D79">
      <w:pPr>
        <w:pStyle w:val="4"/>
        <w:ind w:firstLine="709"/>
        <w:jc w:val="both"/>
        <w:rPr>
          <w:rFonts w:ascii="Times New Roman" w:hAnsi="Times New Roman" w:hint="default"/>
          <w:sz w:val="28"/>
          <w:szCs w:val="28"/>
          <w:lang w:val="uk-UA"/>
        </w:rPr>
        <w:sectPr w:rsidR="00551D79" w:rsidRPr="00C1356C" w:rsidSect="007048F1">
          <w:type w:val="nextColumn"/>
          <w:pgSz w:w="11910" w:h="16840"/>
          <w:pgMar w:top="1134" w:right="1134" w:bottom="1134" w:left="1134" w:header="0" w:footer="779" w:gutter="0"/>
          <w:cols w:space="720"/>
        </w:sectPr>
      </w:pPr>
    </w:p>
    <w:p w:rsidR="00551D79" w:rsidRPr="00C1356C" w:rsidRDefault="00551D79" w:rsidP="00551D79">
      <w:pPr>
        <w:pStyle w:val="aa"/>
        <w:ind w:firstLine="709"/>
        <w:jc w:val="both"/>
        <w:rPr>
          <w:rFonts w:cs="Times New Roman"/>
          <w:b/>
          <w:lang w:val="uk-UA"/>
        </w:rPr>
      </w:pPr>
    </w:p>
    <w:p w:rsidR="00551D79" w:rsidRPr="00C1356C" w:rsidRDefault="00551D79" w:rsidP="00551D79">
      <w:pPr>
        <w:pStyle w:val="aa"/>
        <w:ind w:firstLine="709"/>
        <w:jc w:val="right"/>
        <w:rPr>
          <w:rFonts w:cs="Times New Roman"/>
          <w:spacing w:val="-10"/>
          <w:lang w:val="uk-UA"/>
        </w:rPr>
      </w:pPr>
      <w:r w:rsidRPr="00C1356C">
        <w:rPr>
          <w:rFonts w:cs="Times New Roman"/>
          <w:lang w:val="uk-UA"/>
        </w:rPr>
        <w:t>Додаток</w:t>
      </w:r>
      <w:r w:rsidRPr="00C1356C">
        <w:rPr>
          <w:rFonts w:cs="Times New Roman"/>
          <w:spacing w:val="-3"/>
          <w:lang w:val="uk-UA"/>
        </w:rPr>
        <w:t xml:space="preserve"> </w:t>
      </w:r>
      <w:r w:rsidRPr="00C1356C">
        <w:rPr>
          <w:rFonts w:cs="Times New Roman"/>
          <w:spacing w:val="-10"/>
          <w:lang w:val="uk-UA"/>
        </w:rPr>
        <w:t>Ж</w:t>
      </w:r>
    </w:p>
    <w:p w:rsidR="00551D79" w:rsidRPr="00C1356C" w:rsidRDefault="00551D79" w:rsidP="00551D79">
      <w:pPr>
        <w:ind w:firstLine="709"/>
        <w:jc w:val="center"/>
        <w:rPr>
          <w:rFonts w:ascii="Times New Roman" w:hAnsi="Times New Roman" w:cs="Times New Roman"/>
          <w:b/>
          <w:sz w:val="28"/>
          <w:szCs w:val="28"/>
          <w:lang w:val="uk-UA"/>
        </w:rPr>
      </w:pPr>
      <w:r w:rsidRPr="00C1356C">
        <w:rPr>
          <w:rFonts w:ascii="Times New Roman" w:hAnsi="Times New Roman" w:cs="Times New Roman"/>
          <w:b/>
          <w:sz w:val="28"/>
          <w:szCs w:val="28"/>
          <w:lang w:val="uk-UA"/>
        </w:rPr>
        <w:t>Зразок</w:t>
      </w:r>
      <w:r w:rsidRPr="00C1356C">
        <w:rPr>
          <w:rFonts w:ascii="Times New Roman" w:hAnsi="Times New Roman" w:cs="Times New Roman"/>
          <w:b/>
          <w:spacing w:val="-8"/>
          <w:sz w:val="28"/>
          <w:szCs w:val="28"/>
          <w:lang w:val="uk-UA"/>
        </w:rPr>
        <w:t xml:space="preserve"> </w:t>
      </w:r>
      <w:r w:rsidRPr="00C1356C">
        <w:rPr>
          <w:rFonts w:ascii="Times New Roman" w:hAnsi="Times New Roman" w:cs="Times New Roman"/>
          <w:b/>
          <w:sz w:val="28"/>
          <w:szCs w:val="28"/>
          <w:lang w:val="uk-UA"/>
        </w:rPr>
        <w:t>оформлення</w:t>
      </w:r>
      <w:r w:rsidRPr="00C1356C">
        <w:rPr>
          <w:rFonts w:ascii="Times New Roman" w:hAnsi="Times New Roman" w:cs="Times New Roman"/>
          <w:b/>
          <w:spacing w:val="-8"/>
          <w:sz w:val="28"/>
          <w:szCs w:val="28"/>
          <w:lang w:val="uk-UA"/>
        </w:rPr>
        <w:t xml:space="preserve"> </w:t>
      </w:r>
      <w:r w:rsidRPr="00C1356C">
        <w:rPr>
          <w:rFonts w:ascii="Times New Roman" w:hAnsi="Times New Roman" w:cs="Times New Roman"/>
          <w:b/>
          <w:spacing w:val="-2"/>
          <w:sz w:val="28"/>
          <w:szCs w:val="28"/>
          <w:lang w:val="uk-UA"/>
        </w:rPr>
        <w:t>таблиць</w:t>
      </w:r>
    </w:p>
    <w:p w:rsidR="00551D79" w:rsidRPr="00C1356C" w:rsidRDefault="00551D79" w:rsidP="00551D79">
      <w:pPr>
        <w:pStyle w:val="aa"/>
        <w:ind w:firstLine="709"/>
        <w:jc w:val="center"/>
        <w:rPr>
          <w:rFonts w:cs="Times New Roman"/>
          <w:lang w:val="uk-UA"/>
        </w:rPr>
      </w:pPr>
    </w:p>
    <w:p w:rsidR="00573B21" w:rsidRPr="00C1356C" w:rsidRDefault="00573B21" w:rsidP="006324BE">
      <w:pPr>
        <w:rPr>
          <w:rFonts w:ascii="Times New Roman" w:hAnsi="Times New Roman" w:cs="Times New Roman"/>
          <w:sz w:val="28"/>
          <w:szCs w:val="28"/>
          <w:lang w:val="uk-UA" w:eastAsia="zh-CN"/>
        </w:rPr>
      </w:pPr>
    </w:p>
    <w:p w:rsidR="00BA5D7E" w:rsidRPr="00C1356C" w:rsidRDefault="00BA5D7E" w:rsidP="006324BE">
      <w:pPr>
        <w:rPr>
          <w:rFonts w:ascii="Times New Roman" w:hAnsi="Times New Roman" w:cs="Times New Roman"/>
          <w:sz w:val="28"/>
          <w:szCs w:val="28"/>
          <w:lang w:val="uk-UA" w:eastAsia="zh-CN"/>
        </w:rPr>
      </w:pPr>
    </w:p>
    <w:p w:rsidR="00551D79" w:rsidRPr="00C1356C" w:rsidRDefault="00AE6538">
      <w:pPr>
        <w:tabs>
          <w:tab w:val="left" w:pos="1134"/>
        </w:tabs>
        <w:jc w:val="center"/>
        <w:rPr>
          <w:rFonts w:ascii="Times New Roman" w:hAnsi="Times New Roman" w:cs="Times New Roman"/>
          <w:b/>
          <w:bCs/>
          <w:sz w:val="28"/>
          <w:szCs w:val="28"/>
          <w:lang w:val="uk-UA"/>
        </w:rPr>
      </w:pPr>
      <w:r w:rsidRPr="00AE6538">
        <w:rPr>
          <w:rFonts w:ascii="Times New Roman" w:hAnsi="Times New Roman" w:cs="Times New Roman"/>
          <w:b/>
          <w:bCs/>
          <w:noProof/>
          <w:sz w:val="28"/>
          <w:szCs w:val="28"/>
          <w:lang w:val="uk-UA" w:eastAsia="uk-UA"/>
        </w:rPr>
        <w:drawing>
          <wp:inline distT="0" distB="0" distL="0" distR="0" wp14:anchorId="5B8876DE" wp14:editId="75943DD7">
            <wp:extent cx="6083935" cy="3132074"/>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083935" cy="3132074"/>
                    </a:xfrm>
                    <a:prstGeom prst="rect">
                      <a:avLst/>
                    </a:prstGeom>
                  </pic:spPr>
                </pic:pic>
              </a:graphicData>
            </a:graphic>
          </wp:inline>
        </w:drawing>
      </w:r>
    </w:p>
    <w:p w:rsidR="00551D79" w:rsidRPr="00C1356C" w:rsidRDefault="00551D79">
      <w:pPr>
        <w:tabs>
          <w:tab w:val="left" w:pos="1134"/>
        </w:tabs>
        <w:jc w:val="center"/>
        <w:rPr>
          <w:rFonts w:ascii="Times New Roman" w:hAnsi="Times New Roman" w:cs="Times New Roman"/>
          <w:b/>
          <w:bCs/>
          <w:sz w:val="28"/>
          <w:szCs w:val="28"/>
          <w:lang w:val="uk-UA"/>
        </w:rPr>
      </w:pPr>
    </w:p>
    <w:p w:rsidR="00AE6538" w:rsidRPr="00C1356C" w:rsidRDefault="00AE6538" w:rsidP="00AE6538">
      <w:pPr>
        <w:ind w:firstLine="709"/>
        <w:jc w:val="both"/>
        <w:rPr>
          <w:rFonts w:ascii="Times New Roman" w:hAnsi="Times New Roman" w:cs="Times New Roman"/>
          <w:sz w:val="28"/>
          <w:szCs w:val="28"/>
          <w:lang w:val="uk-UA"/>
        </w:rPr>
      </w:pPr>
      <w:r w:rsidRPr="00C1356C">
        <w:rPr>
          <w:rFonts w:ascii="Times New Roman" w:hAnsi="Times New Roman" w:cs="Times New Roman"/>
          <w:sz w:val="28"/>
          <w:szCs w:val="28"/>
          <w:lang w:val="uk-UA"/>
        </w:rPr>
        <w:t>Складено</w:t>
      </w:r>
      <w:r w:rsidRPr="00C1356C">
        <w:rPr>
          <w:rFonts w:ascii="Times New Roman" w:hAnsi="Times New Roman" w:cs="Times New Roman"/>
          <w:spacing w:val="-2"/>
          <w:sz w:val="28"/>
          <w:szCs w:val="28"/>
          <w:lang w:val="uk-UA"/>
        </w:rPr>
        <w:t xml:space="preserve"> </w:t>
      </w:r>
      <w:r w:rsidRPr="00C1356C">
        <w:rPr>
          <w:rFonts w:ascii="Times New Roman" w:hAnsi="Times New Roman" w:cs="Times New Roman"/>
          <w:sz w:val="28"/>
          <w:szCs w:val="28"/>
          <w:lang w:val="uk-UA"/>
        </w:rPr>
        <w:t>за</w:t>
      </w:r>
      <w:r w:rsidRPr="00C1356C">
        <w:rPr>
          <w:rFonts w:ascii="Times New Roman" w:hAnsi="Times New Roman" w:cs="Times New Roman"/>
          <w:spacing w:val="-2"/>
          <w:sz w:val="28"/>
          <w:szCs w:val="28"/>
          <w:lang w:val="uk-UA"/>
        </w:rPr>
        <w:t xml:space="preserve"> </w:t>
      </w:r>
      <w:r w:rsidRPr="00C1356C">
        <w:rPr>
          <w:rFonts w:ascii="Times New Roman" w:hAnsi="Times New Roman" w:cs="Times New Roman"/>
          <w:sz w:val="28"/>
          <w:szCs w:val="28"/>
          <w:lang w:val="uk-UA"/>
        </w:rPr>
        <w:t>даними:</w:t>
      </w:r>
      <w:r w:rsidRPr="00C1356C">
        <w:rPr>
          <w:rFonts w:ascii="Times New Roman" w:hAnsi="Times New Roman" w:cs="Times New Roman"/>
          <w:spacing w:val="-2"/>
          <w:sz w:val="28"/>
          <w:szCs w:val="28"/>
          <w:lang w:val="uk-UA"/>
        </w:rPr>
        <w:t xml:space="preserve"> </w:t>
      </w:r>
      <w:r w:rsidRPr="00C1356C">
        <w:rPr>
          <w:rFonts w:ascii="Times New Roman" w:hAnsi="Times New Roman" w:cs="Times New Roman"/>
          <w:sz w:val="28"/>
          <w:szCs w:val="28"/>
          <w:lang w:val="uk-UA"/>
        </w:rPr>
        <w:t>[7,</w:t>
      </w:r>
      <w:r w:rsidRPr="00C1356C">
        <w:rPr>
          <w:rFonts w:ascii="Times New Roman" w:hAnsi="Times New Roman" w:cs="Times New Roman"/>
          <w:spacing w:val="-4"/>
          <w:sz w:val="28"/>
          <w:szCs w:val="28"/>
          <w:lang w:val="uk-UA"/>
        </w:rPr>
        <w:t xml:space="preserve"> </w:t>
      </w:r>
      <w:r w:rsidRPr="00C1356C">
        <w:rPr>
          <w:rFonts w:ascii="Times New Roman" w:hAnsi="Times New Roman" w:cs="Times New Roman"/>
          <w:sz w:val="28"/>
          <w:szCs w:val="28"/>
          <w:lang w:val="uk-UA"/>
        </w:rPr>
        <w:t>с.</w:t>
      </w:r>
      <w:r w:rsidRPr="00C1356C">
        <w:rPr>
          <w:rFonts w:ascii="Times New Roman" w:hAnsi="Times New Roman" w:cs="Times New Roman"/>
          <w:spacing w:val="-1"/>
          <w:sz w:val="28"/>
          <w:szCs w:val="28"/>
          <w:lang w:val="uk-UA"/>
        </w:rPr>
        <w:t xml:space="preserve"> </w:t>
      </w:r>
      <w:r w:rsidRPr="00C1356C">
        <w:rPr>
          <w:rFonts w:ascii="Times New Roman" w:hAnsi="Times New Roman" w:cs="Times New Roman"/>
          <w:spacing w:val="-5"/>
          <w:sz w:val="28"/>
          <w:szCs w:val="28"/>
          <w:lang w:val="uk-UA"/>
        </w:rPr>
        <w:t>52]</w:t>
      </w:r>
    </w:p>
    <w:p w:rsidR="00551D79" w:rsidRPr="00C1356C" w:rsidRDefault="00551D79">
      <w:pPr>
        <w:tabs>
          <w:tab w:val="left" w:pos="1134"/>
        </w:tabs>
        <w:jc w:val="center"/>
        <w:rPr>
          <w:rFonts w:ascii="Times New Roman" w:hAnsi="Times New Roman" w:cs="Times New Roman"/>
          <w:b/>
          <w:bCs/>
          <w:sz w:val="28"/>
          <w:szCs w:val="28"/>
          <w:lang w:val="uk-UA"/>
        </w:rPr>
      </w:pPr>
    </w:p>
    <w:p w:rsidR="00551D79" w:rsidRPr="00C1356C" w:rsidRDefault="00551D79">
      <w:pPr>
        <w:tabs>
          <w:tab w:val="left" w:pos="1134"/>
        </w:tabs>
        <w:jc w:val="center"/>
        <w:rPr>
          <w:rFonts w:ascii="Times New Roman" w:hAnsi="Times New Roman" w:cs="Times New Roman"/>
          <w:b/>
          <w:bCs/>
          <w:sz w:val="28"/>
          <w:szCs w:val="28"/>
          <w:lang w:val="uk-UA"/>
        </w:rPr>
      </w:pPr>
    </w:p>
    <w:p w:rsidR="00551D79" w:rsidRPr="00C1356C" w:rsidRDefault="00551D79">
      <w:pPr>
        <w:tabs>
          <w:tab w:val="left" w:pos="1134"/>
        </w:tabs>
        <w:jc w:val="center"/>
        <w:rPr>
          <w:rFonts w:ascii="Times New Roman" w:hAnsi="Times New Roman" w:cs="Times New Roman"/>
          <w:b/>
          <w:bCs/>
          <w:sz w:val="28"/>
          <w:szCs w:val="28"/>
          <w:lang w:val="uk-UA"/>
        </w:rPr>
      </w:pPr>
    </w:p>
    <w:p w:rsidR="00551D79" w:rsidRPr="00C1356C" w:rsidRDefault="00551D79">
      <w:pPr>
        <w:tabs>
          <w:tab w:val="left" w:pos="1134"/>
        </w:tabs>
        <w:jc w:val="center"/>
        <w:rPr>
          <w:rFonts w:ascii="Times New Roman" w:hAnsi="Times New Roman" w:cs="Times New Roman"/>
          <w:b/>
          <w:bCs/>
          <w:sz w:val="28"/>
          <w:szCs w:val="28"/>
          <w:lang w:val="uk-UA"/>
        </w:rPr>
      </w:pPr>
    </w:p>
    <w:p w:rsidR="00551D79" w:rsidRPr="00C1356C" w:rsidRDefault="00551D79">
      <w:pPr>
        <w:tabs>
          <w:tab w:val="left" w:pos="1134"/>
        </w:tabs>
        <w:jc w:val="center"/>
        <w:rPr>
          <w:rFonts w:ascii="Times New Roman" w:hAnsi="Times New Roman" w:cs="Times New Roman"/>
          <w:b/>
          <w:bCs/>
          <w:sz w:val="28"/>
          <w:szCs w:val="28"/>
          <w:lang w:val="uk-UA"/>
        </w:rPr>
      </w:pPr>
    </w:p>
    <w:p w:rsidR="00551D79" w:rsidRPr="00C1356C" w:rsidRDefault="00551D79">
      <w:pPr>
        <w:tabs>
          <w:tab w:val="left" w:pos="1134"/>
        </w:tabs>
        <w:jc w:val="center"/>
        <w:rPr>
          <w:rFonts w:ascii="Times New Roman" w:hAnsi="Times New Roman" w:cs="Times New Roman"/>
          <w:b/>
          <w:bCs/>
          <w:sz w:val="28"/>
          <w:szCs w:val="28"/>
          <w:lang w:val="uk-UA"/>
        </w:rPr>
      </w:pPr>
    </w:p>
    <w:p w:rsidR="00551D79" w:rsidRPr="00C1356C" w:rsidRDefault="00551D79">
      <w:pPr>
        <w:tabs>
          <w:tab w:val="left" w:pos="1134"/>
        </w:tabs>
        <w:jc w:val="center"/>
        <w:rPr>
          <w:rFonts w:ascii="Times New Roman" w:hAnsi="Times New Roman" w:cs="Times New Roman"/>
          <w:b/>
          <w:bCs/>
          <w:sz w:val="28"/>
          <w:szCs w:val="28"/>
          <w:lang w:val="uk-UA"/>
        </w:rPr>
      </w:pPr>
    </w:p>
    <w:p w:rsidR="00551D79" w:rsidRPr="00C1356C" w:rsidRDefault="00551D79">
      <w:pPr>
        <w:tabs>
          <w:tab w:val="left" w:pos="1134"/>
        </w:tabs>
        <w:jc w:val="center"/>
        <w:rPr>
          <w:rFonts w:ascii="Times New Roman" w:hAnsi="Times New Roman" w:cs="Times New Roman"/>
          <w:b/>
          <w:bCs/>
          <w:sz w:val="28"/>
          <w:szCs w:val="28"/>
          <w:lang w:val="uk-UA"/>
        </w:rPr>
      </w:pPr>
    </w:p>
    <w:p w:rsidR="00551D79" w:rsidRPr="00C1356C" w:rsidRDefault="00551D79">
      <w:pPr>
        <w:tabs>
          <w:tab w:val="left" w:pos="1134"/>
        </w:tabs>
        <w:jc w:val="center"/>
        <w:rPr>
          <w:rFonts w:ascii="Times New Roman" w:hAnsi="Times New Roman" w:cs="Times New Roman"/>
          <w:b/>
          <w:bCs/>
          <w:sz w:val="28"/>
          <w:szCs w:val="28"/>
          <w:lang w:val="uk-UA"/>
        </w:rPr>
      </w:pPr>
    </w:p>
    <w:p w:rsidR="00551D79" w:rsidRPr="00C1356C" w:rsidRDefault="00551D79">
      <w:pPr>
        <w:tabs>
          <w:tab w:val="left" w:pos="1134"/>
        </w:tabs>
        <w:jc w:val="center"/>
        <w:rPr>
          <w:rFonts w:ascii="Times New Roman" w:hAnsi="Times New Roman" w:cs="Times New Roman"/>
          <w:b/>
          <w:bCs/>
          <w:sz w:val="28"/>
          <w:szCs w:val="28"/>
          <w:lang w:val="uk-UA"/>
        </w:rPr>
      </w:pPr>
    </w:p>
    <w:p w:rsidR="00551D79" w:rsidRPr="00C1356C" w:rsidRDefault="00551D79">
      <w:pPr>
        <w:tabs>
          <w:tab w:val="left" w:pos="1134"/>
        </w:tabs>
        <w:jc w:val="center"/>
        <w:rPr>
          <w:rFonts w:ascii="Times New Roman" w:hAnsi="Times New Roman" w:cs="Times New Roman"/>
          <w:b/>
          <w:bCs/>
          <w:sz w:val="28"/>
          <w:szCs w:val="28"/>
          <w:lang w:val="uk-UA"/>
        </w:rPr>
      </w:pPr>
    </w:p>
    <w:p w:rsidR="00551D79" w:rsidRPr="00C1356C" w:rsidRDefault="00551D79">
      <w:pPr>
        <w:tabs>
          <w:tab w:val="left" w:pos="1134"/>
        </w:tabs>
        <w:jc w:val="center"/>
        <w:rPr>
          <w:rFonts w:ascii="Times New Roman" w:hAnsi="Times New Roman" w:cs="Times New Roman"/>
          <w:b/>
          <w:bCs/>
          <w:sz w:val="28"/>
          <w:szCs w:val="28"/>
          <w:lang w:val="uk-UA"/>
        </w:rPr>
      </w:pPr>
    </w:p>
    <w:p w:rsidR="00551D79" w:rsidRPr="00C1356C" w:rsidRDefault="00551D79">
      <w:pPr>
        <w:tabs>
          <w:tab w:val="left" w:pos="1134"/>
        </w:tabs>
        <w:jc w:val="center"/>
        <w:rPr>
          <w:rFonts w:ascii="Times New Roman" w:hAnsi="Times New Roman" w:cs="Times New Roman"/>
          <w:b/>
          <w:bCs/>
          <w:sz w:val="28"/>
          <w:szCs w:val="28"/>
          <w:lang w:val="uk-UA"/>
        </w:rPr>
      </w:pPr>
    </w:p>
    <w:p w:rsidR="00551D79" w:rsidRPr="00C1356C" w:rsidRDefault="00551D79">
      <w:pPr>
        <w:tabs>
          <w:tab w:val="left" w:pos="1134"/>
        </w:tabs>
        <w:jc w:val="center"/>
        <w:rPr>
          <w:rFonts w:ascii="Times New Roman" w:hAnsi="Times New Roman" w:cs="Times New Roman"/>
          <w:b/>
          <w:bCs/>
          <w:sz w:val="28"/>
          <w:szCs w:val="28"/>
          <w:lang w:val="uk-UA"/>
        </w:rPr>
      </w:pPr>
    </w:p>
    <w:p w:rsidR="00551D79" w:rsidRPr="00C1356C" w:rsidRDefault="00551D79">
      <w:pPr>
        <w:tabs>
          <w:tab w:val="left" w:pos="1134"/>
        </w:tabs>
        <w:jc w:val="center"/>
        <w:rPr>
          <w:rFonts w:ascii="Times New Roman" w:hAnsi="Times New Roman" w:cs="Times New Roman"/>
          <w:b/>
          <w:bCs/>
          <w:sz w:val="28"/>
          <w:szCs w:val="28"/>
          <w:lang w:val="uk-UA"/>
        </w:rPr>
      </w:pPr>
    </w:p>
    <w:p w:rsidR="00551D79" w:rsidRPr="00C1356C" w:rsidRDefault="00551D79">
      <w:pPr>
        <w:tabs>
          <w:tab w:val="left" w:pos="1134"/>
        </w:tabs>
        <w:jc w:val="center"/>
        <w:rPr>
          <w:rFonts w:ascii="Times New Roman" w:hAnsi="Times New Roman" w:cs="Times New Roman"/>
          <w:b/>
          <w:bCs/>
          <w:sz w:val="28"/>
          <w:szCs w:val="28"/>
          <w:lang w:val="uk-UA"/>
        </w:rPr>
      </w:pPr>
    </w:p>
    <w:p w:rsidR="00551D79" w:rsidRPr="00C1356C" w:rsidRDefault="00551D79">
      <w:pPr>
        <w:tabs>
          <w:tab w:val="left" w:pos="1134"/>
        </w:tabs>
        <w:jc w:val="center"/>
        <w:rPr>
          <w:rFonts w:ascii="Times New Roman" w:hAnsi="Times New Roman" w:cs="Times New Roman"/>
          <w:b/>
          <w:bCs/>
          <w:sz w:val="28"/>
          <w:szCs w:val="28"/>
          <w:lang w:val="uk-UA"/>
        </w:rPr>
      </w:pPr>
    </w:p>
    <w:p w:rsidR="00551D79" w:rsidRPr="00C1356C" w:rsidRDefault="00551D79">
      <w:pPr>
        <w:tabs>
          <w:tab w:val="left" w:pos="1134"/>
        </w:tabs>
        <w:jc w:val="center"/>
        <w:rPr>
          <w:rFonts w:ascii="Times New Roman" w:hAnsi="Times New Roman" w:cs="Times New Roman"/>
          <w:b/>
          <w:bCs/>
          <w:sz w:val="28"/>
          <w:szCs w:val="28"/>
          <w:lang w:val="uk-UA"/>
        </w:rPr>
      </w:pPr>
    </w:p>
    <w:p w:rsidR="00551D79" w:rsidRPr="00C1356C" w:rsidRDefault="00551D79">
      <w:pPr>
        <w:tabs>
          <w:tab w:val="left" w:pos="1134"/>
        </w:tabs>
        <w:jc w:val="center"/>
        <w:rPr>
          <w:rFonts w:ascii="Times New Roman" w:hAnsi="Times New Roman" w:cs="Times New Roman"/>
          <w:b/>
          <w:bCs/>
          <w:sz w:val="28"/>
          <w:szCs w:val="28"/>
          <w:lang w:val="uk-UA"/>
        </w:rPr>
      </w:pPr>
    </w:p>
    <w:p w:rsidR="00895582" w:rsidRPr="00C53912" w:rsidRDefault="00895582" w:rsidP="00C53912">
      <w:pPr>
        <w:tabs>
          <w:tab w:val="left" w:pos="0"/>
          <w:tab w:val="left" w:pos="993"/>
          <w:tab w:val="left" w:pos="6135"/>
        </w:tabs>
        <w:suppressAutoHyphens/>
        <w:overflowPunct w:val="0"/>
        <w:adjustRightInd w:val="0"/>
        <w:jc w:val="both"/>
        <w:textAlignment w:val="baseline"/>
        <w:rPr>
          <w:rFonts w:cstheme="minorHAnsi"/>
          <w:sz w:val="28"/>
          <w:szCs w:val="28"/>
          <w:lang w:val="uk-UA" w:eastAsia="ar-SA"/>
        </w:rPr>
      </w:pPr>
    </w:p>
    <w:p w:rsidR="00895582" w:rsidRPr="00C1356C" w:rsidRDefault="00895582">
      <w:pPr>
        <w:pStyle w:val="af4"/>
        <w:tabs>
          <w:tab w:val="left" w:pos="0"/>
          <w:tab w:val="left" w:pos="993"/>
          <w:tab w:val="left" w:pos="6135"/>
        </w:tabs>
        <w:suppressAutoHyphens/>
        <w:overflowPunct w:val="0"/>
        <w:adjustRightInd w:val="0"/>
        <w:spacing w:after="0" w:line="240" w:lineRule="auto"/>
        <w:ind w:left="0" w:firstLineChars="200" w:firstLine="560"/>
        <w:jc w:val="both"/>
        <w:textAlignment w:val="baseline"/>
        <w:rPr>
          <w:rFonts w:asciiTheme="minorHAnsi" w:hAnsiTheme="minorHAnsi" w:cstheme="minorHAnsi"/>
          <w:sz w:val="28"/>
          <w:szCs w:val="28"/>
          <w:lang w:val="uk-UA" w:eastAsia="ar-SA"/>
        </w:rPr>
      </w:pPr>
    </w:p>
    <w:p w:rsidR="00BD40E1" w:rsidRPr="00C1356C" w:rsidRDefault="00BD40E1" w:rsidP="00BD40E1">
      <w:pPr>
        <w:ind w:right="-439"/>
        <w:jc w:val="center"/>
        <w:rPr>
          <w:sz w:val="28"/>
          <w:szCs w:val="28"/>
          <w:lang w:val="uk-UA"/>
        </w:rPr>
      </w:pPr>
      <w:r w:rsidRPr="00C1356C">
        <w:rPr>
          <w:sz w:val="28"/>
          <w:szCs w:val="28"/>
          <w:lang w:val="uk-UA"/>
        </w:rPr>
        <w:lastRenderedPageBreak/>
        <w:t>Навчально-методичне видання</w:t>
      </w:r>
    </w:p>
    <w:p w:rsidR="00A01E23" w:rsidRPr="00C1356C" w:rsidRDefault="00A01E23">
      <w:pPr>
        <w:spacing w:line="50" w:lineRule="exact"/>
        <w:jc w:val="center"/>
        <w:rPr>
          <w:rFonts w:cstheme="minorHAnsi"/>
          <w:sz w:val="28"/>
          <w:szCs w:val="28"/>
          <w:highlight w:val="yellow"/>
          <w:lang w:val="uk-UA"/>
        </w:rPr>
      </w:pPr>
    </w:p>
    <w:p w:rsidR="00A01E23" w:rsidRPr="00C1356C" w:rsidRDefault="00A03FFE">
      <w:pPr>
        <w:ind w:right="-439"/>
        <w:jc w:val="center"/>
        <w:rPr>
          <w:rFonts w:cstheme="minorHAnsi"/>
          <w:sz w:val="28"/>
          <w:szCs w:val="28"/>
          <w:lang w:val="uk-UA"/>
        </w:rPr>
      </w:pPr>
      <w:r w:rsidRPr="00C1356C">
        <w:rPr>
          <w:rFonts w:cstheme="minorHAnsi"/>
          <w:sz w:val="28"/>
          <w:szCs w:val="28"/>
          <w:lang w:val="uk-UA"/>
        </w:rPr>
        <w:t>(</w:t>
      </w:r>
      <w:r w:rsidRPr="00C1356C">
        <w:rPr>
          <w:rFonts w:cstheme="minorHAnsi"/>
          <w:i/>
          <w:iCs/>
          <w:sz w:val="28"/>
          <w:szCs w:val="28"/>
          <w:lang w:val="uk-UA"/>
        </w:rPr>
        <w:t>українською мовою</w:t>
      </w:r>
      <w:r w:rsidRPr="00C1356C">
        <w:rPr>
          <w:rFonts w:cstheme="minorHAnsi"/>
          <w:sz w:val="28"/>
          <w:szCs w:val="28"/>
          <w:lang w:val="uk-UA"/>
        </w:rPr>
        <w:t>)</w:t>
      </w:r>
    </w:p>
    <w:p w:rsidR="00A01E23" w:rsidRPr="00C1356C" w:rsidRDefault="00A01E23">
      <w:pPr>
        <w:spacing w:line="200" w:lineRule="exact"/>
        <w:jc w:val="center"/>
        <w:rPr>
          <w:rFonts w:cstheme="minorHAnsi"/>
          <w:sz w:val="28"/>
          <w:szCs w:val="28"/>
          <w:lang w:val="uk-UA"/>
        </w:rPr>
      </w:pPr>
    </w:p>
    <w:p w:rsidR="00A01E23" w:rsidRPr="00C1356C" w:rsidRDefault="00A01E23">
      <w:pPr>
        <w:spacing w:line="200" w:lineRule="exact"/>
        <w:jc w:val="center"/>
        <w:rPr>
          <w:rFonts w:cstheme="minorHAnsi"/>
          <w:sz w:val="28"/>
          <w:szCs w:val="28"/>
          <w:lang w:val="uk-UA"/>
        </w:rPr>
      </w:pPr>
    </w:p>
    <w:p w:rsidR="00A01E23" w:rsidRPr="00C1356C" w:rsidRDefault="00A03FFE">
      <w:pPr>
        <w:jc w:val="center"/>
        <w:rPr>
          <w:rFonts w:cstheme="minorHAnsi"/>
          <w:sz w:val="28"/>
          <w:szCs w:val="28"/>
          <w:lang w:val="uk-UA"/>
        </w:rPr>
      </w:pPr>
      <w:r w:rsidRPr="00C1356C">
        <w:rPr>
          <w:rFonts w:cstheme="minorHAnsi"/>
          <w:sz w:val="28"/>
          <w:szCs w:val="28"/>
          <w:lang w:val="uk-UA"/>
        </w:rPr>
        <w:t>      </w:t>
      </w:r>
    </w:p>
    <w:p w:rsidR="00A01E23" w:rsidRPr="00C1356C" w:rsidRDefault="00A03FFE">
      <w:pPr>
        <w:jc w:val="center"/>
        <w:rPr>
          <w:rFonts w:cstheme="minorHAnsi"/>
          <w:sz w:val="28"/>
          <w:szCs w:val="28"/>
          <w:lang w:val="uk-UA"/>
        </w:rPr>
      </w:pPr>
      <w:r w:rsidRPr="00C1356C">
        <w:rPr>
          <w:rFonts w:cstheme="minorHAnsi"/>
          <w:sz w:val="28"/>
          <w:szCs w:val="28"/>
          <w:lang w:val="uk-UA"/>
        </w:rPr>
        <w:t>Сейсебаєва Наталія Григорівна</w:t>
      </w:r>
    </w:p>
    <w:p w:rsidR="00A01E23" w:rsidRPr="00C1356C" w:rsidRDefault="00A01E23">
      <w:pPr>
        <w:spacing w:line="391" w:lineRule="auto"/>
        <w:ind w:right="-259"/>
        <w:jc w:val="center"/>
        <w:rPr>
          <w:rFonts w:cstheme="minorHAnsi"/>
          <w:b/>
          <w:bCs/>
          <w:sz w:val="28"/>
          <w:szCs w:val="28"/>
          <w:lang w:val="uk-UA"/>
        </w:rPr>
      </w:pPr>
    </w:p>
    <w:p w:rsidR="00A01E23" w:rsidRPr="00C1356C" w:rsidRDefault="00A03FFE">
      <w:pPr>
        <w:jc w:val="center"/>
        <w:rPr>
          <w:rFonts w:cstheme="minorHAnsi"/>
          <w:bCs/>
          <w:sz w:val="28"/>
          <w:szCs w:val="28"/>
          <w:lang w:val="uk-UA"/>
        </w:rPr>
      </w:pPr>
      <w:r w:rsidRPr="00C1356C">
        <w:rPr>
          <w:rFonts w:cstheme="minorHAnsi"/>
          <w:bCs/>
          <w:sz w:val="28"/>
          <w:szCs w:val="28"/>
          <w:lang w:val="uk-UA"/>
        </w:rPr>
        <w:t>  </w:t>
      </w:r>
    </w:p>
    <w:p w:rsidR="00A01E23" w:rsidRPr="00C1356C" w:rsidRDefault="00A03FFE">
      <w:pPr>
        <w:jc w:val="center"/>
        <w:rPr>
          <w:rFonts w:cstheme="minorHAnsi"/>
          <w:bCs/>
          <w:sz w:val="28"/>
          <w:szCs w:val="28"/>
          <w:lang w:val="uk-UA"/>
        </w:rPr>
      </w:pPr>
      <w:r w:rsidRPr="00C1356C">
        <w:rPr>
          <w:rFonts w:cstheme="minorHAnsi"/>
          <w:bCs/>
          <w:sz w:val="28"/>
          <w:szCs w:val="28"/>
          <w:lang w:val="uk-UA"/>
        </w:rPr>
        <w:t xml:space="preserve">НОРМАТИВНО-ПРАВОВЕ ЗАБЕЗПЕЧЕННЯ  </w:t>
      </w:r>
    </w:p>
    <w:p w:rsidR="00A01E23" w:rsidRPr="00C1356C" w:rsidRDefault="00A03FFE">
      <w:pPr>
        <w:jc w:val="center"/>
        <w:rPr>
          <w:rFonts w:cstheme="minorHAnsi"/>
          <w:bCs/>
          <w:sz w:val="28"/>
          <w:szCs w:val="28"/>
          <w:lang w:val="uk-UA"/>
        </w:rPr>
      </w:pPr>
      <w:r w:rsidRPr="00C1356C">
        <w:rPr>
          <w:rFonts w:cstheme="minorHAnsi"/>
          <w:bCs/>
          <w:sz w:val="28"/>
          <w:szCs w:val="28"/>
          <w:lang w:val="uk-UA"/>
        </w:rPr>
        <w:t>  ПІДПРИЄМНИЦЬКОЇ ДІЯЛЬНОСТІ ТА ОБЛІКУ</w:t>
      </w:r>
    </w:p>
    <w:p w:rsidR="00A01E23" w:rsidRPr="00C1356C" w:rsidRDefault="00A01E23">
      <w:pPr>
        <w:jc w:val="center"/>
        <w:rPr>
          <w:rFonts w:cstheme="minorHAnsi"/>
          <w:bCs/>
          <w:sz w:val="28"/>
          <w:szCs w:val="28"/>
          <w:lang w:val="uk-UA"/>
        </w:rPr>
      </w:pPr>
    </w:p>
    <w:p w:rsidR="004E6858" w:rsidRPr="00C1356C" w:rsidRDefault="004E6858">
      <w:pPr>
        <w:suppressAutoHyphens/>
        <w:jc w:val="center"/>
        <w:rPr>
          <w:rFonts w:cstheme="minorHAnsi"/>
          <w:iCs/>
          <w:sz w:val="28"/>
          <w:szCs w:val="28"/>
          <w:lang w:val="uk-UA" w:eastAsia="ar-SA"/>
        </w:rPr>
      </w:pPr>
      <w:r w:rsidRPr="00C1356C">
        <w:rPr>
          <w:rFonts w:eastAsia="Times New Roman" w:cstheme="minorHAnsi"/>
          <w:bCs/>
          <w:sz w:val="28"/>
          <w:szCs w:val="28"/>
          <w:lang w:val="uk-UA"/>
        </w:rPr>
        <w:t>Методичні рекомендації до самостійної роботи</w:t>
      </w:r>
      <w:r w:rsidRPr="00C1356C">
        <w:rPr>
          <w:rFonts w:cstheme="minorHAnsi"/>
          <w:iCs/>
          <w:sz w:val="28"/>
          <w:szCs w:val="28"/>
          <w:lang w:val="uk-UA" w:eastAsia="ar-SA"/>
        </w:rPr>
        <w:t xml:space="preserve"> </w:t>
      </w:r>
    </w:p>
    <w:p w:rsidR="00A01E23" w:rsidRPr="00C1356C" w:rsidRDefault="00A03FFE">
      <w:pPr>
        <w:suppressAutoHyphens/>
        <w:jc w:val="center"/>
        <w:rPr>
          <w:rFonts w:cstheme="minorHAnsi"/>
          <w:iCs/>
          <w:sz w:val="28"/>
          <w:szCs w:val="28"/>
          <w:lang w:val="uk-UA" w:eastAsia="ar-SA"/>
        </w:rPr>
      </w:pPr>
      <w:r w:rsidRPr="00C1356C">
        <w:rPr>
          <w:rFonts w:cstheme="minorHAnsi"/>
          <w:iCs/>
          <w:sz w:val="28"/>
          <w:szCs w:val="28"/>
          <w:lang w:val="uk-UA" w:eastAsia="ar-SA"/>
        </w:rPr>
        <w:t xml:space="preserve">для здобувачів ступеня вищої освіти бакалавра  </w:t>
      </w:r>
    </w:p>
    <w:p w:rsidR="00A01E23" w:rsidRPr="00C1356C" w:rsidRDefault="00CB6EC9">
      <w:pPr>
        <w:suppressAutoHyphens/>
        <w:jc w:val="center"/>
        <w:rPr>
          <w:rFonts w:cstheme="minorHAnsi"/>
          <w:iCs/>
          <w:sz w:val="28"/>
          <w:szCs w:val="28"/>
          <w:lang w:val="uk-UA" w:eastAsia="ar-SA"/>
        </w:rPr>
      </w:pPr>
      <w:r w:rsidRPr="00C1356C">
        <w:rPr>
          <w:rFonts w:cstheme="minorHAnsi"/>
          <w:iCs/>
          <w:sz w:val="28"/>
          <w:szCs w:val="28"/>
          <w:lang w:val="uk-UA" w:eastAsia="ar-SA"/>
        </w:rPr>
        <w:t xml:space="preserve">спеціальності </w:t>
      </w:r>
      <w:r w:rsidR="002251A5" w:rsidRPr="00C1356C">
        <w:rPr>
          <w:rFonts w:cstheme="minorHAnsi"/>
          <w:iCs/>
          <w:sz w:val="28"/>
          <w:szCs w:val="28"/>
          <w:lang w:val="uk-UA" w:eastAsia="ar-SA"/>
        </w:rPr>
        <w:t>«</w:t>
      </w:r>
      <w:r w:rsidR="00A03FFE" w:rsidRPr="00C1356C">
        <w:rPr>
          <w:rFonts w:cstheme="minorHAnsi"/>
          <w:iCs/>
          <w:sz w:val="28"/>
          <w:szCs w:val="28"/>
          <w:lang w:val="uk-UA" w:eastAsia="ar-SA"/>
        </w:rPr>
        <w:t>Облік і оподаткування</w:t>
      </w:r>
      <w:r w:rsidR="002251A5" w:rsidRPr="00C1356C">
        <w:rPr>
          <w:rFonts w:cstheme="minorHAnsi"/>
          <w:iCs/>
          <w:sz w:val="28"/>
          <w:szCs w:val="28"/>
          <w:lang w:val="uk-UA" w:eastAsia="ar-SA"/>
        </w:rPr>
        <w:t>»</w:t>
      </w:r>
    </w:p>
    <w:p w:rsidR="00A01E23" w:rsidRPr="00C1356C" w:rsidRDefault="00A03FFE">
      <w:pPr>
        <w:suppressAutoHyphens/>
        <w:jc w:val="center"/>
        <w:rPr>
          <w:rFonts w:cstheme="minorHAnsi"/>
          <w:iCs/>
          <w:sz w:val="28"/>
          <w:szCs w:val="28"/>
          <w:lang w:val="uk-UA" w:eastAsia="ar-SA"/>
        </w:rPr>
      </w:pPr>
      <w:r w:rsidRPr="00C1356C">
        <w:rPr>
          <w:rFonts w:cstheme="minorHAnsi"/>
          <w:iCs/>
          <w:sz w:val="28"/>
          <w:szCs w:val="28"/>
          <w:lang w:val="uk-UA" w:eastAsia="ar-SA"/>
        </w:rPr>
        <w:t xml:space="preserve">освітньо-професійної програми </w:t>
      </w:r>
      <w:r w:rsidR="002251A5" w:rsidRPr="00C1356C">
        <w:rPr>
          <w:rFonts w:cstheme="minorHAnsi"/>
          <w:iCs/>
          <w:sz w:val="28"/>
          <w:szCs w:val="28"/>
          <w:lang w:val="uk-UA" w:eastAsia="ar-SA"/>
        </w:rPr>
        <w:t>«</w:t>
      </w:r>
      <w:r w:rsidRPr="00C1356C">
        <w:rPr>
          <w:rFonts w:cstheme="minorHAnsi"/>
          <w:iCs/>
          <w:sz w:val="28"/>
          <w:szCs w:val="28"/>
          <w:lang w:val="uk-UA" w:eastAsia="ar-SA"/>
        </w:rPr>
        <w:t>Облік і аудит</w:t>
      </w:r>
      <w:r w:rsidR="002251A5" w:rsidRPr="00C1356C">
        <w:rPr>
          <w:rFonts w:cstheme="minorHAnsi"/>
          <w:iCs/>
          <w:sz w:val="28"/>
          <w:szCs w:val="28"/>
          <w:lang w:val="uk-UA" w:eastAsia="ar-SA"/>
        </w:rPr>
        <w:t>»</w:t>
      </w:r>
    </w:p>
    <w:p w:rsidR="00A01E23" w:rsidRPr="00C1356C" w:rsidRDefault="00A01E23">
      <w:pPr>
        <w:spacing w:line="200" w:lineRule="exact"/>
        <w:rPr>
          <w:rFonts w:cstheme="minorHAnsi"/>
          <w:sz w:val="28"/>
          <w:szCs w:val="28"/>
          <w:lang w:val="uk-UA"/>
        </w:rPr>
      </w:pPr>
    </w:p>
    <w:p w:rsidR="00A01E23" w:rsidRPr="00C1356C" w:rsidRDefault="00A01E23">
      <w:pPr>
        <w:spacing w:line="200" w:lineRule="exact"/>
        <w:rPr>
          <w:rFonts w:cstheme="minorHAnsi"/>
          <w:sz w:val="28"/>
          <w:szCs w:val="28"/>
          <w:lang w:val="uk-UA"/>
        </w:rPr>
      </w:pPr>
    </w:p>
    <w:p w:rsidR="00A01E23" w:rsidRPr="00C1356C" w:rsidRDefault="00A01E23">
      <w:pPr>
        <w:spacing w:line="391" w:lineRule="exact"/>
        <w:rPr>
          <w:rFonts w:cstheme="minorHAnsi"/>
          <w:sz w:val="28"/>
          <w:szCs w:val="28"/>
          <w:lang w:val="uk-UA"/>
        </w:rPr>
      </w:pPr>
    </w:p>
    <w:p w:rsidR="00A01E23" w:rsidRPr="00C1356C" w:rsidRDefault="00A03FFE">
      <w:pPr>
        <w:ind w:right="-779"/>
        <w:jc w:val="center"/>
        <w:rPr>
          <w:rFonts w:cstheme="minorHAnsi"/>
          <w:sz w:val="28"/>
          <w:szCs w:val="28"/>
          <w:lang w:val="uk-UA"/>
        </w:rPr>
      </w:pPr>
      <w:r w:rsidRPr="00C1356C">
        <w:rPr>
          <w:rFonts w:eastAsia="Times New Roman" w:cstheme="minorHAnsi"/>
          <w:sz w:val="28"/>
          <w:szCs w:val="28"/>
          <w:lang w:val="uk-UA"/>
        </w:rPr>
        <w:t xml:space="preserve">Рецензент </w:t>
      </w:r>
      <w:r w:rsidRPr="00C1356C">
        <w:rPr>
          <w:rFonts w:eastAsia="Times New Roman" w:cstheme="minorHAnsi"/>
          <w:i/>
          <w:iCs/>
          <w:sz w:val="28"/>
          <w:szCs w:val="28"/>
          <w:lang w:val="uk-UA"/>
        </w:rPr>
        <w:t>С. О. Кушнір</w:t>
      </w:r>
    </w:p>
    <w:p w:rsidR="00A01E23" w:rsidRPr="00C1356C" w:rsidRDefault="00A01E23">
      <w:pPr>
        <w:spacing w:line="26" w:lineRule="exact"/>
        <w:rPr>
          <w:rFonts w:cstheme="minorHAnsi"/>
          <w:sz w:val="28"/>
          <w:szCs w:val="28"/>
          <w:lang w:val="uk-UA"/>
        </w:rPr>
      </w:pPr>
    </w:p>
    <w:p w:rsidR="00A01E23" w:rsidRPr="00C1356C" w:rsidRDefault="00A03FFE">
      <w:pPr>
        <w:ind w:right="-779"/>
        <w:jc w:val="center"/>
        <w:rPr>
          <w:rFonts w:cstheme="minorHAnsi"/>
          <w:sz w:val="28"/>
          <w:szCs w:val="28"/>
          <w:lang w:val="uk-UA"/>
        </w:rPr>
      </w:pPr>
      <w:r w:rsidRPr="00C1356C">
        <w:rPr>
          <w:rFonts w:eastAsia="Times New Roman" w:cstheme="minorHAnsi"/>
          <w:sz w:val="28"/>
          <w:szCs w:val="28"/>
          <w:lang w:val="uk-UA"/>
        </w:rPr>
        <w:t xml:space="preserve">Відповідальний за випуск  </w:t>
      </w:r>
      <w:r w:rsidRPr="00C1356C">
        <w:rPr>
          <w:rFonts w:eastAsia="Times New Roman" w:cstheme="minorHAnsi"/>
          <w:i/>
          <w:iCs/>
          <w:sz w:val="28"/>
          <w:szCs w:val="28"/>
          <w:lang w:val="uk-UA"/>
        </w:rPr>
        <w:t>Н. М. Проскуріна</w:t>
      </w:r>
    </w:p>
    <w:p w:rsidR="00A01E23" w:rsidRPr="00C1356C" w:rsidRDefault="00A01E23">
      <w:pPr>
        <w:spacing w:line="26" w:lineRule="exact"/>
        <w:rPr>
          <w:rFonts w:cstheme="minorHAnsi"/>
          <w:sz w:val="28"/>
          <w:szCs w:val="28"/>
          <w:lang w:val="uk-UA"/>
        </w:rPr>
      </w:pPr>
    </w:p>
    <w:p w:rsidR="00A01E23" w:rsidRPr="00C1356C" w:rsidRDefault="00A03FFE">
      <w:pPr>
        <w:ind w:right="-439"/>
        <w:jc w:val="center"/>
        <w:rPr>
          <w:rFonts w:cstheme="minorHAnsi"/>
          <w:i/>
          <w:iCs/>
          <w:sz w:val="28"/>
          <w:szCs w:val="28"/>
          <w:lang w:val="uk-UA"/>
        </w:rPr>
      </w:pPr>
      <w:r w:rsidRPr="00C1356C">
        <w:rPr>
          <w:rFonts w:eastAsia="Times New Roman" w:cstheme="minorHAnsi"/>
          <w:sz w:val="28"/>
          <w:szCs w:val="28"/>
          <w:lang w:val="uk-UA"/>
        </w:rPr>
        <w:t>Коректор</w:t>
      </w:r>
      <w:r w:rsidRPr="00C1356C">
        <w:rPr>
          <w:rFonts w:eastAsia="Times New Roman" w:cstheme="minorHAnsi"/>
          <w:i/>
          <w:iCs/>
          <w:sz w:val="28"/>
          <w:szCs w:val="28"/>
          <w:lang w:val="uk-UA"/>
        </w:rPr>
        <w:t xml:space="preserve"> </w:t>
      </w:r>
      <w:r w:rsidRPr="00C1356C">
        <w:rPr>
          <w:rFonts w:cstheme="minorHAnsi"/>
          <w:i/>
          <w:iCs/>
          <w:sz w:val="28"/>
          <w:szCs w:val="28"/>
          <w:lang w:val="uk-UA"/>
        </w:rPr>
        <w:t>Н. Г. Сейсебаєва</w:t>
      </w:r>
    </w:p>
    <w:p w:rsidR="00A01E23" w:rsidRPr="00C1356C" w:rsidRDefault="00A01E23">
      <w:pPr>
        <w:ind w:right="-779"/>
        <w:jc w:val="both"/>
        <w:rPr>
          <w:rFonts w:cstheme="minorHAnsi"/>
          <w:sz w:val="28"/>
          <w:szCs w:val="28"/>
          <w:lang w:val="uk-UA"/>
        </w:rPr>
      </w:pPr>
    </w:p>
    <w:p w:rsidR="00A01E23" w:rsidRPr="00C1356C" w:rsidRDefault="00A01E23">
      <w:pPr>
        <w:ind w:right="-779"/>
        <w:jc w:val="both"/>
        <w:rPr>
          <w:rFonts w:cstheme="minorHAnsi"/>
          <w:sz w:val="28"/>
          <w:szCs w:val="28"/>
          <w:lang w:val="uk-UA"/>
        </w:rPr>
      </w:pPr>
    </w:p>
    <w:p w:rsidR="00A01E23" w:rsidRPr="00C1356C" w:rsidRDefault="00A01E23">
      <w:pPr>
        <w:ind w:right="-779"/>
        <w:jc w:val="both"/>
        <w:rPr>
          <w:rFonts w:cstheme="minorHAnsi"/>
          <w:sz w:val="28"/>
          <w:szCs w:val="28"/>
          <w:lang w:val="uk-UA"/>
        </w:rPr>
      </w:pPr>
    </w:p>
    <w:p w:rsidR="00A01E23" w:rsidRPr="00C1356C" w:rsidRDefault="00A01E23">
      <w:pPr>
        <w:ind w:right="-779"/>
        <w:jc w:val="both"/>
        <w:rPr>
          <w:rFonts w:cstheme="minorHAnsi"/>
          <w:sz w:val="28"/>
          <w:szCs w:val="28"/>
          <w:lang w:val="uk-UA"/>
        </w:rPr>
      </w:pPr>
    </w:p>
    <w:p w:rsidR="00A01E23" w:rsidRPr="00C1356C" w:rsidRDefault="00A01E23">
      <w:pPr>
        <w:ind w:right="-779"/>
        <w:jc w:val="both"/>
        <w:rPr>
          <w:rFonts w:cstheme="minorHAnsi"/>
          <w:sz w:val="28"/>
          <w:szCs w:val="28"/>
          <w:lang w:val="uk-UA"/>
        </w:rPr>
      </w:pPr>
    </w:p>
    <w:sectPr w:rsidR="00A01E23" w:rsidRPr="00C1356C" w:rsidSect="00CB6EC9">
      <w:headerReference w:type="default" r:id="rId16"/>
      <w:footerReference w:type="default" r:id="rId17"/>
      <w:pgSz w:w="11906" w:h="16838" w:code="9"/>
      <w:pgMar w:top="1134" w:right="1134" w:bottom="1134" w:left="1134" w:header="0" w:footer="0" w:gutter="0"/>
      <w:cols w:space="720" w:equalWidth="0">
        <w:col w:w="9581"/>
      </w:cols>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1A0E" w:rsidRDefault="009A1A0E">
      <w:r>
        <w:separator/>
      </w:r>
    </w:p>
  </w:endnote>
  <w:endnote w:type="continuationSeparator" w:id="0">
    <w:p w:rsidR="009A1A0E" w:rsidRDefault="009A1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Droid Sans Fallback">
    <w:altName w:val="Yu Gothic"/>
    <w:charset w:val="80"/>
    <w:family w:val="swiss"/>
    <w:pitch w:val="default"/>
  </w:font>
  <w:font w:name="sans-serif">
    <w:altName w:val="Segoe Print"/>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icrosoft Sans Serif">
    <w:panose1 w:val="020B0604020202020204"/>
    <w:charset w:val="CC"/>
    <w:family w:val="swiss"/>
    <w:pitch w:val="variable"/>
    <w:sig w:usb0="E5002EFF" w:usb1="C000605B" w:usb2="00000029" w:usb3="00000000" w:csb0="000101FF" w:csb1="00000000"/>
  </w:font>
  <w:font w:name="SimHei">
    <w:altName w:val="黑体"/>
    <w:panose1 w:val="02010600030101010101"/>
    <w:charset w:val="86"/>
    <w:family w:val="modern"/>
    <w:notTrueType/>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2779625"/>
      <w:docPartObj>
        <w:docPartGallery w:val="AutoText"/>
      </w:docPartObj>
    </w:sdtPr>
    <w:sdtEndPr/>
    <w:sdtContent>
      <w:p w:rsidR="00733C39" w:rsidRDefault="00733C39">
        <w:pPr>
          <w:pStyle w:val="af0"/>
          <w:jc w:val="center"/>
        </w:pPr>
        <w:r>
          <w:fldChar w:fldCharType="begin"/>
        </w:r>
        <w:r>
          <w:instrText>PAGE   \* MERGEFORMAT</w:instrText>
        </w:r>
        <w:r>
          <w:fldChar w:fldCharType="separate"/>
        </w:r>
        <w:r w:rsidR="006161D0">
          <w:rPr>
            <w:noProof/>
          </w:rPr>
          <w:t>47</w:t>
        </w:r>
        <w:r>
          <w:fldChar w:fldCharType="end"/>
        </w:r>
      </w:p>
    </w:sdtContent>
  </w:sdt>
  <w:p w:rsidR="00733C39" w:rsidRDefault="00733C39">
    <w:pPr>
      <w:pStyle w:val="af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39" w:rsidRDefault="00733C39">
    <w:pPr>
      <w:pStyle w:val="af0"/>
    </w:pPr>
    <w:r>
      <w:rPr>
        <w:noProof/>
        <w:lang w:val="uk-UA" w:eastAsia="uk-UA"/>
      </w:rPr>
      <mc:AlternateContent>
        <mc:Choice Requires="wps">
          <w:drawing>
            <wp:anchor distT="0" distB="0" distL="114300" distR="114300" simplePos="0" relativeHeight="251661312" behindDoc="0" locked="0" layoutInCell="1" allowOverlap="1" wp14:anchorId="634CE5A5" wp14:editId="1812CBAD">
              <wp:simplePos x="0" y="0"/>
              <wp:positionH relativeFrom="margin">
                <wp:posOffset>3067050</wp:posOffset>
              </wp:positionH>
              <wp:positionV relativeFrom="paragraph">
                <wp:posOffset>-542925</wp:posOffset>
              </wp:positionV>
              <wp:extent cx="229235" cy="175260"/>
              <wp:effectExtent l="0" t="0" r="0" b="0"/>
              <wp:wrapNone/>
              <wp:docPr id="55" name="Текстовое поле 55"/>
              <wp:cNvGraphicFramePr/>
              <a:graphic xmlns:a="http://schemas.openxmlformats.org/drawingml/2006/main">
                <a:graphicData uri="http://schemas.microsoft.com/office/word/2010/wordprocessingShape">
                  <wps:wsp>
                    <wps:cNvSpPr txBox="1"/>
                    <wps:spPr>
                      <a:xfrm>
                        <a:off x="0" y="0"/>
                        <a:ext cx="229235" cy="175260"/>
                      </a:xfrm>
                      <a:prstGeom prst="rect">
                        <a:avLst/>
                      </a:prstGeom>
                      <a:noFill/>
                      <a:ln w="6350">
                        <a:noFill/>
                      </a:ln>
                    </wps:spPr>
                    <wps:txbx>
                      <w:txbxContent>
                        <w:p w:rsidR="00733C39" w:rsidRDefault="00733C39">
                          <w:pPr>
                            <w:pStyle w:val="af0"/>
                          </w:pPr>
                          <w:r>
                            <w:fldChar w:fldCharType="begin"/>
                          </w:r>
                          <w:r>
                            <w:instrText xml:space="preserve"> PAGE  \* MERGEFORMAT </w:instrText>
                          </w:r>
                          <w:r>
                            <w:fldChar w:fldCharType="separate"/>
                          </w:r>
                          <w:r w:rsidR="006161D0">
                            <w:rPr>
                              <w:noProof/>
                            </w:rPr>
                            <w:t>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34CE5A5" id="_x0000_t202" coordsize="21600,21600" o:spt="202" path="m,l,21600r21600,l21600,xe">
              <v:stroke joinstyle="miter"/>
              <v:path gradientshapeok="t" o:connecttype="rect"/>
            </v:shapetype>
            <v:shape id="Текстовое поле 55" o:spid="_x0000_s1092" type="#_x0000_t202" style="position:absolute;margin-left:241.5pt;margin-top:-42.75pt;width:18.05pt;height:13.8pt;z-index:251661312;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" filled="f" stroked="f" strokeweight=".5pt">
              <v:textbox style="mso-fit-shape-to-text:t" inset="0,0,0,0">
                <w:txbxContent>
                  <w:p w:rsidR="00733C39" w:rsidRDefault="00733C39">
                    <w:pPr>
                      <w:pStyle w:val="af0"/>
                    </w:pPr>
                    <w:r>
                      <w:fldChar w:fldCharType="begin"/>
                    </w:r>
                    <w:r>
                      <w:instrText xml:space="preserve"> PAGE  \* MERGEFORMAT </w:instrText>
                    </w:r>
                    <w:r>
                      <w:fldChar w:fldCharType="separate"/>
                    </w:r>
                    <w:r w:rsidR="006161D0">
                      <w:rPr>
                        <w:noProof/>
                      </w:rPr>
                      <w:t>49</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1A0E" w:rsidRDefault="009A1A0E">
      <w:r>
        <w:separator/>
      </w:r>
    </w:p>
  </w:footnote>
  <w:footnote w:type="continuationSeparator" w:id="0">
    <w:p w:rsidR="009A1A0E" w:rsidRDefault="009A1A0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39" w:rsidRDefault="00733C39">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04EFA"/>
    <w:multiLevelType w:val="multilevel"/>
    <w:tmpl w:val="87CE6342"/>
    <w:lvl w:ilvl="0">
      <w:start w:val="1"/>
      <w:numFmt w:val="bullet"/>
      <w:lvlText w:val=""/>
      <w:lvlJc w:val="left"/>
      <w:pPr>
        <w:tabs>
          <w:tab w:val="num" w:pos="720"/>
        </w:tabs>
        <w:ind w:left="720" w:hanging="360"/>
      </w:pPr>
      <w:rPr>
        <w:rFonts w:ascii="Wingdings" w:hAnsi="Wingding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0A7D6F"/>
    <w:multiLevelType w:val="multilevel"/>
    <w:tmpl w:val="1BDE96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F25274"/>
    <w:multiLevelType w:val="multilevel"/>
    <w:tmpl w:val="248A14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33510B"/>
    <w:multiLevelType w:val="multilevel"/>
    <w:tmpl w:val="CC100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9B4062"/>
    <w:multiLevelType w:val="multilevel"/>
    <w:tmpl w:val="403EE2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F84822"/>
    <w:multiLevelType w:val="multilevel"/>
    <w:tmpl w:val="02DA9C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E490C8"/>
    <w:multiLevelType w:val="singleLevel"/>
    <w:tmpl w:val="09E490C8"/>
    <w:lvl w:ilvl="0">
      <w:start w:val="1"/>
      <w:numFmt w:val="decimal"/>
      <w:suff w:val="space"/>
      <w:lvlText w:val="%1."/>
      <w:lvlJc w:val="left"/>
      <w:rPr>
        <w:b w:val="0"/>
      </w:rPr>
    </w:lvl>
  </w:abstractNum>
  <w:abstractNum w:abstractNumId="7" w15:restartNumberingAfterBreak="0">
    <w:nsid w:val="107D310E"/>
    <w:multiLevelType w:val="multilevel"/>
    <w:tmpl w:val="8BC6BCEC"/>
    <w:lvl w:ilvl="0">
      <w:start w:val="1"/>
      <w:numFmt w:val="decimal"/>
      <w:lvlText w:val="%1."/>
      <w:lvlJc w:val="center"/>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2A75C5"/>
    <w:multiLevelType w:val="multilevel"/>
    <w:tmpl w:val="CC100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D60D12"/>
    <w:multiLevelType w:val="multilevel"/>
    <w:tmpl w:val="9DE6F7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8A67C7"/>
    <w:multiLevelType w:val="multilevel"/>
    <w:tmpl w:val="199CD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6974415"/>
    <w:multiLevelType w:val="multilevel"/>
    <w:tmpl w:val="36CED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140732"/>
    <w:multiLevelType w:val="multilevel"/>
    <w:tmpl w:val="17140732"/>
    <w:lvl w:ilvl="0">
      <w:start w:val="1"/>
      <w:numFmt w:val="bullet"/>
      <w:lvlText w:val=""/>
      <w:lvlJc w:val="left"/>
      <w:pPr>
        <w:ind w:left="786" w:hanging="360"/>
      </w:pPr>
      <w:rPr>
        <w:rFonts w:ascii="Wingdings" w:hAnsi="Wingdings" w:hint="default"/>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hint="default"/>
      </w:rPr>
    </w:lvl>
  </w:abstractNum>
  <w:abstractNum w:abstractNumId="13" w15:restartNumberingAfterBreak="0">
    <w:nsid w:val="17171051"/>
    <w:multiLevelType w:val="multilevel"/>
    <w:tmpl w:val="65C6F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FD63DC"/>
    <w:multiLevelType w:val="multilevel"/>
    <w:tmpl w:val="6868EA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9FB61E2"/>
    <w:multiLevelType w:val="multilevel"/>
    <w:tmpl w:val="40E2B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9F7E2E"/>
    <w:multiLevelType w:val="multilevel"/>
    <w:tmpl w:val="4C1E9264"/>
    <w:lvl w:ilvl="0">
      <w:start w:val="1"/>
      <w:numFmt w:val="decimal"/>
      <w:lvlText w:val="%1."/>
      <w:lvlJc w:val="center"/>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A42B80"/>
    <w:multiLevelType w:val="multilevel"/>
    <w:tmpl w:val="33F83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C226B5D"/>
    <w:multiLevelType w:val="multilevel"/>
    <w:tmpl w:val="50148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050C"/>
    <w:multiLevelType w:val="multilevel"/>
    <w:tmpl w:val="BC849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1614CB2"/>
    <w:multiLevelType w:val="multilevel"/>
    <w:tmpl w:val="0FE2C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22B784F"/>
    <w:multiLevelType w:val="multilevel"/>
    <w:tmpl w:val="7244F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2AF3BC8"/>
    <w:multiLevelType w:val="multilevel"/>
    <w:tmpl w:val="364A2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2F001A5"/>
    <w:multiLevelType w:val="multilevel"/>
    <w:tmpl w:val="9B5469E4"/>
    <w:lvl w:ilvl="0">
      <w:start w:val="1"/>
      <w:numFmt w:val="decimal"/>
      <w:lvlText w:val="%1."/>
      <w:lvlJc w:val="center"/>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30079C3"/>
    <w:multiLevelType w:val="multilevel"/>
    <w:tmpl w:val="63588A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49523DC"/>
    <w:multiLevelType w:val="multilevel"/>
    <w:tmpl w:val="CA48E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6820729"/>
    <w:multiLevelType w:val="multilevel"/>
    <w:tmpl w:val="7CE83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69D0547"/>
    <w:multiLevelType w:val="multilevel"/>
    <w:tmpl w:val="269D0547"/>
    <w:lvl w:ilvl="0">
      <w:start w:val="1"/>
      <w:numFmt w:val="decimal"/>
      <w:lvlText w:val="%1."/>
      <w:lvlJc w:val="left"/>
      <w:pPr>
        <w:ind w:left="928"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273B4907"/>
    <w:multiLevelType w:val="multilevel"/>
    <w:tmpl w:val="88048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A652991"/>
    <w:multiLevelType w:val="multilevel"/>
    <w:tmpl w:val="FDD8F752"/>
    <w:lvl w:ilvl="0">
      <w:start w:val="1"/>
      <w:numFmt w:val="bullet"/>
      <w:lvlText w:val=""/>
      <w:lvlJc w:val="left"/>
      <w:pPr>
        <w:tabs>
          <w:tab w:val="num" w:pos="720"/>
        </w:tabs>
        <w:ind w:left="720" w:hanging="360"/>
      </w:pPr>
      <w:rPr>
        <w:rFonts w:ascii="Wingdings" w:hAnsi="Wingding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AD200DA"/>
    <w:multiLevelType w:val="multilevel"/>
    <w:tmpl w:val="C71AD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EFF3A3F"/>
    <w:multiLevelType w:val="multilevel"/>
    <w:tmpl w:val="97029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FDA78D1"/>
    <w:multiLevelType w:val="multilevel"/>
    <w:tmpl w:val="E5CE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09B6697"/>
    <w:multiLevelType w:val="multilevel"/>
    <w:tmpl w:val="8BC6BCEC"/>
    <w:lvl w:ilvl="0">
      <w:start w:val="1"/>
      <w:numFmt w:val="decimal"/>
      <w:lvlText w:val="%1."/>
      <w:lvlJc w:val="center"/>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0E203B9"/>
    <w:multiLevelType w:val="multilevel"/>
    <w:tmpl w:val="1FEC2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1BD6BD3"/>
    <w:multiLevelType w:val="multilevel"/>
    <w:tmpl w:val="519C4340"/>
    <w:lvl w:ilvl="0">
      <w:start w:val="1"/>
      <w:numFmt w:val="decimal"/>
      <w:lvlText w:val="%1."/>
      <w:lvlJc w:val="center"/>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8013426"/>
    <w:multiLevelType w:val="multilevel"/>
    <w:tmpl w:val="931AF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D187694"/>
    <w:multiLevelType w:val="multilevel"/>
    <w:tmpl w:val="AE322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E087EA5"/>
    <w:multiLevelType w:val="multilevel"/>
    <w:tmpl w:val="CE8C7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E63232C"/>
    <w:multiLevelType w:val="multilevel"/>
    <w:tmpl w:val="ADA668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F5F6405"/>
    <w:multiLevelType w:val="multilevel"/>
    <w:tmpl w:val="77EAE42E"/>
    <w:lvl w:ilvl="0">
      <w:start w:val="1"/>
      <w:numFmt w:val="decimal"/>
      <w:lvlText w:val="%1."/>
      <w:lvlJc w:val="center"/>
      <w:pPr>
        <w:tabs>
          <w:tab w:val="num" w:pos="720"/>
        </w:tabs>
        <w:ind w:left="720" w:hanging="360"/>
      </w:pPr>
      <w:rPr>
        <w:rFonts w:hint="default"/>
        <w:sz w:val="28"/>
        <w:szCs w:val="2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BE192A"/>
    <w:multiLevelType w:val="singleLevel"/>
    <w:tmpl w:val="47BE192A"/>
    <w:lvl w:ilvl="0">
      <w:start w:val="1"/>
      <w:numFmt w:val="decimal"/>
      <w:suff w:val="space"/>
      <w:lvlText w:val="%1."/>
      <w:lvlJc w:val="left"/>
    </w:lvl>
  </w:abstractNum>
  <w:abstractNum w:abstractNumId="42" w15:restartNumberingAfterBreak="0">
    <w:nsid w:val="49D07DD2"/>
    <w:multiLevelType w:val="multilevel"/>
    <w:tmpl w:val="F2789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A3D5112"/>
    <w:multiLevelType w:val="multilevel"/>
    <w:tmpl w:val="E81E7CDE"/>
    <w:lvl w:ilvl="0">
      <w:start w:val="1"/>
      <w:numFmt w:val="decimal"/>
      <w:lvlText w:val="%1."/>
      <w:lvlJc w:val="center"/>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AE452AF"/>
    <w:multiLevelType w:val="multilevel"/>
    <w:tmpl w:val="3F809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B2629B9"/>
    <w:multiLevelType w:val="multilevel"/>
    <w:tmpl w:val="C3FE5C44"/>
    <w:lvl w:ilvl="0">
      <w:start w:val="1"/>
      <w:numFmt w:val="decimal"/>
      <w:lvlText w:val="%1."/>
      <w:lvlJc w:val="left"/>
      <w:pPr>
        <w:tabs>
          <w:tab w:val="num" w:pos="2346"/>
        </w:tabs>
        <w:ind w:left="234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C0A68FA"/>
    <w:multiLevelType w:val="multilevel"/>
    <w:tmpl w:val="8BC6BCEC"/>
    <w:lvl w:ilvl="0">
      <w:start w:val="1"/>
      <w:numFmt w:val="decimal"/>
      <w:lvlText w:val="%1."/>
      <w:lvlJc w:val="center"/>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D3F2FC6"/>
    <w:multiLevelType w:val="multilevel"/>
    <w:tmpl w:val="D138E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2595791"/>
    <w:multiLevelType w:val="multilevel"/>
    <w:tmpl w:val="4CFA7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46F6929"/>
    <w:multiLevelType w:val="multilevel"/>
    <w:tmpl w:val="602E2F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9513DC2"/>
    <w:multiLevelType w:val="multilevel"/>
    <w:tmpl w:val="646A9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9E7423B"/>
    <w:multiLevelType w:val="multilevel"/>
    <w:tmpl w:val="20C6A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C6138AD"/>
    <w:multiLevelType w:val="multilevel"/>
    <w:tmpl w:val="5434A3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CD34EDC"/>
    <w:multiLevelType w:val="multilevel"/>
    <w:tmpl w:val="8BC6BCEC"/>
    <w:lvl w:ilvl="0">
      <w:start w:val="1"/>
      <w:numFmt w:val="decimal"/>
      <w:lvlText w:val="%1."/>
      <w:lvlJc w:val="center"/>
      <w:pPr>
        <w:tabs>
          <w:tab w:val="num" w:pos="1070"/>
        </w:tabs>
        <w:ind w:left="107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1BC387D"/>
    <w:multiLevelType w:val="multilevel"/>
    <w:tmpl w:val="4822A896"/>
    <w:lvl w:ilvl="0">
      <w:start w:val="1"/>
      <w:numFmt w:val="decimal"/>
      <w:lvlText w:val="%1."/>
      <w:lvlJc w:val="center"/>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2105D2F"/>
    <w:multiLevelType w:val="multilevel"/>
    <w:tmpl w:val="56DCA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6AD48BE"/>
    <w:multiLevelType w:val="multilevel"/>
    <w:tmpl w:val="F07C48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B9E54FA"/>
    <w:multiLevelType w:val="multilevel"/>
    <w:tmpl w:val="60FE8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D936F74"/>
    <w:multiLevelType w:val="multilevel"/>
    <w:tmpl w:val="3216CC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EDB0C7A"/>
    <w:multiLevelType w:val="multilevel"/>
    <w:tmpl w:val="8A30F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0BE7A13"/>
    <w:multiLevelType w:val="multilevel"/>
    <w:tmpl w:val="54022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1A930DE"/>
    <w:multiLevelType w:val="multilevel"/>
    <w:tmpl w:val="C4B86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43A260C"/>
    <w:multiLevelType w:val="multilevel"/>
    <w:tmpl w:val="8BC0E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48C69D9"/>
    <w:multiLevelType w:val="multilevel"/>
    <w:tmpl w:val="8BC6BCEC"/>
    <w:lvl w:ilvl="0">
      <w:start w:val="1"/>
      <w:numFmt w:val="decimal"/>
      <w:lvlText w:val="%1."/>
      <w:lvlJc w:val="center"/>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4F06566"/>
    <w:multiLevelType w:val="multilevel"/>
    <w:tmpl w:val="88B638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6712993"/>
    <w:multiLevelType w:val="multilevel"/>
    <w:tmpl w:val="BC4E83C8"/>
    <w:lvl w:ilvl="0">
      <w:start w:val="1"/>
      <w:numFmt w:val="decimal"/>
      <w:lvlText w:val="%1."/>
      <w:lvlJc w:val="center"/>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6771208"/>
    <w:multiLevelType w:val="multilevel"/>
    <w:tmpl w:val="6DAE0CF6"/>
    <w:lvl w:ilvl="0">
      <w:start w:val="1"/>
      <w:numFmt w:val="bullet"/>
      <w:lvlText w:val=""/>
      <w:lvlJc w:val="left"/>
      <w:pPr>
        <w:ind w:left="1069" w:hanging="360"/>
      </w:pPr>
      <w:rPr>
        <w:rFonts w:ascii="Symbol" w:hAnsi="Symbol"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7" w15:restartNumberingAfterBreak="0">
    <w:nsid w:val="7A4615C4"/>
    <w:multiLevelType w:val="multilevel"/>
    <w:tmpl w:val="C6CAE0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A513B01"/>
    <w:multiLevelType w:val="multilevel"/>
    <w:tmpl w:val="8BC6BCEC"/>
    <w:lvl w:ilvl="0">
      <w:start w:val="1"/>
      <w:numFmt w:val="decimal"/>
      <w:lvlText w:val="%1."/>
      <w:lvlJc w:val="center"/>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B245A64"/>
    <w:multiLevelType w:val="multilevel"/>
    <w:tmpl w:val="C3FE5C44"/>
    <w:lvl w:ilvl="0">
      <w:start w:val="1"/>
      <w:numFmt w:val="decimal"/>
      <w:lvlText w:val="%1."/>
      <w:lvlJc w:val="left"/>
      <w:pPr>
        <w:tabs>
          <w:tab w:val="num" w:pos="1212"/>
        </w:tabs>
        <w:ind w:left="1212"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CD07C9E"/>
    <w:multiLevelType w:val="multilevel"/>
    <w:tmpl w:val="A9B2B5D0"/>
    <w:lvl w:ilvl="0">
      <w:start w:val="1"/>
      <w:numFmt w:val="decimal"/>
      <w:lvlText w:val="%1."/>
      <w:lvlJc w:val="center"/>
      <w:pPr>
        <w:ind w:left="1500" w:hanging="360"/>
      </w:pPr>
      <w:rPr>
        <w:rFonts w:hint="default"/>
      </w:rPr>
    </w:lvl>
    <w:lvl w:ilvl="1">
      <w:start w:val="1"/>
      <w:numFmt w:val="decimal"/>
      <w:isLgl/>
      <w:lvlText w:val="%1.%2"/>
      <w:lvlJc w:val="left"/>
      <w:pPr>
        <w:ind w:left="1500" w:hanging="36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2220" w:hanging="1080"/>
      </w:pPr>
      <w:rPr>
        <w:rFonts w:hint="default"/>
      </w:rPr>
    </w:lvl>
    <w:lvl w:ilvl="4">
      <w:start w:val="1"/>
      <w:numFmt w:val="decimal"/>
      <w:isLgl/>
      <w:lvlText w:val="%1.%2.%3.%4.%5"/>
      <w:lvlJc w:val="left"/>
      <w:pPr>
        <w:ind w:left="2220" w:hanging="1080"/>
      </w:pPr>
      <w:rPr>
        <w:rFonts w:hint="default"/>
      </w:rPr>
    </w:lvl>
    <w:lvl w:ilvl="5">
      <w:start w:val="1"/>
      <w:numFmt w:val="decimal"/>
      <w:isLgl/>
      <w:lvlText w:val="%1.%2.%3.%4.%5.%6"/>
      <w:lvlJc w:val="left"/>
      <w:pPr>
        <w:ind w:left="2580" w:hanging="144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940" w:hanging="1800"/>
      </w:pPr>
      <w:rPr>
        <w:rFonts w:hint="default"/>
      </w:rPr>
    </w:lvl>
    <w:lvl w:ilvl="8">
      <w:start w:val="1"/>
      <w:numFmt w:val="decimal"/>
      <w:isLgl/>
      <w:lvlText w:val="%1.%2.%3.%4.%5.%6.%7.%8.%9"/>
      <w:lvlJc w:val="left"/>
      <w:pPr>
        <w:ind w:left="3300" w:hanging="2160"/>
      </w:pPr>
      <w:rPr>
        <w:rFonts w:hint="default"/>
      </w:rPr>
    </w:lvl>
  </w:abstractNum>
  <w:abstractNum w:abstractNumId="71" w15:restartNumberingAfterBreak="0">
    <w:nsid w:val="7ECE7A06"/>
    <w:multiLevelType w:val="multilevel"/>
    <w:tmpl w:val="F230A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F413CDF"/>
    <w:multiLevelType w:val="multilevel"/>
    <w:tmpl w:val="1B249B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6"/>
  </w:num>
  <w:num w:numId="3">
    <w:abstractNumId w:val="41"/>
  </w:num>
  <w:num w:numId="4">
    <w:abstractNumId w:val="27"/>
  </w:num>
  <w:num w:numId="5">
    <w:abstractNumId w:val="66"/>
  </w:num>
  <w:num w:numId="6">
    <w:abstractNumId w:val="33"/>
  </w:num>
  <w:num w:numId="7">
    <w:abstractNumId w:val="49"/>
  </w:num>
  <w:num w:numId="8">
    <w:abstractNumId w:val="45"/>
  </w:num>
  <w:num w:numId="9">
    <w:abstractNumId w:val="40"/>
  </w:num>
  <w:num w:numId="10">
    <w:abstractNumId w:val="56"/>
  </w:num>
  <w:num w:numId="11">
    <w:abstractNumId w:val="34"/>
  </w:num>
  <w:num w:numId="12">
    <w:abstractNumId w:val="63"/>
  </w:num>
  <w:num w:numId="13">
    <w:abstractNumId w:val="2"/>
  </w:num>
  <w:num w:numId="14">
    <w:abstractNumId w:val="19"/>
  </w:num>
  <w:num w:numId="15">
    <w:abstractNumId w:val="68"/>
  </w:num>
  <w:num w:numId="16">
    <w:abstractNumId w:val="39"/>
  </w:num>
  <w:num w:numId="17">
    <w:abstractNumId w:val="69"/>
  </w:num>
  <w:num w:numId="18">
    <w:abstractNumId w:val="46"/>
  </w:num>
  <w:num w:numId="19">
    <w:abstractNumId w:val="5"/>
  </w:num>
  <w:num w:numId="20">
    <w:abstractNumId w:val="31"/>
  </w:num>
  <w:num w:numId="21">
    <w:abstractNumId w:val="7"/>
  </w:num>
  <w:num w:numId="22">
    <w:abstractNumId w:val="67"/>
  </w:num>
  <w:num w:numId="23">
    <w:abstractNumId w:val="4"/>
  </w:num>
  <w:num w:numId="24">
    <w:abstractNumId w:val="53"/>
  </w:num>
  <w:num w:numId="25">
    <w:abstractNumId w:val="72"/>
  </w:num>
  <w:num w:numId="26">
    <w:abstractNumId w:val="10"/>
  </w:num>
  <w:num w:numId="27">
    <w:abstractNumId w:val="43"/>
  </w:num>
  <w:num w:numId="28">
    <w:abstractNumId w:val="52"/>
  </w:num>
  <w:num w:numId="29">
    <w:abstractNumId w:val="8"/>
  </w:num>
  <w:num w:numId="30">
    <w:abstractNumId w:val="23"/>
  </w:num>
  <w:num w:numId="31">
    <w:abstractNumId w:val="1"/>
  </w:num>
  <w:num w:numId="32">
    <w:abstractNumId w:val="3"/>
  </w:num>
  <w:num w:numId="33">
    <w:abstractNumId w:val="16"/>
  </w:num>
  <w:num w:numId="34">
    <w:abstractNumId w:val="9"/>
  </w:num>
  <w:num w:numId="35">
    <w:abstractNumId w:val="62"/>
  </w:num>
  <w:num w:numId="36">
    <w:abstractNumId w:val="54"/>
  </w:num>
  <w:num w:numId="37">
    <w:abstractNumId w:val="0"/>
  </w:num>
  <w:num w:numId="38">
    <w:abstractNumId w:val="11"/>
  </w:num>
  <w:num w:numId="39">
    <w:abstractNumId w:val="35"/>
  </w:num>
  <w:num w:numId="40">
    <w:abstractNumId w:val="29"/>
  </w:num>
  <w:num w:numId="41">
    <w:abstractNumId w:val="36"/>
  </w:num>
  <w:num w:numId="42">
    <w:abstractNumId w:val="65"/>
  </w:num>
  <w:num w:numId="43">
    <w:abstractNumId w:val="24"/>
  </w:num>
  <w:num w:numId="44">
    <w:abstractNumId w:val="51"/>
  </w:num>
  <w:num w:numId="45">
    <w:abstractNumId w:val="15"/>
  </w:num>
  <w:num w:numId="46">
    <w:abstractNumId w:val="20"/>
  </w:num>
  <w:num w:numId="47">
    <w:abstractNumId w:val="64"/>
  </w:num>
  <w:num w:numId="48">
    <w:abstractNumId w:val="44"/>
  </w:num>
  <w:num w:numId="49">
    <w:abstractNumId w:val="18"/>
  </w:num>
  <w:num w:numId="50">
    <w:abstractNumId w:val="58"/>
  </w:num>
  <w:num w:numId="51">
    <w:abstractNumId w:val="60"/>
  </w:num>
  <w:num w:numId="52">
    <w:abstractNumId w:val="50"/>
  </w:num>
  <w:num w:numId="53">
    <w:abstractNumId w:val="26"/>
  </w:num>
  <w:num w:numId="54">
    <w:abstractNumId w:val="32"/>
  </w:num>
  <w:num w:numId="55">
    <w:abstractNumId w:val="42"/>
  </w:num>
  <w:num w:numId="56">
    <w:abstractNumId w:val="13"/>
  </w:num>
  <w:num w:numId="57">
    <w:abstractNumId w:val="71"/>
  </w:num>
  <w:num w:numId="58">
    <w:abstractNumId w:val="28"/>
  </w:num>
  <w:num w:numId="59">
    <w:abstractNumId w:val="47"/>
  </w:num>
  <w:num w:numId="60">
    <w:abstractNumId w:val="70"/>
  </w:num>
  <w:num w:numId="61">
    <w:abstractNumId w:val="48"/>
  </w:num>
  <w:num w:numId="62">
    <w:abstractNumId w:val="14"/>
  </w:num>
  <w:num w:numId="63">
    <w:abstractNumId w:val="61"/>
  </w:num>
  <w:num w:numId="64">
    <w:abstractNumId w:val="30"/>
  </w:num>
  <w:num w:numId="65">
    <w:abstractNumId w:val="25"/>
  </w:num>
  <w:num w:numId="66">
    <w:abstractNumId w:val="22"/>
  </w:num>
  <w:num w:numId="67">
    <w:abstractNumId w:val="38"/>
  </w:num>
  <w:num w:numId="68">
    <w:abstractNumId w:val="57"/>
  </w:num>
  <w:num w:numId="69">
    <w:abstractNumId w:val="59"/>
  </w:num>
  <w:num w:numId="70">
    <w:abstractNumId w:val="21"/>
  </w:num>
  <w:num w:numId="71">
    <w:abstractNumId w:val="37"/>
  </w:num>
  <w:num w:numId="72">
    <w:abstractNumId w:val="17"/>
  </w:num>
  <w:num w:numId="73">
    <w:abstractNumId w:val="55"/>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hyphenationZone w:val="425"/>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C7A"/>
    <w:rsid w:val="00002260"/>
    <w:rsid w:val="000022EB"/>
    <w:rsid w:val="00011319"/>
    <w:rsid w:val="000116C9"/>
    <w:rsid w:val="00015F81"/>
    <w:rsid w:val="00022A61"/>
    <w:rsid w:val="00023881"/>
    <w:rsid w:val="000238E6"/>
    <w:rsid w:val="0002443C"/>
    <w:rsid w:val="000266E5"/>
    <w:rsid w:val="000269B8"/>
    <w:rsid w:val="0002771E"/>
    <w:rsid w:val="000320AD"/>
    <w:rsid w:val="00033070"/>
    <w:rsid w:val="00033096"/>
    <w:rsid w:val="00040EA2"/>
    <w:rsid w:val="00042E1B"/>
    <w:rsid w:val="00044F18"/>
    <w:rsid w:val="0004505D"/>
    <w:rsid w:val="00047E37"/>
    <w:rsid w:val="00052C9B"/>
    <w:rsid w:val="00052CEA"/>
    <w:rsid w:val="000567D1"/>
    <w:rsid w:val="000614BB"/>
    <w:rsid w:val="00061861"/>
    <w:rsid w:val="00062C66"/>
    <w:rsid w:val="000679E1"/>
    <w:rsid w:val="00070471"/>
    <w:rsid w:val="00074C1A"/>
    <w:rsid w:val="00074EE8"/>
    <w:rsid w:val="000761F8"/>
    <w:rsid w:val="000763C4"/>
    <w:rsid w:val="0007682D"/>
    <w:rsid w:val="00080FFA"/>
    <w:rsid w:val="00081F00"/>
    <w:rsid w:val="00082890"/>
    <w:rsid w:val="0008304F"/>
    <w:rsid w:val="00083830"/>
    <w:rsid w:val="00083970"/>
    <w:rsid w:val="000873B4"/>
    <w:rsid w:val="000906B4"/>
    <w:rsid w:val="00093353"/>
    <w:rsid w:val="00096C62"/>
    <w:rsid w:val="000975BA"/>
    <w:rsid w:val="000A1918"/>
    <w:rsid w:val="000A5BD8"/>
    <w:rsid w:val="000B29B4"/>
    <w:rsid w:val="000B42E6"/>
    <w:rsid w:val="000B4EF1"/>
    <w:rsid w:val="000B53A1"/>
    <w:rsid w:val="000B564F"/>
    <w:rsid w:val="000C3A7C"/>
    <w:rsid w:val="000C4107"/>
    <w:rsid w:val="000C4CBA"/>
    <w:rsid w:val="000C6424"/>
    <w:rsid w:val="000C7512"/>
    <w:rsid w:val="000C78FD"/>
    <w:rsid w:val="000D0850"/>
    <w:rsid w:val="000D51DB"/>
    <w:rsid w:val="000E05DC"/>
    <w:rsid w:val="000E1E13"/>
    <w:rsid w:val="000E1FEB"/>
    <w:rsid w:val="000E23F4"/>
    <w:rsid w:val="000E2454"/>
    <w:rsid w:val="000E308A"/>
    <w:rsid w:val="000E3436"/>
    <w:rsid w:val="000E5C8F"/>
    <w:rsid w:val="000F103B"/>
    <w:rsid w:val="000F3E20"/>
    <w:rsid w:val="000F416B"/>
    <w:rsid w:val="000F5FA3"/>
    <w:rsid w:val="00105D1F"/>
    <w:rsid w:val="0011161F"/>
    <w:rsid w:val="00115A50"/>
    <w:rsid w:val="00116FF8"/>
    <w:rsid w:val="001247BB"/>
    <w:rsid w:val="001247EF"/>
    <w:rsid w:val="00127584"/>
    <w:rsid w:val="001305DD"/>
    <w:rsid w:val="00130FDA"/>
    <w:rsid w:val="00131086"/>
    <w:rsid w:val="001318AB"/>
    <w:rsid w:val="00132508"/>
    <w:rsid w:val="0014050F"/>
    <w:rsid w:val="001423A2"/>
    <w:rsid w:val="00144A6F"/>
    <w:rsid w:val="00146262"/>
    <w:rsid w:val="00146AEB"/>
    <w:rsid w:val="00146C61"/>
    <w:rsid w:val="00147363"/>
    <w:rsid w:val="00150EBC"/>
    <w:rsid w:val="00151F92"/>
    <w:rsid w:val="00153A8B"/>
    <w:rsid w:val="00153EA4"/>
    <w:rsid w:val="001546D4"/>
    <w:rsid w:val="001559E1"/>
    <w:rsid w:val="001568D6"/>
    <w:rsid w:val="00157E17"/>
    <w:rsid w:val="001602D9"/>
    <w:rsid w:val="00161517"/>
    <w:rsid w:val="001639B6"/>
    <w:rsid w:val="001656B7"/>
    <w:rsid w:val="00165CA7"/>
    <w:rsid w:val="00173A9C"/>
    <w:rsid w:val="0017433F"/>
    <w:rsid w:val="001747A4"/>
    <w:rsid w:val="00174EF2"/>
    <w:rsid w:val="00183983"/>
    <w:rsid w:val="0018491E"/>
    <w:rsid w:val="00186550"/>
    <w:rsid w:val="00187614"/>
    <w:rsid w:val="00191FF3"/>
    <w:rsid w:val="0019295C"/>
    <w:rsid w:val="001929EC"/>
    <w:rsid w:val="00193D78"/>
    <w:rsid w:val="00194092"/>
    <w:rsid w:val="00196344"/>
    <w:rsid w:val="001A0FAC"/>
    <w:rsid w:val="001A53DB"/>
    <w:rsid w:val="001B5D5C"/>
    <w:rsid w:val="001B5E80"/>
    <w:rsid w:val="001B78FC"/>
    <w:rsid w:val="001B7A85"/>
    <w:rsid w:val="001C25BF"/>
    <w:rsid w:val="001C3775"/>
    <w:rsid w:val="001C49EF"/>
    <w:rsid w:val="001C648D"/>
    <w:rsid w:val="001C690C"/>
    <w:rsid w:val="001D1394"/>
    <w:rsid w:val="001D5BF4"/>
    <w:rsid w:val="001D6721"/>
    <w:rsid w:val="001D7D0A"/>
    <w:rsid w:val="001E05D0"/>
    <w:rsid w:val="001E0DCC"/>
    <w:rsid w:val="001F1D2B"/>
    <w:rsid w:val="001F501F"/>
    <w:rsid w:val="001F6AD6"/>
    <w:rsid w:val="001F74E1"/>
    <w:rsid w:val="002013EF"/>
    <w:rsid w:val="00204296"/>
    <w:rsid w:val="00206BD8"/>
    <w:rsid w:val="002120D6"/>
    <w:rsid w:val="00216924"/>
    <w:rsid w:val="002204EB"/>
    <w:rsid w:val="00222DBA"/>
    <w:rsid w:val="002251A5"/>
    <w:rsid w:val="00225542"/>
    <w:rsid w:val="00226E36"/>
    <w:rsid w:val="00230A07"/>
    <w:rsid w:val="00232734"/>
    <w:rsid w:val="002329B3"/>
    <w:rsid w:val="00242C48"/>
    <w:rsid w:val="00243009"/>
    <w:rsid w:val="002442C6"/>
    <w:rsid w:val="002456FB"/>
    <w:rsid w:val="0024701C"/>
    <w:rsid w:val="00247832"/>
    <w:rsid w:val="00247A21"/>
    <w:rsid w:val="00250417"/>
    <w:rsid w:val="002515CF"/>
    <w:rsid w:val="00251A7A"/>
    <w:rsid w:val="00253FB9"/>
    <w:rsid w:val="002551C3"/>
    <w:rsid w:val="002564F4"/>
    <w:rsid w:val="00272BF5"/>
    <w:rsid w:val="00273199"/>
    <w:rsid w:val="00273265"/>
    <w:rsid w:val="002740E2"/>
    <w:rsid w:val="00274335"/>
    <w:rsid w:val="00276DAF"/>
    <w:rsid w:val="0027764B"/>
    <w:rsid w:val="00280CE7"/>
    <w:rsid w:val="002812C4"/>
    <w:rsid w:val="002833AA"/>
    <w:rsid w:val="00284F6E"/>
    <w:rsid w:val="0028550E"/>
    <w:rsid w:val="0028585C"/>
    <w:rsid w:val="00286A86"/>
    <w:rsid w:val="00287F7C"/>
    <w:rsid w:val="00290992"/>
    <w:rsid w:val="00290EB9"/>
    <w:rsid w:val="00290FB1"/>
    <w:rsid w:val="002910BD"/>
    <w:rsid w:val="00291B29"/>
    <w:rsid w:val="00292D08"/>
    <w:rsid w:val="002A0BF0"/>
    <w:rsid w:val="002A22AD"/>
    <w:rsid w:val="002A2E44"/>
    <w:rsid w:val="002A31FE"/>
    <w:rsid w:val="002A358A"/>
    <w:rsid w:val="002A7895"/>
    <w:rsid w:val="002B08EC"/>
    <w:rsid w:val="002B0CBB"/>
    <w:rsid w:val="002B2250"/>
    <w:rsid w:val="002B55F3"/>
    <w:rsid w:val="002B7609"/>
    <w:rsid w:val="002C0090"/>
    <w:rsid w:val="002C3917"/>
    <w:rsid w:val="002C46A7"/>
    <w:rsid w:val="002D024F"/>
    <w:rsid w:val="002D3185"/>
    <w:rsid w:val="002D4E19"/>
    <w:rsid w:val="002D6AD8"/>
    <w:rsid w:val="002D7145"/>
    <w:rsid w:val="002E2049"/>
    <w:rsid w:val="002E2D17"/>
    <w:rsid w:val="002E2F73"/>
    <w:rsid w:val="002E4BF4"/>
    <w:rsid w:val="002E5B95"/>
    <w:rsid w:val="002E5F82"/>
    <w:rsid w:val="002F13AF"/>
    <w:rsid w:val="002F7A30"/>
    <w:rsid w:val="00304467"/>
    <w:rsid w:val="003044FD"/>
    <w:rsid w:val="00305DEC"/>
    <w:rsid w:val="00314EB0"/>
    <w:rsid w:val="00321F68"/>
    <w:rsid w:val="003238FF"/>
    <w:rsid w:val="00324436"/>
    <w:rsid w:val="003258AA"/>
    <w:rsid w:val="00331888"/>
    <w:rsid w:val="003323A3"/>
    <w:rsid w:val="003328EE"/>
    <w:rsid w:val="00333C0A"/>
    <w:rsid w:val="00333C1C"/>
    <w:rsid w:val="00333DF4"/>
    <w:rsid w:val="00336043"/>
    <w:rsid w:val="00337AD2"/>
    <w:rsid w:val="00343E95"/>
    <w:rsid w:val="003450ED"/>
    <w:rsid w:val="00350266"/>
    <w:rsid w:val="00350674"/>
    <w:rsid w:val="00351120"/>
    <w:rsid w:val="00354332"/>
    <w:rsid w:val="003543D1"/>
    <w:rsid w:val="003548C0"/>
    <w:rsid w:val="00355114"/>
    <w:rsid w:val="0036020D"/>
    <w:rsid w:val="00360CCB"/>
    <w:rsid w:val="00362B90"/>
    <w:rsid w:val="00365C57"/>
    <w:rsid w:val="00366047"/>
    <w:rsid w:val="003662F0"/>
    <w:rsid w:val="00374265"/>
    <w:rsid w:val="00381C33"/>
    <w:rsid w:val="00383493"/>
    <w:rsid w:val="00386841"/>
    <w:rsid w:val="003923C8"/>
    <w:rsid w:val="00397AED"/>
    <w:rsid w:val="003A0C8C"/>
    <w:rsid w:val="003A4A44"/>
    <w:rsid w:val="003A4C41"/>
    <w:rsid w:val="003A5994"/>
    <w:rsid w:val="003A7357"/>
    <w:rsid w:val="003C03BB"/>
    <w:rsid w:val="003C32DA"/>
    <w:rsid w:val="003C5A79"/>
    <w:rsid w:val="003C5B5C"/>
    <w:rsid w:val="003C5BF9"/>
    <w:rsid w:val="003D0AC7"/>
    <w:rsid w:val="003D1E0E"/>
    <w:rsid w:val="003D70EC"/>
    <w:rsid w:val="003D79BA"/>
    <w:rsid w:val="003E1677"/>
    <w:rsid w:val="003E3417"/>
    <w:rsid w:val="003E3F0B"/>
    <w:rsid w:val="003E5664"/>
    <w:rsid w:val="003F024A"/>
    <w:rsid w:val="003F0A0E"/>
    <w:rsid w:val="003F23DE"/>
    <w:rsid w:val="003F3244"/>
    <w:rsid w:val="003F3A7E"/>
    <w:rsid w:val="003F425E"/>
    <w:rsid w:val="003F4D01"/>
    <w:rsid w:val="003F6F83"/>
    <w:rsid w:val="00402918"/>
    <w:rsid w:val="00402E19"/>
    <w:rsid w:val="00404055"/>
    <w:rsid w:val="0040663A"/>
    <w:rsid w:val="00416315"/>
    <w:rsid w:val="0041645B"/>
    <w:rsid w:val="00417AA0"/>
    <w:rsid w:val="004227D1"/>
    <w:rsid w:val="00427CB1"/>
    <w:rsid w:val="00432D6E"/>
    <w:rsid w:val="004348D0"/>
    <w:rsid w:val="00435D8C"/>
    <w:rsid w:val="0043683C"/>
    <w:rsid w:val="00451335"/>
    <w:rsid w:val="00452AE6"/>
    <w:rsid w:val="004606C5"/>
    <w:rsid w:val="00461D66"/>
    <w:rsid w:val="0046207A"/>
    <w:rsid w:val="00465956"/>
    <w:rsid w:val="00465DBF"/>
    <w:rsid w:val="004668B3"/>
    <w:rsid w:val="00466F0F"/>
    <w:rsid w:val="00467967"/>
    <w:rsid w:val="00473038"/>
    <w:rsid w:val="00477A62"/>
    <w:rsid w:val="0048004A"/>
    <w:rsid w:val="00484295"/>
    <w:rsid w:val="00486C0D"/>
    <w:rsid w:val="00490919"/>
    <w:rsid w:val="00491580"/>
    <w:rsid w:val="00494477"/>
    <w:rsid w:val="00495385"/>
    <w:rsid w:val="00495530"/>
    <w:rsid w:val="004A0D29"/>
    <w:rsid w:val="004A1143"/>
    <w:rsid w:val="004A12CA"/>
    <w:rsid w:val="004A4AD7"/>
    <w:rsid w:val="004A4F2B"/>
    <w:rsid w:val="004A6500"/>
    <w:rsid w:val="004A66AD"/>
    <w:rsid w:val="004B2964"/>
    <w:rsid w:val="004B5485"/>
    <w:rsid w:val="004C3091"/>
    <w:rsid w:val="004C3306"/>
    <w:rsid w:val="004C4194"/>
    <w:rsid w:val="004C4D50"/>
    <w:rsid w:val="004C5AD6"/>
    <w:rsid w:val="004C6AEB"/>
    <w:rsid w:val="004D0989"/>
    <w:rsid w:val="004D4D24"/>
    <w:rsid w:val="004E24CE"/>
    <w:rsid w:val="004E6858"/>
    <w:rsid w:val="004E739F"/>
    <w:rsid w:val="004F1A3C"/>
    <w:rsid w:val="004F4B00"/>
    <w:rsid w:val="005027C1"/>
    <w:rsid w:val="00502ECB"/>
    <w:rsid w:val="00505842"/>
    <w:rsid w:val="005144B4"/>
    <w:rsid w:val="00515371"/>
    <w:rsid w:val="005249D6"/>
    <w:rsid w:val="00525C28"/>
    <w:rsid w:val="0052798F"/>
    <w:rsid w:val="0053465D"/>
    <w:rsid w:val="00534E9A"/>
    <w:rsid w:val="00535324"/>
    <w:rsid w:val="00536C85"/>
    <w:rsid w:val="005422C3"/>
    <w:rsid w:val="00542AFF"/>
    <w:rsid w:val="00544162"/>
    <w:rsid w:val="005451EF"/>
    <w:rsid w:val="005465BA"/>
    <w:rsid w:val="00551D79"/>
    <w:rsid w:val="0055370A"/>
    <w:rsid w:val="005540EC"/>
    <w:rsid w:val="00554DF6"/>
    <w:rsid w:val="005562F7"/>
    <w:rsid w:val="00560477"/>
    <w:rsid w:val="0056182E"/>
    <w:rsid w:val="005664DD"/>
    <w:rsid w:val="005667B3"/>
    <w:rsid w:val="00567A84"/>
    <w:rsid w:val="00571059"/>
    <w:rsid w:val="00571D05"/>
    <w:rsid w:val="00573561"/>
    <w:rsid w:val="00573B21"/>
    <w:rsid w:val="00574B38"/>
    <w:rsid w:val="0057597A"/>
    <w:rsid w:val="00580612"/>
    <w:rsid w:val="00580F16"/>
    <w:rsid w:val="00581E4B"/>
    <w:rsid w:val="00583730"/>
    <w:rsid w:val="00587F52"/>
    <w:rsid w:val="00587F94"/>
    <w:rsid w:val="005901E5"/>
    <w:rsid w:val="0059040C"/>
    <w:rsid w:val="00590A1F"/>
    <w:rsid w:val="00591336"/>
    <w:rsid w:val="0059241E"/>
    <w:rsid w:val="00592EF1"/>
    <w:rsid w:val="005954BB"/>
    <w:rsid w:val="0059573E"/>
    <w:rsid w:val="005963CC"/>
    <w:rsid w:val="0059675D"/>
    <w:rsid w:val="005A273D"/>
    <w:rsid w:val="005A2A67"/>
    <w:rsid w:val="005A4748"/>
    <w:rsid w:val="005A4CC3"/>
    <w:rsid w:val="005B0380"/>
    <w:rsid w:val="005B3951"/>
    <w:rsid w:val="005B6557"/>
    <w:rsid w:val="005C22CA"/>
    <w:rsid w:val="005C2F57"/>
    <w:rsid w:val="005C3A49"/>
    <w:rsid w:val="005C57BF"/>
    <w:rsid w:val="005C60DC"/>
    <w:rsid w:val="005D1EBE"/>
    <w:rsid w:val="005D22AD"/>
    <w:rsid w:val="005D4511"/>
    <w:rsid w:val="005D4FE9"/>
    <w:rsid w:val="005D6201"/>
    <w:rsid w:val="005D7F25"/>
    <w:rsid w:val="005E17C1"/>
    <w:rsid w:val="005E1FE7"/>
    <w:rsid w:val="005E4670"/>
    <w:rsid w:val="005E4A9B"/>
    <w:rsid w:val="005E5268"/>
    <w:rsid w:val="005E5D0B"/>
    <w:rsid w:val="005E5D68"/>
    <w:rsid w:val="005E6E45"/>
    <w:rsid w:val="005E76BB"/>
    <w:rsid w:val="005F2974"/>
    <w:rsid w:val="005F4177"/>
    <w:rsid w:val="005F6600"/>
    <w:rsid w:val="005F7931"/>
    <w:rsid w:val="0060399A"/>
    <w:rsid w:val="00603BC2"/>
    <w:rsid w:val="00603DAF"/>
    <w:rsid w:val="00604B2E"/>
    <w:rsid w:val="00606A8E"/>
    <w:rsid w:val="0060745D"/>
    <w:rsid w:val="00607B95"/>
    <w:rsid w:val="00607C28"/>
    <w:rsid w:val="00607C40"/>
    <w:rsid w:val="006109F2"/>
    <w:rsid w:val="006117C4"/>
    <w:rsid w:val="006161D0"/>
    <w:rsid w:val="006178F5"/>
    <w:rsid w:val="006213A5"/>
    <w:rsid w:val="00622BD8"/>
    <w:rsid w:val="00625DAC"/>
    <w:rsid w:val="0063058E"/>
    <w:rsid w:val="0063210E"/>
    <w:rsid w:val="006324BE"/>
    <w:rsid w:val="006351FD"/>
    <w:rsid w:val="0063666A"/>
    <w:rsid w:val="0064369F"/>
    <w:rsid w:val="006459D6"/>
    <w:rsid w:val="00647614"/>
    <w:rsid w:val="00647AC1"/>
    <w:rsid w:val="00651C1B"/>
    <w:rsid w:val="0065222F"/>
    <w:rsid w:val="00652B0F"/>
    <w:rsid w:val="00652EA8"/>
    <w:rsid w:val="00654105"/>
    <w:rsid w:val="00657A16"/>
    <w:rsid w:val="0066008B"/>
    <w:rsid w:val="00663433"/>
    <w:rsid w:val="006651BF"/>
    <w:rsid w:val="006652A3"/>
    <w:rsid w:val="006674B1"/>
    <w:rsid w:val="00672328"/>
    <w:rsid w:val="00672A84"/>
    <w:rsid w:val="00673130"/>
    <w:rsid w:val="00673693"/>
    <w:rsid w:val="006738F9"/>
    <w:rsid w:val="0067425C"/>
    <w:rsid w:val="00675841"/>
    <w:rsid w:val="00676AEA"/>
    <w:rsid w:val="00677B05"/>
    <w:rsid w:val="00684DE6"/>
    <w:rsid w:val="00690948"/>
    <w:rsid w:val="00691517"/>
    <w:rsid w:val="00693063"/>
    <w:rsid w:val="00694B9F"/>
    <w:rsid w:val="00694CC5"/>
    <w:rsid w:val="006950BA"/>
    <w:rsid w:val="00696908"/>
    <w:rsid w:val="006975E2"/>
    <w:rsid w:val="006A4D4C"/>
    <w:rsid w:val="006A5744"/>
    <w:rsid w:val="006A6D95"/>
    <w:rsid w:val="006A6DEB"/>
    <w:rsid w:val="006A7101"/>
    <w:rsid w:val="006B29CC"/>
    <w:rsid w:val="006B3D29"/>
    <w:rsid w:val="006B6BAB"/>
    <w:rsid w:val="006B737F"/>
    <w:rsid w:val="006C06D6"/>
    <w:rsid w:val="006C3AC5"/>
    <w:rsid w:val="006C6CC8"/>
    <w:rsid w:val="006C7409"/>
    <w:rsid w:val="006D6F70"/>
    <w:rsid w:val="006D73C5"/>
    <w:rsid w:val="006E3181"/>
    <w:rsid w:val="006E4310"/>
    <w:rsid w:val="006E742A"/>
    <w:rsid w:val="006F07BE"/>
    <w:rsid w:val="006F30F7"/>
    <w:rsid w:val="006F3151"/>
    <w:rsid w:val="006F50DE"/>
    <w:rsid w:val="007006C0"/>
    <w:rsid w:val="007048F1"/>
    <w:rsid w:val="007060AE"/>
    <w:rsid w:val="0070722E"/>
    <w:rsid w:val="00707C88"/>
    <w:rsid w:val="00711302"/>
    <w:rsid w:val="00711CC4"/>
    <w:rsid w:val="00713A83"/>
    <w:rsid w:val="00720524"/>
    <w:rsid w:val="00724602"/>
    <w:rsid w:val="00724D64"/>
    <w:rsid w:val="00730403"/>
    <w:rsid w:val="00731A81"/>
    <w:rsid w:val="00733BF5"/>
    <w:rsid w:val="00733C39"/>
    <w:rsid w:val="00736A85"/>
    <w:rsid w:val="0073744C"/>
    <w:rsid w:val="00737677"/>
    <w:rsid w:val="00741A95"/>
    <w:rsid w:val="00743818"/>
    <w:rsid w:val="00743FCC"/>
    <w:rsid w:val="007473B2"/>
    <w:rsid w:val="00747914"/>
    <w:rsid w:val="007527B0"/>
    <w:rsid w:val="00753484"/>
    <w:rsid w:val="0075698E"/>
    <w:rsid w:val="00757871"/>
    <w:rsid w:val="00757BB7"/>
    <w:rsid w:val="00761314"/>
    <w:rsid w:val="00762731"/>
    <w:rsid w:val="00762F23"/>
    <w:rsid w:val="00764A6F"/>
    <w:rsid w:val="00764DB0"/>
    <w:rsid w:val="00772C49"/>
    <w:rsid w:val="00774E7E"/>
    <w:rsid w:val="00780A7C"/>
    <w:rsid w:val="0078149E"/>
    <w:rsid w:val="00781895"/>
    <w:rsid w:val="00785732"/>
    <w:rsid w:val="00785895"/>
    <w:rsid w:val="00795634"/>
    <w:rsid w:val="007967D2"/>
    <w:rsid w:val="007A0C12"/>
    <w:rsid w:val="007A1425"/>
    <w:rsid w:val="007A2C4B"/>
    <w:rsid w:val="007A2E76"/>
    <w:rsid w:val="007A473B"/>
    <w:rsid w:val="007B4221"/>
    <w:rsid w:val="007B58DB"/>
    <w:rsid w:val="007B7ADC"/>
    <w:rsid w:val="007B7B94"/>
    <w:rsid w:val="007B7E7E"/>
    <w:rsid w:val="007C4307"/>
    <w:rsid w:val="007C5FF5"/>
    <w:rsid w:val="007C7DB0"/>
    <w:rsid w:val="007D1109"/>
    <w:rsid w:val="007D4A19"/>
    <w:rsid w:val="007D6C7A"/>
    <w:rsid w:val="007E467C"/>
    <w:rsid w:val="007E4A7C"/>
    <w:rsid w:val="007E4C2E"/>
    <w:rsid w:val="007F4A03"/>
    <w:rsid w:val="007F7260"/>
    <w:rsid w:val="007F781A"/>
    <w:rsid w:val="008016D7"/>
    <w:rsid w:val="008023AA"/>
    <w:rsid w:val="00802919"/>
    <w:rsid w:val="008062B6"/>
    <w:rsid w:val="008067FA"/>
    <w:rsid w:val="00811331"/>
    <w:rsid w:val="008126A2"/>
    <w:rsid w:val="0081470B"/>
    <w:rsid w:val="0081475C"/>
    <w:rsid w:val="00816C37"/>
    <w:rsid w:val="00817606"/>
    <w:rsid w:val="00817A13"/>
    <w:rsid w:val="008305F2"/>
    <w:rsid w:val="00834E51"/>
    <w:rsid w:val="0083631D"/>
    <w:rsid w:val="00836C64"/>
    <w:rsid w:val="0083756F"/>
    <w:rsid w:val="00837A29"/>
    <w:rsid w:val="00840D98"/>
    <w:rsid w:val="008412C9"/>
    <w:rsid w:val="00841FC6"/>
    <w:rsid w:val="008426D9"/>
    <w:rsid w:val="008426F7"/>
    <w:rsid w:val="00843C92"/>
    <w:rsid w:val="008441C2"/>
    <w:rsid w:val="00845D25"/>
    <w:rsid w:val="00850EA1"/>
    <w:rsid w:val="00851E1D"/>
    <w:rsid w:val="008529B6"/>
    <w:rsid w:val="0085386B"/>
    <w:rsid w:val="00860D39"/>
    <w:rsid w:val="00860FDD"/>
    <w:rsid w:val="00861B30"/>
    <w:rsid w:val="008642A7"/>
    <w:rsid w:val="0086654B"/>
    <w:rsid w:val="00872BBC"/>
    <w:rsid w:val="00872D4C"/>
    <w:rsid w:val="0088144E"/>
    <w:rsid w:val="00883232"/>
    <w:rsid w:val="00885767"/>
    <w:rsid w:val="008874A6"/>
    <w:rsid w:val="008904EE"/>
    <w:rsid w:val="008909BD"/>
    <w:rsid w:val="00893316"/>
    <w:rsid w:val="0089364F"/>
    <w:rsid w:val="00895582"/>
    <w:rsid w:val="008A179C"/>
    <w:rsid w:val="008A1EE4"/>
    <w:rsid w:val="008A5D6D"/>
    <w:rsid w:val="008B3B60"/>
    <w:rsid w:val="008C1E34"/>
    <w:rsid w:val="008C69A4"/>
    <w:rsid w:val="008D0212"/>
    <w:rsid w:val="008D2353"/>
    <w:rsid w:val="008D244B"/>
    <w:rsid w:val="008D316D"/>
    <w:rsid w:val="008D5A33"/>
    <w:rsid w:val="008E1119"/>
    <w:rsid w:val="008E32D1"/>
    <w:rsid w:val="008E3648"/>
    <w:rsid w:val="008E3D56"/>
    <w:rsid w:val="008E4C86"/>
    <w:rsid w:val="008E6FDF"/>
    <w:rsid w:val="008F0CA6"/>
    <w:rsid w:val="008F1070"/>
    <w:rsid w:val="008F149A"/>
    <w:rsid w:val="008F16D9"/>
    <w:rsid w:val="008F1EA9"/>
    <w:rsid w:val="008F2B3A"/>
    <w:rsid w:val="008F316E"/>
    <w:rsid w:val="008F3FB9"/>
    <w:rsid w:val="008F75E3"/>
    <w:rsid w:val="008F7F82"/>
    <w:rsid w:val="009005DE"/>
    <w:rsid w:val="00903555"/>
    <w:rsid w:val="00903F70"/>
    <w:rsid w:val="00904BE7"/>
    <w:rsid w:val="009050D9"/>
    <w:rsid w:val="0090687D"/>
    <w:rsid w:val="009109E9"/>
    <w:rsid w:val="00912435"/>
    <w:rsid w:val="009127E5"/>
    <w:rsid w:val="009150E6"/>
    <w:rsid w:val="00915F08"/>
    <w:rsid w:val="009215B8"/>
    <w:rsid w:val="00923B13"/>
    <w:rsid w:val="00923D34"/>
    <w:rsid w:val="00924B36"/>
    <w:rsid w:val="00924CF8"/>
    <w:rsid w:val="00925E71"/>
    <w:rsid w:val="00927227"/>
    <w:rsid w:val="0093220A"/>
    <w:rsid w:val="00933ECF"/>
    <w:rsid w:val="009360D4"/>
    <w:rsid w:val="009367F1"/>
    <w:rsid w:val="00941FFF"/>
    <w:rsid w:val="00943464"/>
    <w:rsid w:val="00943EBB"/>
    <w:rsid w:val="00945B1B"/>
    <w:rsid w:val="009463F9"/>
    <w:rsid w:val="00950B3F"/>
    <w:rsid w:val="00955230"/>
    <w:rsid w:val="00956085"/>
    <w:rsid w:val="00957BCB"/>
    <w:rsid w:val="009670DB"/>
    <w:rsid w:val="009674CC"/>
    <w:rsid w:val="00967B07"/>
    <w:rsid w:val="009728CB"/>
    <w:rsid w:val="00972B89"/>
    <w:rsid w:val="00975904"/>
    <w:rsid w:val="009807C9"/>
    <w:rsid w:val="00980D91"/>
    <w:rsid w:val="009851BD"/>
    <w:rsid w:val="00995AED"/>
    <w:rsid w:val="00996C59"/>
    <w:rsid w:val="009976C3"/>
    <w:rsid w:val="00997F06"/>
    <w:rsid w:val="009A07A6"/>
    <w:rsid w:val="009A1A0E"/>
    <w:rsid w:val="009A2893"/>
    <w:rsid w:val="009A4D90"/>
    <w:rsid w:val="009A5898"/>
    <w:rsid w:val="009A5F36"/>
    <w:rsid w:val="009A618B"/>
    <w:rsid w:val="009A6B81"/>
    <w:rsid w:val="009B07DC"/>
    <w:rsid w:val="009B2D25"/>
    <w:rsid w:val="009B4765"/>
    <w:rsid w:val="009B496C"/>
    <w:rsid w:val="009B4C1B"/>
    <w:rsid w:val="009B5C7D"/>
    <w:rsid w:val="009B79E7"/>
    <w:rsid w:val="009C1474"/>
    <w:rsid w:val="009C60D2"/>
    <w:rsid w:val="009C723D"/>
    <w:rsid w:val="009D34AB"/>
    <w:rsid w:val="009D3AC7"/>
    <w:rsid w:val="009D5417"/>
    <w:rsid w:val="009E23B8"/>
    <w:rsid w:val="009E3A7D"/>
    <w:rsid w:val="009E726B"/>
    <w:rsid w:val="009E73F2"/>
    <w:rsid w:val="009E7939"/>
    <w:rsid w:val="009F08AE"/>
    <w:rsid w:val="009F09B5"/>
    <w:rsid w:val="009F3717"/>
    <w:rsid w:val="009F3766"/>
    <w:rsid w:val="009F5470"/>
    <w:rsid w:val="00A00F37"/>
    <w:rsid w:val="00A01E23"/>
    <w:rsid w:val="00A036C3"/>
    <w:rsid w:val="00A03CAC"/>
    <w:rsid w:val="00A03F95"/>
    <w:rsid w:val="00A03FFE"/>
    <w:rsid w:val="00A04C1E"/>
    <w:rsid w:val="00A052D2"/>
    <w:rsid w:val="00A1030A"/>
    <w:rsid w:val="00A1120C"/>
    <w:rsid w:val="00A11A70"/>
    <w:rsid w:val="00A121DB"/>
    <w:rsid w:val="00A20CFB"/>
    <w:rsid w:val="00A220E6"/>
    <w:rsid w:val="00A2237A"/>
    <w:rsid w:val="00A229A4"/>
    <w:rsid w:val="00A22D9A"/>
    <w:rsid w:val="00A23055"/>
    <w:rsid w:val="00A247DD"/>
    <w:rsid w:val="00A267DE"/>
    <w:rsid w:val="00A27A5B"/>
    <w:rsid w:val="00A31032"/>
    <w:rsid w:val="00A31E05"/>
    <w:rsid w:val="00A34853"/>
    <w:rsid w:val="00A35BF7"/>
    <w:rsid w:val="00A3640D"/>
    <w:rsid w:val="00A41BA0"/>
    <w:rsid w:val="00A44D24"/>
    <w:rsid w:val="00A539BD"/>
    <w:rsid w:val="00A53BC1"/>
    <w:rsid w:val="00A55E52"/>
    <w:rsid w:val="00A5774E"/>
    <w:rsid w:val="00A612A8"/>
    <w:rsid w:val="00A612D8"/>
    <w:rsid w:val="00A62361"/>
    <w:rsid w:val="00A6545B"/>
    <w:rsid w:val="00A70000"/>
    <w:rsid w:val="00A72066"/>
    <w:rsid w:val="00A73285"/>
    <w:rsid w:val="00A81F59"/>
    <w:rsid w:val="00A83F71"/>
    <w:rsid w:val="00A84A9F"/>
    <w:rsid w:val="00A85036"/>
    <w:rsid w:val="00A853EA"/>
    <w:rsid w:val="00A8654C"/>
    <w:rsid w:val="00A913DD"/>
    <w:rsid w:val="00A929AD"/>
    <w:rsid w:val="00A9379F"/>
    <w:rsid w:val="00A9444A"/>
    <w:rsid w:val="00A9510D"/>
    <w:rsid w:val="00A95B88"/>
    <w:rsid w:val="00A95EAB"/>
    <w:rsid w:val="00A95EB7"/>
    <w:rsid w:val="00A96688"/>
    <w:rsid w:val="00A96B7F"/>
    <w:rsid w:val="00A96D5D"/>
    <w:rsid w:val="00A9761F"/>
    <w:rsid w:val="00AA126F"/>
    <w:rsid w:val="00AA1716"/>
    <w:rsid w:val="00AA2860"/>
    <w:rsid w:val="00AA4331"/>
    <w:rsid w:val="00AB4D24"/>
    <w:rsid w:val="00AB76CF"/>
    <w:rsid w:val="00AC181B"/>
    <w:rsid w:val="00AC2046"/>
    <w:rsid w:val="00AC323F"/>
    <w:rsid w:val="00AC4D4A"/>
    <w:rsid w:val="00AC4EA1"/>
    <w:rsid w:val="00AC568C"/>
    <w:rsid w:val="00AC79EF"/>
    <w:rsid w:val="00AD22EA"/>
    <w:rsid w:val="00AD35C1"/>
    <w:rsid w:val="00AD4357"/>
    <w:rsid w:val="00AD7564"/>
    <w:rsid w:val="00AD7658"/>
    <w:rsid w:val="00AD7B81"/>
    <w:rsid w:val="00AE14AF"/>
    <w:rsid w:val="00AE1F02"/>
    <w:rsid w:val="00AE3845"/>
    <w:rsid w:val="00AE62F0"/>
    <w:rsid w:val="00AE6538"/>
    <w:rsid w:val="00AE7E9F"/>
    <w:rsid w:val="00AF2367"/>
    <w:rsid w:val="00AF45A1"/>
    <w:rsid w:val="00AF75F6"/>
    <w:rsid w:val="00B00602"/>
    <w:rsid w:val="00B0145E"/>
    <w:rsid w:val="00B07712"/>
    <w:rsid w:val="00B07807"/>
    <w:rsid w:val="00B1168F"/>
    <w:rsid w:val="00B13707"/>
    <w:rsid w:val="00B2197B"/>
    <w:rsid w:val="00B21A97"/>
    <w:rsid w:val="00B222A8"/>
    <w:rsid w:val="00B25166"/>
    <w:rsid w:val="00B25BC7"/>
    <w:rsid w:val="00B25C6E"/>
    <w:rsid w:val="00B2778E"/>
    <w:rsid w:val="00B3098F"/>
    <w:rsid w:val="00B35E0C"/>
    <w:rsid w:val="00B3600F"/>
    <w:rsid w:val="00B4040C"/>
    <w:rsid w:val="00B412D3"/>
    <w:rsid w:val="00B41AFC"/>
    <w:rsid w:val="00B43D9D"/>
    <w:rsid w:val="00B4400E"/>
    <w:rsid w:val="00B44A3B"/>
    <w:rsid w:val="00B44EDB"/>
    <w:rsid w:val="00B46B5D"/>
    <w:rsid w:val="00B50F30"/>
    <w:rsid w:val="00B51E54"/>
    <w:rsid w:val="00B52E29"/>
    <w:rsid w:val="00B53491"/>
    <w:rsid w:val="00B54AC3"/>
    <w:rsid w:val="00B568C1"/>
    <w:rsid w:val="00B602F5"/>
    <w:rsid w:val="00B64060"/>
    <w:rsid w:val="00B6741A"/>
    <w:rsid w:val="00B67BD5"/>
    <w:rsid w:val="00B70C68"/>
    <w:rsid w:val="00B7267A"/>
    <w:rsid w:val="00B7287E"/>
    <w:rsid w:val="00B7385D"/>
    <w:rsid w:val="00B75534"/>
    <w:rsid w:val="00B80ADC"/>
    <w:rsid w:val="00B82D1E"/>
    <w:rsid w:val="00B86966"/>
    <w:rsid w:val="00B90DEE"/>
    <w:rsid w:val="00B96663"/>
    <w:rsid w:val="00B96C50"/>
    <w:rsid w:val="00B9763F"/>
    <w:rsid w:val="00B9798E"/>
    <w:rsid w:val="00B97BE5"/>
    <w:rsid w:val="00BA0826"/>
    <w:rsid w:val="00BA2627"/>
    <w:rsid w:val="00BA4A70"/>
    <w:rsid w:val="00BA5D7E"/>
    <w:rsid w:val="00BB1887"/>
    <w:rsid w:val="00BB3C0F"/>
    <w:rsid w:val="00BB4B23"/>
    <w:rsid w:val="00BB5FC4"/>
    <w:rsid w:val="00BB6B4A"/>
    <w:rsid w:val="00BC16E1"/>
    <w:rsid w:val="00BC2F9C"/>
    <w:rsid w:val="00BC3FD6"/>
    <w:rsid w:val="00BC5E7A"/>
    <w:rsid w:val="00BD0787"/>
    <w:rsid w:val="00BD29C1"/>
    <w:rsid w:val="00BD32E8"/>
    <w:rsid w:val="00BD3AF2"/>
    <w:rsid w:val="00BD40E1"/>
    <w:rsid w:val="00BD42CB"/>
    <w:rsid w:val="00BD5D15"/>
    <w:rsid w:val="00BD644C"/>
    <w:rsid w:val="00BD72DF"/>
    <w:rsid w:val="00BD7A0B"/>
    <w:rsid w:val="00BE3A25"/>
    <w:rsid w:val="00BE52B4"/>
    <w:rsid w:val="00BE55F5"/>
    <w:rsid w:val="00BE68CF"/>
    <w:rsid w:val="00BE7732"/>
    <w:rsid w:val="00BE7932"/>
    <w:rsid w:val="00BF4402"/>
    <w:rsid w:val="00BF4C48"/>
    <w:rsid w:val="00BF4C75"/>
    <w:rsid w:val="00BF60EE"/>
    <w:rsid w:val="00C02550"/>
    <w:rsid w:val="00C05AD4"/>
    <w:rsid w:val="00C1025C"/>
    <w:rsid w:val="00C1356C"/>
    <w:rsid w:val="00C14112"/>
    <w:rsid w:val="00C23BC1"/>
    <w:rsid w:val="00C23E7A"/>
    <w:rsid w:val="00C24C90"/>
    <w:rsid w:val="00C24DA3"/>
    <w:rsid w:val="00C26A96"/>
    <w:rsid w:val="00C27F7B"/>
    <w:rsid w:val="00C30469"/>
    <w:rsid w:val="00C30535"/>
    <w:rsid w:val="00C3169A"/>
    <w:rsid w:val="00C3218D"/>
    <w:rsid w:val="00C4046F"/>
    <w:rsid w:val="00C406C6"/>
    <w:rsid w:val="00C42D16"/>
    <w:rsid w:val="00C445D0"/>
    <w:rsid w:val="00C461F7"/>
    <w:rsid w:val="00C4644C"/>
    <w:rsid w:val="00C516A3"/>
    <w:rsid w:val="00C525DD"/>
    <w:rsid w:val="00C53444"/>
    <w:rsid w:val="00C53912"/>
    <w:rsid w:val="00C55E10"/>
    <w:rsid w:val="00C56F1B"/>
    <w:rsid w:val="00C620C3"/>
    <w:rsid w:val="00C62843"/>
    <w:rsid w:val="00C62EA9"/>
    <w:rsid w:val="00C63EF5"/>
    <w:rsid w:val="00C63EFA"/>
    <w:rsid w:val="00C674C1"/>
    <w:rsid w:val="00C67ACC"/>
    <w:rsid w:val="00C70EA1"/>
    <w:rsid w:val="00C72423"/>
    <w:rsid w:val="00C74248"/>
    <w:rsid w:val="00C800C7"/>
    <w:rsid w:val="00C816E7"/>
    <w:rsid w:val="00C8242D"/>
    <w:rsid w:val="00C949D3"/>
    <w:rsid w:val="00C95049"/>
    <w:rsid w:val="00C97762"/>
    <w:rsid w:val="00C97F50"/>
    <w:rsid w:val="00CA020C"/>
    <w:rsid w:val="00CA0AE0"/>
    <w:rsid w:val="00CA17D3"/>
    <w:rsid w:val="00CA2156"/>
    <w:rsid w:val="00CA2A1D"/>
    <w:rsid w:val="00CA2F5B"/>
    <w:rsid w:val="00CA3AC6"/>
    <w:rsid w:val="00CA5E9C"/>
    <w:rsid w:val="00CA65AE"/>
    <w:rsid w:val="00CB1C0C"/>
    <w:rsid w:val="00CB3124"/>
    <w:rsid w:val="00CB6EC9"/>
    <w:rsid w:val="00CB7A7A"/>
    <w:rsid w:val="00CB7B9E"/>
    <w:rsid w:val="00CC429E"/>
    <w:rsid w:val="00CC6700"/>
    <w:rsid w:val="00CD3359"/>
    <w:rsid w:val="00CD367D"/>
    <w:rsid w:val="00CD3CEC"/>
    <w:rsid w:val="00CD434F"/>
    <w:rsid w:val="00CD5732"/>
    <w:rsid w:val="00CD751A"/>
    <w:rsid w:val="00CE1405"/>
    <w:rsid w:val="00CE6F6D"/>
    <w:rsid w:val="00CE71FE"/>
    <w:rsid w:val="00CF129D"/>
    <w:rsid w:val="00CF3A1B"/>
    <w:rsid w:val="00D001B8"/>
    <w:rsid w:val="00D011AF"/>
    <w:rsid w:val="00D01A66"/>
    <w:rsid w:val="00D05386"/>
    <w:rsid w:val="00D07355"/>
    <w:rsid w:val="00D1040F"/>
    <w:rsid w:val="00D11E79"/>
    <w:rsid w:val="00D12924"/>
    <w:rsid w:val="00D13281"/>
    <w:rsid w:val="00D1434E"/>
    <w:rsid w:val="00D168E0"/>
    <w:rsid w:val="00D17B2F"/>
    <w:rsid w:val="00D17FA1"/>
    <w:rsid w:val="00D2037C"/>
    <w:rsid w:val="00D2253E"/>
    <w:rsid w:val="00D3163C"/>
    <w:rsid w:val="00D325B6"/>
    <w:rsid w:val="00D34924"/>
    <w:rsid w:val="00D354F5"/>
    <w:rsid w:val="00D3563D"/>
    <w:rsid w:val="00D36896"/>
    <w:rsid w:val="00D3736D"/>
    <w:rsid w:val="00D40D47"/>
    <w:rsid w:val="00D43765"/>
    <w:rsid w:val="00D463AA"/>
    <w:rsid w:val="00D51713"/>
    <w:rsid w:val="00D54B5B"/>
    <w:rsid w:val="00D551E6"/>
    <w:rsid w:val="00D5613C"/>
    <w:rsid w:val="00D57205"/>
    <w:rsid w:val="00D60062"/>
    <w:rsid w:val="00D60B34"/>
    <w:rsid w:val="00D60EE8"/>
    <w:rsid w:val="00D61E59"/>
    <w:rsid w:val="00D62F35"/>
    <w:rsid w:val="00D63660"/>
    <w:rsid w:val="00D6370E"/>
    <w:rsid w:val="00D670FC"/>
    <w:rsid w:val="00D67847"/>
    <w:rsid w:val="00D70628"/>
    <w:rsid w:val="00D7172D"/>
    <w:rsid w:val="00D72793"/>
    <w:rsid w:val="00D73DCB"/>
    <w:rsid w:val="00D75D83"/>
    <w:rsid w:val="00D77AD3"/>
    <w:rsid w:val="00D808AF"/>
    <w:rsid w:val="00D85B2E"/>
    <w:rsid w:val="00D8762D"/>
    <w:rsid w:val="00D8762F"/>
    <w:rsid w:val="00D91D42"/>
    <w:rsid w:val="00D92E7D"/>
    <w:rsid w:val="00D947A7"/>
    <w:rsid w:val="00D96C41"/>
    <w:rsid w:val="00DA03AD"/>
    <w:rsid w:val="00DA0940"/>
    <w:rsid w:val="00DA1C35"/>
    <w:rsid w:val="00DA28F8"/>
    <w:rsid w:val="00DA3057"/>
    <w:rsid w:val="00DA30E4"/>
    <w:rsid w:val="00DA62BE"/>
    <w:rsid w:val="00DB08E9"/>
    <w:rsid w:val="00DB42AB"/>
    <w:rsid w:val="00DB48AE"/>
    <w:rsid w:val="00DB53D2"/>
    <w:rsid w:val="00DB7851"/>
    <w:rsid w:val="00DC02DD"/>
    <w:rsid w:val="00DC3BBE"/>
    <w:rsid w:val="00DC6FF1"/>
    <w:rsid w:val="00DC793A"/>
    <w:rsid w:val="00DC7D4F"/>
    <w:rsid w:val="00DD0211"/>
    <w:rsid w:val="00DD1D5D"/>
    <w:rsid w:val="00DD404E"/>
    <w:rsid w:val="00DD440F"/>
    <w:rsid w:val="00DE0503"/>
    <w:rsid w:val="00DE0A87"/>
    <w:rsid w:val="00DE27FB"/>
    <w:rsid w:val="00DE6400"/>
    <w:rsid w:val="00DF09E1"/>
    <w:rsid w:val="00DF6184"/>
    <w:rsid w:val="00DF7306"/>
    <w:rsid w:val="00DF7713"/>
    <w:rsid w:val="00E02090"/>
    <w:rsid w:val="00E02E45"/>
    <w:rsid w:val="00E030D1"/>
    <w:rsid w:val="00E041CB"/>
    <w:rsid w:val="00E055B9"/>
    <w:rsid w:val="00E10BCF"/>
    <w:rsid w:val="00E11FBB"/>
    <w:rsid w:val="00E135AF"/>
    <w:rsid w:val="00E14465"/>
    <w:rsid w:val="00E148E1"/>
    <w:rsid w:val="00E16E26"/>
    <w:rsid w:val="00E26011"/>
    <w:rsid w:val="00E26113"/>
    <w:rsid w:val="00E26702"/>
    <w:rsid w:val="00E2797C"/>
    <w:rsid w:val="00E27C88"/>
    <w:rsid w:val="00E339B5"/>
    <w:rsid w:val="00E343D8"/>
    <w:rsid w:val="00E3550F"/>
    <w:rsid w:val="00E357F1"/>
    <w:rsid w:val="00E44C69"/>
    <w:rsid w:val="00E45287"/>
    <w:rsid w:val="00E45669"/>
    <w:rsid w:val="00E53942"/>
    <w:rsid w:val="00E55A84"/>
    <w:rsid w:val="00E56B1D"/>
    <w:rsid w:val="00E601F9"/>
    <w:rsid w:val="00E62630"/>
    <w:rsid w:val="00E63A6A"/>
    <w:rsid w:val="00E6465A"/>
    <w:rsid w:val="00E70306"/>
    <w:rsid w:val="00E73516"/>
    <w:rsid w:val="00E73BEC"/>
    <w:rsid w:val="00E74306"/>
    <w:rsid w:val="00E751D5"/>
    <w:rsid w:val="00E763AB"/>
    <w:rsid w:val="00E77E29"/>
    <w:rsid w:val="00E77F84"/>
    <w:rsid w:val="00E805B0"/>
    <w:rsid w:val="00E82F9B"/>
    <w:rsid w:val="00E84373"/>
    <w:rsid w:val="00E84481"/>
    <w:rsid w:val="00E8488F"/>
    <w:rsid w:val="00E86536"/>
    <w:rsid w:val="00E866AA"/>
    <w:rsid w:val="00E86730"/>
    <w:rsid w:val="00E868C1"/>
    <w:rsid w:val="00E86DEE"/>
    <w:rsid w:val="00E91DD7"/>
    <w:rsid w:val="00E979D1"/>
    <w:rsid w:val="00EA03C6"/>
    <w:rsid w:val="00EA29D8"/>
    <w:rsid w:val="00EA2FEC"/>
    <w:rsid w:val="00EA4511"/>
    <w:rsid w:val="00EA4EF3"/>
    <w:rsid w:val="00EB1F5C"/>
    <w:rsid w:val="00EB4360"/>
    <w:rsid w:val="00EB6705"/>
    <w:rsid w:val="00EB7FF4"/>
    <w:rsid w:val="00EC1FD7"/>
    <w:rsid w:val="00EC363F"/>
    <w:rsid w:val="00EC5414"/>
    <w:rsid w:val="00EC6DAA"/>
    <w:rsid w:val="00ED070A"/>
    <w:rsid w:val="00ED37F4"/>
    <w:rsid w:val="00ED4E97"/>
    <w:rsid w:val="00EE1DBD"/>
    <w:rsid w:val="00EE5508"/>
    <w:rsid w:val="00EE6496"/>
    <w:rsid w:val="00EE68B4"/>
    <w:rsid w:val="00EE7FBF"/>
    <w:rsid w:val="00EF0ACC"/>
    <w:rsid w:val="00EF453D"/>
    <w:rsid w:val="00EF4AB0"/>
    <w:rsid w:val="00EF6A42"/>
    <w:rsid w:val="00EF7C45"/>
    <w:rsid w:val="00F01676"/>
    <w:rsid w:val="00F021D4"/>
    <w:rsid w:val="00F053F4"/>
    <w:rsid w:val="00F06A99"/>
    <w:rsid w:val="00F1083B"/>
    <w:rsid w:val="00F16EAF"/>
    <w:rsid w:val="00F21644"/>
    <w:rsid w:val="00F23E90"/>
    <w:rsid w:val="00F26C8C"/>
    <w:rsid w:val="00F32016"/>
    <w:rsid w:val="00F33E6E"/>
    <w:rsid w:val="00F35C01"/>
    <w:rsid w:val="00F36DD9"/>
    <w:rsid w:val="00F36F8A"/>
    <w:rsid w:val="00F36FBF"/>
    <w:rsid w:val="00F378FA"/>
    <w:rsid w:val="00F40A1A"/>
    <w:rsid w:val="00F41E29"/>
    <w:rsid w:val="00F43892"/>
    <w:rsid w:val="00F43F70"/>
    <w:rsid w:val="00F44C04"/>
    <w:rsid w:val="00F476D8"/>
    <w:rsid w:val="00F52B9B"/>
    <w:rsid w:val="00F53C14"/>
    <w:rsid w:val="00F53C33"/>
    <w:rsid w:val="00F54585"/>
    <w:rsid w:val="00F555BE"/>
    <w:rsid w:val="00F56F67"/>
    <w:rsid w:val="00F57492"/>
    <w:rsid w:val="00F65FEB"/>
    <w:rsid w:val="00F666A3"/>
    <w:rsid w:val="00F66E02"/>
    <w:rsid w:val="00F707D9"/>
    <w:rsid w:val="00F71DA9"/>
    <w:rsid w:val="00F7403D"/>
    <w:rsid w:val="00F74DDA"/>
    <w:rsid w:val="00F76390"/>
    <w:rsid w:val="00F802A5"/>
    <w:rsid w:val="00F80560"/>
    <w:rsid w:val="00F809BE"/>
    <w:rsid w:val="00F81A64"/>
    <w:rsid w:val="00F87E3D"/>
    <w:rsid w:val="00F944A5"/>
    <w:rsid w:val="00F95426"/>
    <w:rsid w:val="00F97643"/>
    <w:rsid w:val="00F97671"/>
    <w:rsid w:val="00F97B76"/>
    <w:rsid w:val="00FA0FD4"/>
    <w:rsid w:val="00FA6704"/>
    <w:rsid w:val="00FA6DF9"/>
    <w:rsid w:val="00FB32ED"/>
    <w:rsid w:val="00FB5B2B"/>
    <w:rsid w:val="00FC0CCE"/>
    <w:rsid w:val="00FC3103"/>
    <w:rsid w:val="00FC3C44"/>
    <w:rsid w:val="00FC7D46"/>
    <w:rsid w:val="00FC7FAA"/>
    <w:rsid w:val="00FD067E"/>
    <w:rsid w:val="00FD1A4E"/>
    <w:rsid w:val="00FD2964"/>
    <w:rsid w:val="00FD5FE7"/>
    <w:rsid w:val="00FD6E41"/>
    <w:rsid w:val="00FD76F4"/>
    <w:rsid w:val="00FE3863"/>
    <w:rsid w:val="00FE4904"/>
    <w:rsid w:val="00FE5E83"/>
    <w:rsid w:val="00FE6578"/>
    <w:rsid w:val="00FE6C2F"/>
    <w:rsid w:val="00FE755B"/>
    <w:rsid w:val="00FF2009"/>
    <w:rsid w:val="00FF23DE"/>
    <w:rsid w:val="00FF53FA"/>
    <w:rsid w:val="00FF6413"/>
    <w:rsid w:val="00FF682B"/>
    <w:rsid w:val="03F56939"/>
    <w:rsid w:val="05E90733"/>
    <w:rsid w:val="08646077"/>
    <w:rsid w:val="09167A09"/>
    <w:rsid w:val="09CB0E9E"/>
    <w:rsid w:val="0A363DC5"/>
    <w:rsid w:val="0A9A7CE8"/>
    <w:rsid w:val="0F4A56D6"/>
    <w:rsid w:val="10944FB5"/>
    <w:rsid w:val="1461112A"/>
    <w:rsid w:val="19DC4257"/>
    <w:rsid w:val="19DD46D6"/>
    <w:rsid w:val="1B925865"/>
    <w:rsid w:val="1CB66C66"/>
    <w:rsid w:val="1EBF6CC6"/>
    <w:rsid w:val="29283150"/>
    <w:rsid w:val="2D216834"/>
    <w:rsid w:val="2EEE2EE0"/>
    <w:rsid w:val="2F814C9C"/>
    <w:rsid w:val="34AF7FED"/>
    <w:rsid w:val="35777939"/>
    <w:rsid w:val="39DB2A86"/>
    <w:rsid w:val="3ED3706D"/>
    <w:rsid w:val="3EF723EA"/>
    <w:rsid w:val="3F39768D"/>
    <w:rsid w:val="42923448"/>
    <w:rsid w:val="440901B4"/>
    <w:rsid w:val="46184FE4"/>
    <w:rsid w:val="465A581F"/>
    <w:rsid w:val="57990BC1"/>
    <w:rsid w:val="594E543F"/>
    <w:rsid w:val="5B0B0B60"/>
    <w:rsid w:val="607E2BDA"/>
    <w:rsid w:val="62A82BD2"/>
    <w:rsid w:val="62AB3A18"/>
    <w:rsid w:val="62CB0440"/>
    <w:rsid w:val="6A9C5F8A"/>
    <w:rsid w:val="6FDE4A26"/>
    <w:rsid w:val="70716ED8"/>
    <w:rsid w:val="70833A37"/>
    <w:rsid w:val="709701AE"/>
    <w:rsid w:val="73DD48C6"/>
    <w:rsid w:val="75EC1A0B"/>
    <w:rsid w:val="7C841F19"/>
    <w:rsid w:val="7D6E02A7"/>
    <w:rsid w:val="7F56191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113E99A0"/>
  <w15:docId w15:val="{F05DFB49-E00D-449D-8FEF-882A1829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0" w:unhideWhenUsed="1" w:qFormat="1"/>
    <w:lsdException w:name="heading 5" w:uiPriority="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nhideWhenUsed="1" w:qFormat="1"/>
    <w:lsdException w:name="Body Text Indent 3" w:uiPriority="0" w:qFormat="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67D1"/>
    <w:rPr>
      <w:rFonts w:asciiTheme="minorHAnsi" w:eastAsiaTheme="minorEastAsia" w:hAnsiTheme="minorHAnsi" w:cstheme="minorBidi"/>
      <w:sz w:val="24"/>
      <w:szCs w:val="22"/>
    </w:rPr>
  </w:style>
  <w:style w:type="paragraph" w:styleId="1">
    <w:name w:val="heading 1"/>
    <w:basedOn w:val="a"/>
    <w:next w:val="a"/>
    <w:link w:val="10"/>
    <w:uiPriority w:val="9"/>
    <w:qFormat/>
    <w:pPr>
      <w:keepNext/>
      <w:spacing w:before="240" w:after="60"/>
      <w:outlineLvl w:val="0"/>
    </w:pPr>
    <w:rPr>
      <w:rFonts w:ascii="Times New Roman" w:hAnsi="Times New Roman" w:cs="Arial"/>
      <w:bCs/>
      <w:kern w:val="32"/>
      <w:sz w:val="28"/>
      <w:szCs w:val="32"/>
    </w:rPr>
  </w:style>
  <w:style w:type="paragraph" w:styleId="2">
    <w:name w:val="heading 2"/>
    <w:basedOn w:val="a"/>
    <w:next w:val="a"/>
    <w:link w:val="20"/>
    <w:uiPriority w:val="9"/>
    <w:unhideWhenUsed/>
    <w:qFormat/>
    <w:pPr>
      <w:keepNext/>
      <w:spacing w:before="240" w:after="60"/>
      <w:outlineLvl w:val="1"/>
    </w:pPr>
    <w:rPr>
      <w:rFonts w:ascii="Arial" w:hAnsi="Arial" w:cs="Arial"/>
      <w:b/>
      <w:bCs/>
      <w:i/>
      <w:iCs/>
      <w:sz w:val="28"/>
      <w:szCs w:val="28"/>
    </w:rPr>
  </w:style>
  <w:style w:type="paragraph" w:styleId="3">
    <w:name w:val="heading 3"/>
    <w:basedOn w:val="a"/>
    <w:next w:val="a"/>
    <w:link w:val="30"/>
    <w:uiPriority w:val="9"/>
    <w:unhideWhenUsed/>
    <w:qFormat/>
    <w:pPr>
      <w:keepNext/>
      <w:spacing w:before="240" w:after="60"/>
      <w:outlineLvl w:val="2"/>
    </w:pPr>
    <w:rPr>
      <w:rFonts w:ascii="Arial" w:hAnsi="Arial" w:cs="Arial"/>
      <w:b/>
      <w:bCs/>
      <w:sz w:val="26"/>
      <w:szCs w:val="26"/>
    </w:rPr>
  </w:style>
  <w:style w:type="paragraph" w:styleId="4">
    <w:name w:val="heading 4"/>
    <w:basedOn w:val="a"/>
    <w:next w:val="a"/>
    <w:link w:val="40"/>
    <w:unhideWhenUsed/>
    <w:qFormat/>
    <w:pPr>
      <w:spacing w:beforeAutospacing="1" w:afterAutospacing="1"/>
      <w:outlineLvl w:val="3"/>
    </w:pPr>
    <w:rPr>
      <w:rFonts w:ascii="SimSun" w:eastAsia="SimSun" w:hAnsi="SimSun" w:cs="Times New Roman" w:hint="eastAsia"/>
      <w:b/>
      <w:bCs/>
      <w:szCs w:val="24"/>
      <w:lang w:val="en-US" w:eastAsia="zh-CN"/>
    </w:rPr>
  </w:style>
  <w:style w:type="paragraph" w:styleId="5">
    <w:name w:val="heading 5"/>
    <w:basedOn w:val="a"/>
    <w:next w:val="a"/>
    <w:link w:val="50"/>
    <w:uiPriority w:val="1"/>
    <w:qFormat/>
    <w:pPr>
      <w:spacing w:before="9"/>
      <w:ind w:left="113" w:firstLine="566"/>
      <w:outlineLvl w:val="4"/>
    </w:pPr>
    <w:rPr>
      <w:rFonts w:ascii="Times New Roman" w:eastAsia="Times New Roman" w:hAnsi="Times New Roman"/>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u w:val="single"/>
    </w:rPr>
  </w:style>
  <w:style w:type="character" w:styleId="a5">
    <w:name w:val="Strong"/>
    <w:basedOn w:val="a0"/>
    <w:uiPriority w:val="22"/>
    <w:qFormat/>
    <w:rPr>
      <w:b/>
      <w:bCs/>
    </w:rPr>
  </w:style>
  <w:style w:type="paragraph" w:styleId="a6">
    <w:name w:val="Balloon Text"/>
    <w:basedOn w:val="a"/>
    <w:link w:val="a7"/>
    <w:uiPriority w:val="99"/>
    <w:semiHidden/>
    <w:unhideWhenUsed/>
    <w:qFormat/>
    <w:rPr>
      <w:rFonts w:ascii="Tahoma" w:hAnsi="Tahoma" w:cs="Tahoma"/>
      <w:sz w:val="16"/>
      <w:szCs w:val="16"/>
    </w:rPr>
  </w:style>
  <w:style w:type="paragraph" w:styleId="31">
    <w:name w:val="Body Text Indent 3"/>
    <w:basedOn w:val="a"/>
    <w:link w:val="32"/>
    <w:qFormat/>
    <w:pPr>
      <w:spacing w:after="120"/>
      <w:ind w:left="283"/>
    </w:pPr>
    <w:rPr>
      <w:rFonts w:eastAsia="Times New Roman"/>
      <w:sz w:val="16"/>
      <w:szCs w:val="16"/>
      <w:lang w:val="uk-UA"/>
    </w:rPr>
  </w:style>
  <w:style w:type="paragraph" w:styleId="a8">
    <w:name w:val="header"/>
    <w:basedOn w:val="a"/>
    <w:link w:val="a9"/>
    <w:uiPriority w:val="99"/>
    <w:unhideWhenUsed/>
    <w:qFormat/>
    <w:pPr>
      <w:tabs>
        <w:tab w:val="center" w:pos="4153"/>
        <w:tab w:val="right" w:pos="8306"/>
      </w:tabs>
    </w:pPr>
  </w:style>
  <w:style w:type="paragraph" w:styleId="aa">
    <w:name w:val="Body Text"/>
    <w:basedOn w:val="a"/>
    <w:link w:val="ab"/>
    <w:uiPriority w:val="1"/>
    <w:qFormat/>
    <w:pPr>
      <w:ind w:left="113" w:firstLine="566"/>
    </w:pPr>
    <w:rPr>
      <w:rFonts w:ascii="Times New Roman" w:eastAsia="Times New Roman" w:hAnsi="Times New Roman"/>
      <w:sz w:val="28"/>
      <w:szCs w:val="28"/>
    </w:rPr>
  </w:style>
  <w:style w:type="paragraph" w:styleId="ac">
    <w:name w:val="Body Text Indent"/>
    <w:basedOn w:val="a"/>
    <w:link w:val="ad"/>
    <w:uiPriority w:val="99"/>
    <w:unhideWhenUsed/>
    <w:qFormat/>
    <w:pPr>
      <w:spacing w:after="120"/>
      <w:ind w:left="283"/>
    </w:pPr>
    <w:rPr>
      <w:rFonts w:eastAsia="Times New Roman"/>
      <w:sz w:val="28"/>
      <w:szCs w:val="24"/>
    </w:rPr>
  </w:style>
  <w:style w:type="paragraph" w:styleId="ae">
    <w:name w:val="Title"/>
    <w:basedOn w:val="a"/>
    <w:link w:val="af"/>
    <w:qFormat/>
    <w:pPr>
      <w:spacing w:line="360" w:lineRule="auto"/>
      <w:jc w:val="center"/>
    </w:pPr>
    <w:rPr>
      <w:sz w:val="28"/>
    </w:rPr>
  </w:style>
  <w:style w:type="paragraph" w:styleId="af0">
    <w:name w:val="footer"/>
    <w:basedOn w:val="a"/>
    <w:link w:val="af1"/>
    <w:uiPriority w:val="99"/>
    <w:unhideWhenUsed/>
    <w:qFormat/>
    <w:pPr>
      <w:tabs>
        <w:tab w:val="center" w:pos="4153"/>
        <w:tab w:val="right" w:pos="8306"/>
      </w:tabs>
    </w:pPr>
  </w:style>
  <w:style w:type="paragraph" w:styleId="af2">
    <w:name w:val="Normal (Web)"/>
    <w:basedOn w:val="a"/>
    <w:qFormat/>
    <w:pPr>
      <w:spacing w:beforeAutospacing="1" w:afterAutospacing="1"/>
    </w:pPr>
    <w:rPr>
      <w:rFonts w:ascii="Times New Roman" w:eastAsia="SimSun" w:hAnsi="Times New Roman" w:cs="Times New Roman"/>
      <w:szCs w:val="24"/>
      <w:lang w:val="en-US" w:eastAsia="zh-CN"/>
    </w:rPr>
  </w:style>
  <w:style w:type="paragraph" w:styleId="21">
    <w:name w:val="Body Text Indent 2"/>
    <w:basedOn w:val="a"/>
    <w:link w:val="22"/>
    <w:uiPriority w:val="99"/>
    <w:unhideWhenUsed/>
    <w:qFormat/>
    <w:pPr>
      <w:spacing w:after="120" w:line="480" w:lineRule="auto"/>
      <w:ind w:left="283"/>
    </w:pPr>
  </w:style>
  <w:style w:type="table" w:styleId="af3">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uiPriority w:val="9"/>
    <w:qFormat/>
    <w:rPr>
      <w:rFonts w:ascii="Times New Roman" w:hAnsi="Times New Roman" w:cs="Arial"/>
      <w:bCs/>
      <w:kern w:val="32"/>
      <w:sz w:val="28"/>
      <w:szCs w:val="32"/>
    </w:rPr>
  </w:style>
  <w:style w:type="paragraph" w:styleId="af4">
    <w:name w:val="List Paragraph"/>
    <w:basedOn w:val="a"/>
    <w:uiPriority w:val="1"/>
    <w:qFormat/>
    <w:pPr>
      <w:spacing w:after="200" w:line="276" w:lineRule="auto"/>
      <w:ind w:left="720"/>
      <w:contextualSpacing/>
    </w:pPr>
    <w:rPr>
      <w:rFonts w:ascii="Calibri" w:hAnsi="Calibri"/>
    </w:rPr>
  </w:style>
  <w:style w:type="paragraph" w:customStyle="1" w:styleId="docdata">
    <w:name w:val="docdata"/>
    <w:basedOn w:val="a"/>
    <w:qFormat/>
    <w:pPr>
      <w:spacing w:before="100" w:beforeAutospacing="1" w:after="100" w:afterAutospacing="1"/>
    </w:pPr>
    <w:rPr>
      <w:szCs w:val="24"/>
    </w:rPr>
  </w:style>
  <w:style w:type="paragraph" w:customStyle="1" w:styleId="Default">
    <w:name w:val="Default"/>
    <w:qFormat/>
    <w:pPr>
      <w:autoSpaceDE w:val="0"/>
      <w:autoSpaceDN w:val="0"/>
      <w:adjustRightInd w:val="0"/>
    </w:pPr>
    <w:rPr>
      <w:rFonts w:eastAsia="Calibri"/>
      <w:color w:val="000000"/>
      <w:sz w:val="24"/>
      <w:szCs w:val="24"/>
    </w:rPr>
  </w:style>
  <w:style w:type="paragraph" w:customStyle="1" w:styleId="style9">
    <w:name w:val="style9"/>
    <w:basedOn w:val="a"/>
    <w:qFormat/>
    <w:pPr>
      <w:spacing w:before="100" w:beforeAutospacing="1" w:after="100" w:afterAutospacing="1"/>
    </w:pPr>
    <w:rPr>
      <w:rFonts w:eastAsia="Times New Roman"/>
      <w:szCs w:val="24"/>
    </w:rPr>
  </w:style>
  <w:style w:type="paragraph" w:customStyle="1" w:styleId="style10">
    <w:name w:val="style10"/>
    <w:basedOn w:val="a"/>
    <w:qFormat/>
    <w:pPr>
      <w:spacing w:before="100" w:beforeAutospacing="1" w:after="100" w:afterAutospacing="1"/>
    </w:pPr>
    <w:rPr>
      <w:rFonts w:eastAsia="Times New Roman"/>
      <w:szCs w:val="24"/>
    </w:rPr>
  </w:style>
  <w:style w:type="paragraph" w:customStyle="1" w:styleId="style8">
    <w:name w:val="style8"/>
    <w:basedOn w:val="a"/>
    <w:qFormat/>
    <w:pPr>
      <w:spacing w:before="100" w:beforeAutospacing="1" w:after="100" w:afterAutospacing="1"/>
    </w:pPr>
    <w:rPr>
      <w:rFonts w:eastAsia="Times New Roman"/>
      <w:szCs w:val="24"/>
    </w:rPr>
  </w:style>
  <w:style w:type="paragraph" w:customStyle="1" w:styleId="StyleZakonu">
    <w:name w:val="StyleZakonu"/>
    <w:basedOn w:val="a"/>
    <w:uiPriority w:val="99"/>
    <w:qFormat/>
    <w:pPr>
      <w:spacing w:after="60" w:line="220" w:lineRule="exact"/>
      <w:ind w:firstLine="284"/>
      <w:jc w:val="both"/>
    </w:pPr>
    <w:rPr>
      <w:rFonts w:eastAsia="Times New Roman"/>
      <w:sz w:val="20"/>
      <w:szCs w:val="20"/>
      <w:lang w:val="uk-UA"/>
    </w:rPr>
  </w:style>
  <w:style w:type="paragraph" w:customStyle="1" w:styleId="StyleProp2">
    <w:name w:val="StyleProp2"/>
    <w:basedOn w:val="a"/>
    <w:qFormat/>
    <w:pPr>
      <w:spacing w:after="120" w:line="200" w:lineRule="exact"/>
      <w:ind w:firstLine="227"/>
      <w:jc w:val="both"/>
    </w:pPr>
    <w:rPr>
      <w:rFonts w:eastAsia="Times New Roman"/>
      <w:sz w:val="18"/>
      <w:szCs w:val="20"/>
      <w:lang w:val="uk-UA"/>
    </w:rPr>
  </w:style>
  <w:style w:type="paragraph" w:customStyle="1" w:styleId="StyleProp">
    <w:name w:val="StyleProp"/>
    <w:basedOn w:val="a"/>
    <w:uiPriority w:val="99"/>
    <w:qFormat/>
    <w:pPr>
      <w:spacing w:line="200" w:lineRule="exact"/>
      <w:ind w:firstLine="227"/>
      <w:jc w:val="both"/>
    </w:pPr>
    <w:rPr>
      <w:rFonts w:eastAsia="Times New Roman"/>
      <w:sz w:val="18"/>
      <w:szCs w:val="20"/>
      <w:lang w:val="uk-UA"/>
    </w:rPr>
  </w:style>
  <w:style w:type="paragraph" w:customStyle="1" w:styleId="bluetitle">
    <w:name w:val="blue_title"/>
    <w:basedOn w:val="a"/>
    <w:qFormat/>
    <w:pPr>
      <w:spacing w:before="100" w:beforeAutospacing="1" w:after="100" w:afterAutospacing="1"/>
    </w:pPr>
    <w:rPr>
      <w:rFonts w:eastAsia="Times New Roman"/>
      <w:szCs w:val="24"/>
    </w:rPr>
  </w:style>
  <w:style w:type="character" w:customStyle="1" w:styleId="FontStyle80">
    <w:name w:val="Font Style80"/>
    <w:basedOn w:val="a0"/>
    <w:qFormat/>
    <w:rPr>
      <w:rFonts w:ascii="Times New Roman" w:hAnsi="Times New Roman" w:cs="Times New Roman"/>
      <w:sz w:val="22"/>
      <w:szCs w:val="22"/>
    </w:rPr>
  </w:style>
  <w:style w:type="paragraph" w:customStyle="1" w:styleId="FR3">
    <w:name w:val="FR3"/>
    <w:qFormat/>
    <w:pPr>
      <w:widowControl w:val="0"/>
      <w:spacing w:before="240" w:line="300" w:lineRule="auto"/>
      <w:ind w:left="80"/>
    </w:pPr>
    <w:rPr>
      <w:rFonts w:ascii="Arial" w:eastAsia="Times New Roman" w:hAnsi="Arial"/>
      <w:snapToGrid w:val="0"/>
      <w:sz w:val="24"/>
    </w:rPr>
  </w:style>
  <w:style w:type="paragraph" w:styleId="af5">
    <w:name w:val="No Spacing"/>
    <w:basedOn w:val="a"/>
    <w:uiPriority w:val="1"/>
    <w:qFormat/>
    <w:pPr>
      <w:spacing w:before="100" w:beforeAutospacing="1" w:after="100" w:afterAutospacing="1"/>
    </w:pPr>
    <w:rPr>
      <w:rFonts w:eastAsia="Times New Roman"/>
      <w:szCs w:val="24"/>
    </w:rPr>
  </w:style>
  <w:style w:type="paragraph" w:customStyle="1" w:styleId="TableParagraph">
    <w:name w:val="Table Paragraph"/>
    <w:basedOn w:val="a"/>
    <w:uiPriority w:val="1"/>
    <w:qFormat/>
  </w:style>
  <w:style w:type="character" w:customStyle="1" w:styleId="a7">
    <w:name w:val="Текст выноски Знак"/>
    <w:basedOn w:val="a0"/>
    <w:link w:val="a6"/>
    <w:uiPriority w:val="99"/>
    <w:semiHidden/>
    <w:qFormat/>
    <w:rPr>
      <w:rFonts w:ascii="Tahoma" w:eastAsiaTheme="minorEastAsia" w:hAnsi="Tahoma" w:cs="Tahoma"/>
      <w:sz w:val="16"/>
      <w:szCs w:val="16"/>
    </w:rPr>
  </w:style>
  <w:style w:type="character" w:customStyle="1" w:styleId="af1">
    <w:name w:val="Нижний колонтитул Знак"/>
    <w:basedOn w:val="a0"/>
    <w:link w:val="af0"/>
    <w:uiPriority w:val="99"/>
    <w:rPr>
      <w:rFonts w:asciiTheme="minorHAnsi" w:eastAsiaTheme="minorEastAsia" w:hAnsiTheme="minorHAnsi" w:cstheme="minorBidi"/>
      <w:sz w:val="24"/>
      <w:szCs w:val="22"/>
    </w:rPr>
  </w:style>
  <w:style w:type="character" w:customStyle="1" w:styleId="ad">
    <w:name w:val="Основной текст с отступом Знак"/>
    <w:basedOn w:val="a0"/>
    <w:link w:val="ac"/>
    <w:uiPriority w:val="99"/>
    <w:rsid w:val="003E3F0B"/>
    <w:rPr>
      <w:rFonts w:asciiTheme="minorHAnsi" w:eastAsia="Times New Roman" w:hAnsiTheme="minorHAnsi" w:cstheme="minorBidi"/>
      <w:sz w:val="28"/>
      <w:szCs w:val="24"/>
    </w:rPr>
  </w:style>
  <w:style w:type="paragraph" w:customStyle="1" w:styleId="my-0">
    <w:name w:val="my-0"/>
    <w:basedOn w:val="a"/>
    <w:rsid w:val="00C3218D"/>
    <w:pPr>
      <w:spacing w:before="100" w:beforeAutospacing="1" w:after="100" w:afterAutospacing="1"/>
    </w:pPr>
    <w:rPr>
      <w:rFonts w:ascii="Times New Roman" w:eastAsia="Times New Roman" w:hAnsi="Times New Roman" w:cs="Times New Roman"/>
      <w:szCs w:val="24"/>
    </w:rPr>
  </w:style>
  <w:style w:type="character" w:customStyle="1" w:styleId="ab">
    <w:name w:val="Основной текст Знак"/>
    <w:basedOn w:val="a0"/>
    <w:link w:val="aa"/>
    <w:uiPriority w:val="1"/>
    <w:rsid w:val="00C62EA9"/>
    <w:rPr>
      <w:rFonts w:eastAsia="Times New Roman" w:cstheme="minorBidi"/>
      <w:sz w:val="28"/>
      <w:szCs w:val="28"/>
    </w:rPr>
  </w:style>
  <w:style w:type="character" w:customStyle="1" w:styleId="20">
    <w:name w:val="Заголовок 2 Знак"/>
    <w:basedOn w:val="a0"/>
    <w:link w:val="2"/>
    <w:uiPriority w:val="9"/>
    <w:rsid w:val="00587F94"/>
    <w:rPr>
      <w:rFonts w:ascii="Arial" w:eastAsiaTheme="minorEastAsia" w:hAnsi="Arial" w:cs="Arial"/>
      <w:b/>
      <w:bCs/>
      <w:i/>
      <w:iCs/>
      <w:sz w:val="28"/>
      <w:szCs w:val="28"/>
    </w:rPr>
  </w:style>
  <w:style w:type="character" w:customStyle="1" w:styleId="30">
    <w:name w:val="Заголовок 3 Знак"/>
    <w:basedOn w:val="a0"/>
    <w:link w:val="3"/>
    <w:uiPriority w:val="9"/>
    <w:rsid w:val="00587F94"/>
    <w:rPr>
      <w:rFonts w:ascii="Arial" w:eastAsiaTheme="minorEastAsia" w:hAnsi="Arial" w:cs="Arial"/>
      <w:b/>
      <w:bCs/>
      <w:sz w:val="26"/>
      <w:szCs w:val="26"/>
    </w:rPr>
  </w:style>
  <w:style w:type="character" w:customStyle="1" w:styleId="40">
    <w:name w:val="Заголовок 4 Знак"/>
    <w:basedOn w:val="a0"/>
    <w:link w:val="4"/>
    <w:rsid w:val="00587F94"/>
    <w:rPr>
      <w:rFonts w:ascii="SimSun" w:hAnsi="SimSun"/>
      <w:b/>
      <w:bCs/>
      <w:sz w:val="24"/>
      <w:szCs w:val="24"/>
      <w:lang w:val="en-US" w:eastAsia="zh-CN"/>
    </w:rPr>
  </w:style>
  <w:style w:type="character" w:customStyle="1" w:styleId="50">
    <w:name w:val="Заголовок 5 Знак"/>
    <w:basedOn w:val="a0"/>
    <w:link w:val="5"/>
    <w:uiPriority w:val="1"/>
    <w:rsid w:val="00587F94"/>
    <w:rPr>
      <w:rFonts w:eastAsia="Times New Roman" w:cstheme="minorBidi"/>
      <w:b/>
      <w:bCs/>
      <w:i/>
      <w:sz w:val="28"/>
      <w:szCs w:val="28"/>
    </w:rPr>
  </w:style>
  <w:style w:type="character" w:customStyle="1" w:styleId="32">
    <w:name w:val="Основной текст с отступом 3 Знак"/>
    <w:basedOn w:val="a0"/>
    <w:link w:val="31"/>
    <w:rsid w:val="00587F94"/>
    <w:rPr>
      <w:rFonts w:asciiTheme="minorHAnsi" w:eastAsia="Times New Roman" w:hAnsiTheme="minorHAnsi" w:cstheme="minorBidi"/>
      <w:sz w:val="16"/>
      <w:szCs w:val="16"/>
      <w:lang w:val="uk-UA"/>
    </w:rPr>
  </w:style>
  <w:style w:type="character" w:customStyle="1" w:styleId="a9">
    <w:name w:val="Верхний колонтитул Знак"/>
    <w:basedOn w:val="a0"/>
    <w:link w:val="a8"/>
    <w:uiPriority w:val="99"/>
    <w:rsid w:val="00587F94"/>
    <w:rPr>
      <w:rFonts w:asciiTheme="minorHAnsi" w:eastAsiaTheme="minorEastAsia" w:hAnsiTheme="minorHAnsi" w:cstheme="minorBidi"/>
      <w:sz w:val="24"/>
      <w:szCs w:val="22"/>
    </w:rPr>
  </w:style>
  <w:style w:type="character" w:customStyle="1" w:styleId="af">
    <w:name w:val="Заголовок Знак"/>
    <w:basedOn w:val="a0"/>
    <w:link w:val="ae"/>
    <w:rsid w:val="00587F94"/>
    <w:rPr>
      <w:rFonts w:asciiTheme="minorHAnsi" w:eastAsiaTheme="minorEastAsia" w:hAnsiTheme="minorHAnsi" w:cstheme="minorBidi"/>
      <w:sz w:val="28"/>
      <w:szCs w:val="22"/>
    </w:rPr>
  </w:style>
  <w:style w:type="character" w:customStyle="1" w:styleId="22">
    <w:name w:val="Основной текст с отступом 2 Знак"/>
    <w:basedOn w:val="a0"/>
    <w:link w:val="21"/>
    <w:uiPriority w:val="99"/>
    <w:rsid w:val="00587F94"/>
    <w:rPr>
      <w:rFonts w:asciiTheme="minorHAnsi" w:eastAsiaTheme="minorEastAsia" w:hAnsiTheme="minorHAnsi" w:cstheme="minorBidi"/>
      <w:sz w:val="24"/>
      <w:szCs w:val="22"/>
    </w:rPr>
  </w:style>
  <w:style w:type="numbering" w:customStyle="1" w:styleId="11">
    <w:name w:val="Нет списка1"/>
    <w:next w:val="a2"/>
    <w:uiPriority w:val="99"/>
    <w:semiHidden/>
    <w:unhideWhenUsed/>
    <w:rsid w:val="009109E9"/>
  </w:style>
  <w:style w:type="paragraph" w:styleId="23">
    <w:name w:val="Body Text 2"/>
    <w:basedOn w:val="a"/>
    <w:link w:val="24"/>
    <w:uiPriority w:val="99"/>
    <w:semiHidden/>
    <w:unhideWhenUsed/>
    <w:rsid w:val="00D6370E"/>
    <w:pPr>
      <w:spacing w:after="120" w:line="480" w:lineRule="auto"/>
    </w:pPr>
  </w:style>
  <w:style w:type="character" w:customStyle="1" w:styleId="24">
    <w:name w:val="Основной текст 2 Знак"/>
    <w:basedOn w:val="a0"/>
    <w:link w:val="23"/>
    <w:uiPriority w:val="99"/>
    <w:semiHidden/>
    <w:rsid w:val="00D6370E"/>
    <w:rPr>
      <w:rFonts w:asciiTheme="minorHAnsi" w:eastAsiaTheme="minorEastAsia" w:hAnsiTheme="minorHAnsi" w:cstheme="minorBidi"/>
      <w:sz w:val="24"/>
      <w:szCs w:val="22"/>
    </w:rPr>
  </w:style>
  <w:style w:type="paragraph" w:customStyle="1" w:styleId="12">
    <w:name w:val="заголовок 1"/>
    <w:basedOn w:val="a"/>
    <w:next w:val="a"/>
    <w:rsid w:val="00D6370E"/>
    <w:pPr>
      <w:keepNext/>
      <w:jc w:val="center"/>
    </w:pPr>
    <w:rPr>
      <w:rFonts w:ascii="Times New Roman" w:eastAsia="Times New Roman" w:hAnsi="Times New Roman" w:cs="Times New Roman"/>
      <w:sz w:val="28"/>
      <w:szCs w:val="20"/>
      <w:lang w:val="uk-UA"/>
    </w:rPr>
  </w:style>
  <w:style w:type="table" w:customStyle="1" w:styleId="TableNormal">
    <w:name w:val="Table Normal"/>
    <w:uiPriority w:val="2"/>
    <w:semiHidden/>
    <w:unhideWhenUsed/>
    <w:qFormat/>
    <w:rsid w:val="00551D7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my-2">
    <w:name w:val="my-2"/>
    <w:basedOn w:val="a"/>
    <w:rsid w:val="00551D79"/>
    <w:pPr>
      <w:spacing w:before="100" w:beforeAutospacing="1" w:after="100" w:afterAutospacing="1"/>
    </w:pPr>
    <w:rPr>
      <w:rFonts w:ascii="Times New Roman" w:eastAsia="Times New Roman" w:hAnsi="Times New Roman" w:cs="Times New Roman"/>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31195">
      <w:bodyDiv w:val="1"/>
      <w:marLeft w:val="0"/>
      <w:marRight w:val="0"/>
      <w:marTop w:val="0"/>
      <w:marBottom w:val="0"/>
      <w:divBdr>
        <w:top w:val="none" w:sz="0" w:space="0" w:color="auto"/>
        <w:left w:val="none" w:sz="0" w:space="0" w:color="auto"/>
        <w:bottom w:val="none" w:sz="0" w:space="0" w:color="auto"/>
        <w:right w:val="none" w:sz="0" w:space="0" w:color="auto"/>
      </w:divBdr>
    </w:div>
    <w:div w:id="34083320">
      <w:bodyDiv w:val="1"/>
      <w:marLeft w:val="0"/>
      <w:marRight w:val="0"/>
      <w:marTop w:val="0"/>
      <w:marBottom w:val="0"/>
      <w:divBdr>
        <w:top w:val="none" w:sz="0" w:space="0" w:color="auto"/>
        <w:left w:val="none" w:sz="0" w:space="0" w:color="auto"/>
        <w:bottom w:val="none" w:sz="0" w:space="0" w:color="auto"/>
        <w:right w:val="none" w:sz="0" w:space="0" w:color="auto"/>
      </w:divBdr>
    </w:div>
    <w:div w:id="60520760">
      <w:bodyDiv w:val="1"/>
      <w:marLeft w:val="0"/>
      <w:marRight w:val="0"/>
      <w:marTop w:val="0"/>
      <w:marBottom w:val="0"/>
      <w:divBdr>
        <w:top w:val="none" w:sz="0" w:space="0" w:color="auto"/>
        <w:left w:val="none" w:sz="0" w:space="0" w:color="auto"/>
        <w:bottom w:val="none" w:sz="0" w:space="0" w:color="auto"/>
        <w:right w:val="none" w:sz="0" w:space="0" w:color="auto"/>
      </w:divBdr>
    </w:div>
    <w:div w:id="72750800">
      <w:bodyDiv w:val="1"/>
      <w:marLeft w:val="0"/>
      <w:marRight w:val="0"/>
      <w:marTop w:val="0"/>
      <w:marBottom w:val="0"/>
      <w:divBdr>
        <w:top w:val="none" w:sz="0" w:space="0" w:color="auto"/>
        <w:left w:val="none" w:sz="0" w:space="0" w:color="auto"/>
        <w:bottom w:val="none" w:sz="0" w:space="0" w:color="auto"/>
        <w:right w:val="none" w:sz="0" w:space="0" w:color="auto"/>
      </w:divBdr>
    </w:div>
    <w:div w:id="75330067">
      <w:bodyDiv w:val="1"/>
      <w:marLeft w:val="0"/>
      <w:marRight w:val="0"/>
      <w:marTop w:val="0"/>
      <w:marBottom w:val="0"/>
      <w:divBdr>
        <w:top w:val="none" w:sz="0" w:space="0" w:color="auto"/>
        <w:left w:val="none" w:sz="0" w:space="0" w:color="auto"/>
        <w:bottom w:val="none" w:sz="0" w:space="0" w:color="auto"/>
        <w:right w:val="none" w:sz="0" w:space="0" w:color="auto"/>
      </w:divBdr>
    </w:div>
    <w:div w:id="89082515">
      <w:bodyDiv w:val="1"/>
      <w:marLeft w:val="0"/>
      <w:marRight w:val="0"/>
      <w:marTop w:val="0"/>
      <w:marBottom w:val="0"/>
      <w:divBdr>
        <w:top w:val="none" w:sz="0" w:space="0" w:color="auto"/>
        <w:left w:val="none" w:sz="0" w:space="0" w:color="auto"/>
        <w:bottom w:val="none" w:sz="0" w:space="0" w:color="auto"/>
        <w:right w:val="none" w:sz="0" w:space="0" w:color="auto"/>
      </w:divBdr>
    </w:div>
    <w:div w:id="94445054">
      <w:bodyDiv w:val="1"/>
      <w:marLeft w:val="0"/>
      <w:marRight w:val="0"/>
      <w:marTop w:val="0"/>
      <w:marBottom w:val="0"/>
      <w:divBdr>
        <w:top w:val="none" w:sz="0" w:space="0" w:color="auto"/>
        <w:left w:val="none" w:sz="0" w:space="0" w:color="auto"/>
        <w:bottom w:val="none" w:sz="0" w:space="0" w:color="auto"/>
        <w:right w:val="none" w:sz="0" w:space="0" w:color="auto"/>
      </w:divBdr>
    </w:div>
    <w:div w:id="104540930">
      <w:bodyDiv w:val="1"/>
      <w:marLeft w:val="0"/>
      <w:marRight w:val="0"/>
      <w:marTop w:val="0"/>
      <w:marBottom w:val="0"/>
      <w:divBdr>
        <w:top w:val="none" w:sz="0" w:space="0" w:color="auto"/>
        <w:left w:val="none" w:sz="0" w:space="0" w:color="auto"/>
        <w:bottom w:val="none" w:sz="0" w:space="0" w:color="auto"/>
        <w:right w:val="none" w:sz="0" w:space="0" w:color="auto"/>
      </w:divBdr>
    </w:div>
    <w:div w:id="105279074">
      <w:bodyDiv w:val="1"/>
      <w:marLeft w:val="0"/>
      <w:marRight w:val="0"/>
      <w:marTop w:val="0"/>
      <w:marBottom w:val="0"/>
      <w:divBdr>
        <w:top w:val="none" w:sz="0" w:space="0" w:color="auto"/>
        <w:left w:val="none" w:sz="0" w:space="0" w:color="auto"/>
        <w:bottom w:val="none" w:sz="0" w:space="0" w:color="auto"/>
        <w:right w:val="none" w:sz="0" w:space="0" w:color="auto"/>
      </w:divBdr>
    </w:div>
    <w:div w:id="111941900">
      <w:bodyDiv w:val="1"/>
      <w:marLeft w:val="0"/>
      <w:marRight w:val="0"/>
      <w:marTop w:val="0"/>
      <w:marBottom w:val="0"/>
      <w:divBdr>
        <w:top w:val="none" w:sz="0" w:space="0" w:color="auto"/>
        <w:left w:val="none" w:sz="0" w:space="0" w:color="auto"/>
        <w:bottom w:val="none" w:sz="0" w:space="0" w:color="auto"/>
        <w:right w:val="none" w:sz="0" w:space="0" w:color="auto"/>
      </w:divBdr>
      <w:divsChild>
        <w:div w:id="1828788263">
          <w:marLeft w:val="0"/>
          <w:marRight w:val="0"/>
          <w:marTop w:val="0"/>
          <w:marBottom w:val="0"/>
          <w:divBdr>
            <w:top w:val="none" w:sz="0" w:space="0" w:color="auto"/>
            <w:left w:val="none" w:sz="0" w:space="0" w:color="auto"/>
            <w:bottom w:val="none" w:sz="0" w:space="0" w:color="auto"/>
            <w:right w:val="none" w:sz="0" w:space="0" w:color="auto"/>
          </w:divBdr>
          <w:divsChild>
            <w:div w:id="760445847">
              <w:marLeft w:val="0"/>
              <w:marRight w:val="0"/>
              <w:marTop w:val="0"/>
              <w:marBottom w:val="0"/>
              <w:divBdr>
                <w:top w:val="none" w:sz="0" w:space="0" w:color="auto"/>
                <w:left w:val="none" w:sz="0" w:space="0" w:color="auto"/>
                <w:bottom w:val="none" w:sz="0" w:space="0" w:color="auto"/>
                <w:right w:val="none" w:sz="0" w:space="0" w:color="auto"/>
              </w:divBdr>
              <w:divsChild>
                <w:div w:id="145458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48758">
      <w:bodyDiv w:val="1"/>
      <w:marLeft w:val="0"/>
      <w:marRight w:val="0"/>
      <w:marTop w:val="0"/>
      <w:marBottom w:val="0"/>
      <w:divBdr>
        <w:top w:val="none" w:sz="0" w:space="0" w:color="auto"/>
        <w:left w:val="none" w:sz="0" w:space="0" w:color="auto"/>
        <w:bottom w:val="none" w:sz="0" w:space="0" w:color="auto"/>
        <w:right w:val="none" w:sz="0" w:space="0" w:color="auto"/>
      </w:divBdr>
      <w:divsChild>
        <w:div w:id="6255763">
          <w:marLeft w:val="0"/>
          <w:marRight w:val="0"/>
          <w:marTop w:val="0"/>
          <w:marBottom w:val="0"/>
          <w:divBdr>
            <w:top w:val="none" w:sz="0" w:space="0" w:color="auto"/>
            <w:left w:val="none" w:sz="0" w:space="0" w:color="auto"/>
            <w:bottom w:val="none" w:sz="0" w:space="0" w:color="auto"/>
            <w:right w:val="none" w:sz="0" w:space="0" w:color="auto"/>
          </w:divBdr>
          <w:divsChild>
            <w:div w:id="117067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64422">
      <w:bodyDiv w:val="1"/>
      <w:marLeft w:val="0"/>
      <w:marRight w:val="0"/>
      <w:marTop w:val="0"/>
      <w:marBottom w:val="0"/>
      <w:divBdr>
        <w:top w:val="none" w:sz="0" w:space="0" w:color="auto"/>
        <w:left w:val="none" w:sz="0" w:space="0" w:color="auto"/>
        <w:bottom w:val="none" w:sz="0" w:space="0" w:color="auto"/>
        <w:right w:val="none" w:sz="0" w:space="0" w:color="auto"/>
      </w:divBdr>
    </w:div>
    <w:div w:id="148249405">
      <w:bodyDiv w:val="1"/>
      <w:marLeft w:val="0"/>
      <w:marRight w:val="0"/>
      <w:marTop w:val="0"/>
      <w:marBottom w:val="0"/>
      <w:divBdr>
        <w:top w:val="none" w:sz="0" w:space="0" w:color="auto"/>
        <w:left w:val="none" w:sz="0" w:space="0" w:color="auto"/>
        <w:bottom w:val="none" w:sz="0" w:space="0" w:color="auto"/>
        <w:right w:val="none" w:sz="0" w:space="0" w:color="auto"/>
      </w:divBdr>
    </w:div>
    <w:div w:id="155875833">
      <w:bodyDiv w:val="1"/>
      <w:marLeft w:val="0"/>
      <w:marRight w:val="0"/>
      <w:marTop w:val="0"/>
      <w:marBottom w:val="0"/>
      <w:divBdr>
        <w:top w:val="none" w:sz="0" w:space="0" w:color="auto"/>
        <w:left w:val="none" w:sz="0" w:space="0" w:color="auto"/>
        <w:bottom w:val="none" w:sz="0" w:space="0" w:color="auto"/>
        <w:right w:val="none" w:sz="0" w:space="0" w:color="auto"/>
      </w:divBdr>
      <w:divsChild>
        <w:div w:id="1815483866">
          <w:marLeft w:val="0"/>
          <w:marRight w:val="0"/>
          <w:marTop w:val="0"/>
          <w:marBottom w:val="0"/>
          <w:divBdr>
            <w:top w:val="none" w:sz="0" w:space="0" w:color="auto"/>
            <w:left w:val="none" w:sz="0" w:space="0" w:color="auto"/>
            <w:bottom w:val="none" w:sz="0" w:space="0" w:color="auto"/>
            <w:right w:val="none" w:sz="0" w:space="0" w:color="auto"/>
          </w:divBdr>
          <w:divsChild>
            <w:div w:id="204367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00800">
      <w:bodyDiv w:val="1"/>
      <w:marLeft w:val="0"/>
      <w:marRight w:val="0"/>
      <w:marTop w:val="0"/>
      <w:marBottom w:val="0"/>
      <w:divBdr>
        <w:top w:val="none" w:sz="0" w:space="0" w:color="auto"/>
        <w:left w:val="none" w:sz="0" w:space="0" w:color="auto"/>
        <w:bottom w:val="none" w:sz="0" w:space="0" w:color="auto"/>
        <w:right w:val="none" w:sz="0" w:space="0" w:color="auto"/>
      </w:divBdr>
    </w:div>
    <w:div w:id="221140258">
      <w:bodyDiv w:val="1"/>
      <w:marLeft w:val="0"/>
      <w:marRight w:val="0"/>
      <w:marTop w:val="0"/>
      <w:marBottom w:val="0"/>
      <w:divBdr>
        <w:top w:val="none" w:sz="0" w:space="0" w:color="auto"/>
        <w:left w:val="none" w:sz="0" w:space="0" w:color="auto"/>
        <w:bottom w:val="none" w:sz="0" w:space="0" w:color="auto"/>
        <w:right w:val="none" w:sz="0" w:space="0" w:color="auto"/>
      </w:divBdr>
    </w:div>
    <w:div w:id="228153226">
      <w:bodyDiv w:val="1"/>
      <w:marLeft w:val="0"/>
      <w:marRight w:val="0"/>
      <w:marTop w:val="0"/>
      <w:marBottom w:val="0"/>
      <w:divBdr>
        <w:top w:val="none" w:sz="0" w:space="0" w:color="auto"/>
        <w:left w:val="none" w:sz="0" w:space="0" w:color="auto"/>
        <w:bottom w:val="none" w:sz="0" w:space="0" w:color="auto"/>
        <w:right w:val="none" w:sz="0" w:space="0" w:color="auto"/>
      </w:divBdr>
    </w:div>
    <w:div w:id="255553630">
      <w:bodyDiv w:val="1"/>
      <w:marLeft w:val="0"/>
      <w:marRight w:val="0"/>
      <w:marTop w:val="0"/>
      <w:marBottom w:val="0"/>
      <w:divBdr>
        <w:top w:val="none" w:sz="0" w:space="0" w:color="auto"/>
        <w:left w:val="none" w:sz="0" w:space="0" w:color="auto"/>
        <w:bottom w:val="none" w:sz="0" w:space="0" w:color="auto"/>
        <w:right w:val="none" w:sz="0" w:space="0" w:color="auto"/>
      </w:divBdr>
      <w:divsChild>
        <w:div w:id="1193885009">
          <w:marLeft w:val="0"/>
          <w:marRight w:val="0"/>
          <w:marTop w:val="0"/>
          <w:marBottom w:val="0"/>
          <w:divBdr>
            <w:top w:val="none" w:sz="0" w:space="0" w:color="auto"/>
            <w:left w:val="none" w:sz="0" w:space="0" w:color="auto"/>
            <w:bottom w:val="none" w:sz="0" w:space="0" w:color="auto"/>
            <w:right w:val="none" w:sz="0" w:space="0" w:color="auto"/>
          </w:divBdr>
          <w:divsChild>
            <w:div w:id="194834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751927">
      <w:bodyDiv w:val="1"/>
      <w:marLeft w:val="0"/>
      <w:marRight w:val="0"/>
      <w:marTop w:val="0"/>
      <w:marBottom w:val="0"/>
      <w:divBdr>
        <w:top w:val="none" w:sz="0" w:space="0" w:color="auto"/>
        <w:left w:val="none" w:sz="0" w:space="0" w:color="auto"/>
        <w:bottom w:val="none" w:sz="0" w:space="0" w:color="auto"/>
        <w:right w:val="none" w:sz="0" w:space="0" w:color="auto"/>
      </w:divBdr>
    </w:div>
    <w:div w:id="274681424">
      <w:bodyDiv w:val="1"/>
      <w:marLeft w:val="0"/>
      <w:marRight w:val="0"/>
      <w:marTop w:val="0"/>
      <w:marBottom w:val="0"/>
      <w:divBdr>
        <w:top w:val="none" w:sz="0" w:space="0" w:color="auto"/>
        <w:left w:val="none" w:sz="0" w:space="0" w:color="auto"/>
        <w:bottom w:val="none" w:sz="0" w:space="0" w:color="auto"/>
        <w:right w:val="none" w:sz="0" w:space="0" w:color="auto"/>
      </w:divBdr>
      <w:divsChild>
        <w:div w:id="381058924">
          <w:marLeft w:val="0"/>
          <w:marRight w:val="0"/>
          <w:marTop w:val="0"/>
          <w:marBottom w:val="0"/>
          <w:divBdr>
            <w:top w:val="none" w:sz="0" w:space="0" w:color="auto"/>
            <w:left w:val="none" w:sz="0" w:space="0" w:color="auto"/>
            <w:bottom w:val="none" w:sz="0" w:space="0" w:color="auto"/>
            <w:right w:val="none" w:sz="0" w:space="0" w:color="auto"/>
          </w:divBdr>
          <w:divsChild>
            <w:div w:id="1579944644">
              <w:marLeft w:val="0"/>
              <w:marRight w:val="0"/>
              <w:marTop w:val="0"/>
              <w:marBottom w:val="0"/>
              <w:divBdr>
                <w:top w:val="none" w:sz="0" w:space="0" w:color="auto"/>
                <w:left w:val="none" w:sz="0" w:space="0" w:color="auto"/>
                <w:bottom w:val="none" w:sz="0" w:space="0" w:color="auto"/>
                <w:right w:val="none" w:sz="0" w:space="0" w:color="auto"/>
              </w:divBdr>
              <w:divsChild>
                <w:div w:id="269051164">
                  <w:marLeft w:val="0"/>
                  <w:marRight w:val="0"/>
                  <w:marTop w:val="0"/>
                  <w:marBottom w:val="0"/>
                  <w:divBdr>
                    <w:top w:val="none" w:sz="0" w:space="0" w:color="auto"/>
                    <w:left w:val="none" w:sz="0" w:space="0" w:color="auto"/>
                    <w:bottom w:val="none" w:sz="0" w:space="0" w:color="auto"/>
                    <w:right w:val="none" w:sz="0" w:space="0" w:color="auto"/>
                  </w:divBdr>
                </w:div>
                <w:div w:id="209689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194307">
      <w:bodyDiv w:val="1"/>
      <w:marLeft w:val="0"/>
      <w:marRight w:val="0"/>
      <w:marTop w:val="0"/>
      <w:marBottom w:val="0"/>
      <w:divBdr>
        <w:top w:val="none" w:sz="0" w:space="0" w:color="auto"/>
        <w:left w:val="none" w:sz="0" w:space="0" w:color="auto"/>
        <w:bottom w:val="none" w:sz="0" w:space="0" w:color="auto"/>
        <w:right w:val="none" w:sz="0" w:space="0" w:color="auto"/>
      </w:divBdr>
    </w:div>
    <w:div w:id="291374994">
      <w:bodyDiv w:val="1"/>
      <w:marLeft w:val="0"/>
      <w:marRight w:val="0"/>
      <w:marTop w:val="0"/>
      <w:marBottom w:val="0"/>
      <w:divBdr>
        <w:top w:val="none" w:sz="0" w:space="0" w:color="auto"/>
        <w:left w:val="none" w:sz="0" w:space="0" w:color="auto"/>
        <w:bottom w:val="none" w:sz="0" w:space="0" w:color="auto"/>
        <w:right w:val="none" w:sz="0" w:space="0" w:color="auto"/>
      </w:divBdr>
    </w:div>
    <w:div w:id="334653890">
      <w:bodyDiv w:val="1"/>
      <w:marLeft w:val="0"/>
      <w:marRight w:val="0"/>
      <w:marTop w:val="0"/>
      <w:marBottom w:val="0"/>
      <w:divBdr>
        <w:top w:val="none" w:sz="0" w:space="0" w:color="auto"/>
        <w:left w:val="none" w:sz="0" w:space="0" w:color="auto"/>
        <w:bottom w:val="none" w:sz="0" w:space="0" w:color="auto"/>
        <w:right w:val="none" w:sz="0" w:space="0" w:color="auto"/>
      </w:divBdr>
      <w:divsChild>
        <w:div w:id="823277071">
          <w:marLeft w:val="0"/>
          <w:marRight w:val="0"/>
          <w:marTop w:val="0"/>
          <w:marBottom w:val="0"/>
          <w:divBdr>
            <w:top w:val="none" w:sz="0" w:space="0" w:color="auto"/>
            <w:left w:val="none" w:sz="0" w:space="0" w:color="auto"/>
            <w:bottom w:val="none" w:sz="0" w:space="0" w:color="auto"/>
            <w:right w:val="none" w:sz="0" w:space="0" w:color="auto"/>
          </w:divBdr>
          <w:divsChild>
            <w:div w:id="1149134076">
              <w:marLeft w:val="0"/>
              <w:marRight w:val="0"/>
              <w:marTop w:val="0"/>
              <w:marBottom w:val="0"/>
              <w:divBdr>
                <w:top w:val="none" w:sz="0" w:space="0" w:color="auto"/>
                <w:left w:val="none" w:sz="0" w:space="0" w:color="auto"/>
                <w:bottom w:val="none" w:sz="0" w:space="0" w:color="auto"/>
                <w:right w:val="none" w:sz="0" w:space="0" w:color="auto"/>
              </w:divBdr>
              <w:divsChild>
                <w:div w:id="90383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775380">
      <w:bodyDiv w:val="1"/>
      <w:marLeft w:val="0"/>
      <w:marRight w:val="0"/>
      <w:marTop w:val="0"/>
      <w:marBottom w:val="0"/>
      <w:divBdr>
        <w:top w:val="none" w:sz="0" w:space="0" w:color="auto"/>
        <w:left w:val="none" w:sz="0" w:space="0" w:color="auto"/>
        <w:bottom w:val="none" w:sz="0" w:space="0" w:color="auto"/>
        <w:right w:val="none" w:sz="0" w:space="0" w:color="auto"/>
      </w:divBdr>
    </w:div>
    <w:div w:id="338047369">
      <w:bodyDiv w:val="1"/>
      <w:marLeft w:val="0"/>
      <w:marRight w:val="0"/>
      <w:marTop w:val="0"/>
      <w:marBottom w:val="0"/>
      <w:divBdr>
        <w:top w:val="none" w:sz="0" w:space="0" w:color="auto"/>
        <w:left w:val="none" w:sz="0" w:space="0" w:color="auto"/>
        <w:bottom w:val="none" w:sz="0" w:space="0" w:color="auto"/>
        <w:right w:val="none" w:sz="0" w:space="0" w:color="auto"/>
      </w:divBdr>
    </w:div>
    <w:div w:id="352417506">
      <w:bodyDiv w:val="1"/>
      <w:marLeft w:val="0"/>
      <w:marRight w:val="0"/>
      <w:marTop w:val="0"/>
      <w:marBottom w:val="0"/>
      <w:divBdr>
        <w:top w:val="none" w:sz="0" w:space="0" w:color="auto"/>
        <w:left w:val="none" w:sz="0" w:space="0" w:color="auto"/>
        <w:bottom w:val="none" w:sz="0" w:space="0" w:color="auto"/>
        <w:right w:val="none" w:sz="0" w:space="0" w:color="auto"/>
      </w:divBdr>
    </w:div>
    <w:div w:id="353461591">
      <w:bodyDiv w:val="1"/>
      <w:marLeft w:val="0"/>
      <w:marRight w:val="0"/>
      <w:marTop w:val="0"/>
      <w:marBottom w:val="0"/>
      <w:divBdr>
        <w:top w:val="none" w:sz="0" w:space="0" w:color="auto"/>
        <w:left w:val="none" w:sz="0" w:space="0" w:color="auto"/>
        <w:bottom w:val="none" w:sz="0" w:space="0" w:color="auto"/>
        <w:right w:val="none" w:sz="0" w:space="0" w:color="auto"/>
      </w:divBdr>
    </w:div>
    <w:div w:id="356858430">
      <w:bodyDiv w:val="1"/>
      <w:marLeft w:val="0"/>
      <w:marRight w:val="0"/>
      <w:marTop w:val="0"/>
      <w:marBottom w:val="0"/>
      <w:divBdr>
        <w:top w:val="none" w:sz="0" w:space="0" w:color="auto"/>
        <w:left w:val="none" w:sz="0" w:space="0" w:color="auto"/>
        <w:bottom w:val="none" w:sz="0" w:space="0" w:color="auto"/>
        <w:right w:val="none" w:sz="0" w:space="0" w:color="auto"/>
      </w:divBdr>
    </w:div>
    <w:div w:id="379399832">
      <w:bodyDiv w:val="1"/>
      <w:marLeft w:val="0"/>
      <w:marRight w:val="0"/>
      <w:marTop w:val="0"/>
      <w:marBottom w:val="0"/>
      <w:divBdr>
        <w:top w:val="none" w:sz="0" w:space="0" w:color="auto"/>
        <w:left w:val="none" w:sz="0" w:space="0" w:color="auto"/>
        <w:bottom w:val="none" w:sz="0" w:space="0" w:color="auto"/>
        <w:right w:val="none" w:sz="0" w:space="0" w:color="auto"/>
      </w:divBdr>
    </w:div>
    <w:div w:id="387849552">
      <w:bodyDiv w:val="1"/>
      <w:marLeft w:val="0"/>
      <w:marRight w:val="0"/>
      <w:marTop w:val="0"/>
      <w:marBottom w:val="0"/>
      <w:divBdr>
        <w:top w:val="none" w:sz="0" w:space="0" w:color="auto"/>
        <w:left w:val="none" w:sz="0" w:space="0" w:color="auto"/>
        <w:bottom w:val="none" w:sz="0" w:space="0" w:color="auto"/>
        <w:right w:val="none" w:sz="0" w:space="0" w:color="auto"/>
      </w:divBdr>
    </w:div>
    <w:div w:id="446199660">
      <w:bodyDiv w:val="1"/>
      <w:marLeft w:val="0"/>
      <w:marRight w:val="0"/>
      <w:marTop w:val="0"/>
      <w:marBottom w:val="0"/>
      <w:divBdr>
        <w:top w:val="none" w:sz="0" w:space="0" w:color="auto"/>
        <w:left w:val="none" w:sz="0" w:space="0" w:color="auto"/>
        <w:bottom w:val="none" w:sz="0" w:space="0" w:color="auto"/>
        <w:right w:val="none" w:sz="0" w:space="0" w:color="auto"/>
      </w:divBdr>
      <w:divsChild>
        <w:div w:id="2044667039">
          <w:marLeft w:val="0"/>
          <w:marRight w:val="0"/>
          <w:marTop w:val="0"/>
          <w:marBottom w:val="0"/>
          <w:divBdr>
            <w:top w:val="none" w:sz="0" w:space="0" w:color="auto"/>
            <w:left w:val="none" w:sz="0" w:space="0" w:color="auto"/>
            <w:bottom w:val="none" w:sz="0" w:space="0" w:color="auto"/>
            <w:right w:val="none" w:sz="0" w:space="0" w:color="auto"/>
          </w:divBdr>
        </w:div>
      </w:divsChild>
    </w:div>
    <w:div w:id="476728948">
      <w:bodyDiv w:val="1"/>
      <w:marLeft w:val="0"/>
      <w:marRight w:val="0"/>
      <w:marTop w:val="0"/>
      <w:marBottom w:val="0"/>
      <w:divBdr>
        <w:top w:val="none" w:sz="0" w:space="0" w:color="auto"/>
        <w:left w:val="none" w:sz="0" w:space="0" w:color="auto"/>
        <w:bottom w:val="none" w:sz="0" w:space="0" w:color="auto"/>
        <w:right w:val="none" w:sz="0" w:space="0" w:color="auto"/>
      </w:divBdr>
      <w:divsChild>
        <w:div w:id="1183396291">
          <w:marLeft w:val="0"/>
          <w:marRight w:val="0"/>
          <w:marTop w:val="0"/>
          <w:marBottom w:val="0"/>
          <w:divBdr>
            <w:top w:val="none" w:sz="0" w:space="0" w:color="auto"/>
            <w:left w:val="none" w:sz="0" w:space="0" w:color="auto"/>
            <w:bottom w:val="none" w:sz="0" w:space="0" w:color="auto"/>
            <w:right w:val="none" w:sz="0" w:space="0" w:color="auto"/>
          </w:divBdr>
        </w:div>
      </w:divsChild>
    </w:div>
    <w:div w:id="515271267">
      <w:bodyDiv w:val="1"/>
      <w:marLeft w:val="0"/>
      <w:marRight w:val="0"/>
      <w:marTop w:val="0"/>
      <w:marBottom w:val="0"/>
      <w:divBdr>
        <w:top w:val="none" w:sz="0" w:space="0" w:color="auto"/>
        <w:left w:val="none" w:sz="0" w:space="0" w:color="auto"/>
        <w:bottom w:val="none" w:sz="0" w:space="0" w:color="auto"/>
        <w:right w:val="none" w:sz="0" w:space="0" w:color="auto"/>
      </w:divBdr>
    </w:div>
    <w:div w:id="527988316">
      <w:bodyDiv w:val="1"/>
      <w:marLeft w:val="0"/>
      <w:marRight w:val="0"/>
      <w:marTop w:val="0"/>
      <w:marBottom w:val="0"/>
      <w:divBdr>
        <w:top w:val="none" w:sz="0" w:space="0" w:color="auto"/>
        <w:left w:val="none" w:sz="0" w:space="0" w:color="auto"/>
        <w:bottom w:val="none" w:sz="0" w:space="0" w:color="auto"/>
        <w:right w:val="none" w:sz="0" w:space="0" w:color="auto"/>
      </w:divBdr>
    </w:div>
    <w:div w:id="531694116">
      <w:bodyDiv w:val="1"/>
      <w:marLeft w:val="0"/>
      <w:marRight w:val="0"/>
      <w:marTop w:val="0"/>
      <w:marBottom w:val="0"/>
      <w:divBdr>
        <w:top w:val="none" w:sz="0" w:space="0" w:color="auto"/>
        <w:left w:val="none" w:sz="0" w:space="0" w:color="auto"/>
        <w:bottom w:val="none" w:sz="0" w:space="0" w:color="auto"/>
        <w:right w:val="none" w:sz="0" w:space="0" w:color="auto"/>
      </w:divBdr>
    </w:div>
    <w:div w:id="540630246">
      <w:bodyDiv w:val="1"/>
      <w:marLeft w:val="0"/>
      <w:marRight w:val="0"/>
      <w:marTop w:val="0"/>
      <w:marBottom w:val="0"/>
      <w:divBdr>
        <w:top w:val="none" w:sz="0" w:space="0" w:color="auto"/>
        <w:left w:val="none" w:sz="0" w:space="0" w:color="auto"/>
        <w:bottom w:val="none" w:sz="0" w:space="0" w:color="auto"/>
        <w:right w:val="none" w:sz="0" w:space="0" w:color="auto"/>
      </w:divBdr>
      <w:divsChild>
        <w:div w:id="67919776">
          <w:marLeft w:val="0"/>
          <w:marRight w:val="0"/>
          <w:marTop w:val="0"/>
          <w:marBottom w:val="0"/>
          <w:divBdr>
            <w:top w:val="none" w:sz="0" w:space="0" w:color="auto"/>
            <w:left w:val="none" w:sz="0" w:space="0" w:color="auto"/>
            <w:bottom w:val="none" w:sz="0" w:space="0" w:color="auto"/>
            <w:right w:val="none" w:sz="0" w:space="0" w:color="auto"/>
          </w:divBdr>
          <w:divsChild>
            <w:div w:id="130778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746189">
      <w:bodyDiv w:val="1"/>
      <w:marLeft w:val="0"/>
      <w:marRight w:val="0"/>
      <w:marTop w:val="0"/>
      <w:marBottom w:val="0"/>
      <w:divBdr>
        <w:top w:val="none" w:sz="0" w:space="0" w:color="auto"/>
        <w:left w:val="none" w:sz="0" w:space="0" w:color="auto"/>
        <w:bottom w:val="none" w:sz="0" w:space="0" w:color="auto"/>
        <w:right w:val="none" w:sz="0" w:space="0" w:color="auto"/>
      </w:divBdr>
    </w:div>
    <w:div w:id="549998006">
      <w:bodyDiv w:val="1"/>
      <w:marLeft w:val="0"/>
      <w:marRight w:val="0"/>
      <w:marTop w:val="0"/>
      <w:marBottom w:val="0"/>
      <w:divBdr>
        <w:top w:val="none" w:sz="0" w:space="0" w:color="auto"/>
        <w:left w:val="none" w:sz="0" w:space="0" w:color="auto"/>
        <w:bottom w:val="none" w:sz="0" w:space="0" w:color="auto"/>
        <w:right w:val="none" w:sz="0" w:space="0" w:color="auto"/>
      </w:divBdr>
    </w:div>
    <w:div w:id="551622850">
      <w:bodyDiv w:val="1"/>
      <w:marLeft w:val="0"/>
      <w:marRight w:val="0"/>
      <w:marTop w:val="0"/>
      <w:marBottom w:val="0"/>
      <w:divBdr>
        <w:top w:val="none" w:sz="0" w:space="0" w:color="auto"/>
        <w:left w:val="none" w:sz="0" w:space="0" w:color="auto"/>
        <w:bottom w:val="none" w:sz="0" w:space="0" w:color="auto"/>
        <w:right w:val="none" w:sz="0" w:space="0" w:color="auto"/>
      </w:divBdr>
    </w:div>
    <w:div w:id="605891147">
      <w:bodyDiv w:val="1"/>
      <w:marLeft w:val="0"/>
      <w:marRight w:val="0"/>
      <w:marTop w:val="0"/>
      <w:marBottom w:val="0"/>
      <w:divBdr>
        <w:top w:val="none" w:sz="0" w:space="0" w:color="auto"/>
        <w:left w:val="none" w:sz="0" w:space="0" w:color="auto"/>
        <w:bottom w:val="none" w:sz="0" w:space="0" w:color="auto"/>
        <w:right w:val="none" w:sz="0" w:space="0" w:color="auto"/>
      </w:divBdr>
    </w:div>
    <w:div w:id="608045592">
      <w:bodyDiv w:val="1"/>
      <w:marLeft w:val="0"/>
      <w:marRight w:val="0"/>
      <w:marTop w:val="0"/>
      <w:marBottom w:val="0"/>
      <w:divBdr>
        <w:top w:val="none" w:sz="0" w:space="0" w:color="auto"/>
        <w:left w:val="none" w:sz="0" w:space="0" w:color="auto"/>
        <w:bottom w:val="none" w:sz="0" w:space="0" w:color="auto"/>
        <w:right w:val="none" w:sz="0" w:space="0" w:color="auto"/>
      </w:divBdr>
    </w:div>
    <w:div w:id="616375565">
      <w:bodyDiv w:val="1"/>
      <w:marLeft w:val="0"/>
      <w:marRight w:val="0"/>
      <w:marTop w:val="0"/>
      <w:marBottom w:val="0"/>
      <w:divBdr>
        <w:top w:val="none" w:sz="0" w:space="0" w:color="auto"/>
        <w:left w:val="none" w:sz="0" w:space="0" w:color="auto"/>
        <w:bottom w:val="none" w:sz="0" w:space="0" w:color="auto"/>
        <w:right w:val="none" w:sz="0" w:space="0" w:color="auto"/>
      </w:divBdr>
    </w:div>
    <w:div w:id="622344446">
      <w:bodyDiv w:val="1"/>
      <w:marLeft w:val="0"/>
      <w:marRight w:val="0"/>
      <w:marTop w:val="0"/>
      <w:marBottom w:val="0"/>
      <w:divBdr>
        <w:top w:val="none" w:sz="0" w:space="0" w:color="auto"/>
        <w:left w:val="none" w:sz="0" w:space="0" w:color="auto"/>
        <w:bottom w:val="none" w:sz="0" w:space="0" w:color="auto"/>
        <w:right w:val="none" w:sz="0" w:space="0" w:color="auto"/>
      </w:divBdr>
    </w:div>
    <w:div w:id="664554150">
      <w:bodyDiv w:val="1"/>
      <w:marLeft w:val="0"/>
      <w:marRight w:val="0"/>
      <w:marTop w:val="0"/>
      <w:marBottom w:val="0"/>
      <w:divBdr>
        <w:top w:val="none" w:sz="0" w:space="0" w:color="auto"/>
        <w:left w:val="none" w:sz="0" w:space="0" w:color="auto"/>
        <w:bottom w:val="none" w:sz="0" w:space="0" w:color="auto"/>
        <w:right w:val="none" w:sz="0" w:space="0" w:color="auto"/>
      </w:divBdr>
    </w:div>
    <w:div w:id="671374991">
      <w:bodyDiv w:val="1"/>
      <w:marLeft w:val="0"/>
      <w:marRight w:val="0"/>
      <w:marTop w:val="0"/>
      <w:marBottom w:val="0"/>
      <w:divBdr>
        <w:top w:val="none" w:sz="0" w:space="0" w:color="auto"/>
        <w:left w:val="none" w:sz="0" w:space="0" w:color="auto"/>
        <w:bottom w:val="none" w:sz="0" w:space="0" w:color="auto"/>
        <w:right w:val="none" w:sz="0" w:space="0" w:color="auto"/>
      </w:divBdr>
      <w:divsChild>
        <w:div w:id="992832300">
          <w:marLeft w:val="0"/>
          <w:marRight w:val="0"/>
          <w:marTop w:val="0"/>
          <w:marBottom w:val="0"/>
          <w:divBdr>
            <w:top w:val="none" w:sz="0" w:space="0" w:color="auto"/>
            <w:left w:val="none" w:sz="0" w:space="0" w:color="auto"/>
            <w:bottom w:val="none" w:sz="0" w:space="0" w:color="auto"/>
            <w:right w:val="none" w:sz="0" w:space="0" w:color="auto"/>
          </w:divBdr>
          <w:divsChild>
            <w:div w:id="58897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562989">
      <w:bodyDiv w:val="1"/>
      <w:marLeft w:val="0"/>
      <w:marRight w:val="0"/>
      <w:marTop w:val="0"/>
      <w:marBottom w:val="0"/>
      <w:divBdr>
        <w:top w:val="none" w:sz="0" w:space="0" w:color="auto"/>
        <w:left w:val="none" w:sz="0" w:space="0" w:color="auto"/>
        <w:bottom w:val="none" w:sz="0" w:space="0" w:color="auto"/>
        <w:right w:val="none" w:sz="0" w:space="0" w:color="auto"/>
      </w:divBdr>
    </w:div>
    <w:div w:id="687145395">
      <w:bodyDiv w:val="1"/>
      <w:marLeft w:val="0"/>
      <w:marRight w:val="0"/>
      <w:marTop w:val="0"/>
      <w:marBottom w:val="0"/>
      <w:divBdr>
        <w:top w:val="none" w:sz="0" w:space="0" w:color="auto"/>
        <w:left w:val="none" w:sz="0" w:space="0" w:color="auto"/>
        <w:bottom w:val="none" w:sz="0" w:space="0" w:color="auto"/>
        <w:right w:val="none" w:sz="0" w:space="0" w:color="auto"/>
      </w:divBdr>
    </w:div>
    <w:div w:id="695695698">
      <w:bodyDiv w:val="1"/>
      <w:marLeft w:val="0"/>
      <w:marRight w:val="0"/>
      <w:marTop w:val="0"/>
      <w:marBottom w:val="0"/>
      <w:divBdr>
        <w:top w:val="none" w:sz="0" w:space="0" w:color="auto"/>
        <w:left w:val="none" w:sz="0" w:space="0" w:color="auto"/>
        <w:bottom w:val="none" w:sz="0" w:space="0" w:color="auto"/>
        <w:right w:val="none" w:sz="0" w:space="0" w:color="auto"/>
      </w:divBdr>
    </w:div>
    <w:div w:id="720834930">
      <w:bodyDiv w:val="1"/>
      <w:marLeft w:val="0"/>
      <w:marRight w:val="0"/>
      <w:marTop w:val="0"/>
      <w:marBottom w:val="0"/>
      <w:divBdr>
        <w:top w:val="none" w:sz="0" w:space="0" w:color="auto"/>
        <w:left w:val="none" w:sz="0" w:space="0" w:color="auto"/>
        <w:bottom w:val="none" w:sz="0" w:space="0" w:color="auto"/>
        <w:right w:val="none" w:sz="0" w:space="0" w:color="auto"/>
      </w:divBdr>
    </w:div>
    <w:div w:id="724833743">
      <w:bodyDiv w:val="1"/>
      <w:marLeft w:val="0"/>
      <w:marRight w:val="0"/>
      <w:marTop w:val="0"/>
      <w:marBottom w:val="0"/>
      <w:divBdr>
        <w:top w:val="none" w:sz="0" w:space="0" w:color="auto"/>
        <w:left w:val="none" w:sz="0" w:space="0" w:color="auto"/>
        <w:bottom w:val="none" w:sz="0" w:space="0" w:color="auto"/>
        <w:right w:val="none" w:sz="0" w:space="0" w:color="auto"/>
      </w:divBdr>
      <w:divsChild>
        <w:div w:id="967516109">
          <w:marLeft w:val="0"/>
          <w:marRight w:val="0"/>
          <w:marTop w:val="0"/>
          <w:marBottom w:val="0"/>
          <w:divBdr>
            <w:top w:val="single" w:sz="2" w:space="0" w:color="auto"/>
            <w:left w:val="single" w:sz="2" w:space="0" w:color="auto"/>
            <w:bottom w:val="single" w:sz="2" w:space="0" w:color="auto"/>
            <w:right w:val="single" w:sz="2" w:space="0" w:color="auto"/>
          </w:divBdr>
          <w:divsChild>
            <w:div w:id="1008171935">
              <w:marLeft w:val="0"/>
              <w:marRight w:val="0"/>
              <w:marTop w:val="0"/>
              <w:marBottom w:val="0"/>
              <w:divBdr>
                <w:top w:val="single" w:sz="2" w:space="0" w:color="E5E7EB"/>
                <w:left w:val="single" w:sz="2" w:space="0" w:color="E5E7EB"/>
                <w:bottom w:val="single" w:sz="2" w:space="0" w:color="E5E7EB"/>
                <w:right w:val="single" w:sz="2" w:space="0" w:color="E5E7EB"/>
              </w:divBdr>
              <w:divsChild>
                <w:div w:id="1019745477">
                  <w:marLeft w:val="0"/>
                  <w:marRight w:val="0"/>
                  <w:marTop w:val="0"/>
                  <w:marBottom w:val="0"/>
                  <w:divBdr>
                    <w:top w:val="single" w:sz="2" w:space="0" w:color="E5E7EB"/>
                    <w:left w:val="single" w:sz="2" w:space="0" w:color="E5E7EB"/>
                    <w:bottom w:val="single" w:sz="2" w:space="0" w:color="E5E7EB"/>
                    <w:right w:val="single" w:sz="2" w:space="0" w:color="E5E7EB"/>
                  </w:divBdr>
                  <w:divsChild>
                    <w:div w:id="1840385910">
                      <w:marLeft w:val="0"/>
                      <w:marRight w:val="0"/>
                      <w:marTop w:val="0"/>
                      <w:marBottom w:val="0"/>
                      <w:divBdr>
                        <w:top w:val="single" w:sz="2" w:space="0" w:color="E5E7EB"/>
                        <w:left w:val="single" w:sz="2" w:space="0" w:color="E5E7EB"/>
                        <w:bottom w:val="single" w:sz="2" w:space="0" w:color="E5E7EB"/>
                        <w:right w:val="single" w:sz="2" w:space="0" w:color="E5E7EB"/>
                      </w:divBdr>
                      <w:divsChild>
                        <w:div w:id="1928994430">
                          <w:marLeft w:val="0"/>
                          <w:marRight w:val="0"/>
                          <w:marTop w:val="0"/>
                          <w:marBottom w:val="0"/>
                          <w:divBdr>
                            <w:top w:val="single" w:sz="2" w:space="0" w:color="E5E7EB"/>
                            <w:left w:val="single" w:sz="2" w:space="0" w:color="E5E7EB"/>
                            <w:bottom w:val="single" w:sz="2" w:space="0" w:color="E5E7EB"/>
                            <w:right w:val="single" w:sz="2" w:space="0" w:color="E5E7EB"/>
                          </w:divBdr>
                          <w:divsChild>
                            <w:div w:id="708645332">
                              <w:marLeft w:val="0"/>
                              <w:marRight w:val="0"/>
                              <w:marTop w:val="0"/>
                              <w:marBottom w:val="0"/>
                              <w:divBdr>
                                <w:top w:val="single" w:sz="2" w:space="0" w:color="auto"/>
                                <w:left w:val="single" w:sz="2" w:space="0" w:color="auto"/>
                                <w:bottom w:val="single" w:sz="2" w:space="0" w:color="auto"/>
                                <w:right w:val="single" w:sz="2" w:space="0" w:color="auto"/>
                              </w:divBdr>
                              <w:divsChild>
                                <w:div w:id="2134594194">
                                  <w:marLeft w:val="0"/>
                                  <w:marRight w:val="0"/>
                                  <w:marTop w:val="0"/>
                                  <w:marBottom w:val="0"/>
                                  <w:divBdr>
                                    <w:top w:val="single" w:sz="2" w:space="0" w:color="auto"/>
                                    <w:left w:val="single" w:sz="2" w:space="0" w:color="auto"/>
                                    <w:bottom w:val="single" w:sz="2" w:space="0" w:color="auto"/>
                                    <w:right w:val="single" w:sz="2" w:space="0" w:color="auto"/>
                                  </w:divBdr>
                                  <w:divsChild>
                                    <w:div w:id="298727901">
                                      <w:marLeft w:val="0"/>
                                      <w:marRight w:val="0"/>
                                      <w:marTop w:val="0"/>
                                      <w:marBottom w:val="0"/>
                                      <w:divBdr>
                                        <w:top w:val="single" w:sz="2" w:space="0" w:color="E5E7EB"/>
                                        <w:left w:val="single" w:sz="2" w:space="0" w:color="E5E7EB"/>
                                        <w:bottom w:val="single" w:sz="2" w:space="0" w:color="E5E7EB"/>
                                        <w:right w:val="single" w:sz="2" w:space="0" w:color="E5E7EB"/>
                                      </w:divBdr>
                                      <w:divsChild>
                                        <w:div w:id="2024741326">
                                          <w:marLeft w:val="0"/>
                                          <w:marRight w:val="0"/>
                                          <w:marTop w:val="0"/>
                                          <w:marBottom w:val="0"/>
                                          <w:divBdr>
                                            <w:top w:val="single" w:sz="2" w:space="0" w:color="E5E7EB"/>
                                            <w:left w:val="single" w:sz="2" w:space="0" w:color="E5E7EB"/>
                                            <w:bottom w:val="single" w:sz="2" w:space="0" w:color="E5E7EB"/>
                                            <w:right w:val="single" w:sz="2" w:space="0" w:color="E5E7EB"/>
                                          </w:divBdr>
                                          <w:divsChild>
                                            <w:div w:id="1784492212">
                                              <w:marLeft w:val="0"/>
                                              <w:marRight w:val="0"/>
                                              <w:marTop w:val="0"/>
                                              <w:marBottom w:val="0"/>
                                              <w:divBdr>
                                                <w:top w:val="single" w:sz="2" w:space="0" w:color="E5E7EB"/>
                                                <w:left w:val="single" w:sz="2" w:space="0" w:color="E5E7EB"/>
                                                <w:bottom w:val="single" w:sz="2" w:space="0" w:color="E5E7EB"/>
                                                <w:right w:val="single" w:sz="2" w:space="0" w:color="E5E7EB"/>
                                              </w:divBdr>
                                              <w:divsChild>
                                                <w:div w:id="18755319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591498112">
                                  <w:marLeft w:val="0"/>
                                  <w:marRight w:val="0"/>
                                  <w:marTop w:val="0"/>
                                  <w:marBottom w:val="0"/>
                                  <w:divBdr>
                                    <w:top w:val="single" w:sz="2" w:space="0" w:color="auto"/>
                                    <w:left w:val="single" w:sz="2" w:space="0" w:color="auto"/>
                                    <w:bottom w:val="single" w:sz="2" w:space="0" w:color="auto"/>
                                    <w:right w:val="single" w:sz="2" w:space="0" w:color="auto"/>
                                  </w:divBdr>
                                  <w:divsChild>
                                    <w:div w:id="684328479">
                                      <w:marLeft w:val="0"/>
                                      <w:marRight w:val="0"/>
                                      <w:marTop w:val="0"/>
                                      <w:marBottom w:val="0"/>
                                      <w:divBdr>
                                        <w:top w:val="single" w:sz="2" w:space="0" w:color="E5E7EB"/>
                                        <w:left w:val="single" w:sz="2" w:space="0" w:color="E5E7EB"/>
                                        <w:bottom w:val="single" w:sz="2" w:space="0" w:color="E5E7EB"/>
                                        <w:right w:val="single" w:sz="2" w:space="0" w:color="E5E7EB"/>
                                      </w:divBdr>
                                      <w:divsChild>
                                        <w:div w:id="499665454">
                                          <w:marLeft w:val="0"/>
                                          <w:marRight w:val="0"/>
                                          <w:marTop w:val="0"/>
                                          <w:marBottom w:val="0"/>
                                          <w:divBdr>
                                            <w:top w:val="single" w:sz="2" w:space="0" w:color="E5E7EB"/>
                                            <w:left w:val="single" w:sz="2" w:space="0" w:color="E5E7EB"/>
                                            <w:bottom w:val="single" w:sz="2" w:space="0" w:color="E5E7EB"/>
                                            <w:right w:val="single" w:sz="2" w:space="0" w:color="E5E7EB"/>
                                          </w:divBdr>
                                          <w:divsChild>
                                            <w:div w:id="9730286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67135777">
                                          <w:marLeft w:val="0"/>
                                          <w:marRight w:val="0"/>
                                          <w:marTop w:val="0"/>
                                          <w:marBottom w:val="0"/>
                                          <w:divBdr>
                                            <w:top w:val="single" w:sz="2" w:space="0" w:color="E5E7EB"/>
                                            <w:left w:val="single" w:sz="2" w:space="0" w:color="E5E7EB"/>
                                            <w:bottom w:val="single" w:sz="2" w:space="0" w:color="E5E7EB"/>
                                            <w:right w:val="single" w:sz="2" w:space="0" w:color="E5E7EB"/>
                                          </w:divBdr>
                                          <w:divsChild>
                                            <w:div w:id="380599801">
                                              <w:marLeft w:val="0"/>
                                              <w:marRight w:val="0"/>
                                              <w:marTop w:val="0"/>
                                              <w:marBottom w:val="0"/>
                                              <w:divBdr>
                                                <w:top w:val="single" w:sz="2" w:space="0" w:color="E5E7EB"/>
                                                <w:left w:val="single" w:sz="2" w:space="0" w:color="E5E7EB"/>
                                                <w:bottom w:val="single" w:sz="2" w:space="0" w:color="E5E7EB"/>
                                                <w:right w:val="single" w:sz="2" w:space="0" w:color="E5E7EB"/>
                                              </w:divBdr>
                                              <w:divsChild>
                                                <w:div w:id="14695946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28984765">
                                          <w:marLeft w:val="0"/>
                                          <w:marRight w:val="0"/>
                                          <w:marTop w:val="0"/>
                                          <w:marBottom w:val="0"/>
                                          <w:divBdr>
                                            <w:top w:val="single" w:sz="2" w:space="0" w:color="E5E7EB"/>
                                            <w:left w:val="single" w:sz="2" w:space="0" w:color="E5E7EB"/>
                                            <w:bottom w:val="single" w:sz="2" w:space="0" w:color="E5E7EB"/>
                                            <w:right w:val="single" w:sz="2" w:space="0" w:color="E5E7EB"/>
                                          </w:divBdr>
                                          <w:divsChild>
                                            <w:div w:id="1950425249">
                                              <w:marLeft w:val="0"/>
                                              <w:marRight w:val="0"/>
                                              <w:marTop w:val="0"/>
                                              <w:marBottom w:val="0"/>
                                              <w:divBdr>
                                                <w:top w:val="single" w:sz="2" w:space="0" w:color="E5E7EB"/>
                                                <w:left w:val="single" w:sz="2" w:space="0" w:color="E5E7EB"/>
                                                <w:bottom w:val="single" w:sz="2" w:space="0" w:color="E5E7EB"/>
                                                <w:right w:val="single" w:sz="2" w:space="0" w:color="E5E7EB"/>
                                              </w:divBdr>
                                              <w:divsChild>
                                                <w:div w:id="950275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453914116">
                          <w:marLeft w:val="0"/>
                          <w:marRight w:val="0"/>
                          <w:marTop w:val="0"/>
                          <w:marBottom w:val="0"/>
                          <w:divBdr>
                            <w:top w:val="single" w:sz="2" w:space="0" w:color="E5E7EB"/>
                            <w:left w:val="single" w:sz="2" w:space="0" w:color="E5E7EB"/>
                            <w:bottom w:val="single" w:sz="2" w:space="0" w:color="E5E7EB"/>
                            <w:right w:val="single" w:sz="2" w:space="0" w:color="E5E7EB"/>
                          </w:divBdr>
                          <w:divsChild>
                            <w:div w:id="1189371030">
                              <w:marLeft w:val="0"/>
                              <w:marRight w:val="0"/>
                              <w:marTop w:val="0"/>
                              <w:marBottom w:val="0"/>
                              <w:divBdr>
                                <w:top w:val="single" w:sz="2" w:space="0" w:color="auto"/>
                                <w:left w:val="single" w:sz="2" w:space="0" w:color="auto"/>
                                <w:bottom w:val="single" w:sz="2" w:space="0" w:color="auto"/>
                                <w:right w:val="single" w:sz="2" w:space="0" w:color="auto"/>
                              </w:divBdr>
                              <w:divsChild>
                                <w:div w:id="959144131">
                                  <w:marLeft w:val="0"/>
                                  <w:marRight w:val="0"/>
                                  <w:marTop w:val="0"/>
                                  <w:marBottom w:val="0"/>
                                  <w:divBdr>
                                    <w:top w:val="single" w:sz="2" w:space="0" w:color="auto"/>
                                    <w:left w:val="single" w:sz="2" w:space="0" w:color="auto"/>
                                    <w:bottom w:val="single" w:sz="2" w:space="0" w:color="auto"/>
                                    <w:right w:val="single" w:sz="2" w:space="0" w:color="auto"/>
                                  </w:divBdr>
                                  <w:divsChild>
                                    <w:div w:id="713194503">
                                      <w:marLeft w:val="0"/>
                                      <w:marRight w:val="0"/>
                                      <w:marTop w:val="0"/>
                                      <w:marBottom w:val="0"/>
                                      <w:divBdr>
                                        <w:top w:val="single" w:sz="2" w:space="0" w:color="auto"/>
                                        <w:left w:val="single" w:sz="2" w:space="0" w:color="auto"/>
                                        <w:bottom w:val="single" w:sz="2" w:space="0" w:color="auto"/>
                                        <w:right w:val="single" w:sz="2" w:space="0" w:color="auto"/>
                                      </w:divBdr>
                                      <w:divsChild>
                                        <w:div w:id="563763120">
                                          <w:marLeft w:val="0"/>
                                          <w:marRight w:val="0"/>
                                          <w:marTop w:val="0"/>
                                          <w:marBottom w:val="0"/>
                                          <w:divBdr>
                                            <w:top w:val="single" w:sz="2" w:space="0" w:color="E5E7EB"/>
                                            <w:left w:val="single" w:sz="2" w:space="0" w:color="E5E7EB"/>
                                            <w:bottom w:val="single" w:sz="2" w:space="0" w:color="E5E7EB"/>
                                            <w:right w:val="single" w:sz="2" w:space="0" w:color="E5E7EB"/>
                                          </w:divBdr>
                                          <w:divsChild>
                                            <w:div w:id="736711039">
                                              <w:marLeft w:val="0"/>
                                              <w:marRight w:val="0"/>
                                              <w:marTop w:val="0"/>
                                              <w:marBottom w:val="0"/>
                                              <w:divBdr>
                                                <w:top w:val="single" w:sz="2" w:space="0" w:color="E5E7EB"/>
                                                <w:left w:val="single" w:sz="2" w:space="0" w:color="E5E7EB"/>
                                                <w:bottom w:val="single" w:sz="2" w:space="0" w:color="E5E7EB"/>
                                                <w:right w:val="single" w:sz="2" w:space="0" w:color="E5E7EB"/>
                                              </w:divBdr>
                                              <w:divsChild>
                                                <w:div w:id="1620798666">
                                                  <w:marLeft w:val="0"/>
                                                  <w:marRight w:val="0"/>
                                                  <w:marTop w:val="0"/>
                                                  <w:marBottom w:val="0"/>
                                                  <w:divBdr>
                                                    <w:top w:val="single" w:sz="2" w:space="0" w:color="E5E7EB"/>
                                                    <w:left w:val="single" w:sz="2" w:space="0" w:color="E5E7EB"/>
                                                    <w:bottom w:val="single" w:sz="2" w:space="0" w:color="E5E7EB"/>
                                                    <w:right w:val="single" w:sz="2" w:space="0" w:color="E5E7EB"/>
                                                  </w:divBdr>
                                                  <w:divsChild>
                                                    <w:div w:id="17242102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465969893">
                                      <w:marLeft w:val="0"/>
                                      <w:marRight w:val="0"/>
                                      <w:marTop w:val="0"/>
                                      <w:marBottom w:val="0"/>
                                      <w:divBdr>
                                        <w:top w:val="single" w:sz="6" w:space="0" w:color="auto"/>
                                        <w:left w:val="single" w:sz="2" w:space="0" w:color="auto"/>
                                        <w:bottom w:val="single" w:sz="2" w:space="0" w:color="auto"/>
                                        <w:right w:val="single" w:sz="2" w:space="0" w:color="auto"/>
                                      </w:divBdr>
                                      <w:divsChild>
                                        <w:div w:id="1112286065">
                                          <w:marLeft w:val="0"/>
                                          <w:marRight w:val="0"/>
                                          <w:marTop w:val="0"/>
                                          <w:marBottom w:val="0"/>
                                          <w:divBdr>
                                            <w:top w:val="single" w:sz="2" w:space="0" w:color="E5E7EB"/>
                                            <w:left w:val="single" w:sz="2" w:space="0" w:color="E5E7EB"/>
                                            <w:bottom w:val="single" w:sz="2" w:space="0" w:color="E5E7EB"/>
                                            <w:right w:val="single" w:sz="2" w:space="0" w:color="E5E7EB"/>
                                          </w:divBdr>
                                          <w:divsChild>
                                            <w:div w:id="11719442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4391289">
                                          <w:marLeft w:val="0"/>
                                          <w:marRight w:val="0"/>
                                          <w:marTop w:val="0"/>
                                          <w:marBottom w:val="0"/>
                                          <w:divBdr>
                                            <w:top w:val="single" w:sz="24" w:space="0" w:color="auto"/>
                                            <w:left w:val="single" w:sz="2" w:space="0" w:color="auto"/>
                                            <w:bottom w:val="single" w:sz="24" w:space="0" w:color="auto"/>
                                            <w:right w:val="single" w:sz="2" w:space="0" w:color="auto"/>
                                          </w:divBdr>
                                          <w:divsChild>
                                            <w:div w:id="11896816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05354323">
                                          <w:marLeft w:val="0"/>
                                          <w:marRight w:val="0"/>
                                          <w:marTop w:val="0"/>
                                          <w:marBottom w:val="0"/>
                                          <w:divBdr>
                                            <w:top w:val="single" w:sz="24" w:space="0" w:color="auto"/>
                                            <w:left w:val="single" w:sz="2" w:space="0" w:color="auto"/>
                                            <w:bottom w:val="single" w:sz="24" w:space="0" w:color="auto"/>
                                            <w:right w:val="single" w:sz="2" w:space="0" w:color="auto"/>
                                          </w:divBdr>
                                          <w:divsChild>
                                            <w:div w:id="12806433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34522104">
                                          <w:marLeft w:val="0"/>
                                          <w:marRight w:val="0"/>
                                          <w:marTop w:val="0"/>
                                          <w:marBottom w:val="0"/>
                                          <w:divBdr>
                                            <w:top w:val="single" w:sz="24" w:space="0" w:color="auto"/>
                                            <w:left w:val="single" w:sz="2" w:space="0" w:color="auto"/>
                                            <w:bottom w:val="single" w:sz="24" w:space="0" w:color="auto"/>
                                            <w:right w:val="single" w:sz="2" w:space="0" w:color="auto"/>
                                          </w:divBdr>
                                          <w:divsChild>
                                            <w:div w:id="15257069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46377732">
                                          <w:marLeft w:val="0"/>
                                          <w:marRight w:val="0"/>
                                          <w:marTop w:val="0"/>
                                          <w:marBottom w:val="0"/>
                                          <w:divBdr>
                                            <w:top w:val="single" w:sz="24" w:space="0" w:color="auto"/>
                                            <w:left w:val="single" w:sz="2" w:space="0" w:color="auto"/>
                                            <w:bottom w:val="single" w:sz="24" w:space="0" w:color="auto"/>
                                            <w:right w:val="single" w:sz="2" w:space="0" w:color="auto"/>
                                          </w:divBdr>
                                          <w:divsChild>
                                            <w:div w:id="14476514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916939621">
                  <w:marLeft w:val="0"/>
                  <w:marRight w:val="0"/>
                  <w:marTop w:val="0"/>
                  <w:marBottom w:val="0"/>
                  <w:divBdr>
                    <w:top w:val="single" w:sz="2" w:space="0" w:color="E5E7EB"/>
                    <w:left w:val="single" w:sz="2" w:space="0" w:color="E5E7EB"/>
                    <w:bottom w:val="single" w:sz="2" w:space="0" w:color="E5E7EB"/>
                    <w:right w:val="single" w:sz="2" w:space="0" w:color="E5E7EB"/>
                  </w:divBdr>
                  <w:divsChild>
                    <w:div w:id="2099331241">
                      <w:marLeft w:val="0"/>
                      <w:marRight w:val="0"/>
                      <w:marTop w:val="0"/>
                      <w:marBottom w:val="0"/>
                      <w:divBdr>
                        <w:top w:val="single" w:sz="2" w:space="0" w:color="E5E7EB"/>
                        <w:left w:val="single" w:sz="2" w:space="0" w:color="E5E7EB"/>
                        <w:bottom w:val="single" w:sz="2" w:space="0" w:color="E5E7EB"/>
                        <w:right w:val="single" w:sz="2" w:space="0" w:color="E5E7EB"/>
                      </w:divBdr>
                      <w:divsChild>
                        <w:div w:id="1847792831">
                          <w:marLeft w:val="0"/>
                          <w:marRight w:val="0"/>
                          <w:marTop w:val="0"/>
                          <w:marBottom w:val="0"/>
                          <w:divBdr>
                            <w:top w:val="single" w:sz="2" w:space="0" w:color="E5E7EB"/>
                            <w:left w:val="single" w:sz="2" w:space="0" w:color="E5E7EB"/>
                            <w:bottom w:val="single" w:sz="2" w:space="0" w:color="E5E7EB"/>
                            <w:right w:val="single" w:sz="2" w:space="0" w:color="E5E7EB"/>
                          </w:divBdr>
                          <w:divsChild>
                            <w:div w:id="1560288541">
                              <w:marLeft w:val="0"/>
                              <w:marRight w:val="0"/>
                              <w:marTop w:val="0"/>
                              <w:marBottom w:val="0"/>
                              <w:divBdr>
                                <w:top w:val="single" w:sz="2" w:space="0" w:color="auto"/>
                                <w:left w:val="single" w:sz="2" w:space="0" w:color="auto"/>
                                <w:bottom w:val="single" w:sz="2" w:space="0" w:color="auto"/>
                                <w:right w:val="single" w:sz="2" w:space="0" w:color="auto"/>
                              </w:divBdr>
                              <w:divsChild>
                                <w:div w:id="1559782146">
                                  <w:marLeft w:val="0"/>
                                  <w:marRight w:val="0"/>
                                  <w:marTop w:val="0"/>
                                  <w:marBottom w:val="0"/>
                                  <w:divBdr>
                                    <w:top w:val="single" w:sz="2" w:space="0" w:color="E5E7EB"/>
                                    <w:left w:val="single" w:sz="2" w:space="0" w:color="E5E7EB"/>
                                    <w:bottom w:val="single" w:sz="2" w:space="0" w:color="E5E7EB"/>
                                    <w:right w:val="single" w:sz="2" w:space="0" w:color="E5E7EB"/>
                                  </w:divBdr>
                                  <w:divsChild>
                                    <w:div w:id="430013502">
                                      <w:marLeft w:val="0"/>
                                      <w:marRight w:val="0"/>
                                      <w:marTop w:val="0"/>
                                      <w:marBottom w:val="0"/>
                                      <w:divBdr>
                                        <w:top w:val="dashed" w:sz="6" w:space="0" w:color="auto"/>
                                        <w:left w:val="dashed" w:sz="6" w:space="0" w:color="auto"/>
                                        <w:bottom w:val="dashed" w:sz="6" w:space="0" w:color="auto"/>
                                        <w:right w:val="dashed" w:sz="6" w:space="0" w:color="auto"/>
                                      </w:divBdr>
                                      <w:divsChild>
                                        <w:div w:id="663438094">
                                          <w:marLeft w:val="0"/>
                                          <w:marRight w:val="0"/>
                                          <w:marTop w:val="0"/>
                                          <w:marBottom w:val="0"/>
                                          <w:divBdr>
                                            <w:top w:val="single" w:sz="2" w:space="0" w:color="E5E7EB"/>
                                            <w:left w:val="single" w:sz="2" w:space="0" w:color="E5E7EB"/>
                                            <w:bottom w:val="single" w:sz="2" w:space="0" w:color="E5E7EB"/>
                                            <w:right w:val="single" w:sz="2" w:space="0" w:color="E5E7EB"/>
                                          </w:divBdr>
                                          <w:divsChild>
                                            <w:div w:id="233468807">
                                              <w:marLeft w:val="0"/>
                                              <w:marRight w:val="0"/>
                                              <w:marTop w:val="0"/>
                                              <w:marBottom w:val="0"/>
                                              <w:divBdr>
                                                <w:top w:val="single" w:sz="2" w:space="0" w:color="E5E7EB"/>
                                                <w:left w:val="single" w:sz="2" w:space="0" w:color="E5E7EB"/>
                                                <w:bottom w:val="single" w:sz="2" w:space="0" w:color="E5E7EB"/>
                                                <w:right w:val="single" w:sz="2" w:space="0" w:color="E5E7EB"/>
                                              </w:divBdr>
                                              <w:divsChild>
                                                <w:div w:id="168764779">
                                                  <w:marLeft w:val="0"/>
                                                  <w:marRight w:val="0"/>
                                                  <w:marTop w:val="0"/>
                                                  <w:marBottom w:val="0"/>
                                                  <w:divBdr>
                                                    <w:top w:val="single" w:sz="2" w:space="0" w:color="E5E7EB"/>
                                                    <w:left w:val="single" w:sz="2" w:space="0" w:color="E5E7EB"/>
                                                    <w:bottom w:val="single" w:sz="2" w:space="0" w:color="E5E7EB"/>
                                                    <w:right w:val="single" w:sz="2" w:space="0" w:color="E5E7EB"/>
                                                  </w:divBdr>
                                                  <w:divsChild>
                                                    <w:div w:id="16143146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861313148">
                                      <w:marLeft w:val="0"/>
                                      <w:marRight w:val="0"/>
                                      <w:marTop w:val="0"/>
                                      <w:marBottom w:val="0"/>
                                      <w:divBdr>
                                        <w:top w:val="dashed" w:sz="6" w:space="0" w:color="auto"/>
                                        <w:left w:val="dashed" w:sz="6" w:space="0" w:color="auto"/>
                                        <w:bottom w:val="dashed" w:sz="6" w:space="0" w:color="auto"/>
                                        <w:right w:val="dashed" w:sz="6" w:space="0" w:color="auto"/>
                                      </w:divBdr>
                                      <w:divsChild>
                                        <w:div w:id="136387449">
                                          <w:marLeft w:val="0"/>
                                          <w:marRight w:val="0"/>
                                          <w:marTop w:val="0"/>
                                          <w:marBottom w:val="0"/>
                                          <w:divBdr>
                                            <w:top w:val="single" w:sz="2" w:space="0" w:color="E5E7EB"/>
                                            <w:left w:val="single" w:sz="2" w:space="0" w:color="E5E7EB"/>
                                            <w:bottom w:val="single" w:sz="2" w:space="0" w:color="E5E7EB"/>
                                            <w:right w:val="single" w:sz="2" w:space="0" w:color="E5E7EB"/>
                                          </w:divBdr>
                                          <w:divsChild>
                                            <w:div w:id="1700352002">
                                              <w:marLeft w:val="0"/>
                                              <w:marRight w:val="0"/>
                                              <w:marTop w:val="0"/>
                                              <w:marBottom w:val="0"/>
                                              <w:divBdr>
                                                <w:top w:val="single" w:sz="2" w:space="0" w:color="E5E7EB"/>
                                                <w:left w:val="single" w:sz="2" w:space="0" w:color="E5E7EB"/>
                                                <w:bottom w:val="single" w:sz="2" w:space="0" w:color="E5E7EB"/>
                                                <w:right w:val="single" w:sz="2" w:space="0" w:color="E5E7EB"/>
                                              </w:divBdr>
                                              <w:divsChild>
                                                <w:div w:id="281771006">
                                                  <w:marLeft w:val="0"/>
                                                  <w:marRight w:val="0"/>
                                                  <w:marTop w:val="0"/>
                                                  <w:marBottom w:val="0"/>
                                                  <w:divBdr>
                                                    <w:top w:val="single" w:sz="2" w:space="0" w:color="E5E7EB"/>
                                                    <w:left w:val="single" w:sz="2" w:space="0" w:color="E5E7EB"/>
                                                    <w:bottom w:val="single" w:sz="2" w:space="0" w:color="E5E7EB"/>
                                                    <w:right w:val="single" w:sz="2" w:space="0" w:color="E5E7EB"/>
                                                  </w:divBdr>
                                                  <w:divsChild>
                                                    <w:div w:id="1305622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470976512">
                                      <w:marLeft w:val="0"/>
                                      <w:marRight w:val="0"/>
                                      <w:marTop w:val="0"/>
                                      <w:marBottom w:val="0"/>
                                      <w:divBdr>
                                        <w:top w:val="dashed" w:sz="6" w:space="0" w:color="auto"/>
                                        <w:left w:val="dashed" w:sz="6" w:space="0" w:color="auto"/>
                                        <w:bottom w:val="dashed" w:sz="6" w:space="0" w:color="auto"/>
                                        <w:right w:val="dashed" w:sz="6" w:space="0" w:color="auto"/>
                                      </w:divBdr>
                                      <w:divsChild>
                                        <w:div w:id="1436049560">
                                          <w:marLeft w:val="0"/>
                                          <w:marRight w:val="0"/>
                                          <w:marTop w:val="0"/>
                                          <w:marBottom w:val="0"/>
                                          <w:divBdr>
                                            <w:top w:val="single" w:sz="2" w:space="0" w:color="E5E7EB"/>
                                            <w:left w:val="single" w:sz="2" w:space="0" w:color="E5E7EB"/>
                                            <w:bottom w:val="single" w:sz="2" w:space="0" w:color="E5E7EB"/>
                                            <w:right w:val="single" w:sz="2" w:space="0" w:color="E5E7EB"/>
                                          </w:divBdr>
                                          <w:divsChild>
                                            <w:div w:id="573004054">
                                              <w:marLeft w:val="0"/>
                                              <w:marRight w:val="0"/>
                                              <w:marTop w:val="0"/>
                                              <w:marBottom w:val="0"/>
                                              <w:divBdr>
                                                <w:top w:val="single" w:sz="2" w:space="0" w:color="E5E7EB"/>
                                                <w:left w:val="single" w:sz="2" w:space="0" w:color="E5E7EB"/>
                                                <w:bottom w:val="single" w:sz="2" w:space="0" w:color="E5E7EB"/>
                                                <w:right w:val="single" w:sz="2" w:space="0" w:color="E5E7EB"/>
                                              </w:divBdr>
                                              <w:divsChild>
                                                <w:div w:id="1892037189">
                                                  <w:marLeft w:val="0"/>
                                                  <w:marRight w:val="0"/>
                                                  <w:marTop w:val="0"/>
                                                  <w:marBottom w:val="0"/>
                                                  <w:divBdr>
                                                    <w:top w:val="single" w:sz="2" w:space="0" w:color="E5E7EB"/>
                                                    <w:left w:val="single" w:sz="2" w:space="0" w:color="E5E7EB"/>
                                                    <w:bottom w:val="single" w:sz="2" w:space="0" w:color="E5E7EB"/>
                                                    <w:right w:val="single" w:sz="2" w:space="0" w:color="E5E7EB"/>
                                                  </w:divBdr>
                                                  <w:divsChild>
                                                    <w:div w:id="15872276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769546994">
      <w:bodyDiv w:val="1"/>
      <w:marLeft w:val="0"/>
      <w:marRight w:val="0"/>
      <w:marTop w:val="0"/>
      <w:marBottom w:val="0"/>
      <w:divBdr>
        <w:top w:val="none" w:sz="0" w:space="0" w:color="auto"/>
        <w:left w:val="none" w:sz="0" w:space="0" w:color="auto"/>
        <w:bottom w:val="none" w:sz="0" w:space="0" w:color="auto"/>
        <w:right w:val="none" w:sz="0" w:space="0" w:color="auto"/>
      </w:divBdr>
    </w:div>
    <w:div w:id="786200041">
      <w:bodyDiv w:val="1"/>
      <w:marLeft w:val="0"/>
      <w:marRight w:val="0"/>
      <w:marTop w:val="0"/>
      <w:marBottom w:val="0"/>
      <w:divBdr>
        <w:top w:val="none" w:sz="0" w:space="0" w:color="auto"/>
        <w:left w:val="none" w:sz="0" w:space="0" w:color="auto"/>
        <w:bottom w:val="none" w:sz="0" w:space="0" w:color="auto"/>
        <w:right w:val="none" w:sz="0" w:space="0" w:color="auto"/>
      </w:divBdr>
    </w:div>
    <w:div w:id="809321561">
      <w:bodyDiv w:val="1"/>
      <w:marLeft w:val="0"/>
      <w:marRight w:val="0"/>
      <w:marTop w:val="0"/>
      <w:marBottom w:val="0"/>
      <w:divBdr>
        <w:top w:val="none" w:sz="0" w:space="0" w:color="auto"/>
        <w:left w:val="none" w:sz="0" w:space="0" w:color="auto"/>
        <w:bottom w:val="none" w:sz="0" w:space="0" w:color="auto"/>
        <w:right w:val="none" w:sz="0" w:space="0" w:color="auto"/>
      </w:divBdr>
    </w:div>
    <w:div w:id="827866935">
      <w:bodyDiv w:val="1"/>
      <w:marLeft w:val="0"/>
      <w:marRight w:val="0"/>
      <w:marTop w:val="0"/>
      <w:marBottom w:val="0"/>
      <w:divBdr>
        <w:top w:val="none" w:sz="0" w:space="0" w:color="auto"/>
        <w:left w:val="none" w:sz="0" w:space="0" w:color="auto"/>
        <w:bottom w:val="none" w:sz="0" w:space="0" w:color="auto"/>
        <w:right w:val="none" w:sz="0" w:space="0" w:color="auto"/>
      </w:divBdr>
    </w:div>
    <w:div w:id="828327714">
      <w:bodyDiv w:val="1"/>
      <w:marLeft w:val="0"/>
      <w:marRight w:val="0"/>
      <w:marTop w:val="0"/>
      <w:marBottom w:val="0"/>
      <w:divBdr>
        <w:top w:val="none" w:sz="0" w:space="0" w:color="auto"/>
        <w:left w:val="none" w:sz="0" w:space="0" w:color="auto"/>
        <w:bottom w:val="none" w:sz="0" w:space="0" w:color="auto"/>
        <w:right w:val="none" w:sz="0" w:space="0" w:color="auto"/>
      </w:divBdr>
    </w:div>
    <w:div w:id="839000607">
      <w:bodyDiv w:val="1"/>
      <w:marLeft w:val="0"/>
      <w:marRight w:val="0"/>
      <w:marTop w:val="0"/>
      <w:marBottom w:val="0"/>
      <w:divBdr>
        <w:top w:val="none" w:sz="0" w:space="0" w:color="auto"/>
        <w:left w:val="none" w:sz="0" w:space="0" w:color="auto"/>
        <w:bottom w:val="none" w:sz="0" w:space="0" w:color="auto"/>
        <w:right w:val="none" w:sz="0" w:space="0" w:color="auto"/>
      </w:divBdr>
    </w:div>
    <w:div w:id="842934615">
      <w:bodyDiv w:val="1"/>
      <w:marLeft w:val="0"/>
      <w:marRight w:val="0"/>
      <w:marTop w:val="0"/>
      <w:marBottom w:val="0"/>
      <w:divBdr>
        <w:top w:val="none" w:sz="0" w:space="0" w:color="auto"/>
        <w:left w:val="none" w:sz="0" w:space="0" w:color="auto"/>
        <w:bottom w:val="none" w:sz="0" w:space="0" w:color="auto"/>
        <w:right w:val="none" w:sz="0" w:space="0" w:color="auto"/>
      </w:divBdr>
      <w:divsChild>
        <w:div w:id="1997219115">
          <w:marLeft w:val="0"/>
          <w:marRight w:val="0"/>
          <w:marTop w:val="0"/>
          <w:marBottom w:val="0"/>
          <w:divBdr>
            <w:top w:val="none" w:sz="0" w:space="0" w:color="auto"/>
            <w:left w:val="none" w:sz="0" w:space="0" w:color="auto"/>
            <w:bottom w:val="none" w:sz="0" w:space="0" w:color="auto"/>
            <w:right w:val="none" w:sz="0" w:space="0" w:color="auto"/>
          </w:divBdr>
        </w:div>
      </w:divsChild>
    </w:div>
    <w:div w:id="866333044">
      <w:bodyDiv w:val="1"/>
      <w:marLeft w:val="0"/>
      <w:marRight w:val="0"/>
      <w:marTop w:val="0"/>
      <w:marBottom w:val="0"/>
      <w:divBdr>
        <w:top w:val="none" w:sz="0" w:space="0" w:color="auto"/>
        <w:left w:val="none" w:sz="0" w:space="0" w:color="auto"/>
        <w:bottom w:val="none" w:sz="0" w:space="0" w:color="auto"/>
        <w:right w:val="none" w:sz="0" w:space="0" w:color="auto"/>
      </w:divBdr>
    </w:div>
    <w:div w:id="868296349">
      <w:bodyDiv w:val="1"/>
      <w:marLeft w:val="0"/>
      <w:marRight w:val="0"/>
      <w:marTop w:val="0"/>
      <w:marBottom w:val="0"/>
      <w:divBdr>
        <w:top w:val="none" w:sz="0" w:space="0" w:color="auto"/>
        <w:left w:val="none" w:sz="0" w:space="0" w:color="auto"/>
        <w:bottom w:val="none" w:sz="0" w:space="0" w:color="auto"/>
        <w:right w:val="none" w:sz="0" w:space="0" w:color="auto"/>
      </w:divBdr>
    </w:div>
    <w:div w:id="870994013">
      <w:bodyDiv w:val="1"/>
      <w:marLeft w:val="0"/>
      <w:marRight w:val="0"/>
      <w:marTop w:val="0"/>
      <w:marBottom w:val="0"/>
      <w:divBdr>
        <w:top w:val="none" w:sz="0" w:space="0" w:color="auto"/>
        <w:left w:val="none" w:sz="0" w:space="0" w:color="auto"/>
        <w:bottom w:val="none" w:sz="0" w:space="0" w:color="auto"/>
        <w:right w:val="none" w:sz="0" w:space="0" w:color="auto"/>
      </w:divBdr>
      <w:divsChild>
        <w:div w:id="1764179871">
          <w:marLeft w:val="0"/>
          <w:marRight w:val="0"/>
          <w:marTop w:val="0"/>
          <w:marBottom w:val="0"/>
          <w:divBdr>
            <w:top w:val="none" w:sz="0" w:space="0" w:color="auto"/>
            <w:left w:val="none" w:sz="0" w:space="0" w:color="auto"/>
            <w:bottom w:val="none" w:sz="0" w:space="0" w:color="auto"/>
            <w:right w:val="none" w:sz="0" w:space="0" w:color="auto"/>
          </w:divBdr>
          <w:divsChild>
            <w:div w:id="131471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307401">
      <w:bodyDiv w:val="1"/>
      <w:marLeft w:val="0"/>
      <w:marRight w:val="0"/>
      <w:marTop w:val="0"/>
      <w:marBottom w:val="0"/>
      <w:divBdr>
        <w:top w:val="none" w:sz="0" w:space="0" w:color="auto"/>
        <w:left w:val="none" w:sz="0" w:space="0" w:color="auto"/>
        <w:bottom w:val="none" w:sz="0" w:space="0" w:color="auto"/>
        <w:right w:val="none" w:sz="0" w:space="0" w:color="auto"/>
      </w:divBdr>
    </w:div>
    <w:div w:id="924194751">
      <w:bodyDiv w:val="1"/>
      <w:marLeft w:val="0"/>
      <w:marRight w:val="0"/>
      <w:marTop w:val="0"/>
      <w:marBottom w:val="0"/>
      <w:divBdr>
        <w:top w:val="none" w:sz="0" w:space="0" w:color="auto"/>
        <w:left w:val="none" w:sz="0" w:space="0" w:color="auto"/>
        <w:bottom w:val="none" w:sz="0" w:space="0" w:color="auto"/>
        <w:right w:val="none" w:sz="0" w:space="0" w:color="auto"/>
      </w:divBdr>
      <w:divsChild>
        <w:div w:id="920871310">
          <w:marLeft w:val="0"/>
          <w:marRight w:val="0"/>
          <w:marTop w:val="0"/>
          <w:marBottom w:val="0"/>
          <w:divBdr>
            <w:top w:val="none" w:sz="0" w:space="0" w:color="auto"/>
            <w:left w:val="none" w:sz="0" w:space="0" w:color="auto"/>
            <w:bottom w:val="none" w:sz="0" w:space="0" w:color="auto"/>
            <w:right w:val="none" w:sz="0" w:space="0" w:color="auto"/>
          </w:divBdr>
          <w:divsChild>
            <w:div w:id="848373721">
              <w:marLeft w:val="0"/>
              <w:marRight w:val="0"/>
              <w:marTop w:val="0"/>
              <w:marBottom w:val="0"/>
              <w:divBdr>
                <w:top w:val="none" w:sz="0" w:space="0" w:color="auto"/>
                <w:left w:val="none" w:sz="0" w:space="0" w:color="auto"/>
                <w:bottom w:val="none" w:sz="0" w:space="0" w:color="auto"/>
                <w:right w:val="none" w:sz="0" w:space="0" w:color="auto"/>
              </w:divBdr>
              <w:divsChild>
                <w:div w:id="16941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038270">
      <w:bodyDiv w:val="1"/>
      <w:marLeft w:val="0"/>
      <w:marRight w:val="0"/>
      <w:marTop w:val="0"/>
      <w:marBottom w:val="0"/>
      <w:divBdr>
        <w:top w:val="none" w:sz="0" w:space="0" w:color="auto"/>
        <w:left w:val="none" w:sz="0" w:space="0" w:color="auto"/>
        <w:bottom w:val="none" w:sz="0" w:space="0" w:color="auto"/>
        <w:right w:val="none" w:sz="0" w:space="0" w:color="auto"/>
      </w:divBdr>
    </w:div>
    <w:div w:id="979653467">
      <w:bodyDiv w:val="1"/>
      <w:marLeft w:val="0"/>
      <w:marRight w:val="0"/>
      <w:marTop w:val="0"/>
      <w:marBottom w:val="0"/>
      <w:divBdr>
        <w:top w:val="none" w:sz="0" w:space="0" w:color="auto"/>
        <w:left w:val="none" w:sz="0" w:space="0" w:color="auto"/>
        <w:bottom w:val="none" w:sz="0" w:space="0" w:color="auto"/>
        <w:right w:val="none" w:sz="0" w:space="0" w:color="auto"/>
      </w:divBdr>
      <w:divsChild>
        <w:div w:id="160590101">
          <w:marLeft w:val="0"/>
          <w:marRight w:val="0"/>
          <w:marTop w:val="0"/>
          <w:marBottom w:val="0"/>
          <w:divBdr>
            <w:top w:val="none" w:sz="0" w:space="0" w:color="auto"/>
            <w:left w:val="none" w:sz="0" w:space="0" w:color="auto"/>
            <w:bottom w:val="none" w:sz="0" w:space="0" w:color="auto"/>
            <w:right w:val="none" w:sz="0" w:space="0" w:color="auto"/>
          </w:divBdr>
          <w:divsChild>
            <w:div w:id="105828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707386">
      <w:bodyDiv w:val="1"/>
      <w:marLeft w:val="0"/>
      <w:marRight w:val="0"/>
      <w:marTop w:val="0"/>
      <w:marBottom w:val="0"/>
      <w:divBdr>
        <w:top w:val="none" w:sz="0" w:space="0" w:color="auto"/>
        <w:left w:val="none" w:sz="0" w:space="0" w:color="auto"/>
        <w:bottom w:val="none" w:sz="0" w:space="0" w:color="auto"/>
        <w:right w:val="none" w:sz="0" w:space="0" w:color="auto"/>
      </w:divBdr>
    </w:div>
    <w:div w:id="1006709298">
      <w:bodyDiv w:val="1"/>
      <w:marLeft w:val="0"/>
      <w:marRight w:val="0"/>
      <w:marTop w:val="0"/>
      <w:marBottom w:val="0"/>
      <w:divBdr>
        <w:top w:val="none" w:sz="0" w:space="0" w:color="auto"/>
        <w:left w:val="none" w:sz="0" w:space="0" w:color="auto"/>
        <w:bottom w:val="none" w:sz="0" w:space="0" w:color="auto"/>
        <w:right w:val="none" w:sz="0" w:space="0" w:color="auto"/>
      </w:divBdr>
    </w:div>
    <w:div w:id="1009451990">
      <w:bodyDiv w:val="1"/>
      <w:marLeft w:val="0"/>
      <w:marRight w:val="0"/>
      <w:marTop w:val="0"/>
      <w:marBottom w:val="0"/>
      <w:divBdr>
        <w:top w:val="none" w:sz="0" w:space="0" w:color="auto"/>
        <w:left w:val="none" w:sz="0" w:space="0" w:color="auto"/>
        <w:bottom w:val="none" w:sz="0" w:space="0" w:color="auto"/>
        <w:right w:val="none" w:sz="0" w:space="0" w:color="auto"/>
      </w:divBdr>
    </w:div>
    <w:div w:id="1011685805">
      <w:bodyDiv w:val="1"/>
      <w:marLeft w:val="0"/>
      <w:marRight w:val="0"/>
      <w:marTop w:val="0"/>
      <w:marBottom w:val="0"/>
      <w:divBdr>
        <w:top w:val="none" w:sz="0" w:space="0" w:color="auto"/>
        <w:left w:val="none" w:sz="0" w:space="0" w:color="auto"/>
        <w:bottom w:val="none" w:sz="0" w:space="0" w:color="auto"/>
        <w:right w:val="none" w:sz="0" w:space="0" w:color="auto"/>
      </w:divBdr>
      <w:divsChild>
        <w:div w:id="1429544967">
          <w:marLeft w:val="0"/>
          <w:marRight w:val="0"/>
          <w:marTop w:val="0"/>
          <w:marBottom w:val="0"/>
          <w:divBdr>
            <w:top w:val="none" w:sz="0" w:space="0" w:color="auto"/>
            <w:left w:val="none" w:sz="0" w:space="0" w:color="auto"/>
            <w:bottom w:val="none" w:sz="0" w:space="0" w:color="auto"/>
            <w:right w:val="none" w:sz="0" w:space="0" w:color="auto"/>
          </w:divBdr>
          <w:divsChild>
            <w:div w:id="375814258">
              <w:marLeft w:val="0"/>
              <w:marRight w:val="0"/>
              <w:marTop w:val="0"/>
              <w:marBottom w:val="0"/>
              <w:divBdr>
                <w:top w:val="none" w:sz="0" w:space="0" w:color="auto"/>
                <w:left w:val="none" w:sz="0" w:space="0" w:color="auto"/>
                <w:bottom w:val="none" w:sz="0" w:space="0" w:color="auto"/>
                <w:right w:val="none" w:sz="0" w:space="0" w:color="auto"/>
              </w:divBdr>
              <w:divsChild>
                <w:div w:id="97055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324748">
      <w:bodyDiv w:val="1"/>
      <w:marLeft w:val="0"/>
      <w:marRight w:val="0"/>
      <w:marTop w:val="0"/>
      <w:marBottom w:val="0"/>
      <w:divBdr>
        <w:top w:val="none" w:sz="0" w:space="0" w:color="auto"/>
        <w:left w:val="none" w:sz="0" w:space="0" w:color="auto"/>
        <w:bottom w:val="none" w:sz="0" w:space="0" w:color="auto"/>
        <w:right w:val="none" w:sz="0" w:space="0" w:color="auto"/>
      </w:divBdr>
      <w:divsChild>
        <w:div w:id="1024867758">
          <w:marLeft w:val="0"/>
          <w:marRight w:val="0"/>
          <w:marTop w:val="0"/>
          <w:marBottom w:val="0"/>
          <w:divBdr>
            <w:top w:val="none" w:sz="0" w:space="0" w:color="auto"/>
            <w:left w:val="none" w:sz="0" w:space="0" w:color="auto"/>
            <w:bottom w:val="none" w:sz="0" w:space="0" w:color="auto"/>
            <w:right w:val="none" w:sz="0" w:space="0" w:color="auto"/>
          </w:divBdr>
          <w:divsChild>
            <w:div w:id="176583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624520">
      <w:bodyDiv w:val="1"/>
      <w:marLeft w:val="0"/>
      <w:marRight w:val="0"/>
      <w:marTop w:val="0"/>
      <w:marBottom w:val="0"/>
      <w:divBdr>
        <w:top w:val="none" w:sz="0" w:space="0" w:color="auto"/>
        <w:left w:val="none" w:sz="0" w:space="0" w:color="auto"/>
        <w:bottom w:val="none" w:sz="0" w:space="0" w:color="auto"/>
        <w:right w:val="none" w:sz="0" w:space="0" w:color="auto"/>
      </w:divBdr>
    </w:div>
    <w:div w:id="1063066029">
      <w:bodyDiv w:val="1"/>
      <w:marLeft w:val="0"/>
      <w:marRight w:val="0"/>
      <w:marTop w:val="0"/>
      <w:marBottom w:val="0"/>
      <w:divBdr>
        <w:top w:val="none" w:sz="0" w:space="0" w:color="auto"/>
        <w:left w:val="none" w:sz="0" w:space="0" w:color="auto"/>
        <w:bottom w:val="none" w:sz="0" w:space="0" w:color="auto"/>
        <w:right w:val="none" w:sz="0" w:space="0" w:color="auto"/>
      </w:divBdr>
    </w:div>
    <w:div w:id="1090349123">
      <w:bodyDiv w:val="1"/>
      <w:marLeft w:val="0"/>
      <w:marRight w:val="0"/>
      <w:marTop w:val="0"/>
      <w:marBottom w:val="0"/>
      <w:divBdr>
        <w:top w:val="none" w:sz="0" w:space="0" w:color="auto"/>
        <w:left w:val="none" w:sz="0" w:space="0" w:color="auto"/>
        <w:bottom w:val="none" w:sz="0" w:space="0" w:color="auto"/>
        <w:right w:val="none" w:sz="0" w:space="0" w:color="auto"/>
      </w:divBdr>
    </w:div>
    <w:div w:id="1096830814">
      <w:bodyDiv w:val="1"/>
      <w:marLeft w:val="0"/>
      <w:marRight w:val="0"/>
      <w:marTop w:val="0"/>
      <w:marBottom w:val="0"/>
      <w:divBdr>
        <w:top w:val="none" w:sz="0" w:space="0" w:color="auto"/>
        <w:left w:val="none" w:sz="0" w:space="0" w:color="auto"/>
        <w:bottom w:val="none" w:sz="0" w:space="0" w:color="auto"/>
        <w:right w:val="none" w:sz="0" w:space="0" w:color="auto"/>
      </w:divBdr>
      <w:divsChild>
        <w:div w:id="66002495">
          <w:marLeft w:val="0"/>
          <w:marRight w:val="0"/>
          <w:marTop w:val="0"/>
          <w:marBottom w:val="0"/>
          <w:divBdr>
            <w:top w:val="none" w:sz="0" w:space="0" w:color="auto"/>
            <w:left w:val="none" w:sz="0" w:space="0" w:color="auto"/>
            <w:bottom w:val="none" w:sz="0" w:space="0" w:color="auto"/>
            <w:right w:val="none" w:sz="0" w:space="0" w:color="auto"/>
          </w:divBdr>
          <w:divsChild>
            <w:div w:id="33923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246762">
      <w:bodyDiv w:val="1"/>
      <w:marLeft w:val="0"/>
      <w:marRight w:val="0"/>
      <w:marTop w:val="0"/>
      <w:marBottom w:val="0"/>
      <w:divBdr>
        <w:top w:val="none" w:sz="0" w:space="0" w:color="auto"/>
        <w:left w:val="none" w:sz="0" w:space="0" w:color="auto"/>
        <w:bottom w:val="none" w:sz="0" w:space="0" w:color="auto"/>
        <w:right w:val="none" w:sz="0" w:space="0" w:color="auto"/>
      </w:divBdr>
    </w:div>
    <w:div w:id="1166900740">
      <w:bodyDiv w:val="1"/>
      <w:marLeft w:val="0"/>
      <w:marRight w:val="0"/>
      <w:marTop w:val="0"/>
      <w:marBottom w:val="0"/>
      <w:divBdr>
        <w:top w:val="none" w:sz="0" w:space="0" w:color="auto"/>
        <w:left w:val="none" w:sz="0" w:space="0" w:color="auto"/>
        <w:bottom w:val="none" w:sz="0" w:space="0" w:color="auto"/>
        <w:right w:val="none" w:sz="0" w:space="0" w:color="auto"/>
      </w:divBdr>
    </w:div>
    <w:div w:id="1174299953">
      <w:bodyDiv w:val="1"/>
      <w:marLeft w:val="0"/>
      <w:marRight w:val="0"/>
      <w:marTop w:val="0"/>
      <w:marBottom w:val="0"/>
      <w:divBdr>
        <w:top w:val="none" w:sz="0" w:space="0" w:color="auto"/>
        <w:left w:val="none" w:sz="0" w:space="0" w:color="auto"/>
        <w:bottom w:val="none" w:sz="0" w:space="0" w:color="auto"/>
        <w:right w:val="none" w:sz="0" w:space="0" w:color="auto"/>
      </w:divBdr>
    </w:div>
    <w:div w:id="1175806184">
      <w:bodyDiv w:val="1"/>
      <w:marLeft w:val="0"/>
      <w:marRight w:val="0"/>
      <w:marTop w:val="0"/>
      <w:marBottom w:val="0"/>
      <w:divBdr>
        <w:top w:val="none" w:sz="0" w:space="0" w:color="auto"/>
        <w:left w:val="none" w:sz="0" w:space="0" w:color="auto"/>
        <w:bottom w:val="none" w:sz="0" w:space="0" w:color="auto"/>
        <w:right w:val="none" w:sz="0" w:space="0" w:color="auto"/>
      </w:divBdr>
    </w:div>
    <w:div w:id="1183087051">
      <w:bodyDiv w:val="1"/>
      <w:marLeft w:val="0"/>
      <w:marRight w:val="0"/>
      <w:marTop w:val="0"/>
      <w:marBottom w:val="0"/>
      <w:divBdr>
        <w:top w:val="none" w:sz="0" w:space="0" w:color="auto"/>
        <w:left w:val="none" w:sz="0" w:space="0" w:color="auto"/>
        <w:bottom w:val="none" w:sz="0" w:space="0" w:color="auto"/>
        <w:right w:val="none" w:sz="0" w:space="0" w:color="auto"/>
      </w:divBdr>
      <w:divsChild>
        <w:div w:id="1979073147">
          <w:marLeft w:val="0"/>
          <w:marRight w:val="0"/>
          <w:marTop w:val="0"/>
          <w:marBottom w:val="0"/>
          <w:divBdr>
            <w:top w:val="single" w:sz="2" w:space="0" w:color="E5E7EB"/>
            <w:left w:val="single" w:sz="2" w:space="0" w:color="E5E7EB"/>
            <w:bottom w:val="single" w:sz="2" w:space="0" w:color="E5E7EB"/>
            <w:right w:val="single" w:sz="2" w:space="0" w:color="E5E7EB"/>
          </w:divBdr>
          <w:divsChild>
            <w:div w:id="1563445513">
              <w:marLeft w:val="0"/>
              <w:marRight w:val="0"/>
              <w:marTop w:val="0"/>
              <w:marBottom w:val="0"/>
              <w:divBdr>
                <w:top w:val="single" w:sz="2" w:space="0" w:color="auto"/>
                <w:left w:val="single" w:sz="2" w:space="0" w:color="auto"/>
                <w:bottom w:val="single" w:sz="2" w:space="0" w:color="auto"/>
                <w:right w:val="single" w:sz="2" w:space="0" w:color="auto"/>
              </w:divBdr>
              <w:divsChild>
                <w:div w:id="635766298">
                  <w:marLeft w:val="0"/>
                  <w:marRight w:val="0"/>
                  <w:marTop w:val="0"/>
                  <w:marBottom w:val="0"/>
                  <w:divBdr>
                    <w:top w:val="single" w:sz="2" w:space="0" w:color="auto"/>
                    <w:left w:val="single" w:sz="2" w:space="0" w:color="auto"/>
                    <w:bottom w:val="single" w:sz="2" w:space="0" w:color="auto"/>
                    <w:right w:val="single" w:sz="2" w:space="0" w:color="auto"/>
                  </w:divBdr>
                  <w:divsChild>
                    <w:div w:id="286399384">
                      <w:marLeft w:val="0"/>
                      <w:marRight w:val="0"/>
                      <w:marTop w:val="0"/>
                      <w:marBottom w:val="0"/>
                      <w:divBdr>
                        <w:top w:val="single" w:sz="2" w:space="0" w:color="E5E7EB"/>
                        <w:left w:val="single" w:sz="2" w:space="0" w:color="E5E7EB"/>
                        <w:bottom w:val="single" w:sz="2" w:space="0" w:color="E5E7EB"/>
                        <w:right w:val="single" w:sz="2" w:space="0" w:color="E5E7EB"/>
                      </w:divBdr>
                      <w:divsChild>
                        <w:div w:id="280692617">
                          <w:marLeft w:val="0"/>
                          <w:marRight w:val="0"/>
                          <w:marTop w:val="0"/>
                          <w:marBottom w:val="0"/>
                          <w:divBdr>
                            <w:top w:val="single" w:sz="2" w:space="0" w:color="E5E7EB"/>
                            <w:left w:val="single" w:sz="2" w:space="0" w:color="E5E7EB"/>
                            <w:bottom w:val="single" w:sz="2" w:space="0" w:color="E5E7EB"/>
                            <w:right w:val="single" w:sz="2" w:space="0" w:color="E5E7EB"/>
                          </w:divBdr>
                          <w:divsChild>
                            <w:div w:id="1037050195">
                              <w:marLeft w:val="0"/>
                              <w:marRight w:val="0"/>
                              <w:marTop w:val="0"/>
                              <w:marBottom w:val="0"/>
                              <w:divBdr>
                                <w:top w:val="single" w:sz="2" w:space="0" w:color="E5E7EB"/>
                                <w:left w:val="single" w:sz="2" w:space="0" w:color="E5E7EB"/>
                                <w:bottom w:val="single" w:sz="2" w:space="0" w:color="E5E7EB"/>
                                <w:right w:val="single" w:sz="2" w:space="0" w:color="E5E7EB"/>
                              </w:divBdr>
                              <w:divsChild>
                                <w:div w:id="12355038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800881923">
                  <w:marLeft w:val="0"/>
                  <w:marRight w:val="0"/>
                  <w:marTop w:val="0"/>
                  <w:marBottom w:val="0"/>
                  <w:divBdr>
                    <w:top w:val="single" w:sz="2" w:space="0" w:color="auto"/>
                    <w:left w:val="single" w:sz="2" w:space="0" w:color="auto"/>
                    <w:bottom w:val="single" w:sz="2" w:space="0" w:color="auto"/>
                    <w:right w:val="single" w:sz="2" w:space="0" w:color="auto"/>
                  </w:divBdr>
                  <w:divsChild>
                    <w:div w:id="1511026585">
                      <w:marLeft w:val="0"/>
                      <w:marRight w:val="0"/>
                      <w:marTop w:val="0"/>
                      <w:marBottom w:val="0"/>
                      <w:divBdr>
                        <w:top w:val="single" w:sz="2" w:space="0" w:color="E5E7EB"/>
                        <w:left w:val="single" w:sz="2" w:space="0" w:color="E5E7EB"/>
                        <w:bottom w:val="single" w:sz="2" w:space="0" w:color="E5E7EB"/>
                        <w:right w:val="single" w:sz="2" w:space="0" w:color="E5E7EB"/>
                      </w:divBdr>
                      <w:divsChild>
                        <w:div w:id="635600299">
                          <w:marLeft w:val="0"/>
                          <w:marRight w:val="0"/>
                          <w:marTop w:val="0"/>
                          <w:marBottom w:val="0"/>
                          <w:divBdr>
                            <w:top w:val="single" w:sz="2" w:space="0" w:color="E5E7EB"/>
                            <w:left w:val="single" w:sz="2" w:space="0" w:color="E5E7EB"/>
                            <w:bottom w:val="single" w:sz="2" w:space="0" w:color="E5E7EB"/>
                            <w:right w:val="single" w:sz="2" w:space="0" w:color="E5E7EB"/>
                          </w:divBdr>
                          <w:divsChild>
                            <w:div w:id="837236697">
                              <w:marLeft w:val="0"/>
                              <w:marRight w:val="0"/>
                              <w:marTop w:val="0"/>
                              <w:marBottom w:val="0"/>
                              <w:divBdr>
                                <w:top w:val="single" w:sz="2" w:space="0" w:color="E5E7EB"/>
                                <w:left w:val="single" w:sz="2" w:space="0" w:color="E5E7EB"/>
                                <w:bottom w:val="single" w:sz="2" w:space="0" w:color="E5E7EB"/>
                                <w:right w:val="single" w:sz="2" w:space="0" w:color="E5E7EB"/>
                              </w:divBdr>
                              <w:divsChild>
                                <w:div w:id="7647649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65537921">
                          <w:marLeft w:val="0"/>
                          <w:marRight w:val="0"/>
                          <w:marTop w:val="0"/>
                          <w:marBottom w:val="0"/>
                          <w:divBdr>
                            <w:top w:val="single" w:sz="2" w:space="0" w:color="E5E7EB"/>
                            <w:left w:val="single" w:sz="2" w:space="0" w:color="E5E7EB"/>
                            <w:bottom w:val="single" w:sz="2" w:space="0" w:color="E5E7EB"/>
                            <w:right w:val="single" w:sz="2" w:space="0" w:color="E5E7EB"/>
                          </w:divBdr>
                          <w:divsChild>
                            <w:div w:id="6983128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25064402">
                          <w:marLeft w:val="0"/>
                          <w:marRight w:val="0"/>
                          <w:marTop w:val="0"/>
                          <w:marBottom w:val="0"/>
                          <w:divBdr>
                            <w:top w:val="single" w:sz="2" w:space="0" w:color="E5E7EB"/>
                            <w:left w:val="single" w:sz="2" w:space="0" w:color="E5E7EB"/>
                            <w:bottom w:val="single" w:sz="2" w:space="0" w:color="E5E7EB"/>
                            <w:right w:val="single" w:sz="2" w:space="0" w:color="E5E7EB"/>
                          </w:divBdr>
                          <w:divsChild>
                            <w:div w:id="840004482">
                              <w:marLeft w:val="0"/>
                              <w:marRight w:val="0"/>
                              <w:marTop w:val="0"/>
                              <w:marBottom w:val="0"/>
                              <w:divBdr>
                                <w:top w:val="single" w:sz="2" w:space="0" w:color="E5E7EB"/>
                                <w:left w:val="single" w:sz="2" w:space="0" w:color="E5E7EB"/>
                                <w:bottom w:val="single" w:sz="2" w:space="0" w:color="E5E7EB"/>
                                <w:right w:val="single" w:sz="2" w:space="0" w:color="E5E7EB"/>
                              </w:divBdr>
                              <w:divsChild>
                                <w:div w:id="6596216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215702598">
      <w:bodyDiv w:val="1"/>
      <w:marLeft w:val="0"/>
      <w:marRight w:val="0"/>
      <w:marTop w:val="0"/>
      <w:marBottom w:val="0"/>
      <w:divBdr>
        <w:top w:val="none" w:sz="0" w:space="0" w:color="auto"/>
        <w:left w:val="none" w:sz="0" w:space="0" w:color="auto"/>
        <w:bottom w:val="none" w:sz="0" w:space="0" w:color="auto"/>
        <w:right w:val="none" w:sz="0" w:space="0" w:color="auto"/>
      </w:divBdr>
      <w:divsChild>
        <w:div w:id="1677153616">
          <w:marLeft w:val="0"/>
          <w:marRight w:val="0"/>
          <w:marTop w:val="0"/>
          <w:marBottom w:val="0"/>
          <w:divBdr>
            <w:top w:val="none" w:sz="0" w:space="0" w:color="auto"/>
            <w:left w:val="none" w:sz="0" w:space="0" w:color="auto"/>
            <w:bottom w:val="none" w:sz="0" w:space="0" w:color="auto"/>
            <w:right w:val="none" w:sz="0" w:space="0" w:color="auto"/>
          </w:divBdr>
          <w:divsChild>
            <w:div w:id="56356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980304">
      <w:bodyDiv w:val="1"/>
      <w:marLeft w:val="0"/>
      <w:marRight w:val="0"/>
      <w:marTop w:val="0"/>
      <w:marBottom w:val="0"/>
      <w:divBdr>
        <w:top w:val="none" w:sz="0" w:space="0" w:color="auto"/>
        <w:left w:val="none" w:sz="0" w:space="0" w:color="auto"/>
        <w:bottom w:val="none" w:sz="0" w:space="0" w:color="auto"/>
        <w:right w:val="none" w:sz="0" w:space="0" w:color="auto"/>
      </w:divBdr>
    </w:div>
    <w:div w:id="1226531812">
      <w:bodyDiv w:val="1"/>
      <w:marLeft w:val="0"/>
      <w:marRight w:val="0"/>
      <w:marTop w:val="0"/>
      <w:marBottom w:val="0"/>
      <w:divBdr>
        <w:top w:val="none" w:sz="0" w:space="0" w:color="auto"/>
        <w:left w:val="none" w:sz="0" w:space="0" w:color="auto"/>
        <w:bottom w:val="none" w:sz="0" w:space="0" w:color="auto"/>
        <w:right w:val="none" w:sz="0" w:space="0" w:color="auto"/>
      </w:divBdr>
    </w:div>
    <w:div w:id="1238976925">
      <w:bodyDiv w:val="1"/>
      <w:marLeft w:val="0"/>
      <w:marRight w:val="0"/>
      <w:marTop w:val="0"/>
      <w:marBottom w:val="0"/>
      <w:divBdr>
        <w:top w:val="none" w:sz="0" w:space="0" w:color="auto"/>
        <w:left w:val="none" w:sz="0" w:space="0" w:color="auto"/>
        <w:bottom w:val="none" w:sz="0" w:space="0" w:color="auto"/>
        <w:right w:val="none" w:sz="0" w:space="0" w:color="auto"/>
      </w:divBdr>
    </w:div>
    <w:div w:id="1253587603">
      <w:bodyDiv w:val="1"/>
      <w:marLeft w:val="0"/>
      <w:marRight w:val="0"/>
      <w:marTop w:val="0"/>
      <w:marBottom w:val="0"/>
      <w:divBdr>
        <w:top w:val="none" w:sz="0" w:space="0" w:color="auto"/>
        <w:left w:val="none" w:sz="0" w:space="0" w:color="auto"/>
        <w:bottom w:val="none" w:sz="0" w:space="0" w:color="auto"/>
        <w:right w:val="none" w:sz="0" w:space="0" w:color="auto"/>
      </w:divBdr>
      <w:divsChild>
        <w:div w:id="65808015">
          <w:marLeft w:val="0"/>
          <w:marRight w:val="0"/>
          <w:marTop w:val="0"/>
          <w:marBottom w:val="0"/>
          <w:divBdr>
            <w:top w:val="none" w:sz="0" w:space="0" w:color="auto"/>
            <w:left w:val="none" w:sz="0" w:space="0" w:color="auto"/>
            <w:bottom w:val="none" w:sz="0" w:space="0" w:color="auto"/>
            <w:right w:val="none" w:sz="0" w:space="0" w:color="auto"/>
          </w:divBdr>
          <w:divsChild>
            <w:div w:id="1656765774">
              <w:marLeft w:val="0"/>
              <w:marRight w:val="0"/>
              <w:marTop w:val="0"/>
              <w:marBottom w:val="0"/>
              <w:divBdr>
                <w:top w:val="none" w:sz="0" w:space="0" w:color="auto"/>
                <w:left w:val="none" w:sz="0" w:space="0" w:color="auto"/>
                <w:bottom w:val="none" w:sz="0" w:space="0" w:color="auto"/>
                <w:right w:val="none" w:sz="0" w:space="0" w:color="auto"/>
              </w:divBdr>
              <w:divsChild>
                <w:div w:id="112332238">
                  <w:marLeft w:val="0"/>
                  <w:marRight w:val="0"/>
                  <w:marTop w:val="0"/>
                  <w:marBottom w:val="0"/>
                  <w:divBdr>
                    <w:top w:val="none" w:sz="0" w:space="0" w:color="auto"/>
                    <w:left w:val="none" w:sz="0" w:space="0" w:color="auto"/>
                    <w:bottom w:val="none" w:sz="0" w:space="0" w:color="auto"/>
                    <w:right w:val="none" w:sz="0" w:space="0" w:color="auto"/>
                  </w:divBdr>
                  <w:divsChild>
                    <w:div w:id="1512528619">
                      <w:marLeft w:val="0"/>
                      <w:marRight w:val="0"/>
                      <w:marTop w:val="0"/>
                      <w:marBottom w:val="0"/>
                      <w:divBdr>
                        <w:top w:val="none" w:sz="0" w:space="0" w:color="auto"/>
                        <w:left w:val="none" w:sz="0" w:space="0" w:color="auto"/>
                        <w:bottom w:val="none" w:sz="0" w:space="0" w:color="auto"/>
                        <w:right w:val="none" w:sz="0" w:space="0" w:color="auto"/>
                      </w:divBdr>
                      <w:divsChild>
                        <w:div w:id="98183950">
                          <w:marLeft w:val="0"/>
                          <w:marRight w:val="0"/>
                          <w:marTop w:val="0"/>
                          <w:marBottom w:val="0"/>
                          <w:divBdr>
                            <w:top w:val="none" w:sz="0" w:space="0" w:color="auto"/>
                            <w:left w:val="none" w:sz="0" w:space="0" w:color="auto"/>
                            <w:bottom w:val="none" w:sz="0" w:space="0" w:color="auto"/>
                            <w:right w:val="none" w:sz="0" w:space="0" w:color="auto"/>
                          </w:divBdr>
                          <w:divsChild>
                            <w:div w:id="246548472">
                              <w:marLeft w:val="0"/>
                              <w:marRight w:val="0"/>
                              <w:marTop w:val="0"/>
                              <w:marBottom w:val="0"/>
                              <w:divBdr>
                                <w:top w:val="none" w:sz="0" w:space="0" w:color="auto"/>
                                <w:left w:val="none" w:sz="0" w:space="0" w:color="auto"/>
                                <w:bottom w:val="none" w:sz="0" w:space="0" w:color="auto"/>
                                <w:right w:val="none" w:sz="0" w:space="0" w:color="auto"/>
                              </w:divBdr>
                              <w:divsChild>
                                <w:div w:id="1395084237">
                                  <w:marLeft w:val="0"/>
                                  <w:marRight w:val="0"/>
                                  <w:marTop w:val="0"/>
                                  <w:marBottom w:val="0"/>
                                  <w:divBdr>
                                    <w:top w:val="none" w:sz="0" w:space="0" w:color="auto"/>
                                    <w:left w:val="none" w:sz="0" w:space="0" w:color="auto"/>
                                    <w:bottom w:val="none" w:sz="0" w:space="0" w:color="auto"/>
                                    <w:right w:val="none" w:sz="0" w:space="0" w:color="auto"/>
                                  </w:divBdr>
                                </w:div>
                              </w:divsChild>
                            </w:div>
                            <w:div w:id="114327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616986">
                  <w:marLeft w:val="0"/>
                  <w:marRight w:val="0"/>
                  <w:marTop w:val="0"/>
                  <w:marBottom w:val="0"/>
                  <w:divBdr>
                    <w:top w:val="none" w:sz="0" w:space="0" w:color="auto"/>
                    <w:left w:val="none" w:sz="0" w:space="0" w:color="auto"/>
                    <w:bottom w:val="none" w:sz="0" w:space="0" w:color="auto"/>
                    <w:right w:val="none" w:sz="0" w:space="0" w:color="auto"/>
                  </w:divBdr>
                  <w:divsChild>
                    <w:div w:id="891356225">
                      <w:marLeft w:val="0"/>
                      <w:marRight w:val="0"/>
                      <w:marTop w:val="0"/>
                      <w:marBottom w:val="0"/>
                      <w:divBdr>
                        <w:top w:val="none" w:sz="0" w:space="0" w:color="auto"/>
                        <w:left w:val="none" w:sz="0" w:space="0" w:color="auto"/>
                        <w:bottom w:val="none" w:sz="0" w:space="0" w:color="auto"/>
                        <w:right w:val="none" w:sz="0" w:space="0" w:color="auto"/>
                      </w:divBdr>
                      <w:divsChild>
                        <w:div w:id="91442816">
                          <w:marLeft w:val="0"/>
                          <w:marRight w:val="0"/>
                          <w:marTop w:val="0"/>
                          <w:marBottom w:val="0"/>
                          <w:divBdr>
                            <w:top w:val="none" w:sz="0" w:space="0" w:color="auto"/>
                            <w:left w:val="none" w:sz="0" w:space="0" w:color="auto"/>
                            <w:bottom w:val="none" w:sz="0" w:space="0" w:color="auto"/>
                            <w:right w:val="none" w:sz="0" w:space="0" w:color="auto"/>
                          </w:divBdr>
                          <w:divsChild>
                            <w:div w:id="1715345498">
                              <w:marLeft w:val="0"/>
                              <w:marRight w:val="0"/>
                              <w:marTop w:val="0"/>
                              <w:marBottom w:val="0"/>
                              <w:divBdr>
                                <w:top w:val="none" w:sz="0" w:space="0" w:color="auto"/>
                                <w:left w:val="none" w:sz="0" w:space="0" w:color="auto"/>
                                <w:bottom w:val="none" w:sz="0" w:space="0" w:color="auto"/>
                                <w:right w:val="none" w:sz="0" w:space="0" w:color="auto"/>
                              </w:divBdr>
                              <w:divsChild>
                                <w:div w:id="531841014">
                                  <w:marLeft w:val="0"/>
                                  <w:marRight w:val="0"/>
                                  <w:marTop w:val="0"/>
                                  <w:marBottom w:val="0"/>
                                  <w:divBdr>
                                    <w:top w:val="none" w:sz="0" w:space="0" w:color="auto"/>
                                    <w:left w:val="none" w:sz="0" w:space="0" w:color="auto"/>
                                    <w:bottom w:val="none" w:sz="0" w:space="0" w:color="auto"/>
                                    <w:right w:val="none" w:sz="0" w:space="0" w:color="auto"/>
                                  </w:divBdr>
                                </w:div>
                              </w:divsChild>
                            </w:div>
                            <w:div w:id="8392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64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831656">
      <w:bodyDiv w:val="1"/>
      <w:marLeft w:val="0"/>
      <w:marRight w:val="0"/>
      <w:marTop w:val="0"/>
      <w:marBottom w:val="0"/>
      <w:divBdr>
        <w:top w:val="none" w:sz="0" w:space="0" w:color="auto"/>
        <w:left w:val="none" w:sz="0" w:space="0" w:color="auto"/>
        <w:bottom w:val="none" w:sz="0" w:space="0" w:color="auto"/>
        <w:right w:val="none" w:sz="0" w:space="0" w:color="auto"/>
      </w:divBdr>
    </w:div>
    <w:div w:id="1270352556">
      <w:bodyDiv w:val="1"/>
      <w:marLeft w:val="0"/>
      <w:marRight w:val="0"/>
      <w:marTop w:val="0"/>
      <w:marBottom w:val="0"/>
      <w:divBdr>
        <w:top w:val="none" w:sz="0" w:space="0" w:color="auto"/>
        <w:left w:val="none" w:sz="0" w:space="0" w:color="auto"/>
        <w:bottom w:val="none" w:sz="0" w:space="0" w:color="auto"/>
        <w:right w:val="none" w:sz="0" w:space="0" w:color="auto"/>
      </w:divBdr>
      <w:divsChild>
        <w:div w:id="1544246964">
          <w:marLeft w:val="0"/>
          <w:marRight w:val="0"/>
          <w:marTop w:val="0"/>
          <w:marBottom w:val="0"/>
          <w:divBdr>
            <w:top w:val="none" w:sz="0" w:space="0" w:color="auto"/>
            <w:left w:val="none" w:sz="0" w:space="0" w:color="auto"/>
            <w:bottom w:val="none" w:sz="0" w:space="0" w:color="auto"/>
            <w:right w:val="none" w:sz="0" w:space="0" w:color="auto"/>
          </w:divBdr>
          <w:divsChild>
            <w:div w:id="1128747039">
              <w:marLeft w:val="0"/>
              <w:marRight w:val="0"/>
              <w:marTop w:val="0"/>
              <w:marBottom w:val="0"/>
              <w:divBdr>
                <w:top w:val="none" w:sz="0" w:space="0" w:color="auto"/>
                <w:left w:val="none" w:sz="0" w:space="0" w:color="auto"/>
                <w:bottom w:val="none" w:sz="0" w:space="0" w:color="auto"/>
                <w:right w:val="none" w:sz="0" w:space="0" w:color="auto"/>
              </w:divBdr>
              <w:divsChild>
                <w:div w:id="42978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667448">
      <w:bodyDiv w:val="1"/>
      <w:marLeft w:val="0"/>
      <w:marRight w:val="0"/>
      <w:marTop w:val="0"/>
      <w:marBottom w:val="0"/>
      <w:divBdr>
        <w:top w:val="none" w:sz="0" w:space="0" w:color="auto"/>
        <w:left w:val="none" w:sz="0" w:space="0" w:color="auto"/>
        <w:bottom w:val="none" w:sz="0" w:space="0" w:color="auto"/>
        <w:right w:val="none" w:sz="0" w:space="0" w:color="auto"/>
      </w:divBdr>
      <w:divsChild>
        <w:div w:id="1657488032">
          <w:marLeft w:val="0"/>
          <w:marRight w:val="0"/>
          <w:marTop w:val="0"/>
          <w:marBottom w:val="0"/>
          <w:divBdr>
            <w:top w:val="none" w:sz="0" w:space="0" w:color="auto"/>
            <w:left w:val="none" w:sz="0" w:space="0" w:color="auto"/>
            <w:bottom w:val="none" w:sz="0" w:space="0" w:color="auto"/>
            <w:right w:val="none" w:sz="0" w:space="0" w:color="auto"/>
          </w:divBdr>
          <w:divsChild>
            <w:div w:id="1557544797">
              <w:marLeft w:val="0"/>
              <w:marRight w:val="0"/>
              <w:marTop w:val="0"/>
              <w:marBottom w:val="0"/>
              <w:divBdr>
                <w:top w:val="none" w:sz="0" w:space="0" w:color="auto"/>
                <w:left w:val="none" w:sz="0" w:space="0" w:color="auto"/>
                <w:bottom w:val="none" w:sz="0" w:space="0" w:color="auto"/>
                <w:right w:val="none" w:sz="0" w:space="0" w:color="auto"/>
              </w:divBdr>
              <w:divsChild>
                <w:div w:id="20299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056747">
      <w:bodyDiv w:val="1"/>
      <w:marLeft w:val="0"/>
      <w:marRight w:val="0"/>
      <w:marTop w:val="0"/>
      <w:marBottom w:val="0"/>
      <w:divBdr>
        <w:top w:val="none" w:sz="0" w:space="0" w:color="auto"/>
        <w:left w:val="none" w:sz="0" w:space="0" w:color="auto"/>
        <w:bottom w:val="none" w:sz="0" w:space="0" w:color="auto"/>
        <w:right w:val="none" w:sz="0" w:space="0" w:color="auto"/>
      </w:divBdr>
    </w:div>
    <w:div w:id="1294214285">
      <w:bodyDiv w:val="1"/>
      <w:marLeft w:val="0"/>
      <w:marRight w:val="0"/>
      <w:marTop w:val="0"/>
      <w:marBottom w:val="0"/>
      <w:divBdr>
        <w:top w:val="none" w:sz="0" w:space="0" w:color="auto"/>
        <w:left w:val="none" w:sz="0" w:space="0" w:color="auto"/>
        <w:bottom w:val="none" w:sz="0" w:space="0" w:color="auto"/>
        <w:right w:val="none" w:sz="0" w:space="0" w:color="auto"/>
      </w:divBdr>
      <w:divsChild>
        <w:div w:id="115638183">
          <w:marLeft w:val="0"/>
          <w:marRight w:val="0"/>
          <w:marTop w:val="0"/>
          <w:marBottom w:val="0"/>
          <w:divBdr>
            <w:top w:val="none" w:sz="0" w:space="0" w:color="auto"/>
            <w:left w:val="none" w:sz="0" w:space="0" w:color="auto"/>
            <w:bottom w:val="none" w:sz="0" w:space="0" w:color="auto"/>
            <w:right w:val="none" w:sz="0" w:space="0" w:color="auto"/>
          </w:divBdr>
          <w:divsChild>
            <w:div w:id="210688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598558">
      <w:bodyDiv w:val="1"/>
      <w:marLeft w:val="0"/>
      <w:marRight w:val="0"/>
      <w:marTop w:val="0"/>
      <w:marBottom w:val="0"/>
      <w:divBdr>
        <w:top w:val="none" w:sz="0" w:space="0" w:color="auto"/>
        <w:left w:val="none" w:sz="0" w:space="0" w:color="auto"/>
        <w:bottom w:val="none" w:sz="0" w:space="0" w:color="auto"/>
        <w:right w:val="none" w:sz="0" w:space="0" w:color="auto"/>
      </w:divBdr>
    </w:div>
    <w:div w:id="1325619849">
      <w:bodyDiv w:val="1"/>
      <w:marLeft w:val="0"/>
      <w:marRight w:val="0"/>
      <w:marTop w:val="0"/>
      <w:marBottom w:val="0"/>
      <w:divBdr>
        <w:top w:val="none" w:sz="0" w:space="0" w:color="auto"/>
        <w:left w:val="none" w:sz="0" w:space="0" w:color="auto"/>
        <w:bottom w:val="none" w:sz="0" w:space="0" w:color="auto"/>
        <w:right w:val="none" w:sz="0" w:space="0" w:color="auto"/>
      </w:divBdr>
      <w:divsChild>
        <w:div w:id="794830735">
          <w:marLeft w:val="0"/>
          <w:marRight w:val="0"/>
          <w:marTop w:val="0"/>
          <w:marBottom w:val="0"/>
          <w:divBdr>
            <w:top w:val="none" w:sz="0" w:space="0" w:color="auto"/>
            <w:left w:val="none" w:sz="0" w:space="0" w:color="auto"/>
            <w:bottom w:val="none" w:sz="0" w:space="0" w:color="auto"/>
            <w:right w:val="none" w:sz="0" w:space="0" w:color="auto"/>
          </w:divBdr>
          <w:divsChild>
            <w:div w:id="81776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171292">
      <w:bodyDiv w:val="1"/>
      <w:marLeft w:val="0"/>
      <w:marRight w:val="0"/>
      <w:marTop w:val="0"/>
      <w:marBottom w:val="0"/>
      <w:divBdr>
        <w:top w:val="none" w:sz="0" w:space="0" w:color="auto"/>
        <w:left w:val="none" w:sz="0" w:space="0" w:color="auto"/>
        <w:bottom w:val="none" w:sz="0" w:space="0" w:color="auto"/>
        <w:right w:val="none" w:sz="0" w:space="0" w:color="auto"/>
      </w:divBdr>
      <w:divsChild>
        <w:div w:id="297994310">
          <w:marLeft w:val="0"/>
          <w:marRight w:val="0"/>
          <w:marTop w:val="0"/>
          <w:marBottom w:val="0"/>
          <w:divBdr>
            <w:top w:val="none" w:sz="0" w:space="0" w:color="auto"/>
            <w:left w:val="none" w:sz="0" w:space="0" w:color="auto"/>
            <w:bottom w:val="none" w:sz="0" w:space="0" w:color="auto"/>
            <w:right w:val="none" w:sz="0" w:space="0" w:color="auto"/>
          </w:divBdr>
        </w:div>
      </w:divsChild>
    </w:div>
    <w:div w:id="1353074127">
      <w:bodyDiv w:val="1"/>
      <w:marLeft w:val="0"/>
      <w:marRight w:val="0"/>
      <w:marTop w:val="0"/>
      <w:marBottom w:val="0"/>
      <w:divBdr>
        <w:top w:val="none" w:sz="0" w:space="0" w:color="auto"/>
        <w:left w:val="none" w:sz="0" w:space="0" w:color="auto"/>
        <w:bottom w:val="none" w:sz="0" w:space="0" w:color="auto"/>
        <w:right w:val="none" w:sz="0" w:space="0" w:color="auto"/>
      </w:divBdr>
    </w:div>
    <w:div w:id="1370180099">
      <w:bodyDiv w:val="1"/>
      <w:marLeft w:val="0"/>
      <w:marRight w:val="0"/>
      <w:marTop w:val="0"/>
      <w:marBottom w:val="0"/>
      <w:divBdr>
        <w:top w:val="none" w:sz="0" w:space="0" w:color="auto"/>
        <w:left w:val="none" w:sz="0" w:space="0" w:color="auto"/>
        <w:bottom w:val="none" w:sz="0" w:space="0" w:color="auto"/>
        <w:right w:val="none" w:sz="0" w:space="0" w:color="auto"/>
      </w:divBdr>
    </w:div>
    <w:div w:id="1378162391">
      <w:bodyDiv w:val="1"/>
      <w:marLeft w:val="0"/>
      <w:marRight w:val="0"/>
      <w:marTop w:val="0"/>
      <w:marBottom w:val="0"/>
      <w:divBdr>
        <w:top w:val="none" w:sz="0" w:space="0" w:color="auto"/>
        <w:left w:val="none" w:sz="0" w:space="0" w:color="auto"/>
        <w:bottom w:val="none" w:sz="0" w:space="0" w:color="auto"/>
        <w:right w:val="none" w:sz="0" w:space="0" w:color="auto"/>
      </w:divBdr>
      <w:divsChild>
        <w:div w:id="1876307480">
          <w:marLeft w:val="0"/>
          <w:marRight w:val="0"/>
          <w:marTop w:val="0"/>
          <w:marBottom w:val="0"/>
          <w:divBdr>
            <w:top w:val="none" w:sz="0" w:space="0" w:color="auto"/>
            <w:left w:val="none" w:sz="0" w:space="0" w:color="auto"/>
            <w:bottom w:val="none" w:sz="0" w:space="0" w:color="auto"/>
            <w:right w:val="none" w:sz="0" w:space="0" w:color="auto"/>
          </w:divBdr>
        </w:div>
      </w:divsChild>
    </w:div>
    <w:div w:id="1379015573">
      <w:bodyDiv w:val="1"/>
      <w:marLeft w:val="0"/>
      <w:marRight w:val="0"/>
      <w:marTop w:val="0"/>
      <w:marBottom w:val="0"/>
      <w:divBdr>
        <w:top w:val="none" w:sz="0" w:space="0" w:color="auto"/>
        <w:left w:val="none" w:sz="0" w:space="0" w:color="auto"/>
        <w:bottom w:val="none" w:sz="0" w:space="0" w:color="auto"/>
        <w:right w:val="none" w:sz="0" w:space="0" w:color="auto"/>
      </w:divBdr>
    </w:div>
    <w:div w:id="1396196447">
      <w:bodyDiv w:val="1"/>
      <w:marLeft w:val="0"/>
      <w:marRight w:val="0"/>
      <w:marTop w:val="0"/>
      <w:marBottom w:val="0"/>
      <w:divBdr>
        <w:top w:val="none" w:sz="0" w:space="0" w:color="auto"/>
        <w:left w:val="none" w:sz="0" w:space="0" w:color="auto"/>
        <w:bottom w:val="none" w:sz="0" w:space="0" w:color="auto"/>
        <w:right w:val="none" w:sz="0" w:space="0" w:color="auto"/>
      </w:divBdr>
    </w:div>
    <w:div w:id="1420714226">
      <w:bodyDiv w:val="1"/>
      <w:marLeft w:val="0"/>
      <w:marRight w:val="0"/>
      <w:marTop w:val="0"/>
      <w:marBottom w:val="0"/>
      <w:divBdr>
        <w:top w:val="none" w:sz="0" w:space="0" w:color="auto"/>
        <w:left w:val="none" w:sz="0" w:space="0" w:color="auto"/>
        <w:bottom w:val="none" w:sz="0" w:space="0" w:color="auto"/>
        <w:right w:val="none" w:sz="0" w:space="0" w:color="auto"/>
      </w:divBdr>
    </w:div>
    <w:div w:id="1421173767">
      <w:bodyDiv w:val="1"/>
      <w:marLeft w:val="0"/>
      <w:marRight w:val="0"/>
      <w:marTop w:val="0"/>
      <w:marBottom w:val="0"/>
      <w:divBdr>
        <w:top w:val="none" w:sz="0" w:space="0" w:color="auto"/>
        <w:left w:val="none" w:sz="0" w:space="0" w:color="auto"/>
        <w:bottom w:val="none" w:sz="0" w:space="0" w:color="auto"/>
        <w:right w:val="none" w:sz="0" w:space="0" w:color="auto"/>
      </w:divBdr>
      <w:divsChild>
        <w:div w:id="1740707298">
          <w:marLeft w:val="0"/>
          <w:marRight w:val="0"/>
          <w:marTop w:val="0"/>
          <w:marBottom w:val="0"/>
          <w:divBdr>
            <w:top w:val="none" w:sz="0" w:space="0" w:color="auto"/>
            <w:left w:val="none" w:sz="0" w:space="0" w:color="auto"/>
            <w:bottom w:val="none" w:sz="0" w:space="0" w:color="auto"/>
            <w:right w:val="none" w:sz="0" w:space="0" w:color="auto"/>
          </w:divBdr>
          <w:divsChild>
            <w:div w:id="677734396">
              <w:marLeft w:val="0"/>
              <w:marRight w:val="0"/>
              <w:marTop w:val="0"/>
              <w:marBottom w:val="0"/>
              <w:divBdr>
                <w:top w:val="none" w:sz="0" w:space="0" w:color="auto"/>
                <w:left w:val="none" w:sz="0" w:space="0" w:color="auto"/>
                <w:bottom w:val="none" w:sz="0" w:space="0" w:color="auto"/>
                <w:right w:val="none" w:sz="0" w:space="0" w:color="auto"/>
              </w:divBdr>
              <w:divsChild>
                <w:div w:id="85966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968751">
      <w:bodyDiv w:val="1"/>
      <w:marLeft w:val="0"/>
      <w:marRight w:val="0"/>
      <w:marTop w:val="0"/>
      <w:marBottom w:val="0"/>
      <w:divBdr>
        <w:top w:val="none" w:sz="0" w:space="0" w:color="auto"/>
        <w:left w:val="none" w:sz="0" w:space="0" w:color="auto"/>
        <w:bottom w:val="none" w:sz="0" w:space="0" w:color="auto"/>
        <w:right w:val="none" w:sz="0" w:space="0" w:color="auto"/>
      </w:divBdr>
      <w:divsChild>
        <w:div w:id="1337075698">
          <w:marLeft w:val="0"/>
          <w:marRight w:val="0"/>
          <w:marTop w:val="0"/>
          <w:marBottom w:val="0"/>
          <w:divBdr>
            <w:top w:val="none" w:sz="0" w:space="0" w:color="auto"/>
            <w:left w:val="none" w:sz="0" w:space="0" w:color="auto"/>
            <w:bottom w:val="none" w:sz="0" w:space="0" w:color="auto"/>
            <w:right w:val="none" w:sz="0" w:space="0" w:color="auto"/>
          </w:divBdr>
        </w:div>
      </w:divsChild>
    </w:div>
    <w:div w:id="1453086340">
      <w:bodyDiv w:val="1"/>
      <w:marLeft w:val="0"/>
      <w:marRight w:val="0"/>
      <w:marTop w:val="0"/>
      <w:marBottom w:val="0"/>
      <w:divBdr>
        <w:top w:val="none" w:sz="0" w:space="0" w:color="auto"/>
        <w:left w:val="none" w:sz="0" w:space="0" w:color="auto"/>
        <w:bottom w:val="none" w:sz="0" w:space="0" w:color="auto"/>
        <w:right w:val="none" w:sz="0" w:space="0" w:color="auto"/>
      </w:divBdr>
      <w:divsChild>
        <w:div w:id="1687252362">
          <w:marLeft w:val="0"/>
          <w:marRight w:val="0"/>
          <w:marTop w:val="0"/>
          <w:marBottom w:val="0"/>
          <w:divBdr>
            <w:top w:val="none" w:sz="0" w:space="0" w:color="auto"/>
            <w:left w:val="none" w:sz="0" w:space="0" w:color="auto"/>
            <w:bottom w:val="none" w:sz="0" w:space="0" w:color="auto"/>
            <w:right w:val="none" w:sz="0" w:space="0" w:color="auto"/>
          </w:divBdr>
          <w:divsChild>
            <w:div w:id="925651079">
              <w:marLeft w:val="0"/>
              <w:marRight w:val="0"/>
              <w:marTop w:val="0"/>
              <w:marBottom w:val="0"/>
              <w:divBdr>
                <w:top w:val="none" w:sz="0" w:space="0" w:color="auto"/>
                <w:left w:val="none" w:sz="0" w:space="0" w:color="auto"/>
                <w:bottom w:val="none" w:sz="0" w:space="0" w:color="auto"/>
                <w:right w:val="none" w:sz="0" w:space="0" w:color="auto"/>
              </w:divBdr>
              <w:divsChild>
                <w:div w:id="86154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309139">
      <w:bodyDiv w:val="1"/>
      <w:marLeft w:val="0"/>
      <w:marRight w:val="0"/>
      <w:marTop w:val="0"/>
      <w:marBottom w:val="0"/>
      <w:divBdr>
        <w:top w:val="none" w:sz="0" w:space="0" w:color="auto"/>
        <w:left w:val="none" w:sz="0" w:space="0" w:color="auto"/>
        <w:bottom w:val="none" w:sz="0" w:space="0" w:color="auto"/>
        <w:right w:val="none" w:sz="0" w:space="0" w:color="auto"/>
      </w:divBdr>
    </w:div>
    <w:div w:id="1494225424">
      <w:bodyDiv w:val="1"/>
      <w:marLeft w:val="0"/>
      <w:marRight w:val="0"/>
      <w:marTop w:val="0"/>
      <w:marBottom w:val="0"/>
      <w:divBdr>
        <w:top w:val="none" w:sz="0" w:space="0" w:color="auto"/>
        <w:left w:val="none" w:sz="0" w:space="0" w:color="auto"/>
        <w:bottom w:val="none" w:sz="0" w:space="0" w:color="auto"/>
        <w:right w:val="none" w:sz="0" w:space="0" w:color="auto"/>
      </w:divBdr>
    </w:div>
    <w:div w:id="1502424940">
      <w:bodyDiv w:val="1"/>
      <w:marLeft w:val="0"/>
      <w:marRight w:val="0"/>
      <w:marTop w:val="0"/>
      <w:marBottom w:val="0"/>
      <w:divBdr>
        <w:top w:val="none" w:sz="0" w:space="0" w:color="auto"/>
        <w:left w:val="none" w:sz="0" w:space="0" w:color="auto"/>
        <w:bottom w:val="none" w:sz="0" w:space="0" w:color="auto"/>
        <w:right w:val="none" w:sz="0" w:space="0" w:color="auto"/>
      </w:divBdr>
      <w:divsChild>
        <w:div w:id="50271117">
          <w:marLeft w:val="0"/>
          <w:marRight w:val="0"/>
          <w:marTop w:val="0"/>
          <w:marBottom w:val="0"/>
          <w:divBdr>
            <w:top w:val="none" w:sz="0" w:space="0" w:color="auto"/>
            <w:left w:val="none" w:sz="0" w:space="0" w:color="auto"/>
            <w:bottom w:val="none" w:sz="0" w:space="0" w:color="auto"/>
            <w:right w:val="none" w:sz="0" w:space="0" w:color="auto"/>
          </w:divBdr>
          <w:divsChild>
            <w:div w:id="65025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206044">
      <w:bodyDiv w:val="1"/>
      <w:marLeft w:val="0"/>
      <w:marRight w:val="0"/>
      <w:marTop w:val="0"/>
      <w:marBottom w:val="0"/>
      <w:divBdr>
        <w:top w:val="none" w:sz="0" w:space="0" w:color="auto"/>
        <w:left w:val="none" w:sz="0" w:space="0" w:color="auto"/>
        <w:bottom w:val="none" w:sz="0" w:space="0" w:color="auto"/>
        <w:right w:val="none" w:sz="0" w:space="0" w:color="auto"/>
      </w:divBdr>
    </w:div>
    <w:div w:id="1527914001">
      <w:bodyDiv w:val="1"/>
      <w:marLeft w:val="0"/>
      <w:marRight w:val="0"/>
      <w:marTop w:val="0"/>
      <w:marBottom w:val="0"/>
      <w:divBdr>
        <w:top w:val="none" w:sz="0" w:space="0" w:color="auto"/>
        <w:left w:val="none" w:sz="0" w:space="0" w:color="auto"/>
        <w:bottom w:val="none" w:sz="0" w:space="0" w:color="auto"/>
        <w:right w:val="none" w:sz="0" w:space="0" w:color="auto"/>
      </w:divBdr>
    </w:div>
    <w:div w:id="1538354642">
      <w:bodyDiv w:val="1"/>
      <w:marLeft w:val="0"/>
      <w:marRight w:val="0"/>
      <w:marTop w:val="0"/>
      <w:marBottom w:val="0"/>
      <w:divBdr>
        <w:top w:val="none" w:sz="0" w:space="0" w:color="auto"/>
        <w:left w:val="none" w:sz="0" w:space="0" w:color="auto"/>
        <w:bottom w:val="none" w:sz="0" w:space="0" w:color="auto"/>
        <w:right w:val="none" w:sz="0" w:space="0" w:color="auto"/>
      </w:divBdr>
    </w:div>
    <w:div w:id="1539271992">
      <w:bodyDiv w:val="1"/>
      <w:marLeft w:val="0"/>
      <w:marRight w:val="0"/>
      <w:marTop w:val="0"/>
      <w:marBottom w:val="0"/>
      <w:divBdr>
        <w:top w:val="none" w:sz="0" w:space="0" w:color="auto"/>
        <w:left w:val="none" w:sz="0" w:space="0" w:color="auto"/>
        <w:bottom w:val="none" w:sz="0" w:space="0" w:color="auto"/>
        <w:right w:val="none" w:sz="0" w:space="0" w:color="auto"/>
      </w:divBdr>
    </w:div>
    <w:div w:id="1545368518">
      <w:bodyDiv w:val="1"/>
      <w:marLeft w:val="0"/>
      <w:marRight w:val="0"/>
      <w:marTop w:val="0"/>
      <w:marBottom w:val="0"/>
      <w:divBdr>
        <w:top w:val="none" w:sz="0" w:space="0" w:color="auto"/>
        <w:left w:val="none" w:sz="0" w:space="0" w:color="auto"/>
        <w:bottom w:val="none" w:sz="0" w:space="0" w:color="auto"/>
        <w:right w:val="none" w:sz="0" w:space="0" w:color="auto"/>
      </w:divBdr>
      <w:divsChild>
        <w:div w:id="954289662">
          <w:marLeft w:val="0"/>
          <w:marRight w:val="0"/>
          <w:marTop w:val="0"/>
          <w:marBottom w:val="0"/>
          <w:divBdr>
            <w:top w:val="single" w:sz="2" w:space="0" w:color="auto"/>
            <w:left w:val="single" w:sz="2" w:space="0" w:color="auto"/>
            <w:bottom w:val="single" w:sz="2" w:space="0" w:color="auto"/>
            <w:right w:val="single" w:sz="2" w:space="0" w:color="auto"/>
          </w:divBdr>
          <w:divsChild>
            <w:div w:id="992099781">
              <w:marLeft w:val="0"/>
              <w:marRight w:val="0"/>
              <w:marTop w:val="0"/>
              <w:marBottom w:val="0"/>
              <w:divBdr>
                <w:top w:val="single" w:sz="2" w:space="0" w:color="E5E7EB"/>
                <w:left w:val="single" w:sz="2" w:space="0" w:color="E5E7EB"/>
                <w:bottom w:val="single" w:sz="2" w:space="0" w:color="E5E7EB"/>
                <w:right w:val="single" w:sz="2" w:space="0" w:color="E5E7EB"/>
              </w:divBdr>
              <w:divsChild>
                <w:div w:id="1336031026">
                  <w:marLeft w:val="0"/>
                  <w:marRight w:val="0"/>
                  <w:marTop w:val="0"/>
                  <w:marBottom w:val="0"/>
                  <w:divBdr>
                    <w:top w:val="single" w:sz="2" w:space="0" w:color="E5E7EB"/>
                    <w:left w:val="single" w:sz="2" w:space="0" w:color="E5E7EB"/>
                    <w:bottom w:val="single" w:sz="2" w:space="0" w:color="E5E7EB"/>
                    <w:right w:val="single" w:sz="2" w:space="0" w:color="E5E7EB"/>
                  </w:divBdr>
                  <w:divsChild>
                    <w:div w:id="1329408619">
                      <w:marLeft w:val="0"/>
                      <w:marRight w:val="0"/>
                      <w:marTop w:val="0"/>
                      <w:marBottom w:val="0"/>
                      <w:divBdr>
                        <w:top w:val="single" w:sz="2" w:space="0" w:color="E5E7EB"/>
                        <w:left w:val="single" w:sz="2" w:space="0" w:color="E5E7EB"/>
                        <w:bottom w:val="single" w:sz="2" w:space="0" w:color="E5E7EB"/>
                        <w:right w:val="single" w:sz="2" w:space="0" w:color="E5E7EB"/>
                      </w:divBdr>
                      <w:divsChild>
                        <w:div w:id="1861359814">
                          <w:marLeft w:val="0"/>
                          <w:marRight w:val="0"/>
                          <w:marTop w:val="0"/>
                          <w:marBottom w:val="0"/>
                          <w:divBdr>
                            <w:top w:val="single" w:sz="2" w:space="0" w:color="E5E7EB"/>
                            <w:left w:val="single" w:sz="2" w:space="0" w:color="E5E7EB"/>
                            <w:bottom w:val="single" w:sz="2" w:space="0" w:color="E5E7EB"/>
                            <w:right w:val="single" w:sz="2" w:space="0" w:color="E5E7EB"/>
                          </w:divBdr>
                          <w:divsChild>
                            <w:div w:id="446579893">
                              <w:marLeft w:val="0"/>
                              <w:marRight w:val="0"/>
                              <w:marTop w:val="0"/>
                              <w:marBottom w:val="0"/>
                              <w:divBdr>
                                <w:top w:val="single" w:sz="2" w:space="0" w:color="auto"/>
                                <w:left w:val="single" w:sz="2" w:space="0" w:color="auto"/>
                                <w:bottom w:val="single" w:sz="2" w:space="0" w:color="auto"/>
                                <w:right w:val="single" w:sz="2" w:space="0" w:color="auto"/>
                              </w:divBdr>
                              <w:divsChild>
                                <w:div w:id="1403597653">
                                  <w:marLeft w:val="0"/>
                                  <w:marRight w:val="0"/>
                                  <w:marTop w:val="0"/>
                                  <w:marBottom w:val="0"/>
                                  <w:divBdr>
                                    <w:top w:val="single" w:sz="2" w:space="0" w:color="auto"/>
                                    <w:left w:val="single" w:sz="2" w:space="0" w:color="auto"/>
                                    <w:bottom w:val="single" w:sz="2" w:space="0" w:color="auto"/>
                                    <w:right w:val="single" w:sz="2" w:space="0" w:color="auto"/>
                                  </w:divBdr>
                                  <w:divsChild>
                                    <w:div w:id="873470586">
                                      <w:marLeft w:val="0"/>
                                      <w:marRight w:val="0"/>
                                      <w:marTop w:val="0"/>
                                      <w:marBottom w:val="0"/>
                                      <w:divBdr>
                                        <w:top w:val="single" w:sz="2" w:space="0" w:color="E5E7EB"/>
                                        <w:left w:val="single" w:sz="2" w:space="0" w:color="E5E7EB"/>
                                        <w:bottom w:val="single" w:sz="2" w:space="0" w:color="E5E7EB"/>
                                        <w:right w:val="single" w:sz="2" w:space="0" w:color="E5E7EB"/>
                                      </w:divBdr>
                                      <w:divsChild>
                                        <w:div w:id="418908008">
                                          <w:marLeft w:val="0"/>
                                          <w:marRight w:val="0"/>
                                          <w:marTop w:val="0"/>
                                          <w:marBottom w:val="0"/>
                                          <w:divBdr>
                                            <w:top w:val="single" w:sz="2" w:space="0" w:color="E5E7EB"/>
                                            <w:left w:val="single" w:sz="2" w:space="0" w:color="E5E7EB"/>
                                            <w:bottom w:val="single" w:sz="2" w:space="0" w:color="E5E7EB"/>
                                            <w:right w:val="single" w:sz="2" w:space="0" w:color="E5E7EB"/>
                                          </w:divBdr>
                                          <w:divsChild>
                                            <w:div w:id="2049639345">
                                              <w:marLeft w:val="0"/>
                                              <w:marRight w:val="0"/>
                                              <w:marTop w:val="0"/>
                                              <w:marBottom w:val="0"/>
                                              <w:divBdr>
                                                <w:top w:val="single" w:sz="2" w:space="0" w:color="E5E7EB"/>
                                                <w:left w:val="single" w:sz="2" w:space="0" w:color="E5E7EB"/>
                                                <w:bottom w:val="single" w:sz="2" w:space="0" w:color="E5E7EB"/>
                                                <w:right w:val="single" w:sz="2" w:space="0" w:color="E5E7EB"/>
                                              </w:divBdr>
                                              <w:divsChild>
                                                <w:div w:id="128775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795055934">
                                  <w:marLeft w:val="0"/>
                                  <w:marRight w:val="0"/>
                                  <w:marTop w:val="0"/>
                                  <w:marBottom w:val="0"/>
                                  <w:divBdr>
                                    <w:top w:val="single" w:sz="2" w:space="0" w:color="auto"/>
                                    <w:left w:val="single" w:sz="2" w:space="0" w:color="auto"/>
                                    <w:bottom w:val="single" w:sz="2" w:space="0" w:color="auto"/>
                                    <w:right w:val="single" w:sz="2" w:space="0" w:color="auto"/>
                                  </w:divBdr>
                                  <w:divsChild>
                                    <w:div w:id="303005000">
                                      <w:marLeft w:val="0"/>
                                      <w:marRight w:val="0"/>
                                      <w:marTop w:val="0"/>
                                      <w:marBottom w:val="0"/>
                                      <w:divBdr>
                                        <w:top w:val="single" w:sz="2" w:space="0" w:color="E5E7EB"/>
                                        <w:left w:val="single" w:sz="2" w:space="0" w:color="E5E7EB"/>
                                        <w:bottom w:val="single" w:sz="2" w:space="0" w:color="E5E7EB"/>
                                        <w:right w:val="single" w:sz="2" w:space="0" w:color="E5E7EB"/>
                                      </w:divBdr>
                                      <w:divsChild>
                                        <w:div w:id="652637704">
                                          <w:marLeft w:val="0"/>
                                          <w:marRight w:val="0"/>
                                          <w:marTop w:val="0"/>
                                          <w:marBottom w:val="0"/>
                                          <w:divBdr>
                                            <w:top w:val="single" w:sz="2" w:space="0" w:color="E5E7EB"/>
                                            <w:left w:val="single" w:sz="2" w:space="0" w:color="E5E7EB"/>
                                            <w:bottom w:val="single" w:sz="2" w:space="0" w:color="E5E7EB"/>
                                            <w:right w:val="single" w:sz="2" w:space="0" w:color="E5E7EB"/>
                                          </w:divBdr>
                                          <w:divsChild>
                                            <w:div w:id="14344029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1287495">
                                          <w:marLeft w:val="0"/>
                                          <w:marRight w:val="0"/>
                                          <w:marTop w:val="0"/>
                                          <w:marBottom w:val="0"/>
                                          <w:divBdr>
                                            <w:top w:val="single" w:sz="2" w:space="0" w:color="E5E7EB"/>
                                            <w:left w:val="single" w:sz="2" w:space="0" w:color="E5E7EB"/>
                                            <w:bottom w:val="single" w:sz="2" w:space="0" w:color="E5E7EB"/>
                                            <w:right w:val="single" w:sz="2" w:space="0" w:color="E5E7EB"/>
                                          </w:divBdr>
                                          <w:divsChild>
                                            <w:div w:id="1214728931">
                                              <w:marLeft w:val="0"/>
                                              <w:marRight w:val="0"/>
                                              <w:marTop w:val="0"/>
                                              <w:marBottom w:val="0"/>
                                              <w:divBdr>
                                                <w:top w:val="single" w:sz="2" w:space="0" w:color="E5E7EB"/>
                                                <w:left w:val="single" w:sz="2" w:space="0" w:color="E5E7EB"/>
                                                <w:bottom w:val="single" w:sz="2" w:space="0" w:color="E5E7EB"/>
                                                <w:right w:val="single" w:sz="2" w:space="0" w:color="E5E7EB"/>
                                              </w:divBdr>
                                              <w:divsChild>
                                                <w:div w:id="11625472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37768647">
                                          <w:marLeft w:val="0"/>
                                          <w:marRight w:val="0"/>
                                          <w:marTop w:val="0"/>
                                          <w:marBottom w:val="0"/>
                                          <w:divBdr>
                                            <w:top w:val="single" w:sz="2" w:space="0" w:color="E5E7EB"/>
                                            <w:left w:val="single" w:sz="2" w:space="0" w:color="E5E7EB"/>
                                            <w:bottom w:val="single" w:sz="2" w:space="0" w:color="E5E7EB"/>
                                            <w:right w:val="single" w:sz="2" w:space="0" w:color="E5E7EB"/>
                                          </w:divBdr>
                                          <w:divsChild>
                                            <w:div w:id="1376419591">
                                              <w:marLeft w:val="0"/>
                                              <w:marRight w:val="0"/>
                                              <w:marTop w:val="0"/>
                                              <w:marBottom w:val="0"/>
                                              <w:divBdr>
                                                <w:top w:val="single" w:sz="2" w:space="0" w:color="E5E7EB"/>
                                                <w:left w:val="single" w:sz="2" w:space="0" w:color="E5E7EB"/>
                                                <w:bottom w:val="single" w:sz="2" w:space="0" w:color="E5E7EB"/>
                                                <w:right w:val="single" w:sz="2" w:space="0" w:color="E5E7EB"/>
                                              </w:divBdr>
                                              <w:divsChild>
                                                <w:div w:id="1101281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549877908">
                          <w:marLeft w:val="0"/>
                          <w:marRight w:val="0"/>
                          <w:marTop w:val="0"/>
                          <w:marBottom w:val="0"/>
                          <w:divBdr>
                            <w:top w:val="single" w:sz="2" w:space="0" w:color="E5E7EB"/>
                            <w:left w:val="single" w:sz="2" w:space="0" w:color="E5E7EB"/>
                            <w:bottom w:val="single" w:sz="2" w:space="0" w:color="E5E7EB"/>
                            <w:right w:val="single" w:sz="2" w:space="0" w:color="E5E7EB"/>
                          </w:divBdr>
                          <w:divsChild>
                            <w:div w:id="1839417465">
                              <w:marLeft w:val="0"/>
                              <w:marRight w:val="0"/>
                              <w:marTop w:val="0"/>
                              <w:marBottom w:val="0"/>
                              <w:divBdr>
                                <w:top w:val="single" w:sz="2" w:space="0" w:color="auto"/>
                                <w:left w:val="single" w:sz="2" w:space="0" w:color="auto"/>
                                <w:bottom w:val="single" w:sz="2" w:space="0" w:color="auto"/>
                                <w:right w:val="single" w:sz="2" w:space="0" w:color="auto"/>
                              </w:divBdr>
                              <w:divsChild>
                                <w:div w:id="1643778362">
                                  <w:marLeft w:val="0"/>
                                  <w:marRight w:val="0"/>
                                  <w:marTop w:val="0"/>
                                  <w:marBottom w:val="0"/>
                                  <w:divBdr>
                                    <w:top w:val="single" w:sz="2" w:space="0" w:color="auto"/>
                                    <w:left w:val="single" w:sz="2" w:space="0" w:color="auto"/>
                                    <w:bottom w:val="single" w:sz="2" w:space="0" w:color="auto"/>
                                    <w:right w:val="single" w:sz="2" w:space="0" w:color="auto"/>
                                  </w:divBdr>
                                  <w:divsChild>
                                    <w:div w:id="1131290665">
                                      <w:marLeft w:val="0"/>
                                      <w:marRight w:val="0"/>
                                      <w:marTop w:val="0"/>
                                      <w:marBottom w:val="0"/>
                                      <w:divBdr>
                                        <w:top w:val="single" w:sz="2" w:space="0" w:color="auto"/>
                                        <w:left w:val="single" w:sz="2" w:space="0" w:color="auto"/>
                                        <w:bottom w:val="single" w:sz="2" w:space="0" w:color="auto"/>
                                        <w:right w:val="single" w:sz="2" w:space="0" w:color="auto"/>
                                      </w:divBdr>
                                      <w:divsChild>
                                        <w:div w:id="602109748">
                                          <w:marLeft w:val="0"/>
                                          <w:marRight w:val="0"/>
                                          <w:marTop w:val="0"/>
                                          <w:marBottom w:val="0"/>
                                          <w:divBdr>
                                            <w:top w:val="single" w:sz="2" w:space="0" w:color="E5E7EB"/>
                                            <w:left w:val="single" w:sz="2" w:space="0" w:color="E5E7EB"/>
                                            <w:bottom w:val="single" w:sz="2" w:space="0" w:color="E5E7EB"/>
                                            <w:right w:val="single" w:sz="2" w:space="0" w:color="E5E7EB"/>
                                          </w:divBdr>
                                          <w:divsChild>
                                            <w:div w:id="305937396">
                                              <w:marLeft w:val="0"/>
                                              <w:marRight w:val="0"/>
                                              <w:marTop w:val="0"/>
                                              <w:marBottom w:val="0"/>
                                              <w:divBdr>
                                                <w:top w:val="single" w:sz="2" w:space="0" w:color="E5E7EB"/>
                                                <w:left w:val="single" w:sz="2" w:space="0" w:color="E5E7EB"/>
                                                <w:bottom w:val="single" w:sz="2" w:space="0" w:color="E5E7EB"/>
                                                <w:right w:val="single" w:sz="2" w:space="0" w:color="E5E7EB"/>
                                              </w:divBdr>
                                              <w:divsChild>
                                                <w:div w:id="1667316040">
                                                  <w:marLeft w:val="0"/>
                                                  <w:marRight w:val="0"/>
                                                  <w:marTop w:val="0"/>
                                                  <w:marBottom w:val="0"/>
                                                  <w:divBdr>
                                                    <w:top w:val="single" w:sz="2" w:space="0" w:color="E5E7EB"/>
                                                    <w:left w:val="single" w:sz="2" w:space="0" w:color="E5E7EB"/>
                                                    <w:bottom w:val="single" w:sz="2" w:space="0" w:color="E5E7EB"/>
                                                    <w:right w:val="single" w:sz="2" w:space="0" w:color="E5E7EB"/>
                                                  </w:divBdr>
                                                  <w:divsChild>
                                                    <w:div w:id="963650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948847614">
                                      <w:marLeft w:val="0"/>
                                      <w:marRight w:val="0"/>
                                      <w:marTop w:val="0"/>
                                      <w:marBottom w:val="0"/>
                                      <w:divBdr>
                                        <w:top w:val="single" w:sz="6" w:space="0" w:color="auto"/>
                                        <w:left w:val="single" w:sz="2" w:space="0" w:color="auto"/>
                                        <w:bottom w:val="single" w:sz="2" w:space="0" w:color="auto"/>
                                        <w:right w:val="single" w:sz="2" w:space="0" w:color="auto"/>
                                      </w:divBdr>
                                      <w:divsChild>
                                        <w:div w:id="1124159043">
                                          <w:marLeft w:val="0"/>
                                          <w:marRight w:val="0"/>
                                          <w:marTop w:val="0"/>
                                          <w:marBottom w:val="0"/>
                                          <w:divBdr>
                                            <w:top w:val="single" w:sz="2" w:space="0" w:color="E5E7EB"/>
                                            <w:left w:val="single" w:sz="2" w:space="0" w:color="E5E7EB"/>
                                            <w:bottom w:val="single" w:sz="2" w:space="0" w:color="E5E7EB"/>
                                            <w:right w:val="single" w:sz="2" w:space="0" w:color="E5E7EB"/>
                                          </w:divBdr>
                                          <w:divsChild>
                                            <w:div w:id="16381445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92225057">
                                          <w:marLeft w:val="0"/>
                                          <w:marRight w:val="0"/>
                                          <w:marTop w:val="0"/>
                                          <w:marBottom w:val="0"/>
                                          <w:divBdr>
                                            <w:top w:val="single" w:sz="24" w:space="0" w:color="auto"/>
                                            <w:left w:val="single" w:sz="2" w:space="0" w:color="auto"/>
                                            <w:bottom w:val="single" w:sz="24" w:space="0" w:color="auto"/>
                                            <w:right w:val="single" w:sz="2" w:space="0" w:color="auto"/>
                                          </w:divBdr>
                                          <w:divsChild>
                                            <w:div w:id="2653079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26307670">
                                          <w:marLeft w:val="0"/>
                                          <w:marRight w:val="0"/>
                                          <w:marTop w:val="0"/>
                                          <w:marBottom w:val="0"/>
                                          <w:divBdr>
                                            <w:top w:val="single" w:sz="24" w:space="0" w:color="auto"/>
                                            <w:left w:val="single" w:sz="2" w:space="0" w:color="auto"/>
                                            <w:bottom w:val="single" w:sz="24" w:space="0" w:color="auto"/>
                                            <w:right w:val="single" w:sz="2" w:space="0" w:color="auto"/>
                                          </w:divBdr>
                                          <w:divsChild>
                                            <w:div w:id="14619944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79078995">
                                          <w:marLeft w:val="0"/>
                                          <w:marRight w:val="0"/>
                                          <w:marTop w:val="0"/>
                                          <w:marBottom w:val="0"/>
                                          <w:divBdr>
                                            <w:top w:val="single" w:sz="24" w:space="0" w:color="auto"/>
                                            <w:left w:val="single" w:sz="2" w:space="0" w:color="auto"/>
                                            <w:bottom w:val="single" w:sz="24" w:space="0" w:color="auto"/>
                                            <w:right w:val="single" w:sz="2" w:space="0" w:color="auto"/>
                                          </w:divBdr>
                                          <w:divsChild>
                                            <w:div w:id="3487258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75867334">
                                          <w:marLeft w:val="0"/>
                                          <w:marRight w:val="0"/>
                                          <w:marTop w:val="0"/>
                                          <w:marBottom w:val="0"/>
                                          <w:divBdr>
                                            <w:top w:val="single" w:sz="24" w:space="0" w:color="auto"/>
                                            <w:left w:val="single" w:sz="2" w:space="0" w:color="auto"/>
                                            <w:bottom w:val="single" w:sz="24" w:space="0" w:color="auto"/>
                                            <w:right w:val="single" w:sz="2" w:space="0" w:color="auto"/>
                                          </w:divBdr>
                                          <w:divsChild>
                                            <w:div w:id="11601958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817528977">
                  <w:marLeft w:val="0"/>
                  <w:marRight w:val="0"/>
                  <w:marTop w:val="0"/>
                  <w:marBottom w:val="0"/>
                  <w:divBdr>
                    <w:top w:val="single" w:sz="2" w:space="0" w:color="E5E7EB"/>
                    <w:left w:val="single" w:sz="2" w:space="0" w:color="E5E7EB"/>
                    <w:bottom w:val="single" w:sz="2" w:space="0" w:color="E5E7EB"/>
                    <w:right w:val="single" w:sz="2" w:space="0" w:color="E5E7EB"/>
                  </w:divBdr>
                  <w:divsChild>
                    <w:div w:id="314186430">
                      <w:marLeft w:val="0"/>
                      <w:marRight w:val="0"/>
                      <w:marTop w:val="0"/>
                      <w:marBottom w:val="0"/>
                      <w:divBdr>
                        <w:top w:val="single" w:sz="2" w:space="0" w:color="E5E7EB"/>
                        <w:left w:val="single" w:sz="2" w:space="0" w:color="E5E7EB"/>
                        <w:bottom w:val="single" w:sz="2" w:space="0" w:color="E5E7EB"/>
                        <w:right w:val="single" w:sz="2" w:space="0" w:color="E5E7EB"/>
                      </w:divBdr>
                      <w:divsChild>
                        <w:div w:id="895353530">
                          <w:marLeft w:val="0"/>
                          <w:marRight w:val="0"/>
                          <w:marTop w:val="0"/>
                          <w:marBottom w:val="0"/>
                          <w:divBdr>
                            <w:top w:val="single" w:sz="2" w:space="0" w:color="E5E7EB"/>
                            <w:left w:val="single" w:sz="2" w:space="0" w:color="E5E7EB"/>
                            <w:bottom w:val="single" w:sz="2" w:space="0" w:color="E5E7EB"/>
                            <w:right w:val="single" w:sz="2" w:space="0" w:color="E5E7EB"/>
                          </w:divBdr>
                          <w:divsChild>
                            <w:div w:id="1752045037">
                              <w:marLeft w:val="0"/>
                              <w:marRight w:val="0"/>
                              <w:marTop w:val="0"/>
                              <w:marBottom w:val="0"/>
                              <w:divBdr>
                                <w:top w:val="single" w:sz="2" w:space="0" w:color="auto"/>
                                <w:left w:val="single" w:sz="2" w:space="0" w:color="auto"/>
                                <w:bottom w:val="single" w:sz="2" w:space="0" w:color="auto"/>
                                <w:right w:val="single" w:sz="2" w:space="0" w:color="auto"/>
                              </w:divBdr>
                              <w:divsChild>
                                <w:div w:id="1271081966">
                                  <w:marLeft w:val="0"/>
                                  <w:marRight w:val="0"/>
                                  <w:marTop w:val="0"/>
                                  <w:marBottom w:val="0"/>
                                  <w:divBdr>
                                    <w:top w:val="single" w:sz="2" w:space="0" w:color="E5E7EB"/>
                                    <w:left w:val="single" w:sz="2" w:space="0" w:color="E5E7EB"/>
                                    <w:bottom w:val="single" w:sz="2" w:space="0" w:color="E5E7EB"/>
                                    <w:right w:val="single" w:sz="2" w:space="0" w:color="E5E7EB"/>
                                  </w:divBdr>
                                  <w:divsChild>
                                    <w:div w:id="1425955622">
                                      <w:marLeft w:val="0"/>
                                      <w:marRight w:val="0"/>
                                      <w:marTop w:val="0"/>
                                      <w:marBottom w:val="0"/>
                                      <w:divBdr>
                                        <w:top w:val="dashed" w:sz="6" w:space="0" w:color="auto"/>
                                        <w:left w:val="dashed" w:sz="6" w:space="0" w:color="auto"/>
                                        <w:bottom w:val="dashed" w:sz="6" w:space="0" w:color="auto"/>
                                        <w:right w:val="dashed" w:sz="6" w:space="0" w:color="auto"/>
                                      </w:divBdr>
                                      <w:divsChild>
                                        <w:div w:id="1465394374">
                                          <w:marLeft w:val="0"/>
                                          <w:marRight w:val="0"/>
                                          <w:marTop w:val="0"/>
                                          <w:marBottom w:val="0"/>
                                          <w:divBdr>
                                            <w:top w:val="single" w:sz="2" w:space="0" w:color="E5E7EB"/>
                                            <w:left w:val="single" w:sz="2" w:space="0" w:color="E5E7EB"/>
                                            <w:bottom w:val="single" w:sz="2" w:space="0" w:color="E5E7EB"/>
                                            <w:right w:val="single" w:sz="2" w:space="0" w:color="E5E7EB"/>
                                          </w:divBdr>
                                          <w:divsChild>
                                            <w:div w:id="662129962">
                                              <w:marLeft w:val="0"/>
                                              <w:marRight w:val="0"/>
                                              <w:marTop w:val="0"/>
                                              <w:marBottom w:val="0"/>
                                              <w:divBdr>
                                                <w:top w:val="single" w:sz="2" w:space="0" w:color="E5E7EB"/>
                                                <w:left w:val="single" w:sz="2" w:space="0" w:color="E5E7EB"/>
                                                <w:bottom w:val="single" w:sz="2" w:space="0" w:color="E5E7EB"/>
                                                <w:right w:val="single" w:sz="2" w:space="0" w:color="E5E7EB"/>
                                              </w:divBdr>
                                              <w:divsChild>
                                                <w:div w:id="513806598">
                                                  <w:marLeft w:val="0"/>
                                                  <w:marRight w:val="0"/>
                                                  <w:marTop w:val="0"/>
                                                  <w:marBottom w:val="0"/>
                                                  <w:divBdr>
                                                    <w:top w:val="single" w:sz="2" w:space="0" w:color="E5E7EB"/>
                                                    <w:left w:val="single" w:sz="2" w:space="0" w:color="E5E7EB"/>
                                                    <w:bottom w:val="single" w:sz="2" w:space="0" w:color="E5E7EB"/>
                                                    <w:right w:val="single" w:sz="2" w:space="0" w:color="E5E7EB"/>
                                                  </w:divBdr>
                                                  <w:divsChild>
                                                    <w:div w:id="5638784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210073061">
                                      <w:marLeft w:val="0"/>
                                      <w:marRight w:val="0"/>
                                      <w:marTop w:val="0"/>
                                      <w:marBottom w:val="0"/>
                                      <w:divBdr>
                                        <w:top w:val="dashed" w:sz="6" w:space="0" w:color="auto"/>
                                        <w:left w:val="dashed" w:sz="6" w:space="0" w:color="auto"/>
                                        <w:bottom w:val="dashed" w:sz="6" w:space="0" w:color="auto"/>
                                        <w:right w:val="dashed" w:sz="6" w:space="0" w:color="auto"/>
                                      </w:divBdr>
                                      <w:divsChild>
                                        <w:div w:id="237636841">
                                          <w:marLeft w:val="0"/>
                                          <w:marRight w:val="0"/>
                                          <w:marTop w:val="0"/>
                                          <w:marBottom w:val="0"/>
                                          <w:divBdr>
                                            <w:top w:val="single" w:sz="2" w:space="0" w:color="E5E7EB"/>
                                            <w:left w:val="single" w:sz="2" w:space="0" w:color="E5E7EB"/>
                                            <w:bottom w:val="single" w:sz="2" w:space="0" w:color="E5E7EB"/>
                                            <w:right w:val="single" w:sz="2" w:space="0" w:color="E5E7EB"/>
                                          </w:divBdr>
                                          <w:divsChild>
                                            <w:div w:id="90127595">
                                              <w:marLeft w:val="0"/>
                                              <w:marRight w:val="0"/>
                                              <w:marTop w:val="0"/>
                                              <w:marBottom w:val="0"/>
                                              <w:divBdr>
                                                <w:top w:val="single" w:sz="2" w:space="0" w:color="E5E7EB"/>
                                                <w:left w:val="single" w:sz="2" w:space="0" w:color="E5E7EB"/>
                                                <w:bottom w:val="single" w:sz="2" w:space="0" w:color="E5E7EB"/>
                                                <w:right w:val="single" w:sz="2" w:space="0" w:color="E5E7EB"/>
                                              </w:divBdr>
                                              <w:divsChild>
                                                <w:div w:id="147946128">
                                                  <w:marLeft w:val="0"/>
                                                  <w:marRight w:val="0"/>
                                                  <w:marTop w:val="0"/>
                                                  <w:marBottom w:val="0"/>
                                                  <w:divBdr>
                                                    <w:top w:val="single" w:sz="2" w:space="0" w:color="E5E7EB"/>
                                                    <w:left w:val="single" w:sz="2" w:space="0" w:color="E5E7EB"/>
                                                    <w:bottom w:val="single" w:sz="2" w:space="0" w:color="E5E7EB"/>
                                                    <w:right w:val="single" w:sz="2" w:space="0" w:color="E5E7EB"/>
                                                  </w:divBdr>
                                                  <w:divsChild>
                                                    <w:div w:id="16002186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453666753">
                                      <w:marLeft w:val="0"/>
                                      <w:marRight w:val="0"/>
                                      <w:marTop w:val="0"/>
                                      <w:marBottom w:val="0"/>
                                      <w:divBdr>
                                        <w:top w:val="dashed" w:sz="6" w:space="0" w:color="auto"/>
                                        <w:left w:val="dashed" w:sz="6" w:space="0" w:color="auto"/>
                                        <w:bottom w:val="dashed" w:sz="6" w:space="0" w:color="auto"/>
                                        <w:right w:val="dashed" w:sz="6" w:space="0" w:color="auto"/>
                                      </w:divBdr>
                                      <w:divsChild>
                                        <w:div w:id="1337802435">
                                          <w:marLeft w:val="0"/>
                                          <w:marRight w:val="0"/>
                                          <w:marTop w:val="0"/>
                                          <w:marBottom w:val="0"/>
                                          <w:divBdr>
                                            <w:top w:val="single" w:sz="2" w:space="0" w:color="E5E7EB"/>
                                            <w:left w:val="single" w:sz="2" w:space="0" w:color="E5E7EB"/>
                                            <w:bottom w:val="single" w:sz="2" w:space="0" w:color="E5E7EB"/>
                                            <w:right w:val="single" w:sz="2" w:space="0" w:color="E5E7EB"/>
                                          </w:divBdr>
                                          <w:divsChild>
                                            <w:div w:id="2002345312">
                                              <w:marLeft w:val="0"/>
                                              <w:marRight w:val="0"/>
                                              <w:marTop w:val="0"/>
                                              <w:marBottom w:val="0"/>
                                              <w:divBdr>
                                                <w:top w:val="single" w:sz="2" w:space="0" w:color="E5E7EB"/>
                                                <w:left w:val="single" w:sz="2" w:space="0" w:color="E5E7EB"/>
                                                <w:bottom w:val="single" w:sz="2" w:space="0" w:color="E5E7EB"/>
                                                <w:right w:val="single" w:sz="2" w:space="0" w:color="E5E7EB"/>
                                              </w:divBdr>
                                              <w:divsChild>
                                                <w:div w:id="1675260655">
                                                  <w:marLeft w:val="0"/>
                                                  <w:marRight w:val="0"/>
                                                  <w:marTop w:val="0"/>
                                                  <w:marBottom w:val="0"/>
                                                  <w:divBdr>
                                                    <w:top w:val="single" w:sz="2" w:space="0" w:color="E5E7EB"/>
                                                    <w:left w:val="single" w:sz="2" w:space="0" w:color="E5E7EB"/>
                                                    <w:bottom w:val="single" w:sz="2" w:space="0" w:color="E5E7EB"/>
                                                    <w:right w:val="single" w:sz="2" w:space="0" w:color="E5E7EB"/>
                                                  </w:divBdr>
                                                  <w:divsChild>
                                                    <w:div w:id="15796319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 w:id="1565292017">
      <w:bodyDiv w:val="1"/>
      <w:marLeft w:val="0"/>
      <w:marRight w:val="0"/>
      <w:marTop w:val="0"/>
      <w:marBottom w:val="0"/>
      <w:divBdr>
        <w:top w:val="none" w:sz="0" w:space="0" w:color="auto"/>
        <w:left w:val="none" w:sz="0" w:space="0" w:color="auto"/>
        <w:bottom w:val="none" w:sz="0" w:space="0" w:color="auto"/>
        <w:right w:val="none" w:sz="0" w:space="0" w:color="auto"/>
      </w:divBdr>
    </w:div>
    <w:div w:id="1569725312">
      <w:bodyDiv w:val="1"/>
      <w:marLeft w:val="0"/>
      <w:marRight w:val="0"/>
      <w:marTop w:val="0"/>
      <w:marBottom w:val="0"/>
      <w:divBdr>
        <w:top w:val="none" w:sz="0" w:space="0" w:color="auto"/>
        <w:left w:val="none" w:sz="0" w:space="0" w:color="auto"/>
        <w:bottom w:val="none" w:sz="0" w:space="0" w:color="auto"/>
        <w:right w:val="none" w:sz="0" w:space="0" w:color="auto"/>
      </w:divBdr>
    </w:div>
    <w:div w:id="1574973891">
      <w:bodyDiv w:val="1"/>
      <w:marLeft w:val="0"/>
      <w:marRight w:val="0"/>
      <w:marTop w:val="0"/>
      <w:marBottom w:val="0"/>
      <w:divBdr>
        <w:top w:val="none" w:sz="0" w:space="0" w:color="auto"/>
        <w:left w:val="none" w:sz="0" w:space="0" w:color="auto"/>
        <w:bottom w:val="none" w:sz="0" w:space="0" w:color="auto"/>
        <w:right w:val="none" w:sz="0" w:space="0" w:color="auto"/>
      </w:divBdr>
      <w:divsChild>
        <w:div w:id="164168698">
          <w:marLeft w:val="0"/>
          <w:marRight w:val="0"/>
          <w:marTop w:val="0"/>
          <w:marBottom w:val="0"/>
          <w:divBdr>
            <w:top w:val="none" w:sz="0" w:space="0" w:color="auto"/>
            <w:left w:val="none" w:sz="0" w:space="0" w:color="auto"/>
            <w:bottom w:val="none" w:sz="0" w:space="0" w:color="auto"/>
            <w:right w:val="none" w:sz="0" w:space="0" w:color="auto"/>
          </w:divBdr>
        </w:div>
      </w:divsChild>
    </w:div>
    <w:div w:id="1578394628">
      <w:bodyDiv w:val="1"/>
      <w:marLeft w:val="0"/>
      <w:marRight w:val="0"/>
      <w:marTop w:val="0"/>
      <w:marBottom w:val="0"/>
      <w:divBdr>
        <w:top w:val="none" w:sz="0" w:space="0" w:color="auto"/>
        <w:left w:val="none" w:sz="0" w:space="0" w:color="auto"/>
        <w:bottom w:val="none" w:sz="0" w:space="0" w:color="auto"/>
        <w:right w:val="none" w:sz="0" w:space="0" w:color="auto"/>
      </w:divBdr>
    </w:div>
    <w:div w:id="1613630315">
      <w:bodyDiv w:val="1"/>
      <w:marLeft w:val="0"/>
      <w:marRight w:val="0"/>
      <w:marTop w:val="0"/>
      <w:marBottom w:val="0"/>
      <w:divBdr>
        <w:top w:val="none" w:sz="0" w:space="0" w:color="auto"/>
        <w:left w:val="none" w:sz="0" w:space="0" w:color="auto"/>
        <w:bottom w:val="none" w:sz="0" w:space="0" w:color="auto"/>
        <w:right w:val="none" w:sz="0" w:space="0" w:color="auto"/>
      </w:divBdr>
    </w:div>
    <w:div w:id="1616717274">
      <w:bodyDiv w:val="1"/>
      <w:marLeft w:val="0"/>
      <w:marRight w:val="0"/>
      <w:marTop w:val="0"/>
      <w:marBottom w:val="0"/>
      <w:divBdr>
        <w:top w:val="none" w:sz="0" w:space="0" w:color="auto"/>
        <w:left w:val="none" w:sz="0" w:space="0" w:color="auto"/>
        <w:bottom w:val="none" w:sz="0" w:space="0" w:color="auto"/>
        <w:right w:val="none" w:sz="0" w:space="0" w:color="auto"/>
      </w:divBdr>
      <w:divsChild>
        <w:div w:id="345791644">
          <w:marLeft w:val="0"/>
          <w:marRight w:val="0"/>
          <w:marTop w:val="0"/>
          <w:marBottom w:val="0"/>
          <w:divBdr>
            <w:top w:val="none" w:sz="0" w:space="0" w:color="auto"/>
            <w:left w:val="none" w:sz="0" w:space="0" w:color="auto"/>
            <w:bottom w:val="none" w:sz="0" w:space="0" w:color="auto"/>
            <w:right w:val="none" w:sz="0" w:space="0" w:color="auto"/>
          </w:divBdr>
          <w:divsChild>
            <w:div w:id="11056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609514">
      <w:bodyDiv w:val="1"/>
      <w:marLeft w:val="0"/>
      <w:marRight w:val="0"/>
      <w:marTop w:val="0"/>
      <w:marBottom w:val="0"/>
      <w:divBdr>
        <w:top w:val="none" w:sz="0" w:space="0" w:color="auto"/>
        <w:left w:val="none" w:sz="0" w:space="0" w:color="auto"/>
        <w:bottom w:val="none" w:sz="0" w:space="0" w:color="auto"/>
        <w:right w:val="none" w:sz="0" w:space="0" w:color="auto"/>
      </w:divBdr>
    </w:div>
    <w:div w:id="1651715589">
      <w:bodyDiv w:val="1"/>
      <w:marLeft w:val="0"/>
      <w:marRight w:val="0"/>
      <w:marTop w:val="0"/>
      <w:marBottom w:val="0"/>
      <w:divBdr>
        <w:top w:val="none" w:sz="0" w:space="0" w:color="auto"/>
        <w:left w:val="none" w:sz="0" w:space="0" w:color="auto"/>
        <w:bottom w:val="none" w:sz="0" w:space="0" w:color="auto"/>
        <w:right w:val="none" w:sz="0" w:space="0" w:color="auto"/>
      </w:divBdr>
    </w:div>
    <w:div w:id="1678731768">
      <w:bodyDiv w:val="1"/>
      <w:marLeft w:val="0"/>
      <w:marRight w:val="0"/>
      <w:marTop w:val="0"/>
      <w:marBottom w:val="0"/>
      <w:divBdr>
        <w:top w:val="none" w:sz="0" w:space="0" w:color="auto"/>
        <w:left w:val="none" w:sz="0" w:space="0" w:color="auto"/>
        <w:bottom w:val="none" w:sz="0" w:space="0" w:color="auto"/>
        <w:right w:val="none" w:sz="0" w:space="0" w:color="auto"/>
      </w:divBdr>
    </w:div>
    <w:div w:id="1685934499">
      <w:bodyDiv w:val="1"/>
      <w:marLeft w:val="0"/>
      <w:marRight w:val="0"/>
      <w:marTop w:val="0"/>
      <w:marBottom w:val="0"/>
      <w:divBdr>
        <w:top w:val="none" w:sz="0" w:space="0" w:color="auto"/>
        <w:left w:val="none" w:sz="0" w:space="0" w:color="auto"/>
        <w:bottom w:val="none" w:sz="0" w:space="0" w:color="auto"/>
        <w:right w:val="none" w:sz="0" w:space="0" w:color="auto"/>
      </w:divBdr>
    </w:div>
    <w:div w:id="1693265570">
      <w:bodyDiv w:val="1"/>
      <w:marLeft w:val="0"/>
      <w:marRight w:val="0"/>
      <w:marTop w:val="0"/>
      <w:marBottom w:val="0"/>
      <w:divBdr>
        <w:top w:val="none" w:sz="0" w:space="0" w:color="auto"/>
        <w:left w:val="none" w:sz="0" w:space="0" w:color="auto"/>
        <w:bottom w:val="none" w:sz="0" w:space="0" w:color="auto"/>
        <w:right w:val="none" w:sz="0" w:space="0" w:color="auto"/>
      </w:divBdr>
    </w:div>
    <w:div w:id="1695231430">
      <w:bodyDiv w:val="1"/>
      <w:marLeft w:val="0"/>
      <w:marRight w:val="0"/>
      <w:marTop w:val="0"/>
      <w:marBottom w:val="0"/>
      <w:divBdr>
        <w:top w:val="none" w:sz="0" w:space="0" w:color="auto"/>
        <w:left w:val="none" w:sz="0" w:space="0" w:color="auto"/>
        <w:bottom w:val="none" w:sz="0" w:space="0" w:color="auto"/>
        <w:right w:val="none" w:sz="0" w:space="0" w:color="auto"/>
      </w:divBdr>
    </w:div>
    <w:div w:id="1729572429">
      <w:bodyDiv w:val="1"/>
      <w:marLeft w:val="0"/>
      <w:marRight w:val="0"/>
      <w:marTop w:val="0"/>
      <w:marBottom w:val="0"/>
      <w:divBdr>
        <w:top w:val="none" w:sz="0" w:space="0" w:color="auto"/>
        <w:left w:val="none" w:sz="0" w:space="0" w:color="auto"/>
        <w:bottom w:val="none" w:sz="0" w:space="0" w:color="auto"/>
        <w:right w:val="none" w:sz="0" w:space="0" w:color="auto"/>
      </w:divBdr>
      <w:divsChild>
        <w:div w:id="806581824">
          <w:marLeft w:val="0"/>
          <w:marRight w:val="0"/>
          <w:marTop w:val="0"/>
          <w:marBottom w:val="0"/>
          <w:divBdr>
            <w:top w:val="none" w:sz="0" w:space="0" w:color="auto"/>
            <w:left w:val="none" w:sz="0" w:space="0" w:color="auto"/>
            <w:bottom w:val="none" w:sz="0" w:space="0" w:color="auto"/>
            <w:right w:val="none" w:sz="0" w:space="0" w:color="auto"/>
          </w:divBdr>
          <w:divsChild>
            <w:div w:id="419061898">
              <w:marLeft w:val="0"/>
              <w:marRight w:val="0"/>
              <w:marTop w:val="0"/>
              <w:marBottom w:val="0"/>
              <w:divBdr>
                <w:top w:val="none" w:sz="0" w:space="0" w:color="auto"/>
                <w:left w:val="none" w:sz="0" w:space="0" w:color="auto"/>
                <w:bottom w:val="none" w:sz="0" w:space="0" w:color="auto"/>
                <w:right w:val="none" w:sz="0" w:space="0" w:color="auto"/>
              </w:divBdr>
              <w:divsChild>
                <w:div w:id="209770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886096">
      <w:bodyDiv w:val="1"/>
      <w:marLeft w:val="0"/>
      <w:marRight w:val="0"/>
      <w:marTop w:val="0"/>
      <w:marBottom w:val="0"/>
      <w:divBdr>
        <w:top w:val="none" w:sz="0" w:space="0" w:color="auto"/>
        <w:left w:val="none" w:sz="0" w:space="0" w:color="auto"/>
        <w:bottom w:val="none" w:sz="0" w:space="0" w:color="auto"/>
        <w:right w:val="none" w:sz="0" w:space="0" w:color="auto"/>
      </w:divBdr>
    </w:div>
    <w:div w:id="1734037077">
      <w:bodyDiv w:val="1"/>
      <w:marLeft w:val="0"/>
      <w:marRight w:val="0"/>
      <w:marTop w:val="0"/>
      <w:marBottom w:val="0"/>
      <w:divBdr>
        <w:top w:val="none" w:sz="0" w:space="0" w:color="auto"/>
        <w:left w:val="none" w:sz="0" w:space="0" w:color="auto"/>
        <w:bottom w:val="none" w:sz="0" w:space="0" w:color="auto"/>
        <w:right w:val="none" w:sz="0" w:space="0" w:color="auto"/>
      </w:divBdr>
    </w:div>
    <w:div w:id="1745758865">
      <w:bodyDiv w:val="1"/>
      <w:marLeft w:val="0"/>
      <w:marRight w:val="0"/>
      <w:marTop w:val="0"/>
      <w:marBottom w:val="0"/>
      <w:divBdr>
        <w:top w:val="none" w:sz="0" w:space="0" w:color="auto"/>
        <w:left w:val="none" w:sz="0" w:space="0" w:color="auto"/>
        <w:bottom w:val="none" w:sz="0" w:space="0" w:color="auto"/>
        <w:right w:val="none" w:sz="0" w:space="0" w:color="auto"/>
      </w:divBdr>
      <w:divsChild>
        <w:div w:id="590742353">
          <w:marLeft w:val="0"/>
          <w:marRight w:val="0"/>
          <w:marTop w:val="0"/>
          <w:marBottom w:val="0"/>
          <w:divBdr>
            <w:top w:val="none" w:sz="0" w:space="0" w:color="auto"/>
            <w:left w:val="none" w:sz="0" w:space="0" w:color="auto"/>
            <w:bottom w:val="none" w:sz="0" w:space="0" w:color="auto"/>
            <w:right w:val="none" w:sz="0" w:space="0" w:color="auto"/>
          </w:divBdr>
          <w:divsChild>
            <w:div w:id="1191189914">
              <w:marLeft w:val="0"/>
              <w:marRight w:val="0"/>
              <w:marTop w:val="0"/>
              <w:marBottom w:val="0"/>
              <w:divBdr>
                <w:top w:val="none" w:sz="0" w:space="0" w:color="auto"/>
                <w:left w:val="none" w:sz="0" w:space="0" w:color="auto"/>
                <w:bottom w:val="none" w:sz="0" w:space="0" w:color="auto"/>
                <w:right w:val="none" w:sz="0" w:space="0" w:color="auto"/>
              </w:divBdr>
              <w:divsChild>
                <w:div w:id="47606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834381">
      <w:bodyDiv w:val="1"/>
      <w:marLeft w:val="0"/>
      <w:marRight w:val="0"/>
      <w:marTop w:val="0"/>
      <w:marBottom w:val="0"/>
      <w:divBdr>
        <w:top w:val="none" w:sz="0" w:space="0" w:color="auto"/>
        <w:left w:val="none" w:sz="0" w:space="0" w:color="auto"/>
        <w:bottom w:val="none" w:sz="0" w:space="0" w:color="auto"/>
        <w:right w:val="none" w:sz="0" w:space="0" w:color="auto"/>
      </w:divBdr>
      <w:divsChild>
        <w:div w:id="399596616">
          <w:marLeft w:val="0"/>
          <w:marRight w:val="0"/>
          <w:marTop w:val="0"/>
          <w:marBottom w:val="0"/>
          <w:divBdr>
            <w:top w:val="none" w:sz="0" w:space="0" w:color="auto"/>
            <w:left w:val="none" w:sz="0" w:space="0" w:color="auto"/>
            <w:bottom w:val="none" w:sz="0" w:space="0" w:color="auto"/>
            <w:right w:val="none" w:sz="0" w:space="0" w:color="auto"/>
          </w:divBdr>
          <w:divsChild>
            <w:div w:id="711810736">
              <w:marLeft w:val="0"/>
              <w:marRight w:val="0"/>
              <w:marTop w:val="0"/>
              <w:marBottom w:val="0"/>
              <w:divBdr>
                <w:top w:val="none" w:sz="0" w:space="0" w:color="auto"/>
                <w:left w:val="none" w:sz="0" w:space="0" w:color="auto"/>
                <w:bottom w:val="none" w:sz="0" w:space="0" w:color="auto"/>
                <w:right w:val="none" w:sz="0" w:space="0" w:color="auto"/>
              </w:divBdr>
              <w:divsChild>
                <w:div w:id="1577083613">
                  <w:marLeft w:val="0"/>
                  <w:marRight w:val="0"/>
                  <w:marTop w:val="0"/>
                  <w:marBottom w:val="0"/>
                  <w:divBdr>
                    <w:top w:val="none" w:sz="0" w:space="0" w:color="auto"/>
                    <w:left w:val="none" w:sz="0" w:space="0" w:color="auto"/>
                    <w:bottom w:val="none" w:sz="0" w:space="0" w:color="auto"/>
                    <w:right w:val="none" w:sz="0" w:space="0" w:color="auto"/>
                  </w:divBdr>
                </w:div>
                <w:div w:id="1405104258">
                  <w:marLeft w:val="0"/>
                  <w:marRight w:val="0"/>
                  <w:marTop w:val="0"/>
                  <w:marBottom w:val="0"/>
                  <w:divBdr>
                    <w:top w:val="none" w:sz="0" w:space="0" w:color="auto"/>
                    <w:left w:val="none" w:sz="0" w:space="0" w:color="auto"/>
                    <w:bottom w:val="none" w:sz="0" w:space="0" w:color="auto"/>
                    <w:right w:val="none" w:sz="0" w:space="0" w:color="auto"/>
                  </w:divBdr>
                </w:div>
                <w:div w:id="52849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420346">
      <w:bodyDiv w:val="1"/>
      <w:marLeft w:val="0"/>
      <w:marRight w:val="0"/>
      <w:marTop w:val="0"/>
      <w:marBottom w:val="0"/>
      <w:divBdr>
        <w:top w:val="none" w:sz="0" w:space="0" w:color="auto"/>
        <w:left w:val="none" w:sz="0" w:space="0" w:color="auto"/>
        <w:bottom w:val="none" w:sz="0" w:space="0" w:color="auto"/>
        <w:right w:val="none" w:sz="0" w:space="0" w:color="auto"/>
      </w:divBdr>
    </w:div>
    <w:div w:id="1779445606">
      <w:bodyDiv w:val="1"/>
      <w:marLeft w:val="0"/>
      <w:marRight w:val="0"/>
      <w:marTop w:val="0"/>
      <w:marBottom w:val="0"/>
      <w:divBdr>
        <w:top w:val="none" w:sz="0" w:space="0" w:color="auto"/>
        <w:left w:val="none" w:sz="0" w:space="0" w:color="auto"/>
        <w:bottom w:val="none" w:sz="0" w:space="0" w:color="auto"/>
        <w:right w:val="none" w:sz="0" w:space="0" w:color="auto"/>
      </w:divBdr>
    </w:div>
    <w:div w:id="1816296321">
      <w:bodyDiv w:val="1"/>
      <w:marLeft w:val="0"/>
      <w:marRight w:val="0"/>
      <w:marTop w:val="0"/>
      <w:marBottom w:val="0"/>
      <w:divBdr>
        <w:top w:val="none" w:sz="0" w:space="0" w:color="auto"/>
        <w:left w:val="none" w:sz="0" w:space="0" w:color="auto"/>
        <w:bottom w:val="none" w:sz="0" w:space="0" w:color="auto"/>
        <w:right w:val="none" w:sz="0" w:space="0" w:color="auto"/>
      </w:divBdr>
    </w:div>
    <w:div w:id="1833327697">
      <w:bodyDiv w:val="1"/>
      <w:marLeft w:val="0"/>
      <w:marRight w:val="0"/>
      <w:marTop w:val="0"/>
      <w:marBottom w:val="0"/>
      <w:divBdr>
        <w:top w:val="none" w:sz="0" w:space="0" w:color="auto"/>
        <w:left w:val="none" w:sz="0" w:space="0" w:color="auto"/>
        <w:bottom w:val="none" w:sz="0" w:space="0" w:color="auto"/>
        <w:right w:val="none" w:sz="0" w:space="0" w:color="auto"/>
      </w:divBdr>
    </w:div>
    <w:div w:id="1866092693">
      <w:bodyDiv w:val="1"/>
      <w:marLeft w:val="0"/>
      <w:marRight w:val="0"/>
      <w:marTop w:val="0"/>
      <w:marBottom w:val="0"/>
      <w:divBdr>
        <w:top w:val="none" w:sz="0" w:space="0" w:color="auto"/>
        <w:left w:val="none" w:sz="0" w:space="0" w:color="auto"/>
        <w:bottom w:val="none" w:sz="0" w:space="0" w:color="auto"/>
        <w:right w:val="none" w:sz="0" w:space="0" w:color="auto"/>
      </w:divBdr>
      <w:divsChild>
        <w:div w:id="1736197441">
          <w:marLeft w:val="0"/>
          <w:marRight w:val="0"/>
          <w:marTop w:val="0"/>
          <w:marBottom w:val="0"/>
          <w:divBdr>
            <w:top w:val="none" w:sz="0" w:space="0" w:color="auto"/>
            <w:left w:val="none" w:sz="0" w:space="0" w:color="auto"/>
            <w:bottom w:val="none" w:sz="0" w:space="0" w:color="auto"/>
            <w:right w:val="none" w:sz="0" w:space="0" w:color="auto"/>
          </w:divBdr>
          <w:divsChild>
            <w:div w:id="569383787">
              <w:marLeft w:val="0"/>
              <w:marRight w:val="0"/>
              <w:marTop w:val="0"/>
              <w:marBottom w:val="0"/>
              <w:divBdr>
                <w:top w:val="none" w:sz="0" w:space="0" w:color="auto"/>
                <w:left w:val="none" w:sz="0" w:space="0" w:color="auto"/>
                <w:bottom w:val="none" w:sz="0" w:space="0" w:color="auto"/>
                <w:right w:val="none" w:sz="0" w:space="0" w:color="auto"/>
              </w:divBdr>
              <w:divsChild>
                <w:div w:id="8172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773626">
      <w:bodyDiv w:val="1"/>
      <w:marLeft w:val="0"/>
      <w:marRight w:val="0"/>
      <w:marTop w:val="0"/>
      <w:marBottom w:val="0"/>
      <w:divBdr>
        <w:top w:val="none" w:sz="0" w:space="0" w:color="auto"/>
        <w:left w:val="none" w:sz="0" w:space="0" w:color="auto"/>
        <w:bottom w:val="none" w:sz="0" w:space="0" w:color="auto"/>
        <w:right w:val="none" w:sz="0" w:space="0" w:color="auto"/>
      </w:divBdr>
    </w:div>
    <w:div w:id="1917859407">
      <w:bodyDiv w:val="1"/>
      <w:marLeft w:val="0"/>
      <w:marRight w:val="0"/>
      <w:marTop w:val="0"/>
      <w:marBottom w:val="0"/>
      <w:divBdr>
        <w:top w:val="none" w:sz="0" w:space="0" w:color="auto"/>
        <w:left w:val="none" w:sz="0" w:space="0" w:color="auto"/>
        <w:bottom w:val="none" w:sz="0" w:space="0" w:color="auto"/>
        <w:right w:val="none" w:sz="0" w:space="0" w:color="auto"/>
      </w:divBdr>
    </w:div>
    <w:div w:id="1928801355">
      <w:bodyDiv w:val="1"/>
      <w:marLeft w:val="0"/>
      <w:marRight w:val="0"/>
      <w:marTop w:val="0"/>
      <w:marBottom w:val="0"/>
      <w:divBdr>
        <w:top w:val="none" w:sz="0" w:space="0" w:color="auto"/>
        <w:left w:val="none" w:sz="0" w:space="0" w:color="auto"/>
        <w:bottom w:val="none" w:sz="0" w:space="0" w:color="auto"/>
        <w:right w:val="none" w:sz="0" w:space="0" w:color="auto"/>
      </w:divBdr>
    </w:div>
    <w:div w:id="1930775888">
      <w:bodyDiv w:val="1"/>
      <w:marLeft w:val="0"/>
      <w:marRight w:val="0"/>
      <w:marTop w:val="0"/>
      <w:marBottom w:val="0"/>
      <w:divBdr>
        <w:top w:val="none" w:sz="0" w:space="0" w:color="auto"/>
        <w:left w:val="none" w:sz="0" w:space="0" w:color="auto"/>
        <w:bottom w:val="none" w:sz="0" w:space="0" w:color="auto"/>
        <w:right w:val="none" w:sz="0" w:space="0" w:color="auto"/>
      </w:divBdr>
      <w:divsChild>
        <w:div w:id="1271739463">
          <w:marLeft w:val="0"/>
          <w:marRight w:val="0"/>
          <w:marTop w:val="0"/>
          <w:marBottom w:val="0"/>
          <w:divBdr>
            <w:top w:val="none" w:sz="0" w:space="0" w:color="auto"/>
            <w:left w:val="none" w:sz="0" w:space="0" w:color="auto"/>
            <w:bottom w:val="none" w:sz="0" w:space="0" w:color="auto"/>
            <w:right w:val="none" w:sz="0" w:space="0" w:color="auto"/>
          </w:divBdr>
        </w:div>
      </w:divsChild>
    </w:div>
    <w:div w:id="1946502927">
      <w:bodyDiv w:val="1"/>
      <w:marLeft w:val="0"/>
      <w:marRight w:val="0"/>
      <w:marTop w:val="0"/>
      <w:marBottom w:val="0"/>
      <w:divBdr>
        <w:top w:val="none" w:sz="0" w:space="0" w:color="auto"/>
        <w:left w:val="none" w:sz="0" w:space="0" w:color="auto"/>
        <w:bottom w:val="none" w:sz="0" w:space="0" w:color="auto"/>
        <w:right w:val="none" w:sz="0" w:space="0" w:color="auto"/>
      </w:divBdr>
    </w:div>
    <w:div w:id="1990473170">
      <w:bodyDiv w:val="1"/>
      <w:marLeft w:val="0"/>
      <w:marRight w:val="0"/>
      <w:marTop w:val="0"/>
      <w:marBottom w:val="0"/>
      <w:divBdr>
        <w:top w:val="none" w:sz="0" w:space="0" w:color="auto"/>
        <w:left w:val="none" w:sz="0" w:space="0" w:color="auto"/>
        <w:bottom w:val="none" w:sz="0" w:space="0" w:color="auto"/>
        <w:right w:val="none" w:sz="0" w:space="0" w:color="auto"/>
      </w:divBdr>
      <w:divsChild>
        <w:div w:id="1992560992">
          <w:marLeft w:val="0"/>
          <w:marRight w:val="0"/>
          <w:marTop w:val="0"/>
          <w:marBottom w:val="0"/>
          <w:divBdr>
            <w:top w:val="none" w:sz="0" w:space="0" w:color="auto"/>
            <w:left w:val="none" w:sz="0" w:space="0" w:color="auto"/>
            <w:bottom w:val="none" w:sz="0" w:space="0" w:color="auto"/>
            <w:right w:val="none" w:sz="0" w:space="0" w:color="auto"/>
          </w:divBdr>
        </w:div>
      </w:divsChild>
    </w:div>
    <w:div w:id="2010676008">
      <w:bodyDiv w:val="1"/>
      <w:marLeft w:val="0"/>
      <w:marRight w:val="0"/>
      <w:marTop w:val="0"/>
      <w:marBottom w:val="0"/>
      <w:divBdr>
        <w:top w:val="none" w:sz="0" w:space="0" w:color="auto"/>
        <w:left w:val="none" w:sz="0" w:space="0" w:color="auto"/>
        <w:bottom w:val="none" w:sz="0" w:space="0" w:color="auto"/>
        <w:right w:val="none" w:sz="0" w:space="0" w:color="auto"/>
      </w:divBdr>
    </w:div>
    <w:div w:id="2010981769">
      <w:bodyDiv w:val="1"/>
      <w:marLeft w:val="0"/>
      <w:marRight w:val="0"/>
      <w:marTop w:val="0"/>
      <w:marBottom w:val="0"/>
      <w:divBdr>
        <w:top w:val="none" w:sz="0" w:space="0" w:color="auto"/>
        <w:left w:val="none" w:sz="0" w:space="0" w:color="auto"/>
        <w:bottom w:val="none" w:sz="0" w:space="0" w:color="auto"/>
        <w:right w:val="none" w:sz="0" w:space="0" w:color="auto"/>
      </w:divBdr>
      <w:divsChild>
        <w:div w:id="1341617594">
          <w:marLeft w:val="0"/>
          <w:marRight w:val="0"/>
          <w:marTop w:val="0"/>
          <w:marBottom w:val="0"/>
          <w:divBdr>
            <w:top w:val="none" w:sz="0" w:space="0" w:color="auto"/>
            <w:left w:val="none" w:sz="0" w:space="0" w:color="auto"/>
            <w:bottom w:val="none" w:sz="0" w:space="0" w:color="auto"/>
            <w:right w:val="none" w:sz="0" w:space="0" w:color="auto"/>
          </w:divBdr>
          <w:divsChild>
            <w:div w:id="1605649959">
              <w:marLeft w:val="0"/>
              <w:marRight w:val="0"/>
              <w:marTop w:val="0"/>
              <w:marBottom w:val="0"/>
              <w:divBdr>
                <w:top w:val="none" w:sz="0" w:space="0" w:color="auto"/>
                <w:left w:val="none" w:sz="0" w:space="0" w:color="auto"/>
                <w:bottom w:val="none" w:sz="0" w:space="0" w:color="auto"/>
                <w:right w:val="none" w:sz="0" w:space="0" w:color="auto"/>
              </w:divBdr>
              <w:divsChild>
                <w:div w:id="52641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645417">
      <w:bodyDiv w:val="1"/>
      <w:marLeft w:val="0"/>
      <w:marRight w:val="0"/>
      <w:marTop w:val="0"/>
      <w:marBottom w:val="0"/>
      <w:divBdr>
        <w:top w:val="none" w:sz="0" w:space="0" w:color="auto"/>
        <w:left w:val="none" w:sz="0" w:space="0" w:color="auto"/>
        <w:bottom w:val="none" w:sz="0" w:space="0" w:color="auto"/>
        <w:right w:val="none" w:sz="0" w:space="0" w:color="auto"/>
      </w:divBdr>
    </w:div>
    <w:div w:id="2026400994">
      <w:bodyDiv w:val="1"/>
      <w:marLeft w:val="0"/>
      <w:marRight w:val="0"/>
      <w:marTop w:val="0"/>
      <w:marBottom w:val="0"/>
      <w:divBdr>
        <w:top w:val="none" w:sz="0" w:space="0" w:color="auto"/>
        <w:left w:val="none" w:sz="0" w:space="0" w:color="auto"/>
        <w:bottom w:val="none" w:sz="0" w:space="0" w:color="auto"/>
        <w:right w:val="none" w:sz="0" w:space="0" w:color="auto"/>
      </w:divBdr>
      <w:divsChild>
        <w:div w:id="119424711">
          <w:marLeft w:val="0"/>
          <w:marRight w:val="0"/>
          <w:marTop w:val="0"/>
          <w:marBottom w:val="0"/>
          <w:divBdr>
            <w:top w:val="none" w:sz="0" w:space="0" w:color="auto"/>
            <w:left w:val="none" w:sz="0" w:space="0" w:color="auto"/>
            <w:bottom w:val="none" w:sz="0" w:space="0" w:color="auto"/>
            <w:right w:val="none" w:sz="0" w:space="0" w:color="auto"/>
          </w:divBdr>
        </w:div>
      </w:divsChild>
    </w:div>
    <w:div w:id="2078703182">
      <w:bodyDiv w:val="1"/>
      <w:marLeft w:val="0"/>
      <w:marRight w:val="0"/>
      <w:marTop w:val="0"/>
      <w:marBottom w:val="0"/>
      <w:divBdr>
        <w:top w:val="none" w:sz="0" w:space="0" w:color="auto"/>
        <w:left w:val="none" w:sz="0" w:space="0" w:color="auto"/>
        <w:bottom w:val="none" w:sz="0" w:space="0" w:color="auto"/>
        <w:right w:val="none" w:sz="0" w:space="0" w:color="auto"/>
      </w:divBdr>
    </w:div>
    <w:div w:id="2084182411">
      <w:bodyDiv w:val="1"/>
      <w:marLeft w:val="0"/>
      <w:marRight w:val="0"/>
      <w:marTop w:val="0"/>
      <w:marBottom w:val="0"/>
      <w:divBdr>
        <w:top w:val="none" w:sz="0" w:space="0" w:color="auto"/>
        <w:left w:val="none" w:sz="0" w:space="0" w:color="auto"/>
        <w:bottom w:val="none" w:sz="0" w:space="0" w:color="auto"/>
        <w:right w:val="none" w:sz="0" w:space="0" w:color="auto"/>
      </w:divBdr>
    </w:div>
    <w:div w:id="2091923093">
      <w:bodyDiv w:val="1"/>
      <w:marLeft w:val="0"/>
      <w:marRight w:val="0"/>
      <w:marTop w:val="0"/>
      <w:marBottom w:val="0"/>
      <w:divBdr>
        <w:top w:val="none" w:sz="0" w:space="0" w:color="auto"/>
        <w:left w:val="none" w:sz="0" w:space="0" w:color="auto"/>
        <w:bottom w:val="none" w:sz="0" w:space="0" w:color="auto"/>
        <w:right w:val="none" w:sz="0" w:space="0" w:color="auto"/>
      </w:divBdr>
      <w:divsChild>
        <w:div w:id="1328635745">
          <w:marLeft w:val="0"/>
          <w:marRight w:val="0"/>
          <w:marTop w:val="0"/>
          <w:marBottom w:val="0"/>
          <w:divBdr>
            <w:top w:val="none" w:sz="0" w:space="0" w:color="auto"/>
            <w:left w:val="none" w:sz="0" w:space="0" w:color="auto"/>
            <w:bottom w:val="none" w:sz="0" w:space="0" w:color="auto"/>
            <w:right w:val="none" w:sz="0" w:space="0" w:color="auto"/>
          </w:divBdr>
          <w:divsChild>
            <w:div w:id="176056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478037">
      <w:bodyDiv w:val="1"/>
      <w:marLeft w:val="0"/>
      <w:marRight w:val="0"/>
      <w:marTop w:val="0"/>
      <w:marBottom w:val="0"/>
      <w:divBdr>
        <w:top w:val="none" w:sz="0" w:space="0" w:color="auto"/>
        <w:left w:val="none" w:sz="0" w:space="0" w:color="auto"/>
        <w:bottom w:val="none" w:sz="0" w:space="0" w:color="auto"/>
        <w:right w:val="none" w:sz="0" w:space="0" w:color="auto"/>
      </w:divBdr>
    </w:div>
    <w:div w:id="2100364703">
      <w:bodyDiv w:val="1"/>
      <w:marLeft w:val="0"/>
      <w:marRight w:val="0"/>
      <w:marTop w:val="0"/>
      <w:marBottom w:val="0"/>
      <w:divBdr>
        <w:top w:val="none" w:sz="0" w:space="0" w:color="auto"/>
        <w:left w:val="none" w:sz="0" w:space="0" w:color="auto"/>
        <w:bottom w:val="none" w:sz="0" w:space="0" w:color="auto"/>
        <w:right w:val="none" w:sz="0" w:space="0" w:color="auto"/>
      </w:divBdr>
    </w:div>
    <w:div w:id="2118283316">
      <w:bodyDiv w:val="1"/>
      <w:marLeft w:val="0"/>
      <w:marRight w:val="0"/>
      <w:marTop w:val="0"/>
      <w:marBottom w:val="0"/>
      <w:divBdr>
        <w:top w:val="none" w:sz="0" w:space="0" w:color="auto"/>
        <w:left w:val="none" w:sz="0" w:space="0" w:color="auto"/>
        <w:bottom w:val="none" w:sz="0" w:space="0" w:color="auto"/>
        <w:right w:val="none" w:sz="0" w:space="0" w:color="auto"/>
      </w:divBdr>
    </w:div>
    <w:div w:id="2123453335">
      <w:bodyDiv w:val="1"/>
      <w:marLeft w:val="0"/>
      <w:marRight w:val="0"/>
      <w:marTop w:val="0"/>
      <w:marBottom w:val="0"/>
      <w:divBdr>
        <w:top w:val="none" w:sz="0" w:space="0" w:color="auto"/>
        <w:left w:val="none" w:sz="0" w:space="0" w:color="auto"/>
        <w:bottom w:val="none" w:sz="0" w:space="0" w:color="auto"/>
        <w:right w:val="none" w:sz="0" w:space="0" w:color="auto"/>
      </w:divBdr>
    </w:div>
    <w:div w:id="2124303507">
      <w:bodyDiv w:val="1"/>
      <w:marLeft w:val="0"/>
      <w:marRight w:val="0"/>
      <w:marTop w:val="0"/>
      <w:marBottom w:val="0"/>
      <w:divBdr>
        <w:top w:val="none" w:sz="0" w:space="0" w:color="auto"/>
        <w:left w:val="none" w:sz="0" w:space="0" w:color="auto"/>
        <w:bottom w:val="none" w:sz="0" w:space="0" w:color="auto"/>
        <w:right w:val="none" w:sz="0" w:space="0" w:color="auto"/>
      </w:divBdr>
      <w:divsChild>
        <w:div w:id="197595818">
          <w:marLeft w:val="0"/>
          <w:marRight w:val="0"/>
          <w:marTop w:val="0"/>
          <w:marBottom w:val="0"/>
          <w:divBdr>
            <w:top w:val="none" w:sz="0" w:space="0" w:color="auto"/>
            <w:left w:val="none" w:sz="0" w:space="0" w:color="auto"/>
            <w:bottom w:val="none" w:sz="0" w:space="0" w:color="auto"/>
            <w:right w:val="none" w:sz="0" w:space="0" w:color="auto"/>
          </w:divBdr>
          <w:divsChild>
            <w:div w:id="136544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6118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zakon.rada.gov.ua/laws/show/z0892-99"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economy.nayka.com.ua/?op=1&amp;z=5920"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laws/show/z0892-99" TargetMode="Externa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dspace.lvduvs.edu.ua/bitstream/1234567890/189/1/xomko%20posib.pdf"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pex">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C8E4B3-F1DD-40E1-B88E-367A137B3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4734</TotalTime>
  <Pages>49</Pages>
  <Words>53389</Words>
  <Characters>30432</Characters>
  <Application>Microsoft Office Word</Application>
  <DocSecurity>0</DocSecurity>
  <Lines>253</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Юлия Кусакова</cp:lastModifiedBy>
  <cp:revision>244</cp:revision>
  <dcterms:created xsi:type="dcterms:W3CDTF">2024-06-26T07:35:00Z</dcterms:created>
  <dcterms:modified xsi:type="dcterms:W3CDTF">2025-10-28T08:57:00Z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F7FF120275114E49B625FF688C8FDE6F</vt:lpwstr>
  </property>
</Properties>
</file>