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2B5" w:rsidRPr="009F67CB" w:rsidRDefault="00597E65" w:rsidP="00B502B5">
      <w:pPr>
        <w:spacing w:after="0" w:line="240" w:lineRule="auto"/>
        <w:jc w:val="center"/>
        <w:rPr>
          <w:rFonts w:ascii="Times New Roman" w:eastAsia="Times New Roman" w:hAnsi="Times New Roman" w:cs="Times New Roman"/>
          <w:sz w:val="28"/>
          <w:szCs w:val="24"/>
          <w:lang w:val="uk-UA" w:eastAsia="ru-RU"/>
        </w:rPr>
      </w:pPr>
      <w:r w:rsidRPr="00597E65">
        <w:rPr>
          <w:rFonts w:ascii="Times New Roman" w:eastAsia="Times New Roman" w:hAnsi="Times New Roman" w:cs="Times New Roman"/>
          <w:b/>
          <w:noProof/>
          <w:sz w:val="28"/>
          <w:szCs w:val="28"/>
          <w:lang w:eastAsia="ru-RU"/>
        </w:rPr>
        <w:drawing>
          <wp:inline distT="0" distB="0" distL="0" distR="0">
            <wp:extent cx="7433479" cy="5574090"/>
            <wp:effectExtent l="0" t="933450" r="0" b="902970"/>
            <wp:docPr id="3" name="Рисунок 3" descr="C:\Users\CatSh\Desktop\Алина\кафедра цивільного права\IMG_16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tSh\Desktop\Алина\кафедра цивільного права\IMG_169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7439863" cy="5578877"/>
                    </a:xfrm>
                    <a:prstGeom prst="rect">
                      <a:avLst/>
                    </a:prstGeom>
                    <a:noFill/>
                    <a:ln>
                      <a:noFill/>
                    </a:ln>
                  </pic:spPr>
                </pic:pic>
              </a:graphicData>
            </a:graphic>
          </wp:inline>
        </w:drawing>
      </w:r>
    </w:p>
    <w:p w:rsidR="00597E65" w:rsidRDefault="00597E65" w:rsidP="00B502B5">
      <w:pPr>
        <w:spacing w:after="0" w:line="240" w:lineRule="auto"/>
        <w:jc w:val="center"/>
        <w:rPr>
          <w:rFonts w:ascii="Times New Roman" w:eastAsia="Times New Roman" w:hAnsi="Times New Roman" w:cs="Times New Roman"/>
          <w:b/>
          <w:sz w:val="28"/>
          <w:szCs w:val="28"/>
          <w:lang w:val="uk-UA" w:eastAsia="ru-RU"/>
        </w:rPr>
      </w:pPr>
    </w:p>
    <w:p w:rsidR="00597E65" w:rsidRDefault="00597E65" w:rsidP="00B502B5">
      <w:pPr>
        <w:spacing w:after="0" w:line="240" w:lineRule="auto"/>
        <w:jc w:val="center"/>
        <w:rPr>
          <w:rFonts w:ascii="Times New Roman" w:eastAsia="Times New Roman" w:hAnsi="Times New Roman" w:cs="Times New Roman"/>
          <w:b/>
          <w:sz w:val="28"/>
          <w:szCs w:val="28"/>
          <w:lang w:val="uk-UA" w:eastAsia="ru-RU"/>
        </w:rPr>
      </w:pPr>
    </w:p>
    <w:p w:rsidR="00597E65" w:rsidRDefault="00597E65" w:rsidP="00B502B5">
      <w:pPr>
        <w:spacing w:after="0" w:line="240" w:lineRule="auto"/>
        <w:jc w:val="center"/>
        <w:rPr>
          <w:rFonts w:ascii="Times New Roman" w:eastAsia="Times New Roman" w:hAnsi="Times New Roman" w:cs="Times New Roman"/>
          <w:b/>
          <w:sz w:val="28"/>
          <w:szCs w:val="28"/>
          <w:lang w:val="uk-UA" w:eastAsia="ru-RU"/>
        </w:rPr>
      </w:pPr>
    </w:p>
    <w:p w:rsidR="00597E65" w:rsidRDefault="00597E65" w:rsidP="00B502B5">
      <w:pPr>
        <w:spacing w:after="0" w:line="240" w:lineRule="auto"/>
        <w:jc w:val="center"/>
        <w:rPr>
          <w:rFonts w:ascii="Times New Roman" w:eastAsia="Times New Roman" w:hAnsi="Times New Roman" w:cs="Times New Roman"/>
          <w:b/>
          <w:sz w:val="28"/>
          <w:szCs w:val="28"/>
          <w:lang w:val="uk-UA" w:eastAsia="ru-RU"/>
        </w:rPr>
      </w:pPr>
    </w:p>
    <w:p w:rsidR="00597E65" w:rsidRDefault="00597E65" w:rsidP="00B502B5">
      <w:pPr>
        <w:spacing w:after="0" w:line="240" w:lineRule="auto"/>
        <w:jc w:val="center"/>
        <w:rPr>
          <w:rFonts w:ascii="Times New Roman" w:eastAsia="Times New Roman" w:hAnsi="Times New Roman" w:cs="Times New Roman"/>
          <w:b/>
          <w:sz w:val="28"/>
          <w:szCs w:val="28"/>
          <w:lang w:val="uk-UA" w:eastAsia="ru-RU"/>
        </w:rPr>
      </w:pPr>
    </w:p>
    <w:p w:rsidR="00597E65" w:rsidRDefault="00597E65" w:rsidP="00B502B5">
      <w:pPr>
        <w:spacing w:after="0" w:line="240" w:lineRule="auto"/>
        <w:jc w:val="center"/>
        <w:rPr>
          <w:rFonts w:ascii="Times New Roman" w:eastAsia="Times New Roman" w:hAnsi="Times New Roman" w:cs="Times New Roman"/>
          <w:b/>
          <w:sz w:val="28"/>
          <w:szCs w:val="28"/>
          <w:lang w:val="uk-UA" w:eastAsia="ru-RU"/>
        </w:rPr>
      </w:pPr>
    </w:p>
    <w:p w:rsidR="00597E65" w:rsidRDefault="00597E65" w:rsidP="00B502B5">
      <w:pPr>
        <w:spacing w:after="0" w:line="240" w:lineRule="auto"/>
        <w:jc w:val="center"/>
        <w:rPr>
          <w:rFonts w:ascii="Times New Roman" w:eastAsia="Times New Roman" w:hAnsi="Times New Roman" w:cs="Times New Roman"/>
          <w:b/>
          <w:sz w:val="28"/>
          <w:szCs w:val="28"/>
          <w:lang w:val="uk-UA" w:eastAsia="ru-RU"/>
        </w:rPr>
      </w:pPr>
    </w:p>
    <w:p w:rsidR="00597E65" w:rsidRDefault="00597E65" w:rsidP="00B502B5">
      <w:pPr>
        <w:spacing w:after="0" w:line="240" w:lineRule="auto"/>
        <w:jc w:val="center"/>
        <w:rPr>
          <w:rFonts w:ascii="Times New Roman" w:eastAsia="Times New Roman" w:hAnsi="Times New Roman" w:cs="Times New Roman"/>
          <w:b/>
          <w:sz w:val="28"/>
          <w:szCs w:val="28"/>
          <w:lang w:val="uk-UA" w:eastAsia="ru-RU"/>
        </w:rPr>
      </w:pPr>
    </w:p>
    <w:p w:rsidR="00597E65" w:rsidRDefault="00597E65" w:rsidP="00B502B5">
      <w:pPr>
        <w:spacing w:after="0" w:line="240" w:lineRule="auto"/>
        <w:jc w:val="center"/>
        <w:rPr>
          <w:rFonts w:ascii="Times New Roman" w:eastAsia="Times New Roman" w:hAnsi="Times New Roman" w:cs="Times New Roman"/>
          <w:b/>
          <w:sz w:val="28"/>
          <w:szCs w:val="28"/>
          <w:lang w:val="uk-UA" w:eastAsia="ru-RU"/>
        </w:rPr>
      </w:pPr>
    </w:p>
    <w:p w:rsidR="002309A4" w:rsidRDefault="00597E65" w:rsidP="007434F5">
      <w:pPr>
        <w:spacing w:after="0" w:line="360" w:lineRule="auto"/>
        <w:jc w:val="center"/>
        <w:rPr>
          <w:rFonts w:ascii="Times New Roman" w:hAnsi="Times New Roman" w:cs="Times New Roman"/>
          <w:sz w:val="28"/>
          <w:lang w:val="uk-UA"/>
        </w:rPr>
      </w:pPr>
      <w:r w:rsidRPr="00597E65">
        <w:rPr>
          <w:rFonts w:ascii="Times New Roman" w:hAnsi="Times New Roman" w:cs="Times New Roman"/>
          <w:noProof/>
          <w:sz w:val="28"/>
          <w:lang w:eastAsia="ru-RU"/>
        </w:rPr>
        <w:lastRenderedPageBreak/>
        <w:drawing>
          <wp:inline distT="0" distB="0" distL="0" distR="0">
            <wp:extent cx="6480175" cy="8642341"/>
            <wp:effectExtent l="0" t="0" r="0" b="0"/>
            <wp:docPr id="4" name="Рисунок 4" descr="C:\Users\CatSh\Desktop\Алина\кафедра цивільного права\IMG_16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tSh\Desktop\Алина\кафедра цивільного права\IMG_169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0175" cy="8642341"/>
                    </a:xfrm>
                    <a:prstGeom prst="rect">
                      <a:avLst/>
                    </a:prstGeom>
                    <a:noFill/>
                    <a:ln>
                      <a:noFill/>
                    </a:ln>
                  </pic:spPr>
                </pic:pic>
              </a:graphicData>
            </a:graphic>
          </wp:inline>
        </w:drawing>
      </w:r>
    </w:p>
    <w:p w:rsidR="00597E65" w:rsidRDefault="00597E65" w:rsidP="007434F5">
      <w:pPr>
        <w:spacing w:after="0" w:line="360" w:lineRule="auto"/>
        <w:jc w:val="center"/>
        <w:rPr>
          <w:rFonts w:ascii="Times New Roman" w:hAnsi="Times New Roman" w:cs="Times New Roman"/>
          <w:sz w:val="28"/>
          <w:lang w:val="uk-UA"/>
        </w:rPr>
      </w:pPr>
    </w:p>
    <w:p w:rsidR="00597E65" w:rsidRDefault="00597E65" w:rsidP="007434F5">
      <w:pPr>
        <w:spacing w:after="0" w:line="360" w:lineRule="auto"/>
        <w:jc w:val="center"/>
        <w:rPr>
          <w:rFonts w:ascii="Times New Roman" w:hAnsi="Times New Roman" w:cs="Times New Roman"/>
          <w:sz w:val="28"/>
          <w:lang w:val="uk-UA"/>
        </w:rPr>
      </w:pPr>
      <w:r w:rsidRPr="00597E65">
        <w:rPr>
          <w:rFonts w:ascii="Times New Roman" w:hAnsi="Times New Roman" w:cs="Times New Roman"/>
          <w:noProof/>
          <w:sz w:val="28"/>
          <w:lang w:eastAsia="ru-RU"/>
        </w:rPr>
        <w:lastRenderedPageBreak/>
        <w:drawing>
          <wp:inline distT="0" distB="0" distL="0" distR="0">
            <wp:extent cx="6480175" cy="8642341"/>
            <wp:effectExtent l="0" t="0" r="0" b="0"/>
            <wp:docPr id="5" name="Рисунок 5" descr="C:\Users\CatSh\Desktop\Алина\кафедра цивільного права\IMG_16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tSh\Desktop\Алина\кафедра цивільного права\IMG_169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80175" cy="8642341"/>
                    </a:xfrm>
                    <a:prstGeom prst="rect">
                      <a:avLst/>
                    </a:prstGeom>
                    <a:noFill/>
                    <a:ln>
                      <a:noFill/>
                    </a:ln>
                  </pic:spPr>
                </pic:pic>
              </a:graphicData>
            </a:graphic>
          </wp:inline>
        </w:drawing>
      </w:r>
    </w:p>
    <w:p w:rsidR="00597E65" w:rsidRDefault="00597E65" w:rsidP="007434F5">
      <w:pPr>
        <w:spacing w:after="0" w:line="360" w:lineRule="auto"/>
        <w:jc w:val="center"/>
        <w:rPr>
          <w:rFonts w:ascii="Times New Roman" w:hAnsi="Times New Roman" w:cs="Times New Roman"/>
          <w:sz w:val="28"/>
          <w:lang w:val="uk-UA"/>
        </w:rPr>
      </w:pPr>
      <w:bookmarkStart w:id="0" w:name="_GoBack"/>
      <w:bookmarkEnd w:id="0"/>
    </w:p>
    <w:p w:rsidR="00FF0766" w:rsidRDefault="00FF0766" w:rsidP="007434F5">
      <w:pPr>
        <w:spacing w:after="0" w:line="360" w:lineRule="auto"/>
        <w:jc w:val="center"/>
        <w:rPr>
          <w:rFonts w:ascii="Times New Roman" w:hAnsi="Times New Roman" w:cs="Times New Roman"/>
          <w:sz w:val="28"/>
          <w:lang w:val="uk-UA"/>
        </w:rPr>
      </w:pPr>
      <w:r>
        <w:rPr>
          <w:rFonts w:ascii="Times New Roman" w:hAnsi="Times New Roman" w:cs="Times New Roman"/>
          <w:sz w:val="28"/>
          <w:lang w:val="uk-UA"/>
        </w:rPr>
        <w:lastRenderedPageBreak/>
        <w:t>РЕФЕРАТ</w:t>
      </w:r>
    </w:p>
    <w:p w:rsidR="003F69D3" w:rsidRDefault="003F69D3" w:rsidP="00FF0766">
      <w:pPr>
        <w:spacing w:after="0" w:line="360" w:lineRule="auto"/>
        <w:ind w:firstLine="709"/>
        <w:jc w:val="both"/>
        <w:rPr>
          <w:rFonts w:ascii="Times New Roman" w:hAnsi="Times New Roman" w:cs="Times New Roman"/>
          <w:sz w:val="28"/>
          <w:lang w:val="uk-UA"/>
        </w:rPr>
      </w:pPr>
    </w:p>
    <w:p w:rsidR="003F69D3" w:rsidRDefault="003F69D3" w:rsidP="00FF0766">
      <w:pPr>
        <w:spacing w:after="0" w:line="360" w:lineRule="auto"/>
        <w:ind w:firstLine="709"/>
        <w:jc w:val="both"/>
        <w:rPr>
          <w:rFonts w:ascii="Times New Roman" w:hAnsi="Times New Roman" w:cs="Times New Roman"/>
          <w:sz w:val="28"/>
          <w:lang w:val="uk-UA"/>
        </w:rPr>
      </w:pPr>
    </w:p>
    <w:p w:rsidR="00FF0766" w:rsidRDefault="00FF0766" w:rsidP="0046170A">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Доннік Є.В. Запровадження основних принципів захисту прав і свобод людини при реформуванні судової судової системи України. – Запоріжжя, </w:t>
      </w:r>
      <w:r w:rsidR="0091582E">
        <w:rPr>
          <w:rFonts w:ascii="Times New Roman" w:hAnsi="Times New Roman" w:cs="Times New Roman"/>
          <w:sz w:val="28"/>
          <w:lang w:val="uk-UA"/>
        </w:rPr>
        <w:t>2020</w:t>
      </w:r>
      <w:r>
        <w:rPr>
          <w:rFonts w:ascii="Times New Roman" w:hAnsi="Times New Roman" w:cs="Times New Roman"/>
          <w:sz w:val="28"/>
          <w:lang w:val="uk-UA"/>
        </w:rPr>
        <w:t xml:space="preserve"> – </w:t>
      </w:r>
      <w:r w:rsidR="00F31C1E" w:rsidRPr="005160A2">
        <w:rPr>
          <w:rFonts w:ascii="Times New Roman" w:hAnsi="Times New Roman" w:cs="Times New Roman"/>
          <w:sz w:val="28"/>
          <w:lang w:val="uk-UA"/>
        </w:rPr>
        <w:t>102</w:t>
      </w:r>
      <w:r w:rsidRPr="005160A2">
        <w:rPr>
          <w:rFonts w:ascii="Times New Roman" w:hAnsi="Times New Roman" w:cs="Times New Roman"/>
          <w:sz w:val="28"/>
          <w:lang w:val="uk-UA"/>
        </w:rPr>
        <w:t xml:space="preserve"> с.</w:t>
      </w:r>
    </w:p>
    <w:p w:rsidR="00FF0766" w:rsidRDefault="00FF0766" w:rsidP="0046170A">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Кваліфікаційна робота складається зі </w:t>
      </w:r>
      <w:r w:rsidR="00F31C1E" w:rsidRPr="005160A2">
        <w:rPr>
          <w:rFonts w:ascii="Times New Roman" w:hAnsi="Times New Roman" w:cs="Times New Roman"/>
          <w:sz w:val="28"/>
          <w:lang w:val="uk-UA"/>
        </w:rPr>
        <w:t>102</w:t>
      </w:r>
      <w:r w:rsidRPr="005160A2">
        <w:rPr>
          <w:rFonts w:ascii="Times New Roman" w:hAnsi="Times New Roman" w:cs="Times New Roman"/>
          <w:sz w:val="28"/>
          <w:lang w:val="uk-UA"/>
        </w:rPr>
        <w:t xml:space="preserve"> сторінок</w:t>
      </w:r>
      <w:r>
        <w:rPr>
          <w:rFonts w:ascii="Times New Roman" w:hAnsi="Times New Roman" w:cs="Times New Roman"/>
          <w:sz w:val="28"/>
          <w:lang w:val="uk-UA"/>
        </w:rPr>
        <w:t xml:space="preserve">, містить </w:t>
      </w:r>
      <w:r w:rsidR="005160A2">
        <w:rPr>
          <w:rFonts w:ascii="Times New Roman" w:hAnsi="Times New Roman" w:cs="Times New Roman"/>
          <w:sz w:val="28"/>
          <w:lang w:val="uk-UA"/>
        </w:rPr>
        <w:t>82</w:t>
      </w:r>
      <w:r w:rsidR="00DB082B">
        <w:rPr>
          <w:rFonts w:ascii="Times New Roman" w:hAnsi="Times New Roman" w:cs="Times New Roman"/>
          <w:sz w:val="28"/>
          <w:lang w:val="uk-UA"/>
        </w:rPr>
        <w:t xml:space="preserve"> </w:t>
      </w:r>
      <w:r w:rsidR="0046170A">
        <w:rPr>
          <w:rFonts w:ascii="Times New Roman" w:hAnsi="Times New Roman" w:cs="Times New Roman"/>
          <w:sz w:val="28"/>
          <w:lang w:val="uk-UA"/>
        </w:rPr>
        <w:t xml:space="preserve">джерела </w:t>
      </w:r>
      <w:r w:rsidR="00DB082B">
        <w:rPr>
          <w:rFonts w:ascii="Times New Roman" w:hAnsi="Times New Roman" w:cs="Times New Roman"/>
          <w:sz w:val="28"/>
          <w:lang w:val="uk-UA"/>
        </w:rPr>
        <w:t>використаної інформації.</w:t>
      </w:r>
    </w:p>
    <w:p w:rsidR="00FF0766" w:rsidRDefault="00DB082B" w:rsidP="00DB082B">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Після Революції Гідності, повалення попереднього політичного режиму</w:t>
      </w:r>
      <w:r w:rsidR="000C43F5">
        <w:rPr>
          <w:rFonts w:ascii="Times New Roman" w:hAnsi="Times New Roman" w:cs="Times New Roman"/>
          <w:sz w:val="28"/>
          <w:lang w:val="uk-UA"/>
        </w:rPr>
        <w:t xml:space="preserve"> у 2014 році</w:t>
      </w:r>
      <w:r>
        <w:rPr>
          <w:rFonts w:ascii="Times New Roman" w:hAnsi="Times New Roman" w:cs="Times New Roman"/>
          <w:sz w:val="28"/>
          <w:lang w:val="uk-UA"/>
        </w:rPr>
        <w:t>, держава Україна взяла впевнений курс розвитку основних соціально-економічних сфер життя українського суспільства</w:t>
      </w:r>
      <w:r w:rsidR="000C43F5">
        <w:rPr>
          <w:rFonts w:ascii="Times New Roman" w:hAnsi="Times New Roman" w:cs="Times New Roman"/>
          <w:sz w:val="28"/>
          <w:lang w:val="uk-UA"/>
        </w:rPr>
        <w:t xml:space="preserve"> в</w:t>
      </w:r>
      <w:r>
        <w:rPr>
          <w:rFonts w:ascii="Times New Roman" w:hAnsi="Times New Roman" w:cs="Times New Roman"/>
          <w:sz w:val="28"/>
          <w:lang w:val="uk-UA"/>
        </w:rPr>
        <w:t xml:space="preserve"> напрямку Європейського союзу. Останні п’ять років у країні було здійснено багато перетворень, зокрема і у судовій гілці влади.</w:t>
      </w:r>
    </w:p>
    <w:p w:rsidR="00DB082B" w:rsidRDefault="00DB082B" w:rsidP="00DB082B">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У той же час, </w:t>
      </w:r>
      <w:r w:rsidR="000C43F5">
        <w:rPr>
          <w:rFonts w:ascii="Times New Roman" w:hAnsi="Times New Roman" w:cs="Times New Roman"/>
          <w:sz w:val="28"/>
          <w:lang w:val="uk-UA"/>
        </w:rPr>
        <w:t>оскільки згідно положень національного законодавства, на захисті прав і свобод</w:t>
      </w:r>
      <w:r w:rsidR="004310D5">
        <w:rPr>
          <w:rFonts w:ascii="Times New Roman" w:hAnsi="Times New Roman" w:cs="Times New Roman"/>
          <w:sz w:val="28"/>
          <w:lang w:val="uk-UA"/>
        </w:rPr>
        <w:t xml:space="preserve"> українців</w:t>
      </w:r>
      <w:r w:rsidR="000C43F5">
        <w:rPr>
          <w:rFonts w:ascii="Times New Roman" w:hAnsi="Times New Roman" w:cs="Times New Roman"/>
          <w:sz w:val="28"/>
          <w:lang w:val="uk-UA"/>
        </w:rPr>
        <w:t xml:space="preserve"> стоїть саме інститут суду, </w:t>
      </w:r>
      <w:r w:rsidR="00956D9F">
        <w:rPr>
          <w:rFonts w:ascii="Times New Roman" w:hAnsi="Times New Roman" w:cs="Times New Roman"/>
          <w:sz w:val="28"/>
          <w:lang w:val="uk-UA"/>
        </w:rPr>
        <w:t xml:space="preserve">розглядтеми </w:t>
      </w:r>
      <w:r>
        <w:rPr>
          <w:rFonts w:ascii="Times New Roman" w:hAnsi="Times New Roman" w:cs="Times New Roman"/>
          <w:sz w:val="28"/>
          <w:lang w:val="uk-UA"/>
        </w:rPr>
        <w:t>запровадження принципів захисту у судову систему</w:t>
      </w:r>
      <w:r w:rsidR="00956D9F">
        <w:rPr>
          <w:rFonts w:ascii="Times New Roman" w:hAnsi="Times New Roman" w:cs="Times New Roman"/>
          <w:sz w:val="28"/>
          <w:lang w:val="uk-UA"/>
        </w:rPr>
        <w:t xml:space="preserve"> є надзвичайно важливим та актуальним. Увесь європейський правовий вимір побудований навколо захисту прав і свобод людини, а отже і Україна, у прагненні стати членом Союзу, повинна дотримуватися визначених європейських стандартів у судочинстві.</w:t>
      </w:r>
    </w:p>
    <w:p w:rsidR="000C43F5" w:rsidRDefault="000C43F5" w:rsidP="000C43F5">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Мета кваліфікаційної роботи полягає у комплексному дослідженні основних засад захисту прав людини, їх нормативно-правове закріплення, а також формування уявлення про втілення досліджуваних принципів у національній правовій доктрині та визначення їх ролі, впливу на зміни, що відбуваються в процесі реформування судової системи України.</w:t>
      </w:r>
    </w:p>
    <w:p w:rsidR="000C43F5" w:rsidRDefault="000C43F5" w:rsidP="000C43F5">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Обʼєктом дослідження є суспільні відносини, що складаються у процесі реформування судової системи України щодо захисту прав і свобод людини.</w:t>
      </w:r>
    </w:p>
    <w:p w:rsidR="000C43F5" w:rsidRDefault="000C43F5" w:rsidP="000C43F5">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Предметом дослідження є судова система, основною функцією якої виступає захист прав і свобод людини,</w:t>
      </w:r>
      <w:r w:rsidR="003F69D3">
        <w:rPr>
          <w:rFonts w:ascii="Times New Roman" w:hAnsi="Times New Roman" w:cs="Times New Roman"/>
          <w:sz w:val="28"/>
          <w:lang w:val="uk-UA"/>
        </w:rPr>
        <w:t xml:space="preserve"> а також</w:t>
      </w:r>
      <w:r>
        <w:rPr>
          <w:rFonts w:ascii="Times New Roman" w:hAnsi="Times New Roman" w:cs="Times New Roman"/>
          <w:sz w:val="28"/>
          <w:lang w:val="uk-UA"/>
        </w:rPr>
        <w:t xml:space="preserve"> практична реалізація даної функції та її нормативно-правове забезпечення, роль при реформуванні судової системи України.</w:t>
      </w:r>
    </w:p>
    <w:p w:rsidR="00A95FFA" w:rsidRDefault="00A95FFA" w:rsidP="000C43F5">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lastRenderedPageBreak/>
        <w:t>В основу роботи покладено методи аналізу та синтезу, застосвування яких надало змогу визначити місце принципів захисту прав і свобод людини у законодавстві та судовій практиці. У свою чергу,  за допомогою історичного методу, стало можливо дослідити ґенезу судоустрою та шлях, який прийшлося пройти державі до визнання демократичних цінностей.</w:t>
      </w:r>
    </w:p>
    <w:p w:rsidR="00A95FFA" w:rsidRDefault="00A95FFA" w:rsidP="000C43F5">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Тож, дослідивши наявні матеріали, історію становлення судової влади, </w:t>
      </w:r>
      <w:r w:rsidR="00D24396">
        <w:rPr>
          <w:rFonts w:ascii="Times New Roman" w:hAnsi="Times New Roman" w:cs="Times New Roman"/>
          <w:sz w:val="28"/>
          <w:lang w:val="uk-UA"/>
        </w:rPr>
        <w:t xml:space="preserve">поступове </w:t>
      </w:r>
      <w:r>
        <w:rPr>
          <w:rFonts w:ascii="Times New Roman" w:hAnsi="Times New Roman" w:cs="Times New Roman"/>
          <w:sz w:val="28"/>
          <w:lang w:val="uk-UA"/>
        </w:rPr>
        <w:t>втілення</w:t>
      </w:r>
      <w:r w:rsidR="00D24396">
        <w:rPr>
          <w:rFonts w:ascii="Times New Roman" w:hAnsi="Times New Roman" w:cs="Times New Roman"/>
          <w:sz w:val="28"/>
          <w:lang w:val="uk-UA"/>
        </w:rPr>
        <w:t xml:space="preserve"> у судочинство принципів захисту прав і свобод людинита їх практичне застосування у судовій практиці, ми дійшли до висновку, що судова система України потре</w:t>
      </w:r>
      <w:r w:rsidR="003F69D3">
        <w:rPr>
          <w:rFonts w:ascii="Times New Roman" w:hAnsi="Times New Roman" w:cs="Times New Roman"/>
          <w:sz w:val="28"/>
          <w:lang w:val="uk-UA"/>
        </w:rPr>
        <w:t xml:space="preserve">бує змін у контексті </w:t>
      </w:r>
      <w:r w:rsidR="00D24396">
        <w:rPr>
          <w:rFonts w:ascii="Times New Roman" w:hAnsi="Times New Roman" w:cs="Times New Roman"/>
          <w:sz w:val="28"/>
          <w:lang w:val="uk-UA"/>
        </w:rPr>
        <w:t>спеціалізації місцевих загальних судів з метою збільшення їхньої ефе</w:t>
      </w:r>
      <w:r w:rsidR="003F69D3">
        <w:rPr>
          <w:rFonts w:ascii="Times New Roman" w:hAnsi="Times New Roman" w:cs="Times New Roman"/>
          <w:sz w:val="28"/>
          <w:lang w:val="uk-UA"/>
        </w:rPr>
        <w:t>ктивності у захисті прав і свобод особи, що звертається за допомогою.</w:t>
      </w:r>
    </w:p>
    <w:p w:rsidR="003F69D3" w:rsidRDefault="003F69D3" w:rsidP="000C43F5">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СУД, СУДОВА СИСТЕМА, СУДОВА РЕФОРМА, ПРИНЦИПИ, ЄВРОПЕЙСЬКИЙ СОЮЗ, ПРАВА І СВОБОДИ ЛЮДИНИ</w:t>
      </w:r>
      <w:r w:rsidR="00CF3429">
        <w:rPr>
          <w:rFonts w:ascii="Times New Roman" w:hAnsi="Times New Roman" w:cs="Times New Roman"/>
          <w:sz w:val="28"/>
          <w:lang w:val="uk-UA"/>
        </w:rPr>
        <w:t>.</w:t>
      </w:r>
    </w:p>
    <w:p w:rsidR="000C43F5" w:rsidRDefault="000C43F5" w:rsidP="00DB082B">
      <w:pPr>
        <w:spacing w:after="0" w:line="360" w:lineRule="auto"/>
        <w:ind w:firstLine="709"/>
        <w:jc w:val="both"/>
        <w:rPr>
          <w:rFonts w:ascii="Times New Roman" w:hAnsi="Times New Roman" w:cs="Times New Roman"/>
          <w:sz w:val="28"/>
          <w:lang w:val="uk-UA"/>
        </w:rPr>
      </w:pPr>
    </w:p>
    <w:p w:rsidR="00FF0766" w:rsidRDefault="00FF0766" w:rsidP="00FF0766">
      <w:pPr>
        <w:spacing w:after="0" w:line="360" w:lineRule="auto"/>
        <w:ind w:firstLine="709"/>
        <w:jc w:val="both"/>
        <w:rPr>
          <w:rFonts w:ascii="Times New Roman" w:hAnsi="Times New Roman" w:cs="Times New Roman"/>
          <w:sz w:val="28"/>
          <w:lang w:val="uk-UA"/>
        </w:rPr>
      </w:pPr>
    </w:p>
    <w:p w:rsidR="00FF0766" w:rsidRDefault="00FF0766" w:rsidP="007434F5">
      <w:pPr>
        <w:spacing w:after="0" w:line="360" w:lineRule="auto"/>
        <w:jc w:val="center"/>
        <w:rPr>
          <w:rFonts w:ascii="Times New Roman" w:hAnsi="Times New Roman" w:cs="Times New Roman"/>
          <w:sz w:val="28"/>
          <w:lang w:val="uk-UA"/>
        </w:rPr>
      </w:pPr>
    </w:p>
    <w:p w:rsidR="00FF0766" w:rsidRDefault="00FF0766" w:rsidP="007434F5">
      <w:pPr>
        <w:spacing w:after="0" w:line="360" w:lineRule="auto"/>
        <w:jc w:val="center"/>
        <w:rPr>
          <w:rFonts w:ascii="Times New Roman" w:hAnsi="Times New Roman" w:cs="Times New Roman"/>
          <w:sz w:val="28"/>
          <w:lang w:val="uk-UA"/>
        </w:rPr>
      </w:pPr>
    </w:p>
    <w:p w:rsidR="00FF0766" w:rsidRDefault="00FF0766" w:rsidP="007434F5">
      <w:pPr>
        <w:spacing w:after="0" w:line="360" w:lineRule="auto"/>
        <w:jc w:val="center"/>
        <w:rPr>
          <w:rFonts w:ascii="Times New Roman" w:hAnsi="Times New Roman" w:cs="Times New Roman"/>
          <w:sz w:val="28"/>
          <w:lang w:val="uk-UA"/>
        </w:rPr>
      </w:pPr>
    </w:p>
    <w:p w:rsidR="00FF0766" w:rsidRDefault="00FF0766" w:rsidP="007434F5">
      <w:pPr>
        <w:spacing w:after="0" w:line="360" w:lineRule="auto"/>
        <w:jc w:val="center"/>
        <w:rPr>
          <w:rFonts w:ascii="Times New Roman" w:hAnsi="Times New Roman" w:cs="Times New Roman"/>
          <w:sz w:val="28"/>
          <w:lang w:val="uk-UA"/>
        </w:rPr>
      </w:pPr>
    </w:p>
    <w:p w:rsidR="00FF0766" w:rsidRDefault="00FF0766" w:rsidP="007434F5">
      <w:pPr>
        <w:spacing w:after="0" w:line="360" w:lineRule="auto"/>
        <w:jc w:val="center"/>
        <w:rPr>
          <w:rFonts w:ascii="Times New Roman" w:hAnsi="Times New Roman" w:cs="Times New Roman"/>
          <w:sz w:val="28"/>
          <w:lang w:val="uk-UA"/>
        </w:rPr>
      </w:pPr>
    </w:p>
    <w:p w:rsidR="00FF0766" w:rsidRDefault="00FF0766" w:rsidP="007434F5">
      <w:pPr>
        <w:spacing w:after="0" w:line="360" w:lineRule="auto"/>
        <w:jc w:val="center"/>
        <w:rPr>
          <w:rFonts w:ascii="Times New Roman" w:hAnsi="Times New Roman" w:cs="Times New Roman"/>
          <w:sz w:val="28"/>
          <w:lang w:val="uk-UA"/>
        </w:rPr>
      </w:pPr>
    </w:p>
    <w:p w:rsidR="00FF0766" w:rsidRDefault="00FF0766" w:rsidP="007434F5">
      <w:pPr>
        <w:spacing w:after="0" w:line="360" w:lineRule="auto"/>
        <w:jc w:val="center"/>
        <w:rPr>
          <w:rFonts w:ascii="Times New Roman" w:hAnsi="Times New Roman" w:cs="Times New Roman"/>
          <w:sz w:val="28"/>
          <w:lang w:val="uk-UA"/>
        </w:rPr>
      </w:pPr>
    </w:p>
    <w:p w:rsidR="00FF0766" w:rsidRDefault="00FF0766" w:rsidP="007434F5">
      <w:pPr>
        <w:spacing w:after="0" w:line="360" w:lineRule="auto"/>
        <w:jc w:val="center"/>
        <w:rPr>
          <w:rFonts w:ascii="Times New Roman" w:hAnsi="Times New Roman" w:cs="Times New Roman"/>
          <w:sz w:val="28"/>
          <w:lang w:val="uk-UA"/>
        </w:rPr>
      </w:pPr>
    </w:p>
    <w:p w:rsidR="00FF0766" w:rsidRDefault="00FF0766" w:rsidP="007434F5">
      <w:pPr>
        <w:spacing w:after="0" w:line="360" w:lineRule="auto"/>
        <w:jc w:val="center"/>
        <w:rPr>
          <w:rFonts w:ascii="Times New Roman" w:hAnsi="Times New Roman" w:cs="Times New Roman"/>
          <w:sz w:val="28"/>
          <w:lang w:val="uk-UA"/>
        </w:rPr>
      </w:pPr>
    </w:p>
    <w:p w:rsidR="00FF0766" w:rsidRDefault="00FF0766" w:rsidP="007434F5">
      <w:pPr>
        <w:spacing w:after="0" w:line="360" w:lineRule="auto"/>
        <w:jc w:val="center"/>
        <w:rPr>
          <w:rFonts w:ascii="Times New Roman" w:hAnsi="Times New Roman" w:cs="Times New Roman"/>
          <w:sz w:val="28"/>
          <w:lang w:val="uk-UA"/>
        </w:rPr>
      </w:pPr>
    </w:p>
    <w:p w:rsidR="00FF0766" w:rsidRDefault="00FF0766" w:rsidP="007434F5">
      <w:pPr>
        <w:spacing w:after="0" w:line="360" w:lineRule="auto"/>
        <w:jc w:val="center"/>
        <w:rPr>
          <w:rFonts w:ascii="Times New Roman" w:hAnsi="Times New Roman" w:cs="Times New Roman"/>
          <w:sz w:val="28"/>
          <w:lang w:val="uk-UA"/>
        </w:rPr>
      </w:pPr>
    </w:p>
    <w:p w:rsidR="003F69D3" w:rsidRDefault="003F69D3" w:rsidP="00FF0766">
      <w:pPr>
        <w:spacing w:after="0" w:line="360" w:lineRule="auto"/>
        <w:jc w:val="center"/>
        <w:rPr>
          <w:rFonts w:ascii="Times New Roman" w:hAnsi="Times New Roman" w:cs="Times New Roman"/>
          <w:sz w:val="28"/>
          <w:lang w:val="uk-UA"/>
        </w:rPr>
      </w:pPr>
    </w:p>
    <w:p w:rsidR="003F69D3" w:rsidRDefault="003F69D3" w:rsidP="00FF0766">
      <w:pPr>
        <w:spacing w:after="0" w:line="360" w:lineRule="auto"/>
        <w:jc w:val="center"/>
        <w:rPr>
          <w:rFonts w:ascii="Times New Roman" w:hAnsi="Times New Roman" w:cs="Times New Roman"/>
          <w:sz w:val="28"/>
          <w:lang w:val="uk-UA"/>
        </w:rPr>
      </w:pPr>
    </w:p>
    <w:p w:rsidR="003F69D3" w:rsidRDefault="003F69D3" w:rsidP="00FF0766">
      <w:pPr>
        <w:spacing w:after="0" w:line="360" w:lineRule="auto"/>
        <w:jc w:val="center"/>
        <w:rPr>
          <w:rFonts w:ascii="Times New Roman" w:hAnsi="Times New Roman" w:cs="Times New Roman"/>
          <w:sz w:val="28"/>
          <w:lang w:val="uk-UA"/>
        </w:rPr>
      </w:pPr>
    </w:p>
    <w:p w:rsidR="003F69D3" w:rsidRDefault="003F69D3" w:rsidP="00FF0766">
      <w:pPr>
        <w:spacing w:after="0" w:line="360" w:lineRule="auto"/>
        <w:jc w:val="center"/>
        <w:rPr>
          <w:rFonts w:ascii="Times New Roman" w:hAnsi="Times New Roman" w:cs="Times New Roman"/>
          <w:sz w:val="28"/>
          <w:lang w:val="uk-UA"/>
        </w:rPr>
      </w:pPr>
    </w:p>
    <w:p w:rsidR="00675EC0" w:rsidRDefault="00AF699D" w:rsidP="00FF0766">
      <w:pPr>
        <w:spacing w:after="0" w:line="360" w:lineRule="auto"/>
        <w:jc w:val="center"/>
        <w:rPr>
          <w:rFonts w:ascii="Times New Roman" w:hAnsi="Times New Roman" w:cs="Times New Roman"/>
          <w:sz w:val="28"/>
          <w:lang w:val="uk-UA"/>
        </w:rPr>
      </w:pPr>
      <w:r>
        <w:rPr>
          <w:rFonts w:ascii="Times New Roman" w:hAnsi="Times New Roman" w:cs="Times New Roman"/>
          <w:sz w:val="28"/>
          <w:lang w:val="en-US"/>
        </w:rPr>
        <w:lastRenderedPageBreak/>
        <w:t>SUMMARY</w:t>
      </w:r>
    </w:p>
    <w:p w:rsidR="00245C56" w:rsidRDefault="00245C56" w:rsidP="00FF0766">
      <w:pPr>
        <w:spacing w:after="0" w:line="360" w:lineRule="auto"/>
        <w:jc w:val="center"/>
        <w:rPr>
          <w:rFonts w:ascii="Times New Roman" w:hAnsi="Times New Roman" w:cs="Times New Roman"/>
          <w:sz w:val="28"/>
          <w:lang w:val="uk-UA"/>
        </w:rPr>
      </w:pPr>
    </w:p>
    <w:p w:rsidR="00245C56" w:rsidRDefault="00245C56" w:rsidP="00FF0766">
      <w:pPr>
        <w:spacing w:after="0" w:line="360" w:lineRule="auto"/>
        <w:jc w:val="center"/>
        <w:rPr>
          <w:rFonts w:ascii="Times New Roman" w:hAnsi="Times New Roman" w:cs="Times New Roman"/>
          <w:sz w:val="28"/>
          <w:lang w:val="uk-UA"/>
        </w:rPr>
      </w:pPr>
    </w:p>
    <w:p w:rsidR="00245C56" w:rsidRPr="00245C56" w:rsidRDefault="00245C56" w:rsidP="00245C56">
      <w:pPr>
        <w:spacing w:after="0" w:line="360" w:lineRule="auto"/>
        <w:ind w:firstLine="709"/>
        <w:jc w:val="both"/>
        <w:rPr>
          <w:rFonts w:ascii="Times New Roman" w:hAnsi="Times New Roman" w:cs="Times New Roman"/>
          <w:sz w:val="28"/>
          <w:lang w:val="uk-UA"/>
        </w:rPr>
      </w:pPr>
      <w:r w:rsidRPr="00245C56">
        <w:rPr>
          <w:rFonts w:ascii="Times New Roman" w:hAnsi="Times New Roman" w:cs="Times New Roman"/>
          <w:sz w:val="28"/>
          <w:lang w:val="uk-UA"/>
        </w:rPr>
        <w:t>Donnik E</w:t>
      </w:r>
      <w:r>
        <w:rPr>
          <w:rFonts w:ascii="Times New Roman" w:hAnsi="Times New Roman" w:cs="Times New Roman"/>
          <w:sz w:val="28"/>
          <w:lang w:val="uk-UA"/>
        </w:rPr>
        <w:t>.</w:t>
      </w:r>
      <w:r w:rsidRPr="00245C56">
        <w:rPr>
          <w:rFonts w:ascii="Times New Roman" w:hAnsi="Times New Roman" w:cs="Times New Roman"/>
          <w:sz w:val="28"/>
          <w:lang w:val="uk-UA"/>
        </w:rPr>
        <w:t>V</w:t>
      </w:r>
      <w:r>
        <w:rPr>
          <w:rFonts w:ascii="Times New Roman" w:hAnsi="Times New Roman" w:cs="Times New Roman"/>
          <w:sz w:val="28"/>
          <w:lang w:val="uk-UA"/>
        </w:rPr>
        <w:t xml:space="preserve">. </w:t>
      </w:r>
      <w:r w:rsidRPr="00245C56">
        <w:rPr>
          <w:rFonts w:ascii="Times New Roman" w:hAnsi="Times New Roman" w:cs="Times New Roman"/>
          <w:sz w:val="28"/>
          <w:lang w:val="uk-UA"/>
        </w:rPr>
        <w:t>Introducing the basic principles of protection of human rights and freedoms in the reform of the judicial jud</w:t>
      </w:r>
      <w:r>
        <w:rPr>
          <w:rFonts w:ascii="Times New Roman" w:hAnsi="Times New Roman" w:cs="Times New Roman"/>
          <w:sz w:val="28"/>
          <w:lang w:val="uk-UA"/>
        </w:rPr>
        <w:t>icial syst</w:t>
      </w:r>
      <w:r w:rsidR="0091582E">
        <w:rPr>
          <w:rFonts w:ascii="Times New Roman" w:hAnsi="Times New Roman" w:cs="Times New Roman"/>
          <w:sz w:val="28"/>
          <w:lang w:val="uk-UA"/>
        </w:rPr>
        <w:t>em of Ukraine. – Zaporozhye, 2020</w:t>
      </w:r>
      <w:r>
        <w:rPr>
          <w:rFonts w:ascii="Times New Roman" w:hAnsi="Times New Roman" w:cs="Times New Roman"/>
          <w:sz w:val="28"/>
          <w:lang w:val="uk-UA"/>
        </w:rPr>
        <w:t>. –</w:t>
      </w:r>
      <w:r w:rsidRPr="00245C56">
        <w:rPr>
          <w:rFonts w:ascii="Times New Roman" w:hAnsi="Times New Roman" w:cs="Times New Roman"/>
          <w:sz w:val="28"/>
          <w:lang w:val="uk-UA"/>
        </w:rPr>
        <w:t xml:space="preserve"> </w:t>
      </w:r>
      <w:r w:rsidR="005160A2" w:rsidRPr="005160A2">
        <w:rPr>
          <w:rFonts w:ascii="Times New Roman" w:hAnsi="Times New Roman" w:cs="Times New Roman"/>
          <w:sz w:val="28"/>
          <w:lang w:val="uk-UA"/>
        </w:rPr>
        <w:t>102</w:t>
      </w:r>
      <w:r w:rsidRPr="005160A2">
        <w:rPr>
          <w:rFonts w:ascii="Times New Roman" w:hAnsi="Times New Roman" w:cs="Times New Roman"/>
          <w:sz w:val="28"/>
          <w:lang w:val="uk-UA"/>
        </w:rPr>
        <w:t xml:space="preserve"> p.</w:t>
      </w:r>
    </w:p>
    <w:p w:rsidR="00245C56" w:rsidRPr="00245C56" w:rsidRDefault="00245C56" w:rsidP="00245C56">
      <w:pPr>
        <w:spacing w:after="0" w:line="360" w:lineRule="auto"/>
        <w:ind w:firstLine="709"/>
        <w:jc w:val="both"/>
        <w:rPr>
          <w:rFonts w:ascii="Times New Roman" w:hAnsi="Times New Roman" w:cs="Times New Roman"/>
          <w:sz w:val="28"/>
          <w:lang w:val="uk-UA"/>
        </w:rPr>
      </w:pPr>
      <w:r w:rsidRPr="00245C56">
        <w:rPr>
          <w:rFonts w:ascii="Times New Roman" w:hAnsi="Times New Roman" w:cs="Times New Roman"/>
          <w:sz w:val="28"/>
          <w:lang w:val="uk-UA"/>
        </w:rPr>
        <w:t xml:space="preserve"> Qualification work consists of </w:t>
      </w:r>
      <w:r w:rsidR="005160A2" w:rsidRPr="005160A2">
        <w:rPr>
          <w:rFonts w:ascii="Times New Roman" w:hAnsi="Times New Roman" w:cs="Times New Roman"/>
          <w:sz w:val="28"/>
          <w:lang w:val="uk-UA"/>
        </w:rPr>
        <w:t>10</w:t>
      </w:r>
      <w:r w:rsidR="005160A2">
        <w:rPr>
          <w:rFonts w:ascii="Times New Roman" w:hAnsi="Times New Roman" w:cs="Times New Roman"/>
          <w:sz w:val="28"/>
          <w:lang w:val="uk-UA"/>
        </w:rPr>
        <w:t>2</w:t>
      </w:r>
      <w:r w:rsidRPr="00245C56">
        <w:rPr>
          <w:rFonts w:ascii="Times New Roman" w:hAnsi="Times New Roman" w:cs="Times New Roman"/>
          <w:sz w:val="28"/>
          <w:lang w:val="uk-UA"/>
        </w:rPr>
        <w:t xml:space="preserve"> pages, contains</w:t>
      </w:r>
      <w:r w:rsidR="005160A2">
        <w:rPr>
          <w:rFonts w:ascii="Times New Roman" w:hAnsi="Times New Roman" w:cs="Times New Roman"/>
          <w:sz w:val="28"/>
          <w:lang w:val="uk-UA"/>
        </w:rPr>
        <w:t xml:space="preserve"> 82</w:t>
      </w:r>
      <w:r w:rsidRPr="00245C56">
        <w:rPr>
          <w:rFonts w:ascii="Times New Roman" w:hAnsi="Times New Roman" w:cs="Times New Roman"/>
          <w:sz w:val="28"/>
          <w:lang w:val="uk-UA"/>
        </w:rPr>
        <w:t xml:space="preserve"> </w:t>
      </w:r>
      <w:r w:rsidR="0046170A">
        <w:rPr>
          <w:rFonts w:ascii="Times New Roman" w:hAnsi="Times New Roman" w:cs="Times New Roman"/>
          <w:sz w:val="28"/>
          <w:lang w:val="en-US"/>
        </w:rPr>
        <w:t xml:space="preserve">sources </w:t>
      </w:r>
      <w:r w:rsidRPr="00245C56">
        <w:rPr>
          <w:rFonts w:ascii="Times New Roman" w:hAnsi="Times New Roman" w:cs="Times New Roman"/>
          <w:sz w:val="28"/>
          <w:lang w:val="uk-UA"/>
        </w:rPr>
        <w:t>information used.</w:t>
      </w:r>
    </w:p>
    <w:p w:rsidR="00245C56" w:rsidRPr="00245C56" w:rsidRDefault="00245C56" w:rsidP="00245C56">
      <w:pPr>
        <w:spacing w:after="0" w:line="360" w:lineRule="auto"/>
        <w:ind w:firstLine="709"/>
        <w:jc w:val="both"/>
        <w:rPr>
          <w:rFonts w:ascii="Times New Roman" w:hAnsi="Times New Roman" w:cs="Times New Roman"/>
          <w:sz w:val="28"/>
          <w:lang w:val="uk-UA"/>
        </w:rPr>
      </w:pPr>
      <w:r w:rsidRPr="00245C56">
        <w:rPr>
          <w:rFonts w:ascii="Times New Roman" w:hAnsi="Times New Roman" w:cs="Times New Roman"/>
          <w:sz w:val="28"/>
          <w:lang w:val="uk-UA"/>
        </w:rPr>
        <w:t xml:space="preserve"> Following the Revolution of Dignity, the overthrow of the previous political regime in 2014, the state of Ukraine has taken a steady course of development of the main socio-economic spheres of Ukrainian society's life in the direction of the European Union.  Many changes have taken place in the country over the last five years, including in the judiciary.</w:t>
      </w:r>
    </w:p>
    <w:p w:rsidR="00245C56" w:rsidRPr="00245C56" w:rsidRDefault="00245C56" w:rsidP="00245C56">
      <w:pPr>
        <w:spacing w:after="0" w:line="360" w:lineRule="auto"/>
        <w:ind w:firstLine="709"/>
        <w:jc w:val="both"/>
        <w:rPr>
          <w:rFonts w:ascii="Times New Roman" w:hAnsi="Times New Roman" w:cs="Times New Roman"/>
          <w:sz w:val="28"/>
          <w:lang w:val="uk-UA"/>
        </w:rPr>
      </w:pPr>
      <w:r w:rsidRPr="00245C56">
        <w:rPr>
          <w:rFonts w:ascii="Times New Roman" w:hAnsi="Times New Roman" w:cs="Times New Roman"/>
          <w:sz w:val="28"/>
          <w:lang w:val="uk-UA"/>
        </w:rPr>
        <w:t xml:space="preserve"> At the same time, since, according to the provisions of national law, the court of justice is the protection of the rights and freedoms of Ukrainians, the consideration of introducing the principles of protection into the judicial system is extremely important and relevant.  The whole European legal dimension is built around the protection of human rights and freedoms, and therefore Ukraine, in its quest to become a member of the Union, must adhere to certain European standards in the judiciary.</w:t>
      </w:r>
    </w:p>
    <w:p w:rsidR="00245C56" w:rsidRPr="00245C56" w:rsidRDefault="00245C56" w:rsidP="00245C56">
      <w:pPr>
        <w:spacing w:after="0" w:line="360" w:lineRule="auto"/>
        <w:ind w:firstLine="709"/>
        <w:jc w:val="both"/>
        <w:rPr>
          <w:rFonts w:ascii="Times New Roman" w:hAnsi="Times New Roman" w:cs="Times New Roman"/>
          <w:sz w:val="28"/>
          <w:lang w:val="uk-UA"/>
        </w:rPr>
      </w:pPr>
      <w:r w:rsidRPr="00245C56">
        <w:rPr>
          <w:rFonts w:ascii="Times New Roman" w:hAnsi="Times New Roman" w:cs="Times New Roman"/>
          <w:sz w:val="28"/>
          <w:lang w:val="uk-UA"/>
        </w:rPr>
        <w:t xml:space="preserve"> The purpose of qualification work is to comprehensively study the basic principles of human rights protection, their legal framework, as well as to form an idea about the implementation of the principles under study in the national legal doctrine and determine their role, influence on the changes that occur in the process of reforming the judicial system of Ukraine.</w:t>
      </w:r>
    </w:p>
    <w:p w:rsidR="00245C56" w:rsidRPr="00245C56" w:rsidRDefault="00245C56" w:rsidP="00245C56">
      <w:pPr>
        <w:spacing w:after="0" w:line="360" w:lineRule="auto"/>
        <w:ind w:firstLine="709"/>
        <w:jc w:val="both"/>
        <w:rPr>
          <w:rFonts w:ascii="Times New Roman" w:hAnsi="Times New Roman" w:cs="Times New Roman"/>
          <w:sz w:val="28"/>
          <w:lang w:val="uk-UA"/>
        </w:rPr>
      </w:pPr>
      <w:r w:rsidRPr="00245C56">
        <w:rPr>
          <w:rFonts w:ascii="Times New Roman" w:hAnsi="Times New Roman" w:cs="Times New Roman"/>
          <w:sz w:val="28"/>
          <w:lang w:val="uk-UA"/>
        </w:rPr>
        <w:t xml:space="preserve"> The object of the study is the public relations that are formed in the process of reforming the judicial system of Ukraine on protection of human rights and freedoms.</w:t>
      </w:r>
    </w:p>
    <w:p w:rsidR="00245C56" w:rsidRPr="00245C56" w:rsidRDefault="00245C56" w:rsidP="00245C56">
      <w:pPr>
        <w:spacing w:after="0" w:line="360" w:lineRule="auto"/>
        <w:ind w:firstLine="709"/>
        <w:jc w:val="both"/>
        <w:rPr>
          <w:rFonts w:ascii="Times New Roman" w:hAnsi="Times New Roman" w:cs="Times New Roman"/>
          <w:sz w:val="28"/>
          <w:lang w:val="uk-UA"/>
        </w:rPr>
      </w:pPr>
      <w:r w:rsidRPr="00245C56">
        <w:rPr>
          <w:rFonts w:ascii="Times New Roman" w:hAnsi="Times New Roman" w:cs="Times New Roman"/>
          <w:sz w:val="28"/>
          <w:lang w:val="uk-UA"/>
        </w:rPr>
        <w:t xml:space="preserve"> The subject of the research is the judicial system, whose main function is the protection of human rights and freedoms, as well as the practical implementation of this function and its legal support, role in the reform of the judicial system of Ukraine.</w:t>
      </w:r>
    </w:p>
    <w:p w:rsidR="00245C56" w:rsidRPr="00245C56" w:rsidRDefault="00245C56" w:rsidP="00245C56">
      <w:pPr>
        <w:spacing w:after="0" w:line="360" w:lineRule="auto"/>
        <w:ind w:firstLine="709"/>
        <w:jc w:val="both"/>
        <w:rPr>
          <w:rFonts w:ascii="Times New Roman" w:hAnsi="Times New Roman" w:cs="Times New Roman"/>
          <w:sz w:val="28"/>
          <w:lang w:val="uk-UA"/>
        </w:rPr>
      </w:pPr>
      <w:r w:rsidRPr="00245C56">
        <w:rPr>
          <w:rFonts w:ascii="Times New Roman" w:hAnsi="Times New Roman" w:cs="Times New Roman"/>
          <w:sz w:val="28"/>
          <w:lang w:val="uk-UA"/>
        </w:rPr>
        <w:t xml:space="preserve"> The basis of the work is the methods of analysis and synthesis, the application of which allowed to determine the place of the principles of protection of human rights and </w:t>
      </w:r>
      <w:r w:rsidRPr="00245C56">
        <w:rPr>
          <w:rFonts w:ascii="Times New Roman" w:hAnsi="Times New Roman" w:cs="Times New Roman"/>
          <w:sz w:val="28"/>
          <w:lang w:val="uk-UA"/>
        </w:rPr>
        <w:lastRenderedPageBreak/>
        <w:t>freedoms in law and judicial practice.  In turn, through the historical method, it became possible to explore the genesis of the judiciary and the path that the state had to take to recognize democratic values.</w:t>
      </w:r>
    </w:p>
    <w:p w:rsidR="00245C56" w:rsidRPr="00245C56" w:rsidRDefault="00245C56" w:rsidP="00245C56">
      <w:pPr>
        <w:spacing w:after="0" w:line="360" w:lineRule="auto"/>
        <w:ind w:firstLine="709"/>
        <w:jc w:val="both"/>
        <w:rPr>
          <w:rFonts w:ascii="Times New Roman" w:hAnsi="Times New Roman" w:cs="Times New Roman"/>
          <w:sz w:val="28"/>
          <w:lang w:val="uk-UA"/>
        </w:rPr>
      </w:pPr>
      <w:r w:rsidRPr="00245C56">
        <w:rPr>
          <w:rFonts w:ascii="Times New Roman" w:hAnsi="Times New Roman" w:cs="Times New Roman"/>
          <w:sz w:val="28"/>
          <w:lang w:val="uk-UA"/>
        </w:rPr>
        <w:t xml:space="preserve"> Therefore, having examined the available materials, the history of the judiciary, the gradual implementation of the principles of protection of human rights and freedoms and their practical application in judicial practice, we came to the conclusion that the judicial system of Ukraine needs to change in the context of specialization of local general courts in order to increase their effectiveness.  in protecting the rights and freedoms of the person seeking help.</w:t>
      </w:r>
    </w:p>
    <w:p w:rsidR="00245C56" w:rsidRPr="00245C56" w:rsidRDefault="00245C56" w:rsidP="00245C56">
      <w:pPr>
        <w:spacing w:after="0" w:line="360" w:lineRule="auto"/>
        <w:ind w:firstLine="709"/>
        <w:jc w:val="both"/>
        <w:rPr>
          <w:rFonts w:ascii="Times New Roman" w:hAnsi="Times New Roman" w:cs="Times New Roman"/>
          <w:sz w:val="28"/>
          <w:lang w:val="uk-UA"/>
        </w:rPr>
      </w:pPr>
      <w:r w:rsidRPr="00245C56">
        <w:rPr>
          <w:rFonts w:ascii="Times New Roman" w:hAnsi="Times New Roman" w:cs="Times New Roman"/>
          <w:sz w:val="28"/>
          <w:lang w:val="uk-UA"/>
        </w:rPr>
        <w:t xml:space="preserve"> THE COURT, THE JUDICIAL SYSTEM, THE JUDICIAL REFORM, THE PRINCIPLES, THE EUROPEAN UNION, HUMAN RIGHTS AND FREEDOMS.</w:t>
      </w:r>
    </w:p>
    <w:p w:rsidR="00675EC0" w:rsidRDefault="00675EC0" w:rsidP="00FF0766">
      <w:pPr>
        <w:spacing w:after="0" w:line="360" w:lineRule="auto"/>
        <w:jc w:val="center"/>
        <w:rPr>
          <w:rFonts w:ascii="Times New Roman" w:hAnsi="Times New Roman" w:cs="Times New Roman"/>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AF699D" w:rsidRDefault="00AF699D" w:rsidP="004E6930">
      <w:pPr>
        <w:spacing w:after="0" w:line="360" w:lineRule="auto"/>
        <w:jc w:val="center"/>
        <w:rPr>
          <w:rFonts w:ascii="Times New Roman" w:hAnsi="Times New Roman" w:cs="Times New Roman"/>
          <w:sz w:val="28"/>
          <w:lang w:val="uk-UA"/>
        </w:rPr>
      </w:pPr>
      <w:r>
        <w:rPr>
          <w:rFonts w:ascii="Times New Roman" w:hAnsi="Times New Roman" w:cs="Times New Roman"/>
          <w:sz w:val="28"/>
          <w:lang w:val="uk-UA"/>
        </w:rPr>
        <w:lastRenderedPageBreak/>
        <w:t>ЗМІСТ</w:t>
      </w:r>
    </w:p>
    <w:p w:rsidR="00AF699D" w:rsidRDefault="00AF699D" w:rsidP="006366AB">
      <w:pPr>
        <w:spacing w:after="0" w:line="360" w:lineRule="auto"/>
        <w:rPr>
          <w:rFonts w:ascii="Times New Roman" w:hAnsi="Times New Roman" w:cs="Times New Roman"/>
          <w:sz w:val="28"/>
          <w:lang w:val="uk-UA"/>
        </w:rPr>
      </w:pPr>
    </w:p>
    <w:sdt>
      <w:sdtPr>
        <w:rPr>
          <w:rFonts w:asciiTheme="minorHAnsi" w:eastAsiaTheme="minorHAnsi" w:hAnsiTheme="minorHAnsi" w:cstheme="minorBidi"/>
          <w:b w:val="0"/>
          <w:bCs w:val="0"/>
          <w:color w:val="auto"/>
          <w:sz w:val="22"/>
          <w:szCs w:val="22"/>
        </w:rPr>
        <w:id w:val="259049793"/>
        <w:docPartObj>
          <w:docPartGallery w:val="Table of Contents"/>
          <w:docPartUnique/>
        </w:docPartObj>
      </w:sdtPr>
      <w:sdtEndPr/>
      <w:sdtContent>
        <w:p w:rsidR="00884F0D" w:rsidRPr="00884F0D" w:rsidRDefault="00884F0D" w:rsidP="004E6930">
          <w:pPr>
            <w:pStyle w:val="af"/>
            <w:spacing w:before="0" w:line="360" w:lineRule="auto"/>
            <w:rPr>
              <w:lang w:val="uk-UA"/>
            </w:rPr>
          </w:pPr>
        </w:p>
        <w:p w:rsidR="00884F0D" w:rsidRPr="00884F0D" w:rsidRDefault="00653772" w:rsidP="004E6930">
          <w:pPr>
            <w:pStyle w:val="11"/>
            <w:tabs>
              <w:tab w:val="right" w:leader="dot" w:pos="10195"/>
            </w:tabs>
            <w:spacing w:after="0" w:line="360" w:lineRule="auto"/>
            <w:rPr>
              <w:rFonts w:ascii="Times New Roman" w:eastAsiaTheme="minorEastAsia" w:hAnsi="Times New Roman" w:cs="Times New Roman"/>
              <w:noProof/>
              <w:sz w:val="28"/>
              <w:lang w:eastAsia="ru-RU"/>
            </w:rPr>
          </w:pPr>
          <w:r>
            <w:fldChar w:fldCharType="begin"/>
          </w:r>
          <w:r w:rsidR="00884F0D">
            <w:instrText xml:space="preserve"> TOC \o "1-3" \h \z \u </w:instrText>
          </w:r>
          <w:r>
            <w:fldChar w:fldCharType="separate"/>
          </w:r>
          <w:hyperlink w:anchor="_Toc26814828" w:history="1">
            <w:r w:rsidR="00884F0D" w:rsidRPr="00884F0D">
              <w:rPr>
                <w:rStyle w:val="a7"/>
                <w:rFonts w:ascii="Times New Roman" w:hAnsi="Times New Roman" w:cs="Times New Roman"/>
                <w:noProof/>
                <w:sz w:val="28"/>
                <w:lang w:val="uk-UA"/>
              </w:rPr>
              <w:t>ПЕРЕЛІК УМОВИХ СКОРОЧЕНЬ</w:t>
            </w:r>
            <w:r w:rsidR="00884F0D" w:rsidRPr="00884F0D">
              <w:rPr>
                <w:rFonts w:ascii="Times New Roman" w:hAnsi="Times New Roman" w:cs="Times New Roman"/>
                <w:noProof/>
                <w:webHidden/>
                <w:sz w:val="28"/>
              </w:rPr>
              <w:tab/>
            </w:r>
            <w:r w:rsidRPr="00884F0D">
              <w:rPr>
                <w:rFonts w:ascii="Times New Roman" w:hAnsi="Times New Roman" w:cs="Times New Roman"/>
                <w:noProof/>
                <w:webHidden/>
                <w:sz w:val="28"/>
              </w:rPr>
              <w:fldChar w:fldCharType="begin"/>
            </w:r>
            <w:r w:rsidR="00884F0D" w:rsidRPr="00884F0D">
              <w:rPr>
                <w:rFonts w:ascii="Times New Roman" w:hAnsi="Times New Roman" w:cs="Times New Roman"/>
                <w:noProof/>
                <w:webHidden/>
                <w:sz w:val="28"/>
              </w:rPr>
              <w:instrText xml:space="preserve"> PAGEREF _Toc26814828 \h </w:instrText>
            </w:r>
            <w:r w:rsidRPr="00884F0D">
              <w:rPr>
                <w:rFonts w:ascii="Times New Roman" w:hAnsi="Times New Roman" w:cs="Times New Roman"/>
                <w:noProof/>
                <w:webHidden/>
                <w:sz w:val="28"/>
              </w:rPr>
            </w:r>
            <w:r w:rsidRPr="00884F0D">
              <w:rPr>
                <w:rFonts w:ascii="Times New Roman" w:hAnsi="Times New Roman" w:cs="Times New Roman"/>
                <w:noProof/>
                <w:webHidden/>
                <w:sz w:val="28"/>
              </w:rPr>
              <w:fldChar w:fldCharType="separate"/>
            </w:r>
            <w:r w:rsidR="00884F0D" w:rsidRPr="00884F0D">
              <w:rPr>
                <w:rFonts w:ascii="Times New Roman" w:hAnsi="Times New Roman" w:cs="Times New Roman"/>
                <w:noProof/>
                <w:webHidden/>
                <w:sz w:val="28"/>
              </w:rPr>
              <w:t>9</w:t>
            </w:r>
            <w:r w:rsidRPr="00884F0D">
              <w:rPr>
                <w:rFonts w:ascii="Times New Roman" w:hAnsi="Times New Roman" w:cs="Times New Roman"/>
                <w:noProof/>
                <w:webHidden/>
                <w:sz w:val="28"/>
              </w:rPr>
              <w:fldChar w:fldCharType="end"/>
            </w:r>
          </w:hyperlink>
        </w:p>
        <w:p w:rsidR="00884F0D" w:rsidRPr="00884F0D" w:rsidRDefault="00537E52" w:rsidP="004E6930">
          <w:pPr>
            <w:pStyle w:val="11"/>
            <w:tabs>
              <w:tab w:val="right" w:leader="dot" w:pos="10195"/>
            </w:tabs>
            <w:spacing w:after="0" w:line="360" w:lineRule="auto"/>
            <w:rPr>
              <w:rFonts w:ascii="Times New Roman" w:eastAsiaTheme="minorEastAsia" w:hAnsi="Times New Roman" w:cs="Times New Roman"/>
              <w:noProof/>
              <w:sz w:val="28"/>
              <w:lang w:eastAsia="ru-RU"/>
            </w:rPr>
          </w:pPr>
          <w:hyperlink w:anchor="_Toc26814829" w:history="1">
            <w:r w:rsidR="00884F0D" w:rsidRPr="00884F0D">
              <w:rPr>
                <w:rStyle w:val="a7"/>
                <w:rFonts w:ascii="Times New Roman" w:hAnsi="Times New Roman" w:cs="Times New Roman"/>
                <w:noProof/>
                <w:sz w:val="28"/>
                <w:lang w:val="uk-UA"/>
              </w:rPr>
              <w:t>РОЗДІЛ 1 ПОЯСНЮВАЛЬНА ЗАПИСКА</w:t>
            </w:r>
            <w:r w:rsidR="00884F0D" w:rsidRPr="00884F0D">
              <w:rPr>
                <w:rFonts w:ascii="Times New Roman" w:hAnsi="Times New Roman" w:cs="Times New Roman"/>
                <w:noProof/>
                <w:webHidden/>
                <w:sz w:val="28"/>
              </w:rPr>
              <w:tab/>
            </w:r>
            <w:r w:rsidR="00653772" w:rsidRPr="00884F0D">
              <w:rPr>
                <w:rFonts w:ascii="Times New Roman" w:hAnsi="Times New Roman" w:cs="Times New Roman"/>
                <w:noProof/>
                <w:webHidden/>
                <w:sz w:val="28"/>
              </w:rPr>
              <w:fldChar w:fldCharType="begin"/>
            </w:r>
            <w:r w:rsidR="00884F0D" w:rsidRPr="00884F0D">
              <w:rPr>
                <w:rFonts w:ascii="Times New Roman" w:hAnsi="Times New Roman" w:cs="Times New Roman"/>
                <w:noProof/>
                <w:webHidden/>
                <w:sz w:val="28"/>
              </w:rPr>
              <w:instrText xml:space="preserve"> PAGEREF _Toc26814829 \h </w:instrText>
            </w:r>
            <w:r w:rsidR="00653772" w:rsidRPr="00884F0D">
              <w:rPr>
                <w:rFonts w:ascii="Times New Roman" w:hAnsi="Times New Roman" w:cs="Times New Roman"/>
                <w:noProof/>
                <w:webHidden/>
                <w:sz w:val="28"/>
              </w:rPr>
            </w:r>
            <w:r w:rsidR="00653772" w:rsidRPr="00884F0D">
              <w:rPr>
                <w:rFonts w:ascii="Times New Roman" w:hAnsi="Times New Roman" w:cs="Times New Roman"/>
                <w:noProof/>
                <w:webHidden/>
                <w:sz w:val="28"/>
              </w:rPr>
              <w:fldChar w:fldCharType="separate"/>
            </w:r>
            <w:r w:rsidR="00884F0D" w:rsidRPr="00884F0D">
              <w:rPr>
                <w:rFonts w:ascii="Times New Roman" w:hAnsi="Times New Roman" w:cs="Times New Roman"/>
                <w:noProof/>
                <w:webHidden/>
                <w:sz w:val="28"/>
              </w:rPr>
              <w:t>10</w:t>
            </w:r>
            <w:r w:rsidR="00653772" w:rsidRPr="00884F0D">
              <w:rPr>
                <w:rFonts w:ascii="Times New Roman" w:hAnsi="Times New Roman" w:cs="Times New Roman"/>
                <w:noProof/>
                <w:webHidden/>
                <w:sz w:val="28"/>
              </w:rPr>
              <w:fldChar w:fldCharType="end"/>
            </w:r>
          </w:hyperlink>
        </w:p>
        <w:p w:rsidR="00884F0D" w:rsidRPr="00884F0D" w:rsidRDefault="00537E52" w:rsidP="004E6930">
          <w:pPr>
            <w:pStyle w:val="11"/>
            <w:tabs>
              <w:tab w:val="right" w:leader="dot" w:pos="10195"/>
            </w:tabs>
            <w:spacing w:after="0" w:line="360" w:lineRule="auto"/>
            <w:rPr>
              <w:rFonts w:ascii="Times New Roman" w:eastAsiaTheme="minorEastAsia" w:hAnsi="Times New Roman" w:cs="Times New Roman"/>
              <w:noProof/>
              <w:sz w:val="28"/>
              <w:lang w:eastAsia="ru-RU"/>
            </w:rPr>
          </w:pPr>
          <w:hyperlink w:anchor="_Toc26814830" w:history="1">
            <w:r w:rsidR="00884F0D" w:rsidRPr="00884F0D">
              <w:rPr>
                <w:rStyle w:val="a7"/>
                <w:rFonts w:ascii="Times New Roman" w:hAnsi="Times New Roman" w:cs="Times New Roman"/>
                <w:noProof/>
                <w:sz w:val="28"/>
                <w:lang w:val="uk-UA"/>
              </w:rPr>
              <w:t>РОЗДІЛ 2 ПРАКТИЧНА ЧАСТИНА</w:t>
            </w:r>
            <w:r w:rsidR="00884F0D" w:rsidRPr="00884F0D">
              <w:rPr>
                <w:rFonts w:ascii="Times New Roman" w:hAnsi="Times New Roman" w:cs="Times New Roman"/>
                <w:noProof/>
                <w:webHidden/>
                <w:sz w:val="28"/>
              </w:rPr>
              <w:tab/>
            </w:r>
            <w:r w:rsidR="00653772" w:rsidRPr="00884F0D">
              <w:rPr>
                <w:rFonts w:ascii="Times New Roman" w:hAnsi="Times New Roman" w:cs="Times New Roman"/>
                <w:noProof/>
                <w:webHidden/>
                <w:sz w:val="28"/>
              </w:rPr>
              <w:fldChar w:fldCharType="begin"/>
            </w:r>
            <w:r w:rsidR="00884F0D" w:rsidRPr="00884F0D">
              <w:rPr>
                <w:rFonts w:ascii="Times New Roman" w:hAnsi="Times New Roman" w:cs="Times New Roman"/>
                <w:noProof/>
                <w:webHidden/>
                <w:sz w:val="28"/>
              </w:rPr>
              <w:instrText xml:space="preserve"> PAGEREF _Toc26814830 \h </w:instrText>
            </w:r>
            <w:r w:rsidR="00653772" w:rsidRPr="00884F0D">
              <w:rPr>
                <w:rFonts w:ascii="Times New Roman" w:hAnsi="Times New Roman" w:cs="Times New Roman"/>
                <w:noProof/>
                <w:webHidden/>
                <w:sz w:val="28"/>
              </w:rPr>
            </w:r>
            <w:r w:rsidR="00653772" w:rsidRPr="00884F0D">
              <w:rPr>
                <w:rFonts w:ascii="Times New Roman" w:hAnsi="Times New Roman" w:cs="Times New Roman"/>
                <w:noProof/>
                <w:webHidden/>
                <w:sz w:val="28"/>
              </w:rPr>
              <w:fldChar w:fldCharType="separate"/>
            </w:r>
            <w:r w:rsidR="00884F0D" w:rsidRPr="00884F0D">
              <w:rPr>
                <w:rFonts w:ascii="Times New Roman" w:hAnsi="Times New Roman" w:cs="Times New Roman"/>
                <w:noProof/>
                <w:webHidden/>
                <w:sz w:val="28"/>
              </w:rPr>
              <w:t>36</w:t>
            </w:r>
            <w:r w:rsidR="00653772" w:rsidRPr="00884F0D">
              <w:rPr>
                <w:rFonts w:ascii="Times New Roman" w:hAnsi="Times New Roman" w:cs="Times New Roman"/>
                <w:noProof/>
                <w:webHidden/>
                <w:sz w:val="28"/>
              </w:rPr>
              <w:fldChar w:fldCharType="end"/>
            </w:r>
          </w:hyperlink>
        </w:p>
        <w:p w:rsidR="00884F0D" w:rsidRPr="00884F0D" w:rsidRDefault="00537E52" w:rsidP="004E6930">
          <w:pPr>
            <w:pStyle w:val="2"/>
            <w:tabs>
              <w:tab w:val="right" w:leader="dot" w:pos="10195"/>
            </w:tabs>
            <w:spacing w:after="0" w:line="360" w:lineRule="auto"/>
            <w:ind w:left="0"/>
            <w:rPr>
              <w:rFonts w:ascii="Times New Roman" w:eastAsiaTheme="minorEastAsia" w:hAnsi="Times New Roman" w:cs="Times New Roman"/>
              <w:noProof/>
              <w:sz w:val="28"/>
              <w:lang w:eastAsia="ru-RU"/>
            </w:rPr>
          </w:pPr>
          <w:hyperlink w:anchor="_Toc26814831" w:history="1">
            <w:r w:rsidR="00884F0D" w:rsidRPr="00884F0D">
              <w:rPr>
                <w:rStyle w:val="a7"/>
                <w:rFonts w:ascii="Times New Roman" w:hAnsi="Times New Roman" w:cs="Times New Roman"/>
                <w:noProof/>
                <w:sz w:val="28"/>
                <w:lang w:val="uk-UA"/>
              </w:rPr>
              <w:t>2.1. Особливості судоустрою на українських землях до 1991 року</w:t>
            </w:r>
            <w:r w:rsidR="00884F0D" w:rsidRPr="00884F0D">
              <w:rPr>
                <w:rFonts w:ascii="Times New Roman" w:hAnsi="Times New Roman" w:cs="Times New Roman"/>
                <w:noProof/>
                <w:webHidden/>
                <w:sz w:val="28"/>
              </w:rPr>
              <w:tab/>
            </w:r>
            <w:r w:rsidR="00653772" w:rsidRPr="00884F0D">
              <w:rPr>
                <w:rFonts w:ascii="Times New Roman" w:hAnsi="Times New Roman" w:cs="Times New Roman"/>
                <w:noProof/>
                <w:webHidden/>
                <w:sz w:val="28"/>
              </w:rPr>
              <w:fldChar w:fldCharType="begin"/>
            </w:r>
            <w:r w:rsidR="00884F0D" w:rsidRPr="00884F0D">
              <w:rPr>
                <w:rFonts w:ascii="Times New Roman" w:hAnsi="Times New Roman" w:cs="Times New Roman"/>
                <w:noProof/>
                <w:webHidden/>
                <w:sz w:val="28"/>
              </w:rPr>
              <w:instrText xml:space="preserve"> PAGEREF _Toc26814831 \h </w:instrText>
            </w:r>
            <w:r w:rsidR="00653772" w:rsidRPr="00884F0D">
              <w:rPr>
                <w:rFonts w:ascii="Times New Roman" w:hAnsi="Times New Roman" w:cs="Times New Roman"/>
                <w:noProof/>
                <w:webHidden/>
                <w:sz w:val="28"/>
              </w:rPr>
            </w:r>
            <w:r w:rsidR="00653772" w:rsidRPr="00884F0D">
              <w:rPr>
                <w:rFonts w:ascii="Times New Roman" w:hAnsi="Times New Roman" w:cs="Times New Roman"/>
                <w:noProof/>
                <w:webHidden/>
                <w:sz w:val="28"/>
              </w:rPr>
              <w:fldChar w:fldCharType="separate"/>
            </w:r>
            <w:r w:rsidR="00884F0D" w:rsidRPr="00884F0D">
              <w:rPr>
                <w:rFonts w:ascii="Times New Roman" w:hAnsi="Times New Roman" w:cs="Times New Roman"/>
                <w:noProof/>
                <w:webHidden/>
                <w:sz w:val="28"/>
              </w:rPr>
              <w:t>36</w:t>
            </w:r>
            <w:r w:rsidR="00653772" w:rsidRPr="00884F0D">
              <w:rPr>
                <w:rFonts w:ascii="Times New Roman" w:hAnsi="Times New Roman" w:cs="Times New Roman"/>
                <w:noProof/>
                <w:webHidden/>
                <w:sz w:val="28"/>
              </w:rPr>
              <w:fldChar w:fldCharType="end"/>
            </w:r>
          </w:hyperlink>
        </w:p>
        <w:p w:rsidR="00884F0D" w:rsidRPr="00884F0D" w:rsidRDefault="00537E52" w:rsidP="004E6930">
          <w:pPr>
            <w:pStyle w:val="2"/>
            <w:tabs>
              <w:tab w:val="right" w:leader="dot" w:pos="10195"/>
            </w:tabs>
            <w:spacing w:after="0" w:line="360" w:lineRule="auto"/>
            <w:ind w:left="0"/>
            <w:rPr>
              <w:rFonts w:ascii="Times New Roman" w:eastAsiaTheme="minorEastAsia" w:hAnsi="Times New Roman" w:cs="Times New Roman"/>
              <w:noProof/>
              <w:sz w:val="28"/>
              <w:lang w:eastAsia="ru-RU"/>
            </w:rPr>
          </w:pPr>
          <w:hyperlink w:anchor="_Toc26814832" w:history="1">
            <w:r w:rsidR="00884F0D" w:rsidRPr="00884F0D">
              <w:rPr>
                <w:rStyle w:val="a7"/>
                <w:rFonts w:ascii="Times New Roman" w:hAnsi="Times New Roman" w:cs="Times New Roman"/>
                <w:noProof/>
                <w:sz w:val="28"/>
                <w:lang w:val="uk-UA"/>
              </w:rPr>
              <w:t>2.2. Становлення сучасної системи судоустрою за часів незалежності України</w:t>
            </w:r>
            <w:r w:rsidR="00884F0D" w:rsidRPr="00884F0D">
              <w:rPr>
                <w:rFonts w:ascii="Times New Roman" w:hAnsi="Times New Roman" w:cs="Times New Roman"/>
                <w:noProof/>
                <w:webHidden/>
                <w:sz w:val="28"/>
              </w:rPr>
              <w:tab/>
            </w:r>
            <w:r w:rsidR="00653772" w:rsidRPr="00884F0D">
              <w:rPr>
                <w:rFonts w:ascii="Times New Roman" w:hAnsi="Times New Roman" w:cs="Times New Roman"/>
                <w:noProof/>
                <w:webHidden/>
                <w:sz w:val="28"/>
              </w:rPr>
              <w:fldChar w:fldCharType="begin"/>
            </w:r>
            <w:r w:rsidR="00884F0D" w:rsidRPr="00884F0D">
              <w:rPr>
                <w:rFonts w:ascii="Times New Roman" w:hAnsi="Times New Roman" w:cs="Times New Roman"/>
                <w:noProof/>
                <w:webHidden/>
                <w:sz w:val="28"/>
              </w:rPr>
              <w:instrText xml:space="preserve"> PAGEREF _Toc26814832 \h </w:instrText>
            </w:r>
            <w:r w:rsidR="00653772" w:rsidRPr="00884F0D">
              <w:rPr>
                <w:rFonts w:ascii="Times New Roman" w:hAnsi="Times New Roman" w:cs="Times New Roman"/>
                <w:noProof/>
                <w:webHidden/>
                <w:sz w:val="28"/>
              </w:rPr>
            </w:r>
            <w:r w:rsidR="00653772" w:rsidRPr="00884F0D">
              <w:rPr>
                <w:rFonts w:ascii="Times New Roman" w:hAnsi="Times New Roman" w:cs="Times New Roman"/>
                <w:noProof/>
                <w:webHidden/>
                <w:sz w:val="28"/>
              </w:rPr>
              <w:fldChar w:fldCharType="separate"/>
            </w:r>
            <w:r w:rsidR="00884F0D" w:rsidRPr="00884F0D">
              <w:rPr>
                <w:rFonts w:ascii="Times New Roman" w:hAnsi="Times New Roman" w:cs="Times New Roman"/>
                <w:noProof/>
                <w:webHidden/>
                <w:sz w:val="28"/>
              </w:rPr>
              <w:t>50</w:t>
            </w:r>
            <w:r w:rsidR="00653772" w:rsidRPr="00884F0D">
              <w:rPr>
                <w:rFonts w:ascii="Times New Roman" w:hAnsi="Times New Roman" w:cs="Times New Roman"/>
                <w:noProof/>
                <w:webHidden/>
                <w:sz w:val="28"/>
              </w:rPr>
              <w:fldChar w:fldCharType="end"/>
            </w:r>
          </w:hyperlink>
        </w:p>
        <w:p w:rsidR="00884F0D" w:rsidRPr="00884F0D" w:rsidRDefault="00537E52" w:rsidP="004E6930">
          <w:pPr>
            <w:pStyle w:val="2"/>
            <w:tabs>
              <w:tab w:val="right" w:leader="dot" w:pos="10195"/>
            </w:tabs>
            <w:spacing w:after="0" w:line="360" w:lineRule="auto"/>
            <w:ind w:left="0"/>
            <w:rPr>
              <w:rFonts w:ascii="Times New Roman" w:eastAsiaTheme="minorEastAsia" w:hAnsi="Times New Roman" w:cs="Times New Roman"/>
              <w:noProof/>
              <w:sz w:val="28"/>
              <w:lang w:eastAsia="ru-RU"/>
            </w:rPr>
          </w:pPr>
          <w:hyperlink w:anchor="_Toc26814833" w:history="1">
            <w:r w:rsidR="00884F0D" w:rsidRPr="00884F0D">
              <w:rPr>
                <w:rStyle w:val="a7"/>
                <w:rFonts w:ascii="Times New Roman" w:hAnsi="Times New Roman" w:cs="Times New Roman"/>
                <w:noProof/>
                <w:sz w:val="28"/>
                <w:lang w:val="uk-UA"/>
              </w:rPr>
              <w:t>2.3. Гарантії захисту прав людини в європейських стандартах судочинства</w:t>
            </w:r>
            <w:r w:rsidR="00884F0D" w:rsidRPr="00884F0D">
              <w:rPr>
                <w:rFonts w:ascii="Times New Roman" w:hAnsi="Times New Roman" w:cs="Times New Roman"/>
                <w:noProof/>
                <w:webHidden/>
                <w:sz w:val="28"/>
              </w:rPr>
              <w:tab/>
            </w:r>
            <w:r w:rsidR="00653772" w:rsidRPr="00884F0D">
              <w:rPr>
                <w:rFonts w:ascii="Times New Roman" w:hAnsi="Times New Roman" w:cs="Times New Roman"/>
                <w:noProof/>
                <w:webHidden/>
                <w:sz w:val="28"/>
              </w:rPr>
              <w:fldChar w:fldCharType="begin"/>
            </w:r>
            <w:r w:rsidR="00884F0D" w:rsidRPr="00884F0D">
              <w:rPr>
                <w:rFonts w:ascii="Times New Roman" w:hAnsi="Times New Roman" w:cs="Times New Roman"/>
                <w:noProof/>
                <w:webHidden/>
                <w:sz w:val="28"/>
              </w:rPr>
              <w:instrText xml:space="preserve"> PAGEREF _Toc26814833 \h </w:instrText>
            </w:r>
            <w:r w:rsidR="00653772" w:rsidRPr="00884F0D">
              <w:rPr>
                <w:rFonts w:ascii="Times New Roman" w:hAnsi="Times New Roman" w:cs="Times New Roman"/>
                <w:noProof/>
                <w:webHidden/>
                <w:sz w:val="28"/>
              </w:rPr>
            </w:r>
            <w:r w:rsidR="00653772" w:rsidRPr="00884F0D">
              <w:rPr>
                <w:rFonts w:ascii="Times New Roman" w:hAnsi="Times New Roman" w:cs="Times New Roman"/>
                <w:noProof/>
                <w:webHidden/>
                <w:sz w:val="28"/>
              </w:rPr>
              <w:fldChar w:fldCharType="separate"/>
            </w:r>
            <w:r w:rsidR="00884F0D" w:rsidRPr="00884F0D">
              <w:rPr>
                <w:rFonts w:ascii="Times New Roman" w:hAnsi="Times New Roman" w:cs="Times New Roman"/>
                <w:noProof/>
                <w:webHidden/>
                <w:sz w:val="28"/>
              </w:rPr>
              <w:t>63</w:t>
            </w:r>
            <w:r w:rsidR="00653772" w:rsidRPr="00884F0D">
              <w:rPr>
                <w:rFonts w:ascii="Times New Roman" w:hAnsi="Times New Roman" w:cs="Times New Roman"/>
                <w:noProof/>
                <w:webHidden/>
                <w:sz w:val="28"/>
              </w:rPr>
              <w:fldChar w:fldCharType="end"/>
            </w:r>
          </w:hyperlink>
        </w:p>
        <w:p w:rsidR="00884F0D" w:rsidRPr="00884F0D" w:rsidRDefault="00537E52" w:rsidP="004E6930">
          <w:pPr>
            <w:pStyle w:val="2"/>
            <w:tabs>
              <w:tab w:val="right" w:leader="dot" w:pos="10195"/>
            </w:tabs>
            <w:spacing w:after="0" w:line="360" w:lineRule="auto"/>
            <w:ind w:left="0"/>
            <w:rPr>
              <w:rFonts w:ascii="Times New Roman" w:eastAsiaTheme="minorEastAsia" w:hAnsi="Times New Roman" w:cs="Times New Roman"/>
              <w:noProof/>
              <w:sz w:val="28"/>
              <w:lang w:eastAsia="ru-RU"/>
            </w:rPr>
          </w:pPr>
          <w:hyperlink w:anchor="_Toc26814834" w:history="1">
            <w:r w:rsidR="00884F0D" w:rsidRPr="00884F0D">
              <w:rPr>
                <w:rStyle w:val="a7"/>
                <w:rFonts w:ascii="Times New Roman" w:hAnsi="Times New Roman" w:cs="Times New Roman"/>
                <w:noProof/>
                <w:sz w:val="28"/>
                <w:lang w:val="uk-UA"/>
              </w:rPr>
              <w:t>2.4. Європейський суд з прав людини як показник забезпечення прав і свобод людини</w:t>
            </w:r>
            <w:r w:rsidR="00884F0D" w:rsidRPr="00884F0D">
              <w:rPr>
                <w:rFonts w:ascii="Times New Roman" w:hAnsi="Times New Roman" w:cs="Times New Roman"/>
                <w:noProof/>
                <w:webHidden/>
                <w:sz w:val="28"/>
              </w:rPr>
              <w:tab/>
            </w:r>
            <w:r w:rsidR="00653772" w:rsidRPr="00884F0D">
              <w:rPr>
                <w:rFonts w:ascii="Times New Roman" w:hAnsi="Times New Roman" w:cs="Times New Roman"/>
                <w:noProof/>
                <w:webHidden/>
                <w:sz w:val="28"/>
              </w:rPr>
              <w:fldChar w:fldCharType="begin"/>
            </w:r>
            <w:r w:rsidR="00884F0D" w:rsidRPr="00884F0D">
              <w:rPr>
                <w:rFonts w:ascii="Times New Roman" w:hAnsi="Times New Roman" w:cs="Times New Roman"/>
                <w:noProof/>
                <w:webHidden/>
                <w:sz w:val="28"/>
              </w:rPr>
              <w:instrText xml:space="preserve"> PAGEREF _Toc26814834 \h </w:instrText>
            </w:r>
            <w:r w:rsidR="00653772" w:rsidRPr="00884F0D">
              <w:rPr>
                <w:rFonts w:ascii="Times New Roman" w:hAnsi="Times New Roman" w:cs="Times New Roman"/>
                <w:noProof/>
                <w:webHidden/>
                <w:sz w:val="28"/>
              </w:rPr>
            </w:r>
            <w:r w:rsidR="00653772" w:rsidRPr="00884F0D">
              <w:rPr>
                <w:rFonts w:ascii="Times New Roman" w:hAnsi="Times New Roman" w:cs="Times New Roman"/>
                <w:noProof/>
                <w:webHidden/>
                <w:sz w:val="28"/>
              </w:rPr>
              <w:fldChar w:fldCharType="separate"/>
            </w:r>
            <w:r w:rsidR="00884F0D" w:rsidRPr="00884F0D">
              <w:rPr>
                <w:rFonts w:ascii="Times New Roman" w:hAnsi="Times New Roman" w:cs="Times New Roman"/>
                <w:noProof/>
                <w:webHidden/>
                <w:sz w:val="28"/>
              </w:rPr>
              <w:t>67</w:t>
            </w:r>
            <w:r w:rsidR="00653772" w:rsidRPr="00884F0D">
              <w:rPr>
                <w:rFonts w:ascii="Times New Roman" w:hAnsi="Times New Roman" w:cs="Times New Roman"/>
                <w:noProof/>
                <w:webHidden/>
                <w:sz w:val="28"/>
              </w:rPr>
              <w:fldChar w:fldCharType="end"/>
            </w:r>
          </w:hyperlink>
        </w:p>
        <w:p w:rsidR="00884F0D" w:rsidRPr="00884F0D" w:rsidRDefault="00537E52" w:rsidP="004E6930">
          <w:pPr>
            <w:pStyle w:val="2"/>
            <w:tabs>
              <w:tab w:val="right" w:leader="dot" w:pos="10195"/>
            </w:tabs>
            <w:spacing w:after="0" w:line="360" w:lineRule="auto"/>
            <w:ind w:left="0"/>
            <w:rPr>
              <w:rFonts w:ascii="Times New Roman" w:eastAsiaTheme="minorEastAsia" w:hAnsi="Times New Roman" w:cs="Times New Roman"/>
              <w:noProof/>
              <w:sz w:val="28"/>
              <w:lang w:eastAsia="ru-RU"/>
            </w:rPr>
          </w:pPr>
          <w:hyperlink w:anchor="_Toc26814835" w:history="1">
            <w:r w:rsidR="00884F0D" w:rsidRPr="00884F0D">
              <w:rPr>
                <w:rStyle w:val="a7"/>
                <w:rFonts w:ascii="Times New Roman" w:hAnsi="Times New Roman" w:cs="Times New Roman"/>
                <w:noProof/>
                <w:sz w:val="28"/>
                <w:lang w:val="uk-UA"/>
              </w:rPr>
              <w:t>2.5. Досвід зарубіжних країн у забезпеченні прав людини при реформуванні судових органів</w:t>
            </w:r>
            <w:r w:rsidR="00884F0D" w:rsidRPr="00884F0D">
              <w:rPr>
                <w:rFonts w:ascii="Times New Roman" w:hAnsi="Times New Roman" w:cs="Times New Roman"/>
                <w:noProof/>
                <w:webHidden/>
                <w:sz w:val="28"/>
              </w:rPr>
              <w:tab/>
            </w:r>
            <w:r w:rsidR="00653772" w:rsidRPr="00884F0D">
              <w:rPr>
                <w:rFonts w:ascii="Times New Roman" w:hAnsi="Times New Roman" w:cs="Times New Roman"/>
                <w:noProof/>
                <w:webHidden/>
                <w:sz w:val="28"/>
              </w:rPr>
              <w:fldChar w:fldCharType="begin"/>
            </w:r>
            <w:r w:rsidR="00884F0D" w:rsidRPr="00884F0D">
              <w:rPr>
                <w:rFonts w:ascii="Times New Roman" w:hAnsi="Times New Roman" w:cs="Times New Roman"/>
                <w:noProof/>
                <w:webHidden/>
                <w:sz w:val="28"/>
              </w:rPr>
              <w:instrText xml:space="preserve"> PAGEREF _Toc26814835 \h </w:instrText>
            </w:r>
            <w:r w:rsidR="00653772" w:rsidRPr="00884F0D">
              <w:rPr>
                <w:rFonts w:ascii="Times New Roman" w:hAnsi="Times New Roman" w:cs="Times New Roman"/>
                <w:noProof/>
                <w:webHidden/>
                <w:sz w:val="28"/>
              </w:rPr>
            </w:r>
            <w:r w:rsidR="00653772" w:rsidRPr="00884F0D">
              <w:rPr>
                <w:rFonts w:ascii="Times New Roman" w:hAnsi="Times New Roman" w:cs="Times New Roman"/>
                <w:noProof/>
                <w:webHidden/>
                <w:sz w:val="28"/>
              </w:rPr>
              <w:fldChar w:fldCharType="separate"/>
            </w:r>
            <w:r w:rsidR="00884F0D" w:rsidRPr="00884F0D">
              <w:rPr>
                <w:rFonts w:ascii="Times New Roman" w:hAnsi="Times New Roman" w:cs="Times New Roman"/>
                <w:noProof/>
                <w:webHidden/>
                <w:sz w:val="28"/>
              </w:rPr>
              <w:t>79</w:t>
            </w:r>
            <w:r w:rsidR="00653772" w:rsidRPr="00884F0D">
              <w:rPr>
                <w:rFonts w:ascii="Times New Roman" w:hAnsi="Times New Roman" w:cs="Times New Roman"/>
                <w:noProof/>
                <w:webHidden/>
                <w:sz w:val="28"/>
              </w:rPr>
              <w:fldChar w:fldCharType="end"/>
            </w:r>
          </w:hyperlink>
        </w:p>
        <w:p w:rsidR="00884F0D" w:rsidRPr="00884F0D" w:rsidRDefault="00537E52" w:rsidP="004E6930">
          <w:pPr>
            <w:pStyle w:val="2"/>
            <w:tabs>
              <w:tab w:val="right" w:leader="dot" w:pos="10195"/>
            </w:tabs>
            <w:spacing w:after="0" w:line="360" w:lineRule="auto"/>
            <w:ind w:left="0"/>
            <w:rPr>
              <w:rFonts w:ascii="Times New Roman" w:eastAsiaTheme="minorEastAsia" w:hAnsi="Times New Roman" w:cs="Times New Roman"/>
              <w:noProof/>
              <w:sz w:val="28"/>
              <w:lang w:eastAsia="ru-RU"/>
            </w:rPr>
          </w:pPr>
          <w:hyperlink w:anchor="_Toc26814836" w:history="1">
            <w:r w:rsidR="00884F0D" w:rsidRPr="00884F0D">
              <w:rPr>
                <w:rStyle w:val="a7"/>
                <w:rFonts w:ascii="Times New Roman" w:hAnsi="Times New Roman" w:cs="Times New Roman"/>
                <w:noProof/>
                <w:sz w:val="28"/>
                <w:lang w:val="uk-UA"/>
              </w:rPr>
              <w:t>2.6. Основні напрямки, заходи та етапи реформування судової системи України в контексті запровадження принципів захисту прав і свобод людини</w:t>
            </w:r>
            <w:r w:rsidR="00884F0D" w:rsidRPr="00884F0D">
              <w:rPr>
                <w:rFonts w:ascii="Times New Roman" w:hAnsi="Times New Roman" w:cs="Times New Roman"/>
                <w:noProof/>
                <w:webHidden/>
                <w:sz w:val="28"/>
              </w:rPr>
              <w:tab/>
            </w:r>
            <w:r w:rsidR="00653772" w:rsidRPr="00884F0D">
              <w:rPr>
                <w:rFonts w:ascii="Times New Roman" w:hAnsi="Times New Roman" w:cs="Times New Roman"/>
                <w:noProof/>
                <w:webHidden/>
                <w:sz w:val="28"/>
              </w:rPr>
              <w:fldChar w:fldCharType="begin"/>
            </w:r>
            <w:r w:rsidR="00884F0D" w:rsidRPr="00884F0D">
              <w:rPr>
                <w:rFonts w:ascii="Times New Roman" w:hAnsi="Times New Roman" w:cs="Times New Roman"/>
                <w:noProof/>
                <w:webHidden/>
                <w:sz w:val="28"/>
              </w:rPr>
              <w:instrText xml:space="preserve"> PAGEREF _Toc26814836 \h </w:instrText>
            </w:r>
            <w:r w:rsidR="00653772" w:rsidRPr="00884F0D">
              <w:rPr>
                <w:rFonts w:ascii="Times New Roman" w:hAnsi="Times New Roman" w:cs="Times New Roman"/>
                <w:noProof/>
                <w:webHidden/>
                <w:sz w:val="28"/>
              </w:rPr>
            </w:r>
            <w:r w:rsidR="00653772" w:rsidRPr="00884F0D">
              <w:rPr>
                <w:rFonts w:ascii="Times New Roman" w:hAnsi="Times New Roman" w:cs="Times New Roman"/>
                <w:noProof/>
                <w:webHidden/>
                <w:sz w:val="28"/>
              </w:rPr>
              <w:fldChar w:fldCharType="separate"/>
            </w:r>
            <w:r w:rsidR="00884F0D" w:rsidRPr="00884F0D">
              <w:rPr>
                <w:rFonts w:ascii="Times New Roman" w:hAnsi="Times New Roman" w:cs="Times New Roman"/>
                <w:noProof/>
                <w:webHidden/>
                <w:sz w:val="28"/>
              </w:rPr>
              <w:t>85</w:t>
            </w:r>
            <w:r w:rsidR="00653772" w:rsidRPr="00884F0D">
              <w:rPr>
                <w:rFonts w:ascii="Times New Roman" w:hAnsi="Times New Roman" w:cs="Times New Roman"/>
                <w:noProof/>
                <w:webHidden/>
                <w:sz w:val="28"/>
              </w:rPr>
              <w:fldChar w:fldCharType="end"/>
            </w:r>
          </w:hyperlink>
        </w:p>
        <w:p w:rsidR="00884F0D" w:rsidRPr="00884F0D" w:rsidRDefault="00537E52" w:rsidP="004E6930">
          <w:pPr>
            <w:pStyle w:val="11"/>
            <w:tabs>
              <w:tab w:val="right" w:leader="dot" w:pos="10195"/>
            </w:tabs>
            <w:spacing w:after="0" w:line="360" w:lineRule="auto"/>
            <w:rPr>
              <w:rFonts w:ascii="Times New Roman" w:eastAsiaTheme="minorEastAsia" w:hAnsi="Times New Roman" w:cs="Times New Roman"/>
              <w:noProof/>
              <w:sz w:val="28"/>
              <w:lang w:eastAsia="ru-RU"/>
            </w:rPr>
          </w:pPr>
          <w:hyperlink w:anchor="_Toc26814837" w:history="1">
            <w:r w:rsidR="00884F0D" w:rsidRPr="00884F0D">
              <w:rPr>
                <w:rStyle w:val="a7"/>
                <w:rFonts w:ascii="Times New Roman" w:hAnsi="Times New Roman" w:cs="Times New Roman"/>
                <w:noProof/>
                <w:sz w:val="28"/>
                <w:lang w:val="uk-UA"/>
              </w:rPr>
              <w:t>ВИСНОВКИ</w:t>
            </w:r>
            <w:r w:rsidR="00884F0D" w:rsidRPr="00884F0D">
              <w:rPr>
                <w:rFonts w:ascii="Times New Roman" w:hAnsi="Times New Roman" w:cs="Times New Roman"/>
                <w:noProof/>
                <w:webHidden/>
                <w:sz w:val="28"/>
              </w:rPr>
              <w:tab/>
            </w:r>
            <w:r w:rsidR="00653772" w:rsidRPr="00884F0D">
              <w:rPr>
                <w:rFonts w:ascii="Times New Roman" w:hAnsi="Times New Roman" w:cs="Times New Roman"/>
                <w:noProof/>
                <w:webHidden/>
                <w:sz w:val="28"/>
              </w:rPr>
              <w:fldChar w:fldCharType="begin"/>
            </w:r>
            <w:r w:rsidR="00884F0D" w:rsidRPr="00884F0D">
              <w:rPr>
                <w:rFonts w:ascii="Times New Roman" w:hAnsi="Times New Roman" w:cs="Times New Roman"/>
                <w:noProof/>
                <w:webHidden/>
                <w:sz w:val="28"/>
              </w:rPr>
              <w:instrText xml:space="preserve"> PAGEREF _Toc26814837 \h </w:instrText>
            </w:r>
            <w:r w:rsidR="00653772" w:rsidRPr="00884F0D">
              <w:rPr>
                <w:rFonts w:ascii="Times New Roman" w:hAnsi="Times New Roman" w:cs="Times New Roman"/>
                <w:noProof/>
                <w:webHidden/>
                <w:sz w:val="28"/>
              </w:rPr>
            </w:r>
            <w:r w:rsidR="00653772" w:rsidRPr="00884F0D">
              <w:rPr>
                <w:rFonts w:ascii="Times New Roman" w:hAnsi="Times New Roman" w:cs="Times New Roman"/>
                <w:noProof/>
                <w:webHidden/>
                <w:sz w:val="28"/>
              </w:rPr>
              <w:fldChar w:fldCharType="separate"/>
            </w:r>
            <w:r w:rsidR="00884F0D" w:rsidRPr="00884F0D">
              <w:rPr>
                <w:rFonts w:ascii="Times New Roman" w:hAnsi="Times New Roman" w:cs="Times New Roman"/>
                <w:noProof/>
                <w:webHidden/>
                <w:sz w:val="28"/>
              </w:rPr>
              <w:t>91</w:t>
            </w:r>
            <w:r w:rsidR="00653772" w:rsidRPr="00884F0D">
              <w:rPr>
                <w:rFonts w:ascii="Times New Roman" w:hAnsi="Times New Roman" w:cs="Times New Roman"/>
                <w:noProof/>
                <w:webHidden/>
                <w:sz w:val="28"/>
              </w:rPr>
              <w:fldChar w:fldCharType="end"/>
            </w:r>
          </w:hyperlink>
        </w:p>
        <w:p w:rsidR="00884F0D" w:rsidRPr="00884F0D" w:rsidRDefault="00537E52" w:rsidP="004E6930">
          <w:pPr>
            <w:pStyle w:val="11"/>
            <w:tabs>
              <w:tab w:val="right" w:leader="dot" w:pos="10195"/>
            </w:tabs>
            <w:spacing w:after="0" w:line="360" w:lineRule="auto"/>
            <w:rPr>
              <w:rFonts w:ascii="Times New Roman" w:eastAsiaTheme="minorEastAsia" w:hAnsi="Times New Roman" w:cs="Times New Roman"/>
              <w:noProof/>
              <w:sz w:val="28"/>
              <w:lang w:eastAsia="ru-RU"/>
            </w:rPr>
          </w:pPr>
          <w:hyperlink w:anchor="_Toc26814838" w:history="1">
            <w:r w:rsidR="00884F0D" w:rsidRPr="00884F0D">
              <w:rPr>
                <w:rStyle w:val="a7"/>
                <w:rFonts w:ascii="Times New Roman" w:hAnsi="Times New Roman" w:cs="Times New Roman"/>
                <w:noProof/>
                <w:sz w:val="28"/>
                <w:lang w:val="uk-UA"/>
              </w:rPr>
              <w:t>ПЕРЕЛІК ВИКОРИСТАНИХ ДЖЕРЕЛ</w:t>
            </w:r>
            <w:r w:rsidR="00884F0D" w:rsidRPr="00884F0D">
              <w:rPr>
                <w:rFonts w:ascii="Times New Roman" w:hAnsi="Times New Roman" w:cs="Times New Roman"/>
                <w:noProof/>
                <w:webHidden/>
                <w:sz w:val="28"/>
              </w:rPr>
              <w:tab/>
            </w:r>
            <w:r w:rsidR="00653772" w:rsidRPr="00884F0D">
              <w:rPr>
                <w:rFonts w:ascii="Times New Roman" w:hAnsi="Times New Roman" w:cs="Times New Roman"/>
                <w:noProof/>
                <w:webHidden/>
                <w:sz w:val="28"/>
              </w:rPr>
              <w:fldChar w:fldCharType="begin"/>
            </w:r>
            <w:r w:rsidR="00884F0D" w:rsidRPr="00884F0D">
              <w:rPr>
                <w:rFonts w:ascii="Times New Roman" w:hAnsi="Times New Roman" w:cs="Times New Roman"/>
                <w:noProof/>
                <w:webHidden/>
                <w:sz w:val="28"/>
              </w:rPr>
              <w:instrText xml:space="preserve"> PAGEREF _Toc26814838 \h </w:instrText>
            </w:r>
            <w:r w:rsidR="00653772" w:rsidRPr="00884F0D">
              <w:rPr>
                <w:rFonts w:ascii="Times New Roman" w:hAnsi="Times New Roman" w:cs="Times New Roman"/>
                <w:noProof/>
                <w:webHidden/>
                <w:sz w:val="28"/>
              </w:rPr>
            </w:r>
            <w:r w:rsidR="00653772" w:rsidRPr="00884F0D">
              <w:rPr>
                <w:rFonts w:ascii="Times New Roman" w:hAnsi="Times New Roman" w:cs="Times New Roman"/>
                <w:noProof/>
                <w:webHidden/>
                <w:sz w:val="28"/>
              </w:rPr>
              <w:fldChar w:fldCharType="separate"/>
            </w:r>
            <w:r w:rsidR="00884F0D" w:rsidRPr="00884F0D">
              <w:rPr>
                <w:rFonts w:ascii="Times New Roman" w:hAnsi="Times New Roman" w:cs="Times New Roman"/>
                <w:noProof/>
                <w:webHidden/>
                <w:sz w:val="28"/>
              </w:rPr>
              <w:t>96</w:t>
            </w:r>
            <w:r w:rsidR="00653772" w:rsidRPr="00884F0D">
              <w:rPr>
                <w:rFonts w:ascii="Times New Roman" w:hAnsi="Times New Roman" w:cs="Times New Roman"/>
                <w:noProof/>
                <w:webHidden/>
                <w:sz w:val="28"/>
              </w:rPr>
              <w:fldChar w:fldCharType="end"/>
            </w:r>
          </w:hyperlink>
        </w:p>
        <w:p w:rsidR="00884F0D" w:rsidRDefault="00653772" w:rsidP="004E6930">
          <w:pPr>
            <w:spacing w:after="0" w:line="360" w:lineRule="auto"/>
          </w:pPr>
          <w:r>
            <w:fldChar w:fldCharType="end"/>
          </w:r>
        </w:p>
      </w:sdtContent>
    </w:sdt>
    <w:p w:rsidR="00AF699D" w:rsidRDefault="00AF699D" w:rsidP="00884F0D">
      <w:pPr>
        <w:pStyle w:val="1"/>
        <w:rPr>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6366AB" w:rsidRDefault="006366AB" w:rsidP="00A453C6">
      <w:pPr>
        <w:pStyle w:val="1"/>
        <w:spacing w:before="0" w:beforeAutospacing="0" w:after="0" w:afterAutospacing="0" w:line="360" w:lineRule="auto"/>
        <w:jc w:val="center"/>
        <w:rPr>
          <w:b w:val="0"/>
          <w:sz w:val="28"/>
          <w:lang w:val="uk-UA"/>
        </w:rPr>
      </w:pPr>
      <w:bookmarkStart w:id="1" w:name="_Toc26814200"/>
      <w:bookmarkStart w:id="2" w:name="_Toc26814288"/>
      <w:bookmarkStart w:id="3" w:name="_Toc26814828"/>
    </w:p>
    <w:p w:rsidR="00AF699D" w:rsidRDefault="00AF699D" w:rsidP="00A453C6">
      <w:pPr>
        <w:pStyle w:val="1"/>
        <w:spacing w:before="0" w:beforeAutospacing="0" w:after="0" w:afterAutospacing="0" w:line="360" w:lineRule="auto"/>
        <w:jc w:val="center"/>
        <w:rPr>
          <w:b w:val="0"/>
          <w:sz w:val="28"/>
          <w:lang w:val="uk-UA"/>
        </w:rPr>
      </w:pPr>
      <w:r w:rsidRPr="00884F0D">
        <w:rPr>
          <w:b w:val="0"/>
          <w:sz w:val="28"/>
          <w:lang w:val="uk-UA"/>
        </w:rPr>
        <w:lastRenderedPageBreak/>
        <w:t>ПЕРЕЛІК УМОВИХ СКОРОЧЕНЬ</w:t>
      </w:r>
      <w:bookmarkEnd w:id="1"/>
      <w:bookmarkEnd w:id="2"/>
      <w:bookmarkEnd w:id="3"/>
    </w:p>
    <w:p w:rsidR="000A5DCD" w:rsidRDefault="000A5DCD" w:rsidP="000A5DCD">
      <w:pPr>
        <w:pStyle w:val="1"/>
        <w:spacing w:before="0" w:beforeAutospacing="0" w:after="0" w:afterAutospacing="0" w:line="360" w:lineRule="auto"/>
        <w:jc w:val="center"/>
        <w:rPr>
          <w:b w:val="0"/>
          <w:sz w:val="28"/>
          <w:lang w:val="uk-UA"/>
        </w:rPr>
      </w:pPr>
    </w:p>
    <w:p w:rsidR="000A5DCD" w:rsidRDefault="000A5DCD" w:rsidP="000A5DCD">
      <w:pPr>
        <w:pStyle w:val="1"/>
        <w:spacing w:before="0" w:beforeAutospacing="0" w:after="0" w:afterAutospacing="0" w:line="360" w:lineRule="auto"/>
        <w:jc w:val="center"/>
        <w:rPr>
          <w:b w:val="0"/>
          <w:sz w:val="28"/>
          <w:lang w:val="uk-UA"/>
        </w:rPr>
      </w:pPr>
    </w:p>
    <w:p w:rsidR="000A5DCD" w:rsidRDefault="000A5DCD" w:rsidP="000A5DCD">
      <w:pPr>
        <w:pStyle w:val="1"/>
        <w:spacing w:before="0" w:beforeAutospacing="0" w:after="0" w:afterAutospacing="0" w:line="360" w:lineRule="auto"/>
        <w:ind w:firstLine="709"/>
        <w:jc w:val="both"/>
        <w:rPr>
          <w:b w:val="0"/>
          <w:sz w:val="28"/>
          <w:lang w:val="uk-UA"/>
        </w:rPr>
      </w:pPr>
      <w:r>
        <w:rPr>
          <w:b w:val="0"/>
          <w:sz w:val="28"/>
          <w:lang w:val="uk-UA"/>
        </w:rPr>
        <w:t xml:space="preserve">ЄСПЛ       </w:t>
      </w:r>
      <w:r w:rsidR="00B502B5">
        <w:rPr>
          <w:b w:val="0"/>
          <w:sz w:val="28"/>
          <w:lang w:val="uk-UA"/>
        </w:rPr>
        <w:t xml:space="preserve">                            </w:t>
      </w:r>
      <w:r>
        <w:rPr>
          <w:b w:val="0"/>
          <w:sz w:val="28"/>
          <w:lang w:val="uk-UA"/>
        </w:rPr>
        <w:t>Європейський суд з прав людини</w:t>
      </w:r>
    </w:p>
    <w:p w:rsidR="000A5DCD" w:rsidRPr="000A5DCD" w:rsidRDefault="000A5DCD" w:rsidP="000A5DCD">
      <w:pPr>
        <w:pStyle w:val="1"/>
        <w:spacing w:before="0" w:beforeAutospacing="0" w:after="0" w:afterAutospacing="0" w:line="360" w:lineRule="auto"/>
        <w:ind w:firstLine="709"/>
        <w:jc w:val="both"/>
        <w:rPr>
          <w:b w:val="0"/>
          <w:sz w:val="28"/>
          <w:lang w:val="uk-UA"/>
        </w:rPr>
      </w:pPr>
      <w:r w:rsidRPr="000A5DCD">
        <w:rPr>
          <w:b w:val="0"/>
          <w:sz w:val="28"/>
          <w:lang w:val="uk-UA"/>
        </w:rPr>
        <w:t>р.</w:t>
      </w:r>
      <w:r w:rsidRPr="000A5DCD">
        <w:rPr>
          <w:b w:val="0"/>
          <w:sz w:val="28"/>
          <w:lang w:val="uk-UA"/>
        </w:rPr>
        <w:tab/>
      </w:r>
      <w:r w:rsidRPr="000A5DCD">
        <w:rPr>
          <w:b w:val="0"/>
          <w:sz w:val="28"/>
          <w:lang w:val="uk-UA"/>
        </w:rPr>
        <w:tab/>
      </w:r>
      <w:r w:rsidRPr="000A5DCD">
        <w:rPr>
          <w:b w:val="0"/>
          <w:sz w:val="28"/>
          <w:lang w:val="uk-UA"/>
        </w:rPr>
        <w:tab/>
      </w:r>
      <w:r w:rsidRPr="000A5DCD">
        <w:rPr>
          <w:b w:val="0"/>
          <w:sz w:val="28"/>
          <w:lang w:val="uk-UA"/>
        </w:rPr>
        <w:tab/>
      </w:r>
      <w:r w:rsidRPr="000A5DCD">
        <w:rPr>
          <w:b w:val="0"/>
          <w:sz w:val="28"/>
          <w:lang w:val="uk-UA"/>
        </w:rPr>
        <w:tab/>
        <w:t>рік</w:t>
      </w:r>
    </w:p>
    <w:p w:rsidR="000A5DCD" w:rsidRPr="000A5DCD" w:rsidRDefault="000A5DCD" w:rsidP="000A5DCD">
      <w:pPr>
        <w:pStyle w:val="1"/>
        <w:spacing w:before="0" w:beforeAutospacing="0" w:after="0" w:afterAutospacing="0" w:line="360" w:lineRule="auto"/>
        <w:ind w:firstLine="709"/>
        <w:jc w:val="both"/>
        <w:rPr>
          <w:b w:val="0"/>
          <w:sz w:val="28"/>
          <w:lang w:val="uk-UA"/>
        </w:rPr>
      </w:pPr>
      <w:r w:rsidRPr="000A5DCD">
        <w:rPr>
          <w:b w:val="0"/>
          <w:sz w:val="28"/>
          <w:lang w:val="uk-UA"/>
        </w:rPr>
        <w:t>ст.</w:t>
      </w:r>
      <w:r w:rsidRPr="000A5DCD">
        <w:rPr>
          <w:b w:val="0"/>
          <w:sz w:val="28"/>
          <w:lang w:val="uk-UA"/>
        </w:rPr>
        <w:tab/>
      </w:r>
      <w:r w:rsidRPr="000A5DCD">
        <w:rPr>
          <w:b w:val="0"/>
          <w:sz w:val="28"/>
          <w:lang w:val="uk-UA"/>
        </w:rPr>
        <w:tab/>
      </w:r>
      <w:r w:rsidRPr="000A5DCD">
        <w:rPr>
          <w:b w:val="0"/>
          <w:sz w:val="28"/>
          <w:lang w:val="uk-UA"/>
        </w:rPr>
        <w:tab/>
      </w:r>
      <w:r w:rsidRPr="000A5DCD">
        <w:rPr>
          <w:b w:val="0"/>
          <w:sz w:val="28"/>
          <w:lang w:val="uk-UA"/>
        </w:rPr>
        <w:tab/>
      </w:r>
      <w:r w:rsidRPr="000A5DCD">
        <w:rPr>
          <w:b w:val="0"/>
          <w:sz w:val="28"/>
          <w:lang w:val="uk-UA"/>
        </w:rPr>
        <w:tab/>
        <w:t>стаття</w:t>
      </w:r>
    </w:p>
    <w:p w:rsidR="000A5DCD" w:rsidRDefault="000A5DCD" w:rsidP="000A5DCD">
      <w:pPr>
        <w:pStyle w:val="1"/>
        <w:spacing w:before="0" w:beforeAutospacing="0" w:after="0" w:afterAutospacing="0" w:line="360" w:lineRule="auto"/>
        <w:ind w:firstLine="709"/>
        <w:jc w:val="both"/>
        <w:rPr>
          <w:b w:val="0"/>
          <w:sz w:val="28"/>
          <w:lang w:val="uk-UA"/>
        </w:rPr>
      </w:pPr>
      <w:r w:rsidRPr="000A5DCD">
        <w:rPr>
          <w:b w:val="0"/>
          <w:sz w:val="28"/>
          <w:lang w:val="uk-UA"/>
        </w:rPr>
        <w:t>ст.</w:t>
      </w:r>
      <w:r w:rsidRPr="000A5DCD">
        <w:rPr>
          <w:b w:val="0"/>
          <w:sz w:val="28"/>
          <w:lang w:val="uk-UA"/>
        </w:rPr>
        <w:tab/>
      </w:r>
      <w:r w:rsidRPr="000A5DCD">
        <w:rPr>
          <w:b w:val="0"/>
          <w:sz w:val="28"/>
          <w:lang w:val="uk-UA"/>
        </w:rPr>
        <w:tab/>
      </w:r>
      <w:r w:rsidRPr="000A5DCD">
        <w:rPr>
          <w:b w:val="0"/>
          <w:sz w:val="28"/>
          <w:lang w:val="uk-UA"/>
        </w:rPr>
        <w:tab/>
      </w:r>
      <w:r w:rsidRPr="000A5DCD">
        <w:rPr>
          <w:b w:val="0"/>
          <w:sz w:val="28"/>
          <w:lang w:val="uk-UA"/>
        </w:rPr>
        <w:tab/>
      </w:r>
      <w:r w:rsidRPr="000A5DCD">
        <w:rPr>
          <w:b w:val="0"/>
          <w:sz w:val="28"/>
          <w:lang w:val="uk-UA"/>
        </w:rPr>
        <w:tab/>
        <w:t>століття</w:t>
      </w:r>
    </w:p>
    <w:p w:rsidR="00590C03" w:rsidRDefault="00590C03" w:rsidP="000A5DCD">
      <w:pPr>
        <w:pStyle w:val="1"/>
        <w:spacing w:before="0" w:beforeAutospacing="0" w:after="0" w:afterAutospacing="0" w:line="360" w:lineRule="auto"/>
        <w:ind w:firstLine="709"/>
        <w:jc w:val="both"/>
        <w:rPr>
          <w:b w:val="0"/>
          <w:sz w:val="28"/>
          <w:lang w:val="uk-UA"/>
        </w:rPr>
      </w:pPr>
      <w:r>
        <w:rPr>
          <w:b w:val="0"/>
          <w:sz w:val="28"/>
          <w:lang w:val="uk-UA"/>
        </w:rPr>
        <w:t>с.                                           сторінка</w:t>
      </w:r>
    </w:p>
    <w:p w:rsidR="00A453C6" w:rsidRDefault="00A453C6" w:rsidP="00A453C6">
      <w:pPr>
        <w:pStyle w:val="1"/>
        <w:spacing w:before="0" w:beforeAutospacing="0" w:after="0" w:afterAutospacing="0" w:line="360" w:lineRule="auto"/>
        <w:jc w:val="center"/>
        <w:rPr>
          <w:b w:val="0"/>
          <w:sz w:val="28"/>
          <w:lang w:val="uk-UA"/>
        </w:rPr>
      </w:pPr>
    </w:p>
    <w:p w:rsidR="00A453C6" w:rsidRPr="00884F0D" w:rsidRDefault="00A453C6" w:rsidP="000A5DCD">
      <w:pPr>
        <w:pStyle w:val="1"/>
        <w:spacing w:before="0" w:beforeAutospacing="0" w:after="0" w:afterAutospacing="0" w:line="360" w:lineRule="auto"/>
        <w:jc w:val="both"/>
        <w:rPr>
          <w:b w:val="0"/>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675EC0" w:rsidRDefault="00675EC0"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AF699D" w:rsidRDefault="00AF699D" w:rsidP="00FF0766">
      <w:pPr>
        <w:spacing w:after="0" w:line="360" w:lineRule="auto"/>
        <w:jc w:val="center"/>
        <w:rPr>
          <w:rFonts w:ascii="Times New Roman" w:hAnsi="Times New Roman" w:cs="Times New Roman"/>
          <w:sz w:val="28"/>
          <w:lang w:val="uk-UA"/>
        </w:rPr>
      </w:pPr>
    </w:p>
    <w:p w:rsidR="00C840B2" w:rsidRDefault="00C840B2" w:rsidP="00C840B2">
      <w:pPr>
        <w:spacing w:after="0" w:line="360" w:lineRule="auto"/>
        <w:rPr>
          <w:rFonts w:ascii="Times New Roman" w:hAnsi="Times New Roman" w:cs="Times New Roman"/>
          <w:sz w:val="28"/>
          <w:lang w:val="uk-UA"/>
        </w:rPr>
        <w:sectPr w:rsidR="00C840B2" w:rsidSect="003E7A4E">
          <w:headerReference w:type="first" r:id="rId11"/>
          <w:pgSz w:w="11906" w:h="16838"/>
          <w:pgMar w:top="1134" w:right="567" w:bottom="1134" w:left="1134" w:header="709" w:footer="709" w:gutter="0"/>
          <w:cols w:space="708"/>
          <w:docGrid w:linePitch="360"/>
        </w:sectPr>
      </w:pPr>
    </w:p>
    <w:p w:rsidR="00C66B65" w:rsidRPr="00884F0D" w:rsidRDefault="007434F5" w:rsidP="00C840B2">
      <w:pPr>
        <w:pStyle w:val="1"/>
        <w:spacing w:before="0" w:beforeAutospacing="0" w:after="0" w:afterAutospacing="0" w:line="360" w:lineRule="auto"/>
        <w:jc w:val="center"/>
        <w:rPr>
          <w:b w:val="0"/>
          <w:sz w:val="28"/>
          <w:lang w:val="uk-UA"/>
        </w:rPr>
      </w:pPr>
      <w:bookmarkStart w:id="4" w:name="_Toc26814201"/>
      <w:bookmarkStart w:id="5" w:name="_Toc26814289"/>
      <w:bookmarkStart w:id="6" w:name="_Toc26814829"/>
      <w:r w:rsidRPr="00884F0D">
        <w:rPr>
          <w:b w:val="0"/>
          <w:sz w:val="28"/>
          <w:lang w:val="uk-UA"/>
        </w:rPr>
        <w:lastRenderedPageBreak/>
        <w:t>РОЗДІЛ 1 ПОЯСНЮВАЛЬНА ЗАПИСКА</w:t>
      </w:r>
      <w:bookmarkEnd w:id="4"/>
      <w:bookmarkEnd w:id="5"/>
      <w:bookmarkEnd w:id="6"/>
    </w:p>
    <w:p w:rsidR="007434F5" w:rsidRDefault="007434F5" w:rsidP="00A453C6">
      <w:pPr>
        <w:spacing w:after="0" w:line="360" w:lineRule="auto"/>
        <w:jc w:val="center"/>
        <w:rPr>
          <w:rFonts w:ascii="Times New Roman" w:hAnsi="Times New Roman" w:cs="Times New Roman"/>
          <w:sz w:val="28"/>
          <w:lang w:val="uk-UA"/>
        </w:rPr>
      </w:pPr>
    </w:p>
    <w:p w:rsidR="007434F5" w:rsidRDefault="007434F5" w:rsidP="00A453C6">
      <w:pPr>
        <w:spacing w:after="0" w:line="360" w:lineRule="auto"/>
        <w:jc w:val="center"/>
        <w:rPr>
          <w:rFonts w:ascii="Times New Roman" w:hAnsi="Times New Roman" w:cs="Times New Roman"/>
          <w:sz w:val="28"/>
          <w:lang w:val="uk-UA"/>
        </w:rPr>
      </w:pPr>
    </w:p>
    <w:p w:rsidR="00CB2A4E" w:rsidRDefault="007434F5" w:rsidP="00A453C6">
      <w:pPr>
        <w:spacing w:after="0" w:line="360" w:lineRule="auto"/>
        <w:ind w:firstLine="709"/>
        <w:jc w:val="both"/>
        <w:rPr>
          <w:rFonts w:ascii="Times New Roman" w:hAnsi="Times New Roman" w:cs="Times New Roman"/>
          <w:sz w:val="28"/>
          <w:lang w:val="uk-UA"/>
        </w:rPr>
      </w:pPr>
      <w:r w:rsidRPr="007434F5">
        <w:rPr>
          <w:rFonts w:ascii="Times New Roman" w:hAnsi="Times New Roman" w:cs="Times New Roman"/>
          <w:i/>
          <w:sz w:val="28"/>
          <w:lang w:val="uk-UA"/>
        </w:rPr>
        <w:t>Актуальність теми.</w:t>
      </w:r>
      <w:r w:rsidR="00AF699D">
        <w:rPr>
          <w:rFonts w:ascii="Times New Roman" w:hAnsi="Times New Roman" w:cs="Times New Roman"/>
          <w:i/>
          <w:sz w:val="28"/>
          <w:lang w:val="uk-UA"/>
        </w:rPr>
        <w:t xml:space="preserve"> </w:t>
      </w:r>
      <w:r w:rsidR="00276555">
        <w:rPr>
          <w:rFonts w:ascii="Times New Roman" w:hAnsi="Times New Roman" w:cs="Times New Roman"/>
          <w:sz w:val="28"/>
          <w:lang w:val="uk-UA"/>
        </w:rPr>
        <w:t xml:space="preserve">Захист прав і свобод людини є </w:t>
      </w:r>
      <w:r w:rsidR="00CB2A4E">
        <w:rPr>
          <w:rFonts w:ascii="Times New Roman" w:hAnsi="Times New Roman" w:cs="Times New Roman"/>
          <w:sz w:val="28"/>
          <w:lang w:val="uk-UA"/>
        </w:rPr>
        <w:t>основним</w:t>
      </w:r>
      <w:r w:rsidR="00537981">
        <w:rPr>
          <w:rFonts w:ascii="Times New Roman" w:hAnsi="Times New Roman" w:cs="Times New Roman"/>
          <w:sz w:val="28"/>
          <w:lang w:val="uk-UA"/>
        </w:rPr>
        <w:t xml:space="preserve"> завданням </w:t>
      </w:r>
      <w:r w:rsidR="00DC30DC">
        <w:rPr>
          <w:rFonts w:ascii="Times New Roman" w:hAnsi="Times New Roman" w:cs="Times New Roman"/>
          <w:sz w:val="28"/>
          <w:lang w:val="uk-UA"/>
        </w:rPr>
        <w:t xml:space="preserve">як </w:t>
      </w:r>
      <w:r w:rsidR="008F75A2">
        <w:rPr>
          <w:rFonts w:ascii="Times New Roman" w:hAnsi="Times New Roman" w:cs="Times New Roman"/>
          <w:sz w:val="28"/>
          <w:lang w:val="uk-UA"/>
        </w:rPr>
        <w:t>усього</w:t>
      </w:r>
      <w:r w:rsidR="00DC30DC">
        <w:rPr>
          <w:rFonts w:ascii="Times New Roman" w:hAnsi="Times New Roman" w:cs="Times New Roman"/>
          <w:sz w:val="28"/>
          <w:lang w:val="uk-UA"/>
        </w:rPr>
        <w:t xml:space="preserve"> сучасного правового світу, так</w:t>
      </w:r>
      <w:r w:rsidR="00304B9D">
        <w:rPr>
          <w:rFonts w:ascii="Times New Roman" w:hAnsi="Times New Roman" w:cs="Times New Roman"/>
          <w:sz w:val="28"/>
          <w:lang w:val="uk-UA"/>
        </w:rPr>
        <w:t>,</w:t>
      </w:r>
      <w:r w:rsidR="00DC30DC">
        <w:rPr>
          <w:rFonts w:ascii="Times New Roman" w:hAnsi="Times New Roman" w:cs="Times New Roman"/>
          <w:sz w:val="28"/>
          <w:lang w:val="uk-UA"/>
        </w:rPr>
        <w:t xml:space="preserve"> і зокрема</w:t>
      </w:r>
      <w:r w:rsidR="00304B9D">
        <w:rPr>
          <w:rFonts w:ascii="Times New Roman" w:hAnsi="Times New Roman" w:cs="Times New Roman"/>
          <w:sz w:val="28"/>
          <w:lang w:val="uk-UA"/>
        </w:rPr>
        <w:t>,</w:t>
      </w:r>
      <w:r w:rsidR="000A5DCD">
        <w:rPr>
          <w:rFonts w:ascii="Times New Roman" w:hAnsi="Times New Roman" w:cs="Times New Roman"/>
          <w:sz w:val="28"/>
          <w:lang w:val="uk-UA"/>
        </w:rPr>
        <w:t xml:space="preserve"> </w:t>
      </w:r>
      <w:r w:rsidR="00537981">
        <w:rPr>
          <w:rFonts w:ascii="Times New Roman" w:hAnsi="Times New Roman" w:cs="Times New Roman"/>
          <w:sz w:val="28"/>
          <w:lang w:val="uk-UA"/>
        </w:rPr>
        <w:t>українського</w:t>
      </w:r>
      <w:r w:rsidR="00276555">
        <w:rPr>
          <w:rFonts w:ascii="Times New Roman" w:hAnsi="Times New Roman" w:cs="Times New Roman"/>
          <w:sz w:val="28"/>
          <w:lang w:val="uk-UA"/>
        </w:rPr>
        <w:t xml:space="preserve"> демократичного суспільства. На практиці, </w:t>
      </w:r>
      <w:r w:rsidR="00CB2A4E">
        <w:rPr>
          <w:rFonts w:ascii="Times New Roman" w:hAnsi="Times New Roman" w:cs="Times New Roman"/>
          <w:sz w:val="28"/>
          <w:lang w:val="uk-UA"/>
        </w:rPr>
        <w:t xml:space="preserve">одним з найвагоміших важелів впливу на кожну окрему особу щодо </w:t>
      </w:r>
      <w:r w:rsidR="00276555">
        <w:rPr>
          <w:rFonts w:ascii="Times New Roman" w:hAnsi="Times New Roman" w:cs="Times New Roman"/>
          <w:sz w:val="28"/>
          <w:lang w:val="uk-UA"/>
        </w:rPr>
        <w:t>визнання та дотримання</w:t>
      </w:r>
      <w:r w:rsidR="00CB2A4E">
        <w:rPr>
          <w:rFonts w:ascii="Times New Roman" w:hAnsi="Times New Roman" w:cs="Times New Roman"/>
          <w:sz w:val="28"/>
          <w:lang w:val="uk-UA"/>
        </w:rPr>
        <w:t xml:space="preserve"> нею</w:t>
      </w:r>
      <w:r w:rsidR="00276555">
        <w:rPr>
          <w:rFonts w:ascii="Times New Roman" w:hAnsi="Times New Roman" w:cs="Times New Roman"/>
          <w:sz w:val="28"/>
          <w:lang w:val="uk-UA"/>
        </w:rPr>
        <w:t xml:space="preserve"> прав і свобод</w:t>
      </w:r>
      <w:r w:rsidR="00CB2A4E">
        <w:rPr>
          <w:rFonts w:ascii="Times New Roman" w:hAnsi="Times New Roman" w:cs="Times New Roman"/>
          <w:sz w:val="28"/>
          <w:lang w:val="uk-UA"/>
        </w:rPr>
        <w:t>іншоїособиє суд.</w:t>
      </w:r>
      <w:r w:rsidR="00DC30DC">
        <w:rPr>
          <w:rFonts w:ascii="Times New Roman" w:hAnsi="Times New Roman" w:cs="Times New Roman"/>
          <w:sz w:val="28"/>
          <w:lang w:val="uk-UA"/>
        </w:rPr>
        <w:t xml:space="preserve"> Тому розгляд таких асп</w:t>
      </w:r>
      <w:r w:rsidR="00F75B15">
        <w:rPr>
          <w:rFonts w:ascii="Times New Roman" w:hAnsi="Times New Roman" w:cs="Times New Roman"/>
          <w:sz w:val="28"/>
          <w:lang w:val="uk-UA"/>
        </w:rPr>
        <w:t>ектів як запровадження, еволюція</w:t>
      </w:r>
      <w:r w:rsidR="00DD0A61">
        <w:rPr>
          <w:rFonts w:ascii="Times New Roman" w:hAnsi="Times New Roman" w:cs="Times New Roman"/>
          <w:sz w:val="28"/>
          <w:lang w:val="uk-UA"/>
        </w:rPr>
        <w:t xml:space="preserve"> та</w:t>
      </w:r>
      <w:r w:rsidR="00F75B15">
        <w:rPr>
          <w:rFonts w:ascii="Times New Roman" w:hAnsi="Times New Roman" w:cs="Times New Roman"/>
          <w:sz w:val="28"/>
          <w:lang w:val="uk-UA"/>
        </w:rPr>
        <w:t xml:space="preserve"> вплив</w:t>
      </w:r>
      <w:r w:rsidR="00DC30DC">
        <w:rPr>
          <w:rFonts w:ascii="Times New Roman" w:hAnsi="Times New Roman" w:cs="Times New Roman"/>
          <w:sz w:val="28"/>
          <w:lang w:val="uk-UA"/>
        </w:rPr>
        <w:t xml:space="preserve"> принципів захисту прав людини при здійсненні судової реформи у наш час є надзвичайно важливим.</w:t>
      </w:r>
      <w:r w:rsidR="00DD0A61">
        <w:rPr>
          <w:rFonts w:ascii="Times New Roman" w:hAnsi="Times New Roman" w:cs="Times New Roman"/>
          <w:sz w:val="28"/>
          <w:lang w:val="uk-UA"/>
        </w:rPr>
        <w:t xml:space="preserve"> Дотримання основних засад права безпосередньо зумовлює підвищення авторитету судової влади у суспільстві, підвищує рівень суспільної довіри</w:t>
      </w:r>
      <w:r w:rsidR="00304B9D">
        <w:rPr>
          <w:rFonts w:ascii="Times New Roman" w:hAnsi="Times New Roman" w:cs="Times New Roman"/>
          <w:sz w:val="28"/>
          <w:lang w:val="uk-UA"/>
        </w:rPr>
        <w:t xml:space="preserve"> до суду</w:t>
      </w:r>
      <w:r w:rsidR="00DD0A61">
        <w:rPr>
          <w:rFonts w:ascii="Times New Roman" w:hAnsi="Times New Roman" w:cs="Times New Roman"/>
          <w:sz w:val="28"/>
          <w:lang w:val="uk-UA"/>
        </w:rPr>
        <w:t xml:space="preserve"> та, що важливо, почуття захищеності особи з боку держави. На жаль, на даний час </w:t>
      </w:r>
      <w:r w:rsidR="00304B9D">
        <w:rPr>
          <w:rFonts w:ascii="Times New Roman" w:hAnsi="Times New Roman" w:cs="Times New Roman"/>
          <w:sz w:val="28"/>
          <w:lang w:val="uk-UA"/>
        </w:rPr>
        <w:t>існує досить багато проблем правового виміру</w:t>
      </w:r>
      <w:r w:rsidR="008F75A2">
        <w:rPr>
          <w:rFonts w:ascii="Times New Roman" w:hAnsi="Times New Roman" w:cs="Times New Roman"/>
          <w:sz w:val="28"/>
          <w:lang w:val="uk-UA"/>
        </w:rPr>
        <w:t xml:space="preserve"> українського суспільства</w:t>
      </w:r>
      <w:r w:rsidR="00304B9D">
        <w:rPr>
          <w:rFonts w:ascii="Times New Roman" w:hAnsi="Times New Roman" w:cs="Times New Roman"/>
          <w:sz w:val="28"/>
          <w:lang w:val="uk-UA"/>
        </w:rPr>
        <w:t>, які слід вирішувати в тому числі шляхом запозичення зарубіжного позитивного досвіду, що й</w:t>
      </w:r>
      <w:r w:rsidR="008F75A2">
        <w:rPr>
          <w:rFonts w:ascii="Times New Roman" w:hAnsi="Times New Roman" w:cs="Times New Roman"/>
          <w:sz w:val="28"/>
          <w:lang w:val="uk-UA"/>
        </w:rPr>
        <w:t xml:space="preserve"> актуалізує розгляд теми кваліфікаційної роботи.</w:t>
      </w:r>
    </w:p>
    <w:p w:rsidR="0077359B" w:rsidRDefault="00304B9D" w:rsidP="007434F5">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Загалом н</w:t>
      </w:r>
      <w:r w:rsidR="008F75A2">
        <w:rPr>
          <w:rFonts w:ascii="Times New Roman" w:hAnsi="Times New Roman" w:cs="Times New Roman"/>
          <w:sz w:val="28"/>
          <w:lang w:val="uk-UA"/>
        </w:rPr>
        <w:t xml:space="preserve">е можна недооцінювати значення судової реформи, зважаючи на </w:t>
      </w:r>
      <w:r>
        <w:rPr>
          <w:rFonts w:ascii="Times New Roman" w:hAnsi="Times New Roman" w:cs="Times New Roman"/>
          <w:sz w:val="28"/>
          <w:lang w:val="uk-UA"/>
        </w:rPr>
        <w:t>історію розвитку</w:t>
      </w:r>
      <w:r w:rsidR="008F75A2">
        <w:rPr>
          <w:rFonts w:ascii="Times New Roman" w:hAnsi="Times New Roman" w:cs="Times New Roman"/>
          <w:sz w:val="28"/>
          <w:lang w:val="uk-UA"/>
        </w:rPr>
        <w:t xml:space="preserve"> судової влади на україн</w:t>
      </w:r>
      <w:r w:rsidR="00F75B15">
        <w:rPr>
          <w:rFonts w:ascii="Times New Roman" w:hAnsi="Times New Roman" w:cs="Times New Roman"/>
          <w:sz w:val="28"/>
          <w:lang w:val="uk-UA"/>
        </w:rPr>
        <w:t xml:space="preserve">ських землях, адже вивчаючи </w:t>
      </w:r>
      <w:r>
        <w:rPr>
          <w:rFonts w:ascii="Times New Roman" w:hAnsi="Times New Roman" w:cs="Times New Roman"/>
          <w:sz w:val="28"/>
          <w:lang w:val="uk-UA"/>
        </w:rPr>
        <w:t>генезис</w:t>
      </w:r>
      <w:r w:rsidR="008F75A2">
        <w:rPr>
          <w:rFonts w:ascii="Times New Roman" w:hAnsi="Times New Roman" w:cs="Times New Roman"/>
          <w:sz w:val="28"/>
          <w:lang w:val="uk-UA"/>
        </w:rPr>
        <w:t xml:space="preserve">, сучасне покоління має можливість формувати новітні </w:t>
      </w:r>
      <w:r w:rsidR="0077359B">
        <w:rPr>
          <w:rFonts w:ascii="Times New Roman" w:hAnsi="Times New Roman" w:cs="Times New Roman"/>
          <w:sz w:val="28"/>
          <w:lang w:val="uk-UA"/>
        </w:rPr>
        <w:t xml:space="preserve">підходи та </w:t>
      </w:r>
      <w:r w:rsidR="008F75A2">
        <w:rPr>
          <w:rFonts w:ascii="Times New Roman" w:hAnsi="Times New Roman" w:cs="Times New Roman"/>
          <w:sz w:val="28"/>
          <w:lang w:val="uk-UA"/>
        </w:rPr>
        <w:t xml:space="preserve">принципи щодо покращення </w:t>
      </w:r>
      <w:r>
        <w:rPr>
          <w:rFonts w:ascii="Times New Roman" w:hAnsi="Times New Roman" w:cs="Times New Roman"/>
          <w:sz w:val="28"/>
          <w:lang w:val="uk-UA"/>
        </w:rPr>
        <w:t>судової системи</w:t>
      </w:r>
      <w:r w:rsidR="008F75A2">
        <w:rPr>
          <w:rFonts w:ascii="Times New Roman" w:hAnsi="Times New Roman" w:cs="Times New Roman"/>
          <w:sz w:val="28"/>
          <w:lang w:val="uk-UA"/>
        </w:rPr>
        <w:t xml:space="preserve">. </w:t>
      </w:r>
    </w:p>
    <w:p w:rsidR="00304B9D" w:rsidRDefault="0077359B" w:rsidP="007434F5">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Так, слід вказати, що до 1648 року судова система була розгалуженою та не стояла на захисті усього народу. На той час суди були становими, тобто шляхта, міщани, козацтво та інші прошарки населення судились окремо один від одного, у суспільстві була відсутня рівність. Проте, судова реформа 1864 року </w:t>
      </w:r>
      <w:r w:rsidR="00304B9D">
        <w:rPr>
          <w:rFonts w:ascii="Times New Roman" w:hAnsi="Times New Roman" w:cs="Times New Roman"/>
          <w:sz w:val="28"/>
          <w:lang w:val="uk-UA"/>
        </w:rPr>
        <w:t>внесла досить прогресивні корективи</w:t>
      </w:r>
      <w:r>
        <w:rPr>
          <w:rFonts w:ascii="Times New Roman" w:hAnsi="Times New Roman" w:cs="Times New Roman"/>
          <w:sz w:val="28"/>
          <w:lang w:val="uk-UA"/>
        </w:rPr>
        <w:t xml:space="preserve"> для свого часу</w:t>
      </w:r>
      <w:r w:rsidR="00304B9D">
        <w:rPr>
          <w:rFonts w:ascii="Times New Roman" w:hAnsi="Times New Roman" w:cs="Times New Roman"/>
          <w:sz w:val="28"/>
          <w:lang w:val="uk-UA"/>
        </w:rPr>
        <w:t>,</w:t>
      </w:r>
      <w:r>
        <w:rPr>
          <w:rFonts w:ascii="Times New Roman" w:hAnsi="Times New Roman" w:cs="Times New Roman"/>
          <w:sz w:val="28"/>
          <w:lang w:val="uk-UA"/>
        </w:rPr>
        <w:t xml:space="preserve"> і саме тоді у судови</w:t>
      </w:r>
      <w:r w:rsidR="00304B9D">
        <w:rPr>
          <w:rFonts w:ascii="Times New Roman" w:hAnsi="Times New Roman" w:cs="Times New Roman"/>
          <w:sz w:val="28"/>
          <w:lang w:val="uk-UA"/>
        </w:rPr>
        <w:t xml:space="preserve">х органах </w:t>
      </w:r>
      <w:r>
        <w:rPr>
          <w:rFonts w:ascii="Times New Roman" w:hAnsi="Times New Roman" w:cs="Times New Roman"/>
          <w:sz w:val="28"/>
          <w:lang w:val="uk-UA"/>
        </w:rPr>
        <w:t>започаткувалися такі принципи</w:t>
      </w:r>
      <w:r w:rsidR="00304B9D">
        <w:rPr>
          <w:rFonts w:ascii="Times New Roman" w:hAnsi="Times New Roman" w:cs="Times New Roman"/>
          <w:sz w:val="28"/>
          <w:lang w:val="uk-UA"/>
        </w:rPr>
        <w:t>,</w:t>
      </w:r>
      <w:r>
        <w:rPr>
          <w:rFonts w:ascii="Times New Roman" w:hAnsi="Times New Roman" w:cs="Times New Roman"/>
          <w:sz w:val="28"/>
          <w:lang w:val="uk-UA"/>
        </w:rPr>
        <w:t xml:space="preserve"> як незалежність і самостійність суду, закріплення інституту адвокатури та професійна основа діяльності суддів. </w:t>
      </w:r>
    </w:p>
    <w:p w:rsidR="008370D0" w:rsidRDefault="00304B9D" w:rsidP="007434F5">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Таким чином,</w:t>
      </w:r>
      <w:r w:rsidR="0077359B">
        <w:rPr>
          <w:rFonts w:ascii="Times New Roman" w:hAnsi="Times New Roman" w:cs="Times New Roman"/>
          <w:sz w:val="28"/>
          <w:lang w:val="uk-UA"/>
        </w:rPr>
        <w:t xml:space="preserve"> ще у 19 ст</w:t>
      </w:r>
      <w:r w:rsidR="000A5DCD">
        <w:rPr>
          <w:rFonts w:ascii="Times New Roman" w:hAnsi="Times New Roman" w:cs="Times New Roman"/>
          <w:sz w:val="28"/>
          <w:lang w:val="uk-UA"/>
        </w:rPr>
        <w:t>.</w:t>
      </w:r>
      <w:r w:rsidR="0077359B">
        <w:rPr>
          <w:rFonts w:ascii="Times New Roman" w:hAnsi="Times New Roman" w:cs="Times New Roman"/>
          <w:sz w:val="28"/>
          <w:lang w:val="uk-UA"/>
        </w:rPr>
        <w:t xml:space="preserve"> </w:t>
      </w:r>
      <w:r w:rsidR="00561342">
        <w:rPr>
          <w:rFonts w:ascii="Times New Roman" w:hAnsi="Times New Roman" w:cs="Times New Roman"/>
          <w:sz w:val="28"/>
          <w:lang w:val="uk-UA"/>
        </w:rPr>
        <w:t xml:space="preserve">на територіях сучасної України </w:t>
      </w:r>
      <w:r>
        <w:rPr>
          <w:rFonts w:ascii="Times New Roman" w:hAnsi="Times New Roman" w:cs="Times New Roman"/>
          <w:sz w:val="28"/>
          <w:lang w:val="uk-UA"/>
        </w:rPr>
        <w:t>започаткувалися</w:t>
      </w:r>
      <w:r w:rsidR="00561342">
        <w:rPr>
          <w:rFonts w:ascii="Times New Roman" w:hAnsi="Times New Roman" w:cs="Times New Roman"/>
          <w:sz w:val="28"/>
          <w:lang w:val="uk-UA"/>
        </w:rPr>
        <w:t xml:space="preserve"> основоположні засади здійснення судочинства.</w:t>
      </w:r>
    </w:p>
    <w:p w:rsidR="00AA5581" w:rsidRDefault="00AA5581" w:rsidP="007434F5">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Як зазначає </w:t>
      </w:r>
      <w:r w:rsidR="006E5A61">
        <w:rPr>
          <w:rFonts w:ascii="Times New Roman" w:hAnsi="Times New Roman" w:cs="Times New Roman"/>
          <w:sz w:val="28"/>
          <w:lang w:val="uk-UA"/>
        </w:rPr>
        <w:t>І.В. Назаров</w:t>
      </w:r>
      <w:r w:rsidRPr="006E5A61">
        <w:rPr>
          <w:rFonts w:ascii="Times New Roman" w:hAnsi="Times New Roman" w:cs="Times New Roman"/>
          <w:sz w:val="28"/>
          <w:lang w:val="uk-UA"/>
        </w:rPr>
        <w:t>,</w:t>
      </w:r>
      <w:r>
        <w:rPr>
          <w:rFonts w:ascii="Times New Roman" w:hAnsi="Times New Roman" w:cs="Times New Roman"/>
          <w:sz w:val="28"/>
          <w:lang w:val="uk-UA"/>
        </w:rPr>
        <w:t xml:space="preserve"> зміни, найбільш наближені до нашого часу, закріпилися у Конституції УРСР 1937 р.</w:t>
      </w:r>
      <w:r w:rsidRPr="00AA5581">
        <w:rPr>
          <w:rFonts w:ascii="Times New Roman" w:hAnsi="Times New Roman" w:cs="Times New Roman"/>
          <w:sz w:val="28"/>
          <w:lang w:val="uk-UA"/>
        </w:rPr>
        <w:t xml:space="preserve"> Відповідно до </w:t>
      </w:r>
      <w:r>
        <w:rPr>
          <w:rFonts w:ascii="Times New Roman" w:hAnsi="Times New Roman" w:cs="Times New Roman"/>
          <w:sz w:val="28"/>
          <w:lang w:val="uk-UA"/>
        </w:rPr>
        <w:t>неї</w:t>
      </w:r>
      <w:r w:rsidRPr="00AA5581">
        <w:rPr>
          <w:rFonts w:ascii="Times New Roman" w:hAnsi="Times New Roman" w:cs="Times New Roman"/>
          <w:sz w:val="28"/>
          <w:lang w:val="uk-UA"/>
        </w:rPr>
        <w:t xml:space="preserve"> правосуддя в УРСР</w:t>
      </w:r>
      <w:r w:rsidR="00590C03">
        <w:rPr>
          <w:rFonts w:ascii="Times New Roman" w:hAnsi="Times New Roman" w:cs="Times New Roman"/>
          <w:sz w:val="28"/>
          <w:lang w:val="uk-UA"/>
        </w:rPr>
        <w:t xml:space="preserve"> (далі </w:t>
      </w:r>
      <w:r w:rsidR="00590C03">
        <w:rPr>
          <w:rFonts w:ascii="Times New Roman" w:hAnsi="Times New Roman" w:cs="Times New Roman"/>
          <w:sz w:val="28"/>
          <w:lang w:val="uk-UA"/>
        </w:rPr>
        <w:lastRenderedPageBreak/>
        <w:t>– Українська радянська соціалістична республіка)</w:t>
      </w:r>
      <w:r w:rsidRPr="00AA5581">
        <w:rPr>
          <w:rFonts w:ascii="Times New Roman" w:hAnsi="Times New Roman" w:cs="Times New Roman"/>
          <w:sz w:val="28"/>
          <w:lang w:val="uk-UA"/>
        </w:rPr>
        <w:t xml:space="preserve"> </w:t>
      </w:r>
      <w:r w:rsidR="00304B9D">
        <w:rPr>
          <w:rFonts w:ascii="Times New Roman" w:hAnsi="Times New Roman" w:cs="Times New Roman"/>
          <w:sz w:val="28"/>
          <w:lang w:val="uk-UA"/>
        </w:rPr>
        <w:t>здійснювалось найвищими с</w:t>
      </w:r>
      <w:r w:rsidRPr="00AA5581">
        <w:rPr>
          <w:rFonts w:ascii="Times New Roman" w:hAnsi="Times New Roman" w:cs="Times New Roman"/>
          <w:sz w:val="28"/>
          <w:lang w:val="uk-UA"/>
        </w:rPr>
        <w:t>удами УРСР, обласними судами, судами адміністративних округів, спеціальними судами С</w:t>
      </w:r>
      <w:r w:rsidR="00590C03">
        <w:rPr>
          <w:rFonts w:ascii="Times New Roman" w:hAnsi="Times New Roman" w:cs="Times New Roman"/>
          <w:sz w:val="28"/>
          <w:lang w:val="uk-UA"/>
        </w:rPr>
        <w:t>оюзу радянських соціалістичних республік</w:t>
      </w:r>
      <w:r w:rsidRPr="00AA5581">
        <w:rPr>
          <w:rFonts w:ascii="Times New Roman" w:hAnsi="Times New Roman" w:cs="Times New Roman"/>
          <w:sz w:val="28"/>
          <w:lang w:val="uk-UA"/>
        </w:rPr>
        <w:t xml:space="preserve"> та народними судами. </w:t>
      </w:r>
      <w:r w:rsidR="001D545A">
        <w:rPr>
          <w:rFonts w:ascii="Times New Roman" w:hAnsi="Times New Roman" w:cs="Times New Roman"/>
          <w:sz w:val="28"/>
        </w:rPr>
        <w:t>Судді</w:t>
      </w:r>
      <w:r w:rsidR="00590C03">
        <w:rPr>
          <w:rFonts w:ascii="Times New Roman" w:hAnsi="Times New Roman" w:cs="Times New Roman"/>
          <w:sz w:val="28"/>
          <w:lang w:val="uk-UA"/>
        </w:rPr>
        <w:t xml:space="preserve"> </w:t>
      </w:r>
      <w:r w:rsidR="001D545A">
        <w:rPr>
          <w:rFonts w:ascii="Times New Roman" w:hAnsi="Times New Roman" w:cs="Times New Roman"/>
          <w:sz w:val="28"/>
        </w:rPr>
        <w:t>обиралися на 5 років</w:t>
      </w:r>
      <w:r w:rsidR="001D545A">
        <w:rPr>
          <w:rFonts w:ascii="Times New Roman" w:hAnsi="Times New Roman" w:cs="Times New Roman"/>
          <w:sz w:val="28"/>
          <w:lang w:val="uk-UA"/>
        </w:rPr>
        <w:t>, а народні судді</w:t>
      </w:r>
      <w:r w:rsidR="00304B9D">
        <w:rPr>
          <w:rFonts w:ascii="Times New Roman" w:hAnsi="Times New Roman" w:cs="Times New Roman"/>
          <w:sz w:val="28"/>
          <w:lang w:val="uk-UA"/>
        </w:rPr>
        <w:t xml:space="preserve"> –</w:t>
      </w:r>
      <w:r w:rsidR="001D545A">
        <w:rPr>
          <w:rFonts w:ascii="Times New Roman" w:hAnsi="Times New Roman" w:cs="Times New Roman"/>
          <w:sz w:val="28"/>
          <w:lang w:val="uk-UA"/>
        </w:rPr>
        <w:t xml:space="preserve"> на 3 роки, </w:t>
      </w:r>
      <w:r w:rsidRPr="00AA5581">
        <w:rPr>
          <w:rFonts w:ascii="Times New Roman" w:hAnsi="Times New Roman" w:cs="Times New Roman"/>
          <w:sz w:val="28"/>
        </w:rPr>
        <w:t>були</w:t>
      </w:r>
      <w:r w:rsidR="00590C03">
        <w:rPr>
          <w:rFonts w:ascii="Times New Roman" w:hAnsi="Times New Roman" w:cs="Times New Roman"/>
          <w:sz w:val="28"/>
          <w:lang w:val="uk-UA"/>
        </w:rPr>
        <w:t xml:space="preserve"> </w:t>
      </w:r>
      <w:r w:rsidRPr="00AA5581">
        <w:rPr>
          <w:rFonts w:ascii="Times New Roman" w:hAnsi="Times New Roman" w:cs="Times New Roman"/>
          <w:sz w:val="28"/>
        </w:rPr>
        <w:t>незалежни</w:t>
      </w:r>
      <w:r w:rsidR="001D545A">
        <w:rPr>
          <w:rFonts w:ascii="Times New Roman" w:hAnsi="Times New Roman" w:cs="Times New Roman"/>
          <w:sz w:val="28"/>
        </w:rPr>
        <w:t>ми і підкорялися</w:t>
      </w:r>
      <w:r w:rsidR="00590C03">
        <w:rPr>
          <w:rFonts w:ascii="Times New Roman" w:hAnsi="Times New Roman" w:cs="Times New Roman"/>
          <w:sz w:val="28"/>
          <w:lang w:val="uk-UA"/>
        </w:rPr>
        <w:t xml:space="preserve"> </w:t>
      </w:r>
      <w:r w:rsidR="001D545A">
        <w:rPr>
          <w:rFonts w:ascii="Times New Roman" w:hAnsi="Times New Roman" w:cs="Times New Roman"/>
          <w:sz w:val="28"/>
        </w:rPr>
        <w:t>тільки закон</w:t>
      </w:r>
      <w:r w:rsidR="001D545A">
        <w:rPr>
          <w:rFonts w:ascii="Times New Roman" w:hAnsi="Times New Roman" w:cs="Times New Roman"/>
          <w:sz w:val="28"/>
          <w:lang w:val="uk-UA"/>
        </w:rPr>
        <w:t>у</w:t>
      </w:r>
      <w:r w:rsidR="001D545A">
        <w:rPr>
          <w:rFonts w:ascii="Times New Roman" w:hAnsi="Times New Roman" w:cs="Times New Roman"/>
          <w:sz w:val="28"/>
        </w:rPr>
        <w:t>. Конституц</w:t>
      </w:r>
      <w:r w:rsidR="001D545A">
        <w:rPr>
          <w:rFonts w:ascii="Times New Roman" w:hAnsi="Times New Roman" w:cs="Times New Roman"/>
          <w:sz w:val="28"/>
          <w:lang w:val="uk-UA"/>
        </w:rPr>
        <w:t>ією</w:t>
      </w:r>
      <w:r w:rsidRPr="00AA5581">
        <w:rPr>
          <w:rFonts w:ascii="Times New Roman" w:hAnsi="Times New Roman" w:cs="Times New Roman"/>
          <w:sz w:val="28"/>
        </w:rPr>
        <w:t xml:space="preserve"> УРСР від 20 квітня 1978 р. </w:t>
      </w:r>
      <w:r w:rsidR="001D545A">
        <w:rPr>
          <w:rFonts w:ascii="Times New Roman" w:hAnsi="Times New Roman" w:cs="Times New Roman"/>
          <w:sz w:val="28"/>
          <w:lang w:val="uk-UA"/>
        </w:rPr>
        <w:t>було закріплено</w:t>
      </w:r>
      <w:r w:rsidRPr="00AA5581">
        <w:rPr>
          <w:rFonts w:ascii="Times New Roman" w:hAnsi="Times New Roman" w:cs="Times New Roman"/>
          <w:sz w:val="28"/>
        </w:rPr>
        <w:t>, що</w:t>
      </w:r>
      <w:r w:rsidR="00590C03">
        <w:rPr>
          <w:rFonts w:ascii="Times New Roman" w:hAnsi="Times New Roman" w:cs="Times New Roman"/>
          <w:sz w:val="28"/>
          <w:lang w:val="uk-UA"/>
        </w:rPr>
        <w:t xml:space="preserve"> </w:t>
      </w:r>
      <w:r w:rsidRPr="00AA5581">
        <w:rPr>
          <w:rFonts w:ascii="Times New Roman" w:hAnsi="Times New Roman" w:cs="Times New Roman"/>
          <w:sz w:val="28"/>
        </w:rPr>
        <w:t xml:space="preserve">правосуддя в </w:t>
      </w:r>
      <w:r w:rsidR="00B03617">
        <w:rPr>
          <w:rFonts w:ascii="Times New Roman" w:hAnsi="Times New Roman" w:cs="Times New Roman"/>
          <w:sz w:val="28"/>
          <w:lang w:val="uk-UA"/>
        </w:rPr>
        <w:t>УРСР</w:t>
      </w:r>
      <w:r w:rsidRPr="00AA5581">
        <w:rPr>
          <w:rFonts w:ascii="Times New Roman" w:hAnsi="Times New Roman" w:cs="Times New Roman"/>
          <w:sz w:val="28"/>
        </w:rPr>
        <w:t xml:space="preserve"> зд</w:t>
      </w:r>
      <w:r w:rsidR="001D545A">
        <w:rPr>
          <w:rFonts w:ascii="Times New Roman" w:hAnsi="Times New Roman" w:cs="Times New Roman"/>
          <w:sz w:val="28"/>
        </w:rPr>
        <w:t>ійснюється</w:t>
      </w:r>
      <w:r w:rsidR="00590C03">
        <w:rPr>
          <w:rFonts w:ascii="Times New Roman" w:hAnsi="Times New Roman" w:cs="Times New Roman"/>
          <w:sz w:val="28"/>
          <w:lang w:val="uk-UA"/>
        </w:rPr>
        <w:t xml:space="preserve"> </w:t>
      </w:r>
      <w:r w:rsidR="001D545A">
        <w:rPr>
          <w:rFonts w:ascii="Times New Roman" w:hAnsi="Times New Roman" w:cs="Times New Roman"/>
          <w:sz w:val="28"/>
        </w:rPr>
        <w:t>тільки судом, судді</w:t>
      </w:r>
      <w:r w:rsidR="00590C03">
        <w:rPr>
          <w:rFonts w:ascii="Times New Roman" w:hAnsi="Times New Roman" w:cs="Times New Roman"/>
          <w:sz w:val="28"/>
          <w:lang w:val="uk-UA"/>
        </w:rPr>
        <w:t xml:space="preserve"> </w:t>
      </w:r>
      <w:r w:rsidR="001D545A">
        <w:rPr>
          <w:rFonts w:ascii="Times New Roman" w:hAnsi="Times New Roman" w:cs="Times New Roman"/>
          <w:sz w:val="28"/>
          <w:lang w:val="uk-UA"/>
        </w:rPr>
        <w:t>та</w:t>
      </w:r>
      <w:r w:rsidR="00590C03">
        <w:rPr>
          <w:rFonts w:ascii="Times New Roman" w:hAnsi="Times New Roman" w:cs="Times New Roman"/>
          <w:sz w:val="28"/>
          <w:lang w:val="uk-UA"/>
        </w:rPr>
        <w:t xml:space="preserve"> </w:t>
      </w:r>
      <w:r w:rsidRPr="00AA5581">
        <w:rPr>
          <w:rFonts w:ascii="Times New Roman" w:hAnsi="Times New Roman" w:cs="Times New Roman"/>
          <w:sz w:val="28"/>
        </w:rPr>
        <w:t>народні</w:t>
      </w:r>
      <w:r w:rsidR="00590C03">
        <w:rPr>
          <w:rFonts w:ascii="Times New Roman" w:hAnsi="Times New Roman" w:cs="Times New Roman"/>
          <w:sz w:val="28"/>
          <w:lang w:val="uk-UA"/>
        </w:rPr>
        <w:t xml:space="preserve"> </w:t>
      </w:r>
      <w:r w:rsidRPr="00AA5581">
        <w:rPr>
          <w:rFonts w:ascii="Times New Roman" w:hAnsi="Times New Roman" w:cs="Times New Roman"/>
          <w:sz w:val="28"/>
        </w:rPr>
        <w:t>засідателі є незалежним</w:t>
      </w:r>
      <w:r w:rsidR="001D545A">
        <w:rPr>
          <w:rFonts w:ascii="Times New Roman" w:hAnsi="Times New Roman" w:cs="Times New Roman"/>
          <w:sz w:val="28"/>
        </w:rPr>
        <w:t>и і підкоряються</w:t>
      </w:r>
      <w:r w:rsidR="00590C03">
        <w:rPr>
          <w:rFonts w:ascii="Times New Roman" w:hAnsi="Times New Roman" w:cs="Times New Roman"/>
          <w:sz w:val="28"/>
          <w:lang w:val="uk-UA"/>
        </w:rPr>
        <w:t xml:space="preserve"> </w:t>
      </w:r>
      <w:r w:rsidR="001D545A">
        <w:rPr>
          <w:rFonts w:ascii="Times New Roman" w:hAnsi="Times New Roman" w:cs="Times New Roman"/>
          <w:sz w:val="28"/>
        </w:rPr>
        <w:t>тільки закон</w:t>
      </w:r>
      <w:r w:rsidR="001D545A">
        <w:rPr>
          <w:rFonts w:ascii="Times New Roman" w:hAnsi="Times New Roman" w:cs="Times New Roman"/>
          <w:sz w:val="28"/>
          <w:lang w:val="uk-UA"/>
        </w:rPr>
        <w:t>у</w:t>
      </w:r>
      <w:r w:rsidRPr="00AA5581">
        <w:rPr>
          <w:rFonts w:ascii="Times New Roman" w:hAnsi="Times New Roman" w:cs="Times New Roman"/>
          <w:sz w:val="28"/>
        </w:rPr>
        <w:t>, але є відповідальними перед виборцями</w:t>
      </w:r>
      <w:r w:rsidR="00590C03">
        <w:rPr>
          <w:rFonts w:ascii="Times New Roman" w:hAnsi="Times New Roman" w:cs="Times New Roman"/>
          <w:sz w:val="28"/>
          <w:lang w:val="uk-UA"/>
        </w:rPr>
        <w:t xml:space="preserve"> </w:t>
      </w:r>
      <w:r w:rsidRPr="00AA5581">
        <w:rPr>
          <w:rFonts w:ascii="Times New Roman" w:hAnsi="Times New Roman" w:cs="Times New Roman"/>
          <w:sz w:val="28"/>
        </w:rPr>
        <w:t>або органами, що</w:t>
      </w:r>
      <w:r w:rsidR="00590C03">
        <w:rPr>
          <w:rFonts w:ascii="Times New Roman" w:hAnsi="Times New Roman" w:cs="Times New Roman"/>
          <w:sz w:val="28"/>
          <w:lang w:val="uk-UA"/>
        </w:rPr>
        <w:t xml:space="preserve"> </w:t>
      </w:r>
      <w:r w:rsidRPr="00AA5581">
        <w:rPr>
          <w:rFonts w:ascii="Times New Roman" w:hAnsi="Times New Roman" w:cs="Times New Roman"/>
          <w:sz w:val="28"/>
        </w:rPr>
        <w:t>їх</w:t>
      </w:r>
      <w:r w:rsidR="00590C03">
        <w:rPr>
          <w:rFonts w:ascii="Times New Roman" w:hAnsi="Times New Roman" w:cs="Times New Roman"/>
          <w:sz w:val="28"/>
          <w:lang w:val="uk-UA"/>
        </w:rPr>
        <w:t xml:space="preserve"> </w:t>
      </w:r>
      <w:r w:rsidRPr="00AA5581">
        <w:rPr>
          <w:rFonts w:ascii="Times New Roman" w:hAnsi="Times New Roman" w:cs="Times New Roman"/>
          <w:sz w:val="28"/>
        </w:rPr>
        <w:t>обрали, звітують перед ними і можуть бути ними відкликані у встановленому законом порядку.</w:t>
      </w:r>
    </w:p>
    <w:p w:rsidR="00F2686F" w:rsidRDefault="00F2686F" w:rsidP="00F2686F">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Надалі, Постановою Верховної Ради України від 28.04.1992 р. № </w:t>
      </w:r>
      <w:r w:rsidRPr="00F2686F">
        <w:rPr>
          <w:rFonts w:ascii="Times New Roman" w:hAnsi="Times New Roman" w:cs="Times New Roman"/>
          <w:sz w:val="28"/>
          <w:lang w:val="uk-UA"/>
        </w:rPr>
        <w:t>2296-XII</w:t>
      </w:r>
      <w:r>
        <w:rPr>
          <w:rFonts w:ascii="Times New Roman" w:hAnsi="Times New Roman" w:cs="Times New Roman"/>
          <w:sz w:val="28"/>
          <w:lang w:val="uk-UA"/>
        </w:rPr>
        <w:t xml:space="preserve"> було прийнято Концепцію судово-правової реформи в Україні. Саме цим документом покладено початок перетворенню радянської системи на сучасну та демократичну. Дана реформа тривала по 2004 рік і у ключових факторах декларувала </w:t>
      </w:r>
      <w:r w:rsidR="00287873">
        <w:rPr>
          <w:rFonts w:ascii="Times New Roman" w:hAnsi="Times New Roman" w:cs="Times New Roman"/>
          <w:sz w:val="28"/>
          <w:lang w:val="uk-UA"/>
        </w:rPr>
        <w:t>деідеологізування</w:t>
      </w:r>
      <w:r w:rsidRPr="00F2686F">
        <w:rPr>
          <w:rFonts w:ascii="Times New Roman" w:hAnsi="Times New Roman" w:cs="Times New Roman"/>
          <w:sz w:val="28"/>
          <w:lang w:val="uk-UA"/>
        </w:rPr>
        <w:t xml:space="preserve"> і наповнення </w:t>
      </w:r>
      <w:r>
        <w:rPr>
          <w:rFonts w:ascii="Times New Roman" w:hAnsi="Times New Roman" w:cs="Times New Roman"/>
          <w:sz w:val="28"/>
          <w:lang w:val="uk-UA"/>
        </w:rPr>
        <w:t>законодавства</w:t>
      </w:r>
      <w:r w:rsidRPr="00F2686F">
        <w:rPr>
          <w:rFonts w:ascii="Times New Roman" w:hAnsi="Times New Roman" w:cs="Times New Roman"/>
          <w:sz w:val="28"/>
          <w:lang w:val="uk-UA"/>
        </w:rPr>
        <w:t xml:space="preserve"> гуманістичн</w:t>
      </w:r>
      <w:r>
        <w:rPr>
          <w:rFonts w:ascii="Times New Roman" w:hAnsi="Times New Roman" w:cs="Times New Roman"/>
          <w:sz w:val="28"/>
          <w:lang w:val="uk-UA"/>
        </w:rPr>
        <w:t xml:space="preserve">им </w:t>
      </w:r>
      <w:r w:rsidRPr="00F2686F">
        <w:rPr>
          <w:rFonts w:ascii="Times New Roman" w:hAnsi="Times New Roman" w:cs="Times New Roman"/>
          <w:sz w:val="28"/>
          <w:lang w:val="uk-UA"/>
        </w:rPr>
        <w:t>змістом</w:t>
      </w:r>
      <w:r>
        <w:rPr>
          <w:rFonts w:ascii="Times New Roman" w:hAnsi="Times New Roman" w:cs="Times New Roman"/>
          <w:sz w:val="28"/>
          <w:lang w:val="uk-UA"/>
        </w:rPr>
        <w:t xml:space="preserve">, </w:t>
      </w:r>
      <w:r w:rsidR="00287873">
        <w:rPr>
          <w:rFonts w:ascii="Times New Roman" w:hAnsi="Times New Roman" w:cs="Times New Roman"/>
          <w:sz w:val="28"/>
          <w:lang w:val="uk-UA"/>
        </w:rPr>
        <w:t>виключення  з  кримінального закону діянь,</w:t>
      </w:r>
      <w:r>
        <w:rPr>
          <w:rFonts w:ascii="Times New Roman" w:hAnsi="Times New Roman" w:cs="Times New Roman"/>
          <w:sz w:val="28"/>
          <w:lang w:val="uk-UA"/>
        </w:rPr>
        <w:t xml:space="preserve"> які в сучасних </w:t>
      </w:r>
      <w:r w:rsidRPr="00F2686F">
        <w:rPr>
          <w:rFonts w:ascii="Times New Roman" w:hAnsi="Times New Roman" w:cs="Times New Roman"/>
          <w:sz w:val="28"/>
          <w:lang w:val="uk-UA"/>
        </w:rPr>
        <w:t>умовах не можуть визнаватись злочинами</w:t>
      </w:r>
      <w:r>
        <w:rPr>
          <w:rFonts w:ascii="Times New Roman" w:hAnsi="Times New Roman" w:cs="Times New Roman"/>
          <w:sz w:val="28"/>
          <w:lang w:val="uk-UA"/>
        </w:rPr>
        <w:t xml:space="preserve">, </w:t>
      </w:r>
      <w:r w:rsidR="00304B9D">
        <w:rPr>
          <w:rFonts w:ascii="Times New Roman" w:hAnsi="Times New Roman" w:cs="Times New Roman"/>
          <w:sz w:val="28"/>
          <w:lang w:val="uk-UA"/>
        </w:rPr>
        <w:t xml:space="preserve">встановлення судового </w:t>
      </w:r>
      <w:r w:rsidRPr="00F2686F">
        <w:rPr>
          <w:rFonts w:ascii="Times New Roman" w:hAnsi="Times New Roman" w:cs="Times New Roman"/>
          <w:sz w:val="28"/>
          <w:lang w:val="uk-UA"/>
        </w:rPr>
        <w:t>кон</w:t>
      </w:r>
      <w:r w:rsidR="00304B9D">
        <w:rPr>
          <w:rFonts w:ascii="Times New Roman" w:hAnsi="Times New Roman" w:cs="Times New Roman"/>
          <w:sz w:val="28"/>
          <w:lang w:val="uk-UA"/>
        </w:rPr>
        <w:t xml:space="preserve">тролю за </w:t>
      </w:r>
      <w:r>
        <w:rPr>
          <w:rFonts w:ascii="Times New Roman" w:hAnsi="Times New Roman" w:cs="Times New Roman"/>
          <w:sz w:val="28"/>
          <w:lang w:val="uk-UA"/>
        </w:rPr>
        <w:t>зако</w:t>
      </w:r>
      <w:r w:rsidR="00304B9D">
        <w:rPr>
          <w:rFonts w:ascii="Times New Roman" w:hAnsi="Times New Roman" w:cs="Times New Roman"/>
          <w:sz w:val="28"/>
          <w:lang w:val="uk-UA"/>
        </w:rPr>
        <w:t xml:space="preserve">нністю </w:t>
      </w:r>
      <w:r>
        <w:rPr>
          <w:rFonts w:ascii="Times New Roman" w:hAnsi="Times New Roman" w:cs="Times New Roman"/>
          <w:sz w:val="28"/>
          <w:lang w:val="uk-UA"/>
        </w:rPr>
        <w:t xml:space="preserve">і </w:t>
      </w:r>
      <w:r w:rsidR="00304B9D">
        <w:rPr>
          <w:rFonts w:ascii="Times New Roman" w:hAnsi="Times New Roman" w:cs="Times New Roman"/>
          <w:sz w:val="28"/>
          <w:lang w:val="uk-UA"/>
        </w:rPr>
        <w:t>обгрунтованістю процесуальних</w:t>
      </w:r>
      <w:r w:rsidRPr="00F2686F">
        <w:rPr>
          <w:rFonts w:ascii="Times New Roman" w:hAnsi="Times New Roman" w:cs="Times New Roman"/>
          <w:sz w:val="28"/>
          <w:lang w:val="uk-UA"/>
        </w:rPr>
        <w:t xml:space="preserve"> рі</w:t>
      </w:r>
      <w:r w:rsidR="00304B9D">
        <w:rPr>
          <w:rFonts w:ascii="Times New Roman" w:hAnsi="Times New Roman" w:cs="Times New Roman"/>
          <w:sz w:val="28"/>
          <w:lang w:val="uk-UA"/>
        </w:rPr>
        <w:t xml:space="preserve">шень слідчих органів, </w:t>
      </w:r>
      <w:r>
        <w:rPr>
          <w:rFonts w:ascii="Times New Roman" w:hAnsi="Times New Roman" w:cs="Times New Roman"/>
          <w:sz w:val="28"/>
          <w:lang w:val="uk-UA"/>
        </w:rPr>
        <w:t xml:space="preserve">які </w:t>
      </w:r>
      <w:r w:rsidRPr="00F2686F">
        <w:rPr>
          <w:rFonts w:ascii="Times New Roman" w:hAnsi="Times New Roman" w:cs="Times New Roman"/>
          <w:sz w:val="28"/>
          <w:lang w:val="uk-UA"/>
        </w:rPr>
        <w:t>обмежують права громадя</w:t>
      </w:r>
      <w:r w:rsidR="00304B9D">
        <w:rPr>
          <w:rFonts w:ascii="Times New Roman" w:hAnsi="Times New Roman" w:cs="Times New Roman"/>
          <w:sz w:val="28"/>
          <w:lang w:val="uk-UA"/>
        </w:rPr>
        <w:t xml:space="preserve">н, а також реалізацію демократичних ідей правосуддя, </w:t>
      </w:r>
      <w:r>
        <w:rPr>
          <w:rFonts w:ascii="Times New Roman" w:hAnsi="Times New Roman" w:cs="Times New Roman"/>
          <w:sz w:val="28"/>
          <w:lang w:val="uk-UA"/>
        </w:rPr>
        <w:t xml:space="preserve">вироблених </w:t>
      </w:r>
      <w:r w:rsidRPr="00F2686F">
        <w:rPr>
          <w:rFonts w:ascii="Times New Roman" w:hAnsi="Times New Roman" w:cs="Times New Roman"/>
          <w:sz w:val="28"/>
          <w:lang w:val="uk-UA"/>
        </w:rPr>
        <w:t>світовою практикою і наукою</w:t>
      </w:r>
      <w:r>
        <w:rPr>
          <w:rFonts w:ascii="Times New Roman" w:hAnsi="Times New Roman" w:cs="Times New Roman"/>
          <w:sz w:val="28"/>
          <w:lang w:val="uk-UA"/>
        </w:rPr>
        <w:t xml:space="preserve"> та інші принципи.</w:t>
      </w:r>
    </w:p>
    <w:p w:rsidR="00F2686F" w:rsidRDefault="00F2686F" w:rsidP="00F2686F">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У період з 2001 по 2004 рік відбул</w:t>
      </w:r>
      <w:r w:rsidR="004D1C63">
        <w:rPr>
          <w:rFonts w:ascii="Times New Roman" w:hAnsi="Times New Roman" w:cs="Times New Roman"/>
          <w:sz w:val="28"/>
          <w:lang w:val="uk-UA"/>
        </w:rPr>
        <w:t>ася так звана «м</w:t>
      </w:r>
      <w:r>
        <w:rPr>
          <w:rFonts w:ascii="Times New Roman" w:hAnsi="Times New Roman" w:cs="Times New Roman"/>
          <w:sz w:val="28"/>
          <w:lang w:val="uk-UA"/>
        </w:rPr>
        <w:t>ала судова реформа</w:t>
      </w:r>
      <w:r w:rsidR="004D1C63">
        <w:rPr>
          <w:rFonts w:ascii="Times New Roman" w:hAnsi="Times New Roman" w:cs="Times New Roman"/>
          <w:sz w:val="28"/>
          <w:lang w:val="uk-UA"/>
        </w:rPr>
        <w:t>»</w:t>
      </w:r>
      <w:r>
        <w:rPr>
          <w:rFonts w:ascii="Times New Roman" w:hAnsi="Times New Roman" w:cs="Times New Roman"/>
          <w:sz w:val="28"/>
          <w:lang w:val="uk-UA"/>
        </w:rPr>
        <w:t xml:space="preserve">, яка закріпила перехід України до сучасного вигляду судочинства </w:t>
      </w:r>
      <w:r w:rsidR="004D1C63">
        <w:rPr>
          <w:rFonts w:ascii="Times New Roman" w:hAnsi="Times New Roman" w:cs="Times New Roman"/>
          <w:sz w:val="28"/>
          <w:lang w:val="uk-UA"/>
        </w:rPr>
        <w:t>шляхом процесу прийняття нових кодексів, запровадження</w:t>
      </w:r>
      <w:r>
        <w:rPr>
          <w:rFonts w:ascii="Times New Roman" w:hAnsi="Times New Roman" w:cs="Times New Roman"/>
          <w:sz w:val="28"/>
          <w:lang w:val="uk-UA"/>
        </w:rPr>
        <w:t xml:space="preserve"> інститутів апеляційного та касаційного оскарження судових рішень та введенням системи третейських судів.</w:t>
      </w:r>
    </w:p>
    <w:p w:rsidR="00F2686F" w:rsidRDefault="00F2686F" w:rsidP="000D3D6E">
      <w:pPr>
        <w:spacing w:after="0" w:line="360" w:lineRule="auto"/>
        <w:ind w:firstLine="709"/>
        <w:jc w:val="both"/>
        <w:rPr>
          <w:rFonts w:ascii="Times New Roman" w:hAnsi="Times New Roman" w:cs="Times New Roman"/>
          <w:sz w:val="28"/>
          <w:lang w:val="uk-UA"/>
        </w:rPr>
      </w:pPr>
      <w:r w:rsidRPr="00F2686F">
        <w:rPr>
          <w:rFonts w:ascii="Times New Roman" w:hAnsi="Times New Roman" w:cs="Times New Roman"/>
          <w:sz w:val="28"/>
          <w:lang w:val="uk-UA"/>
        </w:rPr>
        <w:t xml:space="preserve">10 травня 2006 року </w:t>
      </w:r>
      <w:r>
        <w:rPr>
          <w:rFonts w:ascii="Times New Roman" w:hAnsi="Times New Roman" w:cs="Times New Roman"/>
          <w:sz w:val="28"/>
          <w:lang w:val="uk-UA"/>
        </w:rPr>
        <w:t>Указом Президента №</w:t>
      </w:r>
      <w:r w:rsidRPr="00F2686F">
        <w:rPr>
          <w:rFonts w:ascii="Times New Roman" w:hAnsi="Times New Roman" w:cs="Times New Roman"/>
          <w:sz w:val="28"/>
          <w:lang w:val="uk-UA"/>
        </w:rPr>
        <w:t xml:space="preserve"> 361/2006</w:t>
      </w:r>
      <w:r>
        <w:rPr>
          <w:rFonts w:ascii="Times New Roman" w:hAnsi="Times New Roman" w:cs="Times New Roman"/>
          <w:sz w:val="28"/>
          <w:lang w:val="uk-UA"/>
        </w:rPr>
        <w:t xml:space="preserve"> схвалено Концепцію про </w:t>
      </w:r>
      <w:r w:rsidRPr="00F2686F">
        <w:rPr>
          <w:rFonts w:ascii="Times New Roman" w:hAnsi="Times New Roman" w:cs="Times New Roman"/>
          <w:sz w:val="28"/>
          <w:lang w:val="uk-UA"/>
        </w:rPr>
        <w:t>вдосконален</w:t>
      </w:r>
      <w:r w:rsidR="00C52EE8">
        <w:rPr>
          <w:rFonts w:ascii="Times New Roman" w:hAnsi="Times New Roman" w:cs="Times New Roman"/>
          <w:sz w:val="28"/>
          <w:lang w:val="uk-UA"/>
        </w:rPr>
        <w:t xml:space="preserve">ня судівництва для утвердження </w:t>
      </w:r>
      <w:r w:rsidRPr="00F2686F">
        <w:rPr>
          <w:rFonts w:ascii="Times New Roman" w:hAnsi="Times New Roman" w:cs="Times New Roman"/>
          <w:sz w:val="28"/>
          <w:lang w:val="uk-UA"/>
        </w:rPr>
        <w:t>справедливог</w:t>
      </w:r>
      <w:r w:rsidR="00C52EE8">
        <w:rPr>
          <w:rFonts w:ascii="Times New Roman" w:hAnsi="Times New Roman" w:cs="Times New Roman"/>
          <w:sz w:val="28"/>
          <w:lang w:val="uk-UA"/>
        </w:rPr>
        <w:t xml:space="preserve">о суду в Україні відповідно до </w:t>
      </w:r>
      <w:r w:rsidRPr="00F2686F">
        <w:rPr>
          <w:rFonts w:ascii="Times New Roman" w:hAnsi="Times New Roman" w:cs="Times New Roman"/>
          <w:sz w:val="28"/>
          <w:lang w:val="uk-UA"/>
        </w:rPr>
        <w:t>європейських стандартів</w:t>
      </w:r>
      <w:r w:rsidR="00C52EE8">
        <w:rPr>
          <w:rFonts w:ascii="Times New Roman" w:hAnsi="Times New Roman" w:cs="Times New Roman"/>
          <w:sz w:val="28"/>
          <w:lang w:val="uk-UA"/>
        </w:rPr>
        <w:t xml:space="preserve">. </w:t>
      </w:r>
      <w:r w:rsidR="000D3D6E">
        <w:rPr>
          <w:rFonts w:ascii="Times New Roman" w:hAnsi="Times New Roman" w:cs="Times New Roman"/>
          <w:sz w:val="28"/>
          <w:lang w:val="uk-UA"/>
        </w:rPr>
        <w:t>Даним нормативно-правовим актом було висвітлено значні недоліки, які залишила по собі</w:t>
      </w:r>
      <w:r w:rsidR="004D1C63">
        <w:rPr>
          <w:rFonts w:ascii="Times New Roman" w:hAnsi="Times New Roman" w:cs="Times New Roman"/>
          <w:sz w:val="28"/>
          <w:lang w:val="uk-UA"/>
        </w:rPr>
        <w:t xml:space="preserve"> реформа 1992 року</w:t>
      </w:r>
      <w:r w:rsidR="000D3D6E">
        <w:rPr>
          <w:rFonts w:ascii="Times New Roman" w:hAnsi="Times New Roman" w:cs="Times New Roman"/>
          <w:sz w:val="28"/>
          <w:lang w:val="uk-UA"/>
        </w:rPr>
        <w:t xml:space="preserve"> та визначено нові вектори розвитку у розрізі європейських стандартів судочинства, </w:t>
      </w:r>
      <w:r w:rsidR="00236C51">
        <w:rPr>
          <w:rFonts w:ascii="Times New Roman" w:hAnsi="Times New Roman" w:cs="Times New Roman"/>
          <w:sz w:val="28"/>
          <w:lang w:val="uk-UA"/>
        </w:rPr>
        <w:t>а саме</w:t>
      </w:r>
      <w:r w:rsidR="000D3D6E">
        <w:rPr>
          <w:rFonts w:ascii="Times New Roman" w:hAnsi="Times New Roman" w:cs="Times New Roman"/>
          <w:sz w:val="28"/>
          <w:lang w:val="uk-UA"/>
        </w:rPr>
        <w:t xml:space="preserve"> доступність правосуддя, справедлива судова процедура, незалежність, </w:t>
      </w:r>
      <w:r w:rsidR="000D3D6E">
        <w:rPr>
          <w:rFonts w:ascii="Times New Roman" w:hAnsi="Times New Roman" w:cs="Times New Roman"/>
          <w:sz w:val="28"/>
          <w:lang w:val="uk-UA"/>
        </w:rPr>
        <w:lastRenderedPageBreak/>
        <w:t xml:space="preserve">безсторонність та професіоналізм </w:t>
      </w:r>
      <w:r w:rsidR="004D1C63">
        <w:rPr>
          <w:rFonts w:ascii="Times New Roman" w:hAnsi="Times New Roman" w:cs="Times New Roman"/>
          <w:sz w:val="28"/>
          <w:lang w:val="uk-UA"/>
        </w:rPr>
        <w:t xml:space="preserve">суддів; юридична визначеність, однаковість судової практики </w:t>
      </w:r>
      <w:r w:rsidR="000D3D6E">
        <w:rPr>
          <w:rFonts w:ascii="Times New Roman" w:hAnsi="Times New Roman" w:cs="Times New Roman"/>
          <w:sz w:val="28"/>
          <w:lang w:val="uk-UA"/>
        </w:rPr>
        <w:t>і відкритість</w:t>
      </w:r>
      <w:r w:rsidR="000D3D6E" w:rsidRPr="000D3D6E">
        <w:rPr>
          <w:rFonts w:ascii="Times New Roman" w:hAnsi="Times New Roman" w:cs="Times New Roman"/>
          <w:sz w:val="28"/>
          <w:lang w:val="uk-UA"/>
        </w:rPr>
        <w:t xml:space="preserve"> судових рішень</w:t>
      </w:r>
      <w:r w:rsidR="000D3D6E">
        <w:rPr>
          <w:rFonts w:ascii="Times New Roman" w:hAnsi="Times New Roman" w:cs="Times New Roman"/>
          <w:sz w:val="28"/>
          <w:lang w:val="uk-UA"/>
        </w:rPr>
        <w:t xml:space="preserve">, </w:t>
      </w:r>
      <w:r w:rsidR="000D3D6E" w:rsidRPr="000D3D6E">
        <w:rPr>
          <w:rFonts w:ascii="Times New Roman" w:hAnsi="Times New Roman" w:cs="Times New Roman"/>
          <w:sz w:val="28"/>
          <w:lang w:val="uk-UA"/>
        </w:rPr>
        <w:t>ефективності судового захисту</w:t>
      </w:r>
      <w:r w:rsidR="000D3D6E">
        <w:rPr>
          <w:rFonts w:ascii="Times New Roman" w:hAnsi="Times New Roman" w:cs="Times New Roman"/>
          <w:sz w:val="28"/>
          <w:lang w:val="uk-UA"/>
        </w:rPr>
        <w:t>.</w:t>
      </w:r>
    </w:p>
    <w:p w:rsidR="00236C51" w:rsidRDefault="00236C51" w:rsidP="000D3D6E">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Як вказує </w:t>
      </w:r>
      <w:r w:rsidR="006E5A61">
        <w:rPr>
          <w:rFonts w:ascii="Times New Roman" w:hAnsi="Times New Roman" w:cs="Times New Roman"/>
          <w:sz w:val="28"/>
          <w:lang w:val="uk-UA"/>
        </w:rPr>
        <w:t>Р. Куйбіда</w:t>
      </w:r>
      <w:r w:rsidRPr="006E5A61">
        <w:rPr>
          <w:rFonts w:ascii="Times New Roman" w:hAnsi="Times New Roman" w:cs="Times New Roman"/>
          <w:sz w:val="28"/>
          <w:lang w:val="uk-UA"/>
        </w:rPr>
        <w:t>,</w:t>
      </w:r>
      <w:r>
        <w:rPr>
          <w:rFonts w:ascii="Times New Roman" w:hAnsi="Times New Roman" w:cs="Times New Roman"/>
          <w:sz w:val="28"/>
          <w:lang w:val="uk-UA"/>
        </w:rPr>
        <w:t xml:space="preserve"> </w:t>
      </w:r>
      <w:r w:rsidR="008A4C45">
        <w:rPr>
          <w:rFonts w:ascii="Times New Roman" w:hAnsi="Times New Roman" w:cs="Times New Roman"/>
          <w:sz w:val="28"/>
          <w:lang w:val="uk-UA"/>
        </w:rPr>
        <w:t xml:space="preserve">із реформою 2010 року, за президентства В. Януковича, </w:t>
      </w:r>
      <w:r w:rsidRPr="00236C51">
        <w:rPr>
          <w:rFonts w:ascii="Times New Roman" w:hAnsi="Times New Roman" w:cs="Times New Roman"/>
          <w:sz w:val="28"/>
          <w:lang w:val="uk-UA"/>
        </w:rPr>
        <w:t xml:space="preserve">судді стали залежними від політичної влади, </w:t>
      </w:r>
      <w:r w:rsidR="008A4C45">
        <w:rPr>
          <w:rFonts w:ascii="Times New Roman" w:hAnsi="Times New Roman" w:cs="Times New Roman"/>
          <w:sz w:val="28"/>
          <w:lang w:val="uk-UA"/>
        </w:rPr>
        <w:t>зокрема від Адміністрації Президента шляхом взяття під контроль кадрових суддівських органів – Вищої</w:t>
      </w:r>
      <w:r w:rsidRPr="00236C51">
        <w:rPr>
          <w:rFonts w:ascii="Times New Roman" w:hAnsi="Times New Roman" w:cs="Times New Roman"/>
          <w:sz w:val="28"/>
          <w:lang w:val="uk-UA"/>
        </w:rPr>
        <w:t xml:space="preserve"> р</w:t>
      </w:r>
      <w:r w:rsidR="008A4C45">
        <w:rPr>
          <w:rFonts w:ascii="Times New Roman" w:hAnsi="Times New Roman" w:cs="Times New Roman"/>
          <w:sz w:val="28"/>
          <w:lang w:val="uk-UA"/>
        </w:rPr>
        <w:t>ади юстиції та Вищої кваліфікаційної комісії суддів. У той час відбувався значний</w:t>
      </w:r>
      <w:r w:rsidRPr="00236C51">
        <w:rPr>
          <w:rFonts w:ascii="Times New Roman" w:hAnsi="Times New Roman" w:cs="Times New Roman"/>
          <w:sz w:val="28"/>
          <w:lang w:val="uk-UA"/>
        </w:rPr>
        <w:t xml:space="preserve"> вплив на формування органів суддівського самоврядування,</w:t>
      </w:r>
      <w:r w:rsidR="008A4C45">
        <w:rPr>
          <w:rFonts w:ascii="Times New Roman" w:hAnsi="Times New Roman" w:cs="Times New Roman"/>
          <w:sz w:val="28"/>
          <w:lang w:val="uk-UA"/>
        </w:rPr>
        <w:t xml:space="preserve"> повсякчас використовувалися</w:t>
      </w:r>
      <w:r w:rsidRPr="00236C51">
        <w:rPr>
          <w:rFonts w:ascii="Times New Roman" w:hAnsi="Times New Roman" w:cs="Times New Roman"/>
          <w:sz w:val="28"/>
          <w:lang w:val="uk-UA"/>
        </w:rPr>
        <w:t xml:space="preserve"> механізми дисциплінарної відпові</w:t>
      </w:r>
      <w:r w:rsidR="008A4C45">
        <w:rPr>
          <w:rFonts w:ascii="Times New Roman" w:hAnsi="Times New Roman" w:cs="Times New Roman"/>
          <w:sz w:val="28"/>
          <w:lang w:val="uk-UA"/>
        </w:rPr>
        <w:t>дальності та переведення суддів, що зводило стандарти судочинства 2006 року нанівець.</w:t>
      </w:r>
    </w:p>
    <w:p w:rsidR="00295795" w:rsidRPr="00236C51" w:rsidRDefault="00295795" w:rsidP="000D3D6E">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Новітня судова реформа бере початок у 2014 році, зі значними політичними подіями, які сталися в країні. Українські суди знов повернулися до європейського шляху розвитку, у 2016 році було прийнято новий Закон України «Про судоустрій і статус суддів», який закріпив позитивні зміни у структурі судової влади, а у 2017 році проведено масштабну реформу процесуального законодавства. </w:t>
      </w:r>
      <w:r w:rsidR="00A04F39">
        <w:rPr>
          <w:rFonts w:ascii="Times New Roman" w:hAnsi="Times New Roman" w:cs="Times New Roman"/>
          <w:sz w:val="28"/>
          <w:lang w:val="uk-UA"/>
        </w:rPr>
        <w:t xml:space="preserve">Однак, судова реформа не завершена, наразі тривають чергові </w:t>
      </w:r>
      <w:r w:rsidR="004335C1">
        <w:rPr>
          <w:rFonts w:ascii="Times New Roman" w:hAnsi="Times New Roman" w:cs="Times New Roman"/>
          <w:sz w:val="28"/>
          <w:lang w:val="uk-UA"/>
        </w:rPr>
        <w:t>зміни, які мають великий вплив н</w:t>
      </w:r>
      <w:r w:rsidR="00A04F39">
        <w:rPr>
          <w:rFonts w:ascii="Times New Roman" w:hAnsi="Times New Roman" w:cs="Times New Roman"/>
          <w:sz w:val="28"/>
          <w:lang w:val="uk-UA"/>
        </w:rPr>
        <w:t>а механізм захисту прав і свобод людини.</w:t>
      </w:r>
    </w:p>
    <w:p w:rsidR="007434F5" w:rsidRDefault="00E45E2E" w:rsidP="007434F5">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Тож, с</w:t>
      </w:r>
      <w:r w:rsidR="00730738">
        <w:rPr>
          <w:rFonts w:ascii="Times New Roman" w:hAnsi="Times New Roman" w:cs="Times New Roman"/>
          <w:sz w:val="28"/>
          <w:lang w:val="uk-UA"/>
        </w:rPr>
        <w:t xml:space="preserve">учасний правовий світ досить активно розвивається, з приходом кожної нової </w:t>
      </w:r>
      <w:r w:rsidR="00E14DE8">
        <w:rPr>
          <w:rFonts w:ascii="Times New Roman" w:hAnsi="Times New Roman" w:cs="Times New Roman"/>
          <w:sz w:val="28"/>
          <w:lang w:val="uk-UA"/>
        </w:rPr>
        <w:t>«</w:t>
      </w:r>
      <w:r w:rsidR="00730738">
        <w:rPr>
          <w:rFonts w:ascii="Times New Roman" w:hAnsi="Times New Roman" w:cs="Times New Roman"/>
          <w:sz w:val="28"/>
          <w:lang w:val="uk-UA"/>
        </w:rPr>
        <w:t>ери</w:t>
      </w:r>
      <w:r w:rsidR="00E14DE8">
        <w:rPr>
          <w:rFonts w:ascii="Times New Roman" w:hAnsi="Times New Roman" w:cs="Times New Roman"/>
          <w:sz w:val="28"/>
          <w:lang w:val="uk-UA"/>
        </w:rPr>
        <w:t>»</w:t>
      </w:r>
      <w:r w:rsidR="00730738">
        <w:rPr>
          <w:rFonts w:ascii="Times New Roman" w:hAnsi="Times New Roman" w:cs="Times New Roman"/>
          <w:sz w:val="28"/>
          <w:lang w:val="uk-UA"/>
        </w:rPr>
        <w:t xml:space="preserve"> політичної влади </w:t>
      </w:r>
      <w:r w:rsidR="00BB52C1">
        <w:rPr>
          <w:rFonts w:ascii="Times New Roman" w:hAnsi="Times New Roman" w:cs="Times New Roman"/>
          <w:sz w:val="28"/>
          <w:lang w:val="uk-UA"/>
        </w:rPr>
        <w:t>у правовій площині</w:t>
      </w:r>
      <w:r w:rsidR="00730738">
        <w:rPr>
          <w:rFonts w:ascii="Times New Roman" w:hAnsi="Times New Roman" w:cs="Times New Roman"/>
          <w:sz w:val="28"/>
          <w:lang w:val="uk-UA"/>
        </w:rPr>
        <w:t xml:space="preserve"> здійснюється все більше і більше реформ</w:t>
      </w:r>
      <w:r w:rsidR="00BB52C1">
        <w:rPr>
          <w:rFonts w:ascii="Times New Roman" w:hAnsi="Times New Roman" w:cs="Times New Roman"/>
          <w:sz w:val="28"/>
          <w:lang w:val="uk-UA"/>
        </w:rPr>
        <w:t xml:space="preserve">, зокрема і у судовій гілці влади </w:t>
      </w:r>
      <w:r w:rsidR="00084467">
        <w:rPr>
          <w:rFonts w:ascii="Times New Roman" w:hAnsi="Times New Roman" w:cs="Times New Roman"/>
          <w:sz w:val="28"/>
          <w:lang w:val="uk-UA"/>
        </w:rPr>
        <w:t>відбуваються</w:t>
      </w:r>
      <w:r w:rsidR="00BB52C1">
        <w:rPr>
          <w:rFonts w:ascii="Times New Roman" w:hAnsi="Times New Roman" w:cs="Times New Roman"/>
          <w:sz w:val="28"/>
          <w:lang w:val="uk-UA"/>
        </w:rPr>
        <w:t xml:space="preserve"> певні </w:t>
      </w:r>
      <w:r w:rsidR="00084467">
        <w:rPr>
          <w:rFonts w:ascii="Times New Roman" w:hAnsi="Times New Roman" w:cs="Times New Roman"/>
          <w:sz w:val="28"/>
          <w:lang w:val="uk-UA"/>
        </w:rPr>
        <w:t>перетворення</w:t>
      </w:r>
      <w:r w:rsidR="00BB52C1">
        <w:rPr>
          <w:rFonts w:ascii="Times New Roman" w:hAnsi="Times New Roman" w:cs="Times New Roman"/>
          <w:sz w:val="28"/>
          <w:lang w:val="uk-UA"/>
        </w:rPr>
        <w:t xml:space="preserve">. </w:t>
      </w:r>
    </w:p>
    <w:p w:rsidR="00BB52C1" w:rsidRDefault="00BB52C1" w:rsidP="007434F5">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Згідно ст. 55 Консти</w:t>
      </w:r>
      <w:r w:rsidR="009D5AD5">
        <w:rPr>
          <w:rFonts w:ascii="Times New Roman" w:hAnsi="Times New Roman" w:cs="Times New Roman"/>
          <w:sz w:val="28"/>
          <w:lang w:val="uk-UA"/>
        </w:rPr>
        <w:t>т</w:t>
      </w:r>
      <w:r>
        <w:rPr>
          <w:rFonts w:ascii="Times New Roman" w:hAnsi="Times New Roman" w:cs="Times New Roman"/>
          <w:sz w:val="28"/>
          <w:lang w:val="uk-UA"/>
        </w:rPr>
        <w:t>уції України</w:t>
      </w:r>
      <w:r w:rsidR="00437FD2">
        <w:rPr>
          <w:rFonts w:ascii="Times New Roman" w:hAnsi="Times New Roman" w:cs="Times New Roman"/>
          <w:sz w:val="28"/>
          <w:lang w:val="uk-UA"/>
        </w:rPr>
        <w:t>,</w:t>
      </w:r>
      <w:r w:rsidR="009D5AD5">
        <w:rPr>
          <w:rFonts w:ascii="Times New Roman" w:hAnsi="Times New Roman" w:cs="Times New Roman"/>
          <w:sz w:val="28"/>
          <w:lang w:val="uk-UA"/>
        </w:rPr>
        <w:t xml:space="preserve"> п</w:t>
      </w:r>
      <w:r w:rsidR="009D5AD5" w:rsidRPr="009D5AD5">
        <w:rPr>
          <w:rFonts w:ascii="Times New Roman" w:hAnsi="Times New Roman" w:cs="Times New Roman"/>
          <w:sz w:val="28"/>
          <w:lang w:val="uk-UA"/>
        </w:rPr>
        <w:t>рава і свободи людини і громадянина захищаються судом</w:t>
      </w:r>
      <w:r w:rsidR="009D5AD5">
        <w:rPr>
          <w:rFonts w:ascii="Times New Roman" w:hAnsi="Times New Roman" w:cs="Times New Roman"/>
          <w:sz w:val="28"/>
          <w:lang w:val="uk-UA"/>
        </w:rPr>
        <w:t>. Так, суд є основним засобом захисту пра</w:t>
      </w:r>
      <w:r w:rsidR="002F17C8">
        <w:rPr>
          <w:rFonts w:ascii="Times New Roman" w:hAnsi="Times New Roman" w:cs="Times New Roman"/>
          <w:sz w:val="28"/>
          <w:lang w:val="uk-UA"/>
        </w:rPr>
        <w:t>в людини, а отже нерозривно повʼ</w:t>
      </w:r>
      <w:r w:rsidR="009D5AD5">
        <w:rPr>
          <w:rFonts w:ascii="Times New Roman" w:hAnsi="Times New Roman" w:cs="Times New Roman"/>
          <w:sz w:val="28"/>
          <w:lang w:val="uk-UA"/>
        </w:rPr>
        <w:t xml:space="preserve">язаний з такою категорією як </w:t>
      </w:r>
      <w:r w:rsidR="00084467">
        <w:rPr>
          <w:rFonts w:ascii="Times New Roman" w:hAnsi="Times New Roman" w:cs="Times New Roman"/>
          <w:sz w:val="28"/>
          <w:lang w:val="uk-UA"/>
        </w:rPr>
        <w:t>права людини. Таким чином, запровадження, забезпечення</w:t>
      </w:r>
      <w:r w:rsidR="00437FD2">
        <w:rPr>
          <w:rFonts w:ascii="Times New Roman" w:hAnsi="Times New Roman" w:cs="Times New Roman"/>
          <w:sz w:val="28"/>
          <w:lang w:val="uk-UA"/>
        </w:rPr>
        <w:t xml:space="preserve"> та дотримання</w:t>
      </w:r>
      <w:r w:rsidR="00084467">
        <w:rPr>
          <w:rFonts w:ascii="Times New Roman" w:hAnsi="Times New Roman" w:cs="Times New Roman"/>
          <w:sz w:val="28"/>
          <w:lang w:val="uk-UA"/>
        </w:rPr>
        <w:t xml:space="preserve"> прав і свобод людини </w:t>
      </w:r>
      <w:r w:rsidR="00437FD2">
        <w:rPr>
          <w:rFonts w:ascii="Times New Roman" w:hAnsi="Times New Roman" w:cs="Times New Roman"/>
          <w:sz w:val="28"/>
          <w:lang w:val="uk-UA"/>
        </w:rPr>
        <w:t xml:space="preserve">судом </w:t>
      </w:r>
      <w:r w:rsidR="00084467">
        <w:rPr>
          <w:rFonts w:ascii="Times New Roman" w:hAnsi="Times New Roman" w:cs="Times New Roman"/>
          <w:sz w:val="28"/>
          <w:lang w:val="uk-UA"/>
        </w:rPr>
        <w:t>є одним з головних завдань сучасного судочинства</w:t>
      </w:r>
      <w:r w:rsidR="00437FD2">
        <w:rPr>
          <w:rFonts w:ascii="Times New Roman" w:hAnsi="Times New Roman" w:cs="Times New Roman"/>
          <w:sz w:val="28"/>
          <w:lang w:val="uk-UA"/>
        </w:rPr>
        <w:t>, питання щодо чого стає найбільш гостро у нинішні часи постійних пертурбацій судової системи</w:t>
      </w:r>
      <w:r w:rsidR="00CB2A4E">
        <w:rPr>
          <w:rFonts w:ascii="Times New Roman" w:hAnsi="Times New Roman" w:cs="Times New Roman"/>
          <w:sz w:val="28"/>
          <w:lang w:val="uk-UA"/>
        </w:rPr>
        <w:t>.</w:t>
      </w:r>
    </w:p>
    <w:p w:rsidR="00CB2A4E" w:rsidRDefault="00CB2A4E" w:rsidP="007434F5">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На наш погляд</w:t>
      </w:r>
      <w:r w:rsidR="00DF3E30">
        <w:rPr>
          <w:rFonts w:ascii="Times New Roman" w:hAnsi="Times New Roman" w:cs="Times New Roman"/>
          <w:sz w:val="28"/>
          <w:lang w:val="uk-UA"/>
        </w:rPr>
        <w:t>, актуальність теми дослідження полягає в тому, що обравши курс інтеграції до Європейського Союзу, держава Україна зобов</w:t>
      </w:r>
      <w:r w:rsidR="0032156C">
        <w:rPr>
          <w:rFonts w:ascii="Times New Roman" w:hAnsi="Times New Roman" w:cs="Times New Roman"/>
          <w:sz w:val="28"/>
          <w:lang w:val="uk-UA"/>
        </w:rPr>
        <w:t>ʼ</w:t>
      </w:r>
      <w:r w:rsidR="00DF3E30">
        <w:rPr>
          <w:rFonts w:ascii="Times New Roman" w:hAnsi="Times New Roman" w:cs="Times New Roman"/>
          <w:sz w:val="28"/>
          <w:lang w:val="uk-UA"/>
        </w:rPr>
        <w:t xml:space="preserve">язалася, насамперед перед своїми громадянами, здійснити якісні внутрішні перетворення усіх </w:t>
      </w:r>
      <w:r w:rsidR="00A92206">
        <w:rPr>
          <w:rFonts w:ascii="Times New Roman" w:hAnsi="Times New Roman" w:cs="Times New Roman"/>
          <w:sz w:val="28"/>
          <w:lang w:val="uk-UA"/>
        </w:rPr>
        <w:t>гілок владикраїни</w:t>
      </w:r>
      <w:r w:rsidR="0031501F">
        <w:rPr>
          <w:rFonts w:ascii="Times New Roman" w:hAnsi="Times New Roman" w:cs="Times New Roman"/>
          <w:sz w:val="28"/>
          <w:lang w:val="uk-UA"/>
        </w:rPr>
        <w:t>, зокрема і судової</w:t>
      </w:r>
      <w:r w:rsidR="00DF3E30">
        <w:rPr>
          <w:rFonts w:ascii="Times New Roman" w:hAnsi="Times New Roman" w:cs="Times New Roman"/>
          <w:sz w:val="28"/>
          <w:lang w:val="uk-UA"/>
        </w:rPr>
        <w:t xml:space="preserve">. У той же час, зважаючи на умови глобалізації та виходу категорії захисту прав і свобод людини за межі однієї </w:t>
      </w:r>
      <w:r w:rsidR="00DF3E30">
        <w:rPr>
          <w:rFonts w:ascii="Times New Roman" w:hAnsi="Times New Roman" w:cs="Times New Roman"/>
          <w:sz w:val="28"/>
          <w:lang w:val="uk-UA"/>
        </w:rPr>
        <w:lastRenderedPageBreak/>
        <w:t xml:space="preserve">держави, необхідним </w:t>
      </w:r>
      <w:r w:rsidR="008F137F">
        <w:rPr>
          <w:rFonts w:ascii="Times New Roman" w:hAnsi="Times New Roman" w:cs="Times New Roman"/>
          <w:sz w:val="28"/>
          <w:lang w:val="uk-UA"/>
        </w:rPr>
        <w:t>аспектом реформування судової системи стало запровадження основних принцип</w:t>
      </w:r>
      <w:r w:rsidR="00D80554">
        <w:rPr>
          <w:rFonts w:ascii="Times New Roman" w:hAnsi="Times New Roman" w:cs="Times New Roman"/>
          <w:sz w:val="28"/>
          <w:lang w:val="uk-UA"/>
        </w:rPr>
        <w:t>ів захисту прав</w:t>
      </w:r>
      <w:r w:rsidR="00163998">
        <w:rPr>
          <w:rFonts w:ascii="Times New Roman" w:hAnsi="Times New Roman" w:cs="Times New Roman"/>
          <w:sz w:val="28"/>
          <w:lang w:val="uk-UA"/>
        </w:rPr>
        <w:t xml:space="preserve"> і свобод людини. </w:t>
      </w:r>
      <w:r w:rsidR="00050460">
        <w:rPr>
          <w:rFonts w:ascii="Times New Roman" w:hAnsi="Times New Roman" w:cs="Times New Roman"/>
          <w:sz w:val="28"/>
          <w:lang w:val="uk-UA"/>
        </w:rPr>
        <w:t>Віддалення від застарілої системи з радянськими рудиментами, в</w:t>
      </w:r>
      <w:r w:rsidR="00163998">
        <w:rPr>
          <w:rFonts w:ascii="Times New Roman" w:hAnsi="Times New Roman" w:cs="Times New Roman"/>
          <w:sz w:val="28"/>
          <w:lang w:val="uk-UA"/>
        </w:rPr>
        <w:t>ведення</w:t>
      </w:r>
      <w:r w:rsidR="00050460">
        <w:rPr>
          <w:rFonts w:ascii="Times New Roman" w:hAnsi="Times New Roman" w:cs="Times New Roman"/>
          <w:sz w:val="28"/>
          <w:lang w:val="uk-UA"/>
        </w:rPr>
        <w:t xml:space="preserve"> та подальше дотримання</w:t>
      </w:r>
      <w:r w:rsidR="00163998">
        <w:rPr>
          <w:rFonts w:ascii="Times New Roman" w:hAnsi="Times New Roman" w:cs="Times New Roman"/>
          <w:sz w:val="28"/>
          <w:lang w:val="uk-UA"/>
        </w:rPr>
        <w:t xml:space="preserve"> основних принципів захисту прав і свобод людини виступатиме своєрідним</w:t>
      </w:r>
      <w:r w:rsidR="00050460">
        <w:rPr>
          <w:rFonts w:ascii="Times New Roman" w:hAnsi="Times New Roman" w:cs="Times New Roman"/>
          <w:sz w:val="28"/>
          <w:lang w:val="uk-UA"/>
        </w:rPr>
        <w:t xml:space="preserve"> знаком готовності України до </w:t>
      </w:r>
      <w:r w:rsidR="00CA5FC7">
        <w:rPr>
          <w:rFonts w:ascii="Times New Roman" w:hAnsi="Times New Roman" w:cs="Times New Roman"/>
          <w:sz w:val="28"/>
          <w:lang w:val="uk-UA"/>
        </w:rPr>
        <w:t xml:space="preserve">прийняття </w:t>
      </w:r>
      <w:r w:rsidR="00050460">
        <w:rPr>
          <w:rFonts w:ascii="Times New Roman" w:hAnsi="Times New Roman" w:cs="Times New Roman"/>
          <w:sz w:val="28"/>
          <w:lang w:val="uk-UA"/>
        </w:rPr>
        <w:t>європейських стандартів</w:t>
      </w:r>
      <w:r w:rsidR="00CA5FC7">
        <w:rPr>
          <w:rFonts w:ascii="Times New Roman" w:hAnsi="Times New Roman" w:cs="Times New Roman"/>
          <w:sz w:val="28"/>
          <w:lang w:val="uk-UA"/>
        </w:rPr>
        <w:t xml:space="preserve"> якості судочинства</w:t>
      </w:r>
      <w:r w:rsidR="00BA67B4" w:rsidRPr="00BA67B4">
        <w:rPr>
          <w:rFonts w:ascii="Times New Roman" w:hAnsi="Times New Roman" w:cs="Times New Roman"/>
          <w:sz w:val="28"/>
        </w:rPr>
        <w:t xml:space="preserve"> </w:t>
      </w:r>
      <w:r w:rsidR="00CA5FC7">
        <w:rPr>
          <w:rFonts w:ascii="Times New Roman" w:hAnsi="Times New Roman" w:cs="Times New Roman"/>
          <w:sz w:val="28"/>
          <w:lang w:val="uk-UA"/>
        </w:rPr>
        <w:t>у</w:t>
      </w:r>
      <w:r w:rsidR="00BA67B4" w:rsidRPr="00BA67B4">
        <w:rPr>
          <w:rFonts w:ascii="Times New Roman" w:hAnsi="Times New Roman" w:cs="Times New Roman"/>
          <w:sz w:val="28"/>
        </w:rPr>
        <w:t xml:space="preserve"> </w:t>
      </w:r>
      <w:r w:rsidR="00C76D0F">
        <w:rPr>
          <w:rFonts w:ascii="Times New Roman" w:hAnsi="Times New Roman" w:cs="Times New Roman"/>
          <w:sz w:val="28"/>
          <w:lang w:val="uk-UA"/>
        </w:rPr>
        <w:t>власну</w:t>
      </w:r>
      <w:r w:rsidR="00BA67B4" w:rsidRPr="00BA67B4">
        <w:rPr>
          <w:rFonts w:ascii="Times New Roman" w:hAnsi="Times New Roman" w:cs="Times New Roman"/>
          <w:sz w:val="28"/>
        </w:rPr>
        <w:t xml:space="preserve"> </w:t>
      </w:r>
      <w:r w:rsidR="00CA5FC7">
        <w:rPr>
          <w:rFonts w:ascii="Times New Roman" w:hAnsi="Times New Roman" w:cs="Times New Roman"/>
          <w:sz w:val="28"/>
          <w:lang w:val="uk-UA"/>
        </w:rPr>
        <w:t>внутрішню систему</w:t>
      </w:r>
      <w:r w:rsidR="00C76D0F">
        <w:rPr>
          <w:rFonts w:ascii="Times New Roman" w:hAnsi="Times New Roman" w:cs="Times New Roman"/>
          <w:sz w:val="28"/>
          <w:lang w:val="uk-UA"/>
        </w:rPr>
        <w:t xml:space="preserve"> та посилить репутацію держави на міжнародній арені.</w:t>
      </w:r>
    </w:p>
    <w:p w:rsidR="000D0314" w:rsidRDefault="00DD2E50" w:rsidP="000D0314">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Преамбулою Конституції України закріплено положення, якими підтверджується європейська</w:t>
      </w:r>
      <w:r w:rsidRPr="00DD2E50">
        <w:rPr>
          <w:rFonts w:ascii="Times New Roman" w:hAnsi="Times New Roman" w:cs="Times New Roman"/>
          <w:sz w:val="28"/>
          <w:lang w:val="uk-UA"/>
        </w:rPr>
        <w:t xml:space="preserve"> ідентичність Українського народу і незворотність європейського та євроатлантичного курсу України</w:t>
      </w:r>
      <w:r>
        <w:rPr>
          <w:rFonts w:ascii="Times New Roman" w:hAnsi="Times New Roman" w:cs="Times New Roman"/>
          <w:sz w:val="28"/>
          <w:lang w:val="uk-UA"/>
        </w:rPr>
        <w:t>. У зв</w:t>
      </w:r>
      <w:r w:rsidR="0032156C">
        <w:rPr>
          <w:rFonts w:ascii="Times New Roman" w:hAnsi="Times New Roman" w:cs="Times New Roman"/>
          <w:sz w:val="28"/>
          <w:lang w:val="uk-UA"/>
        </w:rPr>
        <w:t>ʼ</w:t>
      </w:r>
      <w:r>
        <w:rPr>
          <w:rFonts w:ascii="Times New Roman" w:hAnsi="Times New Roman" w:cs="Times New Roman"/>
          <w:sz w:val="28"/>
          <w:lang w:val="uk-UA"/>
        </w:rPr>
        <w:t>язк</w:t>
      </w:r>
      <w:r w:rsidR="000D0314">
        <w:rPr>
          <w:rFonts w:ascii="Times New Roman" w:hAnsi="Times New Roman" w:cs="Times New Roman"/>
          <w:sz w:val="28"/>
          <w:lang w:val="uk-UA"/>
        </w:rPr>
        <w:t>у з поставленим курсом, наразі існує</w:t>
      </w:r>
      <w:r>
        <w:rPr>
          <w:rFonts w:ascii="Times New Roman" w:hAnsi="Times New Roman" w:cs="Times New Roman"/>
          <w:sz w:val="28"/>
          <w:lang w:val="uk-UA"/>
        </w:rPr>
        <w:t xml:space="preserve"> необхідність у закріпленні на законодавчому </w:t>
      </w:r>
      <w:r w:rsidR="0031501F">
        <w:rPr>
          <w:rFonts w:ascii="Times New Roman" w:hAnsi="Times New Roman" w:cs="Times New Roman"/>
          <w:sz w:val="28"/>
          <w:lang w:val="uk-UA"/>
        </w:rPr>
        <w:t xml:space="preserve">рівні </w:t>
      </w:r>
      <w:r>
        <w:rPr>
          <w:rFonts w:ascii="Times New Roman" w:hAnsi="Times New Roman" w:cs="Times New Roman"/>
          <w:sz w:val="28"/>
          <w:lang w:val="uk-UA"/>
        </w:rPr>
        <w:t>та введенні у виконавчу і судову гілки влади європейських принципів захисту прав і свобод людини.</w:t>
      </w:r>
      <w:r w:rsidR="000D0314">
        <w:rPr>
          <w:rFonts w:ascii="Times New Roman" w:hAnsi="Times New Roman" w:cs="Times New Roman"/>
          <w:sz w:val="28"/>
          <w:lang w:val="uk-UA"/>
        </w:rPr>
        <w:t xml:space="preserve"> Так, Стратегією сталого розвитку «Україна-2020», схваленою Указом Президента України </w:t>
      </w:r>
      <w:r w:rsidR="000D0314" w:rsidRPr="000D0314">
        <w:rPr>
          <w:rFonts w:ascii="Times New Roman" w:hAnsi="Times New Roman" w:cs="Times New Roman"/>
          <w:sz w:val="28"/>
          <w:lang w:val="uk-UA"/>
        </w:rPr>
        <w:t>від 12 січня 2015 року № 5/2015</w:t>
      </w:r>
      <w:r w:rsidR="000610B4">
        <w:rPr>
          <w:rFonts w:ascii="Times New Roman" w:hAnsi="Times New Roman" w:cs="Times New Roman"/>
          <w:sz w:val="28"/>
          <w:lang w:val="uk-UA"/>
        </w:rPr>
        <w:t xml:space="preserve"> (далі – Стратегія)</w:t>
      </w:r>
      <w:r w:rsidR="000D0314">
        <w:rPr>
          <w:rFonts w:ascii="Times New Roman" w:hAnsi="Times New Roman" w:cs="Times New Roman"/>
          <w:sz w:val="28"/>
          <w:lang w:val="uk-UA"/>
        </w:rPr>
        <w:t>, закріплено, що судова р</w:t>
      </w:r>
      <w:r w:rsidR="000D0314" w:rsidRPr="000D0314">
        <w:rPr>
          <w:rFonts w:ascii="Times New Roman" w:hAnsi="Times New Roman" w:cs="Times New Roman"/>
          <w:sz w:val="28"/>
          <w:lang w:val="uk-UA"/>
        </w:rPr>
        <w:t>еформа має забезпечити функціонування судової влади, що відповідає суспільним очікуванням щодо незалежного та справедливого суду, а також європейській системі цінностей та стандартів захисту прав людини.</w:t>
      </w:r>
      <w:r w:rsidR="000D0314">
        <w:rPr>
          <w:rFonts w:ascii="Times New Roman" w:hAnsi="Times New Roman" w:cs="Times New Roman"/>
          <w:sz w:val="28"/>
          <w:lang w:val="uk-UA"/>
        </w:rPr>
        <w:t xml:space="preserve"> Тобто тема, яка розглядається є актуальною, адже саме у наш час формується рівень довіри суспільства до судової влади через її реформування та спрямування її на захист прав особи шляхом впровадження основних принципів та європейських стандартів.</w:t>
      </w:r>
    </w:p>
    <w:p w:rsidR="000610B4" w:rsidRDefault="000610B4" w:rsidP="000610B4">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До того ж, нагальною проблемою сучасного суспільства є недовіра до суду. Хоча, за статистичними даними, рівень довіри до судової гілки влади дещо зріс</w:t>
      </w:r>
      <w:r w:rsidR="004E4FC3">
        <w:rPr>
          <w:rFonts w:ascii="Times New Roman" w:hAnsi="Times New Roman" w:cs="Times New Roman"/>
          <w:sz w:val="28"/>
          <w:lang w:val="uk-UA"/>
        </w:rPr>
        <w:t xml:space="preserve"> у порівнянні з 2015 роком</w:t>
      </w:r>
      <w:r>
        <w:rPr>
          <w:rFonts w:ascii="Times New Roman" w:hAnsi="Times New Roman" w:cs="Times New Roman"/>
          <w:sz w:val="28"/>
          <w:lang w:val="uk-UA"/>
        </w:rPr>
        <w:t xml:space="preserve">, однак загалом більшість українського соціуму і досі скептично ставиться до </w:t>
      </w:r>
      <w:r w:rsidR="004E4FC3">
        <w:rPr>
          <w:rFonts w:ascii="Times New Roman" w:hAnsi="Times New Roman" w:cs="Times New Roman"/>
          <w:sz w:val="28"/>
          <w:lang w:val="uk-UA"/>
        </w:rPr>
        <w:t>справедливості та</w:t>
      </w:r>
      <w:r w:rsidR="0028789E">
        <w:rPr>
          <w:rFonts w:ascii="Times New Roman" w:hAnsi="Times New Roman" w:cs="Times New Roman"/>
          <w:sz w:val="28"/>
          <w:lang w:val="uk-UA"/>
        </w:rPr>
        <w:t xml:space="preserve"> незалежності </w:t>
      </w:r>
      <w:r w:rsidR="004E4FC3">
        <w:rPr>
          <w:rFonts w:ascii="Times New Roman" w:hAnsi="Times New Roman" w:cs="Times New Roman"/>
          <w:sz w:val="28"/>
          <w:lang w:val="uk-UA"/>
        </w:rPr>
        <w:t>суддів і</w:t>
      </w:r>
      <w:r w:rsidR="0028789E">
        <w:rPr>
          <w:rFonts w:ascii="Times New Roman" w:hAnsi="Times New Roman" w:cs="Times New Roman"/>
          <w:sz w:val="28"/>
          <w:lang w:val="uk-UA"/>
        </w:rPr>
        <w:t xml:space="preserve"> їх рішень.</w:t>
      </w:r>
      <w:r w:rsidR="00426ABF">
        <w:rPr>
          <w:rFonts w:ascii="Times New Roman" w:hAnsi="Times New Roman" w:cs="Times New Roman"/>
          <w:sz w:val="28"/>
          <w:lang w:val="uk-UA"/>
        </w:rPr>
        <w:t xml:space="preserve"> Дослідження цього аспекту проблеми також є актуальним та необхідним, адже зважаючи на значимість суду, його ролі у механізмі захисту прав людини, неодмінно слід дослідити вказаний фактор та знайти шляхи вирішення </w:t>
      </w:r>
      <w:r w:rsidR="004E4FC3">
        <w:rPr>
          <w:rFonts w:ascii="Times New Roman" w:hAnsi="Times New Roman" w:cs="Times New Roman"/>
          <w:sz w:val="28"/>
          <w:lang w:val="uk-UA"/>
        </w:rPr>
        <w:t xml:space="preserve">цієї </w:t>
      </w:r>
      <w:r w:rsidR="00426ABF">
        <w:rPr>
          <w:rFonts w:ascii="Times New Roman" w:hAnsi="Times New Roman" w:cs="Times New Roman"/>
          <w:sz w:val="28"/>
          <w:lang w:val="uk-UA"/>
        </w:rPr>
        <w:t>конфліктної ситуації.</w:t>
      </w:r>
      <w:r w:rsidR="004E4FC3">
        <w:rPr>
          <w:rFonts w:ascii="Times New Roman" w:hAnsi="Times New Roman" w:cs="Times New Roman"/>
          <w:sz w:val="28"/>
          <w:lang w:val="uk-UA"/>
        </w:rPr>
        <w:t xml:space="preserve"> На нашу думку, без довіри українського народу до власної судової системи та небажання громадян звертатися до суду за захистом своїх прав і свобод через впевненість у суддівській упередженості, не можна говорити про </w:t>
      </w:r>
      <w:r w:rsidR="004E4FC3">
        <w:rPr>
          <w:rFonts w:ascii="Times New Roman" w:hAnsi="Times New Roman" w:cs="Times New Roman"/>
          <w:sz w:val="28"/>
          <w:lang w:val="uk-UA"/>
        </w:rPr>
        <w:lastRenderedPageBreak/>
        <w:t>якісно новий рівень розвитку суспільства, посилення демократії та остаточне закр</w:t>
      </w:r>
      <w:r w:rsidR="001119CC">
        <w:rPr>
          <w:rFonts w:ascii="Times New Roman" w:hAnsi="Times New Roman" w:cs="Times New Roman"/>
          <w:sz w:val="28"/>
          <w:lang w:val="uk-UA"/>
        </w:rPr>
        <w:t>іплення європейських стандартів.</w:t>
      </w:r>
    </w:p>
    <w:p w:rsidR="001119CC" w:rsidRDefault="001119CC" w:rsidP="000610B4">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Окрім того, актуальність роботи обумовлюється тим, що</w:t>
      </w:r>
      <w:r w:rsidR="004C57FF">
        <w:rPr>
          <w:rFonts w:ascii="Times New Roman" w:hAnsi="Times New Roman" w:cs="Times New Roman"/>
          <w:sz w:val="28"/>
          <w:lang w:val="uk-UA"/>
        </w:rPr>
        <w:t xml:space="preserve"> у процесі судової реформи влада, намагаючись покращити систему, вдається до формалізму та навпаки створює перешкоди у реалізації особою власного </w:t>
      </w:r>
      <w:r w:rsidR="00A030D7">
        <w:rPr>
          <w:rFonts w:ascii="Times New Roman" w:hAnsi="Times New Roman" w:cs="Times New Roman"/>
          <w:sz w:val="28"/>
          <w:lang w:val="uk-UA"/>
        </w:rPr>
        <w:t>правового статусу в</w:t>
      </w:r>
      <w:r w:rsidR="004C57FF">
        <w:rPr>
          <w:rFonts w:ascii="Times New Roman" w:hAnsi="Times New Roman" w:cs="Times New Roman"/>
          <w:sz w:val="28"/>
          <w:lang w:val="uk-UA"/>
        </w:rPr>
        <w:t xml:space="preserve"> державі.</w:t>
      </w:r>
      <w:r w:rsidR="00A030D7">
        <w:rPr>
          <w:rFonts w:ascii="Times New Roman" w:hAnsi="Times New Roman" w:cs="Times New Roman"/>
          <w:sz w:val="28"/>
          <w:lang w:val="uk-UA"/>
        </w:rPr>
        <w:t xml:space="preserve"> У даному випадку ми вже не можемо говорити про </w:t>
      </w:r>
      <w:r w:rsidR="00E63D17">
        <w:rPr>
          <w:rFonts w:ascii="Times New Roman" w:hAnsi="Times New Roman" w:cs="Times New Roman"/>
          <w:sz w:val="28"/>
          <w:lang w:val="uk-UA"/>
        </w:rPr>
        <w:t>позитивні сторони перетворень, а</w:t>
      </w:r>
      <w:r w:rsidR="00A030D7">
        <w:rPr>
          <w:rFonts w:ascii="Times New Roman" w:hAnsi="Times New Roman" w:cs="Times New Roman"/>
          <w:sz w:val="28"/>
          <w:lang w:val="uk-UA"/>
        </w:rPr>
        <w:t xml:space="preserve"> повинні окреслити негативні</w:t>
      </w:r>
      <w:r w:rsidR="00E63D17">
        <w:rPr>
          <w:rFonts w:ascii="Times New Roman" w:hAnsi="Times New Roman" w:cs="Times New Roman"/>
          <w:sz w:val="28"/>
          <w:lang w:val="uk-UA"/>
        </w:rPr>
        <w:t xml:space="preserve">, адже намагання законодавця створити більше </w:t>
      </w:r>
      <w:r w:rsidR="00A030D7">
        <w:rPr>
          <w:rFonts w:ascii="Times New Roman" w:hAnsi="Times New Roman" w:cs="Times New Roman"/>
          <w:sz w:val="28"/>
          <w:lang w:val="uk-UA"/>
        </w:rPr>
        <w:t>правил поведінки, деколи призводить до неможливості захисту судом прав і свобод фізичних та юридичних осіб</w:t>
      </w:r>
      <w:r w:rsidR="00E63D17">
        <w:rPr>
          <w:rFonts w:ascii="Times New Roman" w:hAnsi="Times New Roman" w:cs="Times New Roman"/>
          <w:sz w:val="28"/>
          <w:lang w:val="uk-UA"/>
        </w:rPr>
        <w:t>.</w:t>
      </w:r>
      <w:r w:rsidR="00B03617">
        <w:rPr>
          <w:rFonts w:ascii="Times New Roman" w:hAnsi="Times New Roman" w:cs="Times New Roman"/>
          <w:sz w:val="28"/>
          <w:lang w:val="uk-UA"/>
        </w:rPr>
        <w:t xml:space="preserve"> </w:t>
      </w:r>
      <w:r w:rsidR="002F17C8">
        <w:rPr>
          <w:rFonts w:ascii="Times New Roman" w:hAnsi="Times New Roman" w:cs="Times New Roman"/>
          <w:sz w:val="28"/>
          <w:lang w:val="uk-UA"/>
        </w:rPr>
        <w:t>І</w:t>
      </w:r>
      <w:r w:rsidR="00362507">
        <w:rPr>
          <w:rFonts w:ascii="Times New Roman" w:hAnsi="Times New Roman" w:cs="Times New Roman"/>
          <w:sz w:val="28"/>
          <w:lang w:val="uk-UA"/>
        </w:rPr>
        <w:t xml:space="preserve"> навпаки, при недостатній регламентації, зокрема судового процесу або норм матеріального права, особа вичерпує усі можливі засоби юридичного захисту та не має можливості належним чином захистити себе. У даному випадку слід вказати на проблему безпосередньої реалізації основних принципів захисту прав і свобод людини</w:t>
      </w:r>
      <w:r w:rsidR="0079028B">
        <w:rPr>
          <w:rFonts w:ascii="Times New Roman" w:hAnsi="Times New Roman" w:cs="Times New Roman"/>
          <w:sz w:val="28"/>
          <w:lang w:val="uk-UA"/>
        </w:rPr>
        <w:t xml:space="preserve"> та практичного втілення</w:t>
      </w:r>
      <w:r w:rsidR="008929FE">
        <w:rPr>
          <w:rFonts w:ascii="Times New Roman" w:hAnsi="Times New Roman" w:cs="Times New Roman"/>
          <w:sz w:val="28"/>
          <w:lang w:val="uk-UA"/>
        </w:rPr>
        <w:t xml:space="preserve"> їх</w:t>
      </w:r>
      <w:r w:rsidR="0079028B">
        <w:rPr>
          <w:rFonts w:ascii="Times New Roman" w:hAnsi="Times New Roman" w:cs="Times New Roman"/>
          <w:sz w:val="28"/>
          <w:lang w:val="uk-UA"/>
        </w:rPr>
        <w:t xml:space="preserve"> у життя.</w:t>
      </w:r>
    </w:p>
    <w:p w:rsidR="008929FE" w:rsidRDefault="008929FE" w:rsidP="000610B4">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Останнім часом, при вирішенні судових справ у</w:t>
      </w:r>
      <w:r w:rsidR="00B55CCC">
        <w:rPr>
          <w:rFonts w:ascii="Times New Roman" w:hAnsi="Times New Roman" w:cs="Times New Roman"/>
          <w:sz w:val="28"/>
          <w:lang w:val="uk-UA"/>
        </w:rPr>
        <w:t>се</w:t>
      </w:r>
      <w:r>
        <w:rPr>
          <w:rFonts w:ascii="Times New Roman" w:hAnsi="Times New Roman" w:cs="Times New Roman"/>
          <w:sz w:val="28"/>
          <w:lang w:val="uk-UA"/>
        </w:rPr>
        <w:t xml:space="preserve"> більше правників, суддів та інших учасників судового провадження спираються на практику Європейського суду з прав людини як на підставу своїх тверджень та заперечень. Рішення ЄСПЛ </w:t>
      </w:r>
      <w:r w:rsidR="00C55A4C">
        <w:rPr>
          <w:rFonts w:ascii="Times New Roman" w:hAnsi="Times New Roman" w:cs="Times New Roman"/>
          <w:sz w:val="28"/>
          <w:lang w:val="uk-UA"/>
        </w:rPr>
        <w:t>інтегруються</w:t>
      </w:r>
      <w:r>
        <w:rPr>
          <w:rFonts w:ascii="Times New Roman" w:hAnsi="Times New Roman" w:cs="Times New Roman"/>
          <w:sz w:val="28"/>
          <w:lang w:val="uk-UA"/>
        </w:rPr>
        <w:t xml:space="preserve"> до мотивувальної частин</w:t>
      </w:r>
      <w:r w:rsidR="00B55CCC">
        <w:rPr>
          <w:rFonts w:ascii="Times New Roman" w:hAnsi="Times New Roman" w:cs="Times New Roman"/>
          <w:sz w:val="28"/>
          <w:lang w:val="uk-UA"/>
        </w:rPr>
        <w:t>и рішень вітчизняних судів, стають</w:t>
      </w:r>
      <w:r>
        <w:rPr>
          <w:rFonts w:ascii="Times New Roman" w:hAnsi="Times New Roman" w:cs="Times New Roman"/>
          <w:sz w:val="28"/>
          <w:lang w:val="uk-UA"/>
        </w:rPr>
        <w:t xml:space="preserve"> підґрунтям тих чи інших висновків та створення єдиної правозастосовної практики у правовому вимірі всієї України. Особливо така тенденція помітна при аналізі рішень Верховного Суду. </w:t>
      </w:r>
    </w:p>
    <w:p w:rsidR="00740951" w:rsidRDefault="00740951" w:rsidP="00740951">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Наприклад, у ряді рішень </w:t>
      </w:r>
      <w:r w:rsidR="00D5654A">
        <w:rPr>
          <w:rFonts w:ascii="Times New Roman" w:hAnsi="Times New Roman" w:cs="Times New Roman"/>
          <w:sz w:val="28"/>
          <w:lang w:val="uk-UA"/>
        </w:rPr>
        <w:t>суд касаційної інстанції</w:t>
      </w:r>
      <w:r>
        <w:rPr>
          <w:rFonts w:ascii="Times New Roman" w:hAnsi="Times New Roman" w:cs="Times New Roman"/>
          <w:sz w:val="28"/>
          <w:lang w:val="uk-UA"/>
        </w:rPr>
        <w:t xml:space="preserve"> спирається на практику ЄСПЛ</w:t>
      </w:r>
      <w:r w:rsidR="00C55A4C">
        <w:rPr>
          <w:rFonts w:ascii="Times New Roman" w:hAnsi="Times New Roman" w:cs="Times New Roman"/>
          <w:sz w:val="28"/>
          <w:lang w:val="uk-UA"/>
        </w:rPr>
        <w:t>, що стає мотивуванням того чи іншого судового рішення</w:t>
      </w:r>
      <w:r>
        <w:rPr>
          <w:rFonts w:ascii="Times New Roman" w:hAnsi="Times New Roman" w:cs="Times New Roman"/>
          <w:sz w:val="28"/>
          <w:lang w:val="uk-UA"/>
        </w:rPr>
        <w:t>.</w:t>
      </w:r>
    </w:p>
    <w:p w:rsidR="00D5654A" w:rsidRPr="00C72301" w:rsidRDefault="00B55CCC" w:rsidP="00C72301">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Так, в</w:t>
      </w:r>
      <w:r w:rsidR="00C72301">
        <w:rPr>
          <w:rFonts w:ascii="Times New Roman" w:hAnsi="Times New Roman" w:cs="Times New Roman"/>
          <w:sz w:val="28"/>
          <w:lang w:val="uk-UA"/>
        </w:rPr>
        <w:t>постанові Верховного Суду</w:t>
      </w:r>
      <w:r w:rsidR="00740951">
        <w:rPr>
          <w:rFonts w:ascii="Times New Roman" w:hAnsi="Times New Roman" w:cs="Times New Roman"/>
          <w:sz w:val="28"/>
          <w:lang w:val="uk-UA"/>
        </w:rPr>
        <w:t xml:space="preserve"> від </w:t>
      </w:r>
      <w:r w:rsidR="00C72301">
        <w:rPr>
          <w:rFonts w:ascii="Times New Roman" w:hAnsi="Times New Roman" w:cs="Times New Roman"/>
          <w:sz w:val="28"/>
          <w:lang w:val="uk-UA"/>
        </w:rPr>
        <w:t>04.06</w:t>
      </w:r>
      <w:r>
        <w:rPr>
          <w:rFonts w:ascii="Times New Roman" w:hAnsi="Times New Roman" w:cs="Times New Roman"/>
          <w:sz w:val="28"/>
          <w:lang w:val="uk-UA"/>
        </w:rPr>
        <w:t>.2019 р.</w:t>
      </w:r>
      <w:r w:rsidR="00740951">
        <w:rPr>
          <w:rFonts w:ascii="Times New Roman" w:hAnsi="Times New Roman" w:cs="Times New Roman"/>
          <w:sz w:val="28"/>
          <w:lang w:val="uk-UA"/>
        </w:rPr>
        <w:t xml:space="preserve"> по справі №</w:t>
      </w:r>
      <w:r w:rsidR="00B03617">
        <w:rPr>
          <w:rFonts w:ascii="Times New Roman" w:hAnsi="Times New Roman" w:cs="Times New Roman"/>
          <w:sz w:val="28"/>
          <w:lang w:val="uk-UA"/>
        </w:rPr>
        <w:t xml:space="preserve"> </w:t>
      </w:r>
      <w:r w:rsidR="00C72301" w:rsidRPr="00C72301">
        <w:rPr>
          <w:rFonts w:ascii="Times New Roman" w:hAnsi="Times New Roman" w:cs="Times New Roman"/>
          <w:sz w:val="28"/>
          <w:lang w:val="uk-UA"/>
        </w:rPr>
        <w:t>911/2804/16</w:t>
      </w:r>
      <w:r w:rsidR="00C72301">
        <w:rPr>
          <w:rFonts w:ascii="Times New Roman" w:hAnsi="Times New Roman" w:cs="Times New Roman"/>
          <w:sz w:val="28"/>
          <w:lang w:val="uk-UA"/>
        </w:rPr>
        <w:t xml:space="preserve">, постанові від 12.03.2018 р. по справі № </w:t>
      </w:r>
      <w:r w:rsidR="00C72301" w:rsidRPr="00C72301">
        <w:rPr>
          <w:rFonts w:ascii="Times New Roman" w:hAnsi="Times New Roman" w:cs="Times New Roman"/>
          <w:sz w:val="28"/>
          <w:lang w:val="uk-UA"/>
        </w:rPr>
        <w:t>916/1726/17</w:t>
      </w:r>
      <w:r w:rsidR="00C72301">
        <w:rPr>
          <w:rFonts w:ascii="Times New Roman" w:hAnsi="Times New Roman" w:cs="Times New Roman"/>
          <w:sz w:val="28"/>
          <w:lang w:val="uk-UA"/>
        </w:rPr>
        <w:t>,</w:t>
      </w:r>
      <w:r w:rsidR="00B03617">
        <w:rPr>
          <w:rFonts w:ascii="Times New Roman" w:hAnsi="Times New Roman" w:cs="Times New Roman"/>
          <w:sz w:val="28"/>
          <w:lang w:val="uk-UA"/>
        </w:rPr>
        <w:t xml:space="preserve"> </w:t>
      </w:r>
      <w:r w:rsidR="00C72301">
        <w:rPr>
          <w:rFonts w:ascii="Times New Roman" w:hAnsi="Times New Roman" w:cs="Times New Roman"/>
          <w:sz w:val="28"/>
          <w:lang w:val="uk-UA"/>
        </w:rPr>
        <w:t>ухвалі від 24.04.2018</w:t>
      </w:r>
      <w:r w:rsidR="00D5654A">
        <w:rPr>
          <w:rFonts w:ascii="Times New Roman" w:hAnsi="Times New Roman" w:cs="Times New Roman"/>
          <w:sz w:val="28"/>
          <w:lang w:val="uk-UA"/>
        </w:rPr>
        <w:t xml:space="preserve"> р. по справі №</w:t>
      </w:r>
      <w:r w:rsidR="00B03617">
        <w:rPr>
          <w:rFonts w:ascii="Times New Roman" w:hAnsi="Times New Roman" w:cs="Times New Roman"/>
          <w:sz w:val="28"/>
          <w:lang w:val="uk-UA"/>
        </w:rPr>
        <w:t xml:space="preserve"> </w:t>
      </w:r>
      <w:r w:rsidR="00C72301" w:rsidRPr="00C72301">
        <w:rPr>
          <w:rFonts w:ascii="Times New Roman" w:hAnsi="Times New Roman" w:cs="Times New Roman"/>
          <w:sz w:val="28"/>
          <w:lang w:val="uk-UA"/>
        </w:rPr>
        <w:t>906/801/17</w:t>
      </w:r>
      <w:r w:rsidR="00D5654A">
        <w:rPr>
          <w:rFonts w:ascii="Times New Roman" w:hAnsi="Times New Roman" w:cs="Times New Roman"/>
          <w:sz w:val="28"/>
          <w:lang w:val="uk-UA"/>
        </w:rPr>
        <w:t xml:space="preserve">, </w:t>
      </w:r>
      <w:r w:rsidR="00C72301">
        <w:rPr>
          <w:rFonts w:ascii="Times New Roman" w:hAnsi="Times New Roman" w:cs="Times New Roman"/>
          <w:sz w:val="28"/>
          <w:lang w:val="uk-UA"/>
        </w:rPr>
        <w:t>судом зазначається: «</w:t>
      </w:r>
      <w:r w:rsidR="00D5654A" w:rsidRPr="00F75B15">
        <w:rPr>
          <w:rFonts w:ascii="Times New Roman" w:hAnsi="Times New Roman" w:cs="Times New Roman"/>
          <w:sz w:val="28"/>
          <w:lang w:val="uk-UA"/>
        </w:rPr>
        <w:t xml:space="preserve">Відповідно до усталеної практики Європейського суду з </w:t>
      </w:r>
      <w:r w:rsidR="00C72301" w:rsidRPr="00F75B15">
        <w:rPr>
          <w:rFonts w:ascii="Times New Roman" w:hAnsi="Times New Roman" w:cs="Times New Roman"/>
          <w:sz w:val="28"/>
          <w:lang w:val="uk-UA"/>
        </w:rPr>
        <w:t xml:space="preserve">прав людини (рішення у справах </w:t>
      </w:r>
      <w:r w:rsidR="00C72301">
        <w:rPr>
          <w:rFonts w:ascii="Times New Roman" w:hAnsi="Times New Roman" w:cs="Times New Roman"/>
          <w:sz w:val="28"/>
          <w:lang w:val="uk-UA"/>
        </w:rPr>
        <w:t>«</w:t>
      </w:r>
      <w:r w:rsidR="00C72301" w:rsidRPr="00F75B15">
        <w:rPr>
          <w:rFonts w:ascii="Times New Roman" w:hAnsi="Times New Roman" w:cs="Times New Roman"/>
          <w:sz w:val="28"/>
          <w:lang w:val="uk-UA"/>
        </w:rPr>
        <w:t>Пономарьов</w:t>
      </w:r>
      <w:r w:rsidR="00BA67B4" w:rsidRPr="00BA67B4">
        <w:rPr>
          <w:rFonts w:ascii="Times New Roman" w:hAnsi="Times New Roman" w:cs="Times New Roman"/>
          <w:sz w:val="28"/>
          <w:lang w:val="uk-UA"/>
        </w:rPr>
        <w:t xml:space="preserve"> </w:t>
      </w:r>
      <w:r w:rsidR="00C72301" w:rsidRPr="00F75B15">
        <w:rPr>
          <w:rFonts w:ascii="Times New Roman" w:hAnsi="Times New Roman" w:cs="Times New Roman"/>
          <w:sz w:val="28"/>
          <w:lang w:val="uk-UA"/>
        </w:rPr>
        <w:t>проти</w:t>
      </w:r>
      <w:r w:rsidR="00BA67B4" w:rsidRPr="00BA67B4">
        <w:rPr>
          <w:rFonts w:ascii="Times New Roman" w:hAnsi="Times New Roman" w:cs="Times New Roman"/>
          <w:sz w:val="28"/>
          <w:lang w:val="uk-UA"/>
        </w:rPr>
        <w:t xml:space="preserve"> </w:t>
      </w:r>
      <w:r w:rsidR="00C72301" w:rsidRPr="00F75B15">
        <w:rPr>
          <w:rFonts w:ascii="Times New Roman" w:hAnsi="Times New Roman" w:cs="Times New Roman"/>
          <w:sz w:val="28"/>
          <w:lang w:val="uk-UA"/>
        </w:rPr>
        <w:t>України</w:t>
      </w:r>
      <w:r w:rsidR="00C72301">
        <w:rPr>
          <w:rFonts w:ascii="Times New Roman" w:hAnsi="Times New Roman" w:cs="Times New Roman"/>
          <w:sz w:val="28"/>
          <w:lang w:val="uk-UA"/>
        </w:rPr>
        <w:t>»</w:t>
      </w:r>
      <w:r w:rsidR="00C72301" w:rsidRPr="00F75B15">
        <w:rPr>
          <w:rFonts w:ascii="Times New Roman" w:hAnsi="Times New Roman" w:cs="Times New Roman"/>
          <w:sz w:val="28"/>
          <w:lang w:val="uk-UA"/>
        </w:rPr>
        <w:t xml:space="preserve"> та </w:t>
      </w:r>
      <w:r w:rsidR="00C72301">
        <w:rPr>
          <w:rFonts w:ascii="Times New Roman" w:hAnsi="Times New Roman" w:cs="Times New Roman"/>
          <w:sz w:val="28"/>
          <w:lang w:val="uk-UA"/>
        </w:rPr>
        <w:t>«</w:t>
      </w:r>
      <w:r w:rsidR="00D5654A" w:rsidRPr="00F75B15">
        <w:rPr>
          <w:rFonts w:ascii="Times New Roman" w:hAnsi="Times New Roman" w:cs="Times New Roman"/>
          <w:sz w:val="28"/>
          <w:lang w:val="uk-UA"/>
        </w:rPr>
        <w:t>Рябих</w:t>
      </w:r>
      <w:r w:rsidR="00BA67B4" w:rsidRPr="00BA67B4">
        <w:rPr>
          <w:rFonts w:ascii="Times New Roman" w:hAnsi="Times New Roman" w:cs="Times New Roman"/>
          <w:sz w:val="28"/>
          <w:lang w:val="uk-UA"/>
        </w:rPr>
        <w:t xml:space="preserve"> </w:t>
      </w:r>
      <w:r w:rsidR="00D5654A" w:rsidRPr="00F75B15">
        <w:rPr>
          <w:rFonts w:ascii="Times New Roman" w:hAnsi="Times New Roman" w:cs="Times New Roman"/>
          <w:sz w:val="28"/>
          <w:lang w:val="uk-UA"/>
        </w:rPr>
        <w:t>проти</w:t>
      </w:r>
      <w:r w:rsidR="00BA67B4" w:rsidRPr="00BA67B4">
        <w:rPr>
          <w:rFonts w:ascii="Times New Roman" w:hAnsi="Times New Roman" w:cs="Times New Roman"/>
          <w:sz w:val="28"/>
          <w:lang w:val="uk-UA"/>
        </w:rPr>
        <w:t xml:space="preserve"> </w:t>
      </w:r>
      <w:r w:rsidR="00D5654A" w:rsidRPr="00F75B15">
        <w:rPr>
          <w:rFonts w:ascii="Times New Roman" w:hAnsi="Times New Roman" w:cs="Times New Roman"/>
          <w:sz w:val="28"/>
          <w:lang w:val="uk-UA"/>
        </w:rPr>
        <w:t>Рос</w:t>
      </w:r>
      <w:r w:rsidR="00C72301" w:rsidRPr="00F75B15">
        <w:rPr>
          <w:rFonts w:ascii="Times New Roman" w:hAnsi="Times New Roman" w:cs="Times New Roman"/>
          <w:sz w:val="28"/>
          <w:lang w:val="uk-UA"/>
        </w:rPr>
        <w:t>ійської</w:t>
      </w:r>
      <w:r w:rsidR="00BA67B4" w:rsidRPr="00BA67B4">
        <w:rPr>
          <w:rFonts w:ascii="Times New Roman" w:hAnsi="Times New Roman" w:cs="Times New Roman"/>
          <w:sz w:val="28"/>
          <w:lang w:val="uk-UA"/>
        </w:rPr>
        <w:t xml:space="preserve"> </w:t>
      </w:r>
      <w:r w:rsidR="00C72301" w:rsidRPr="00F75B15">
        <w:rPr>
          <w:rFonts w:ascii="Times New Roman" w:hAnsi="Times New Roman" w:cs="Times New Roman"/>
          <w:sz w:val="28"/>
          <w:lang w:val="uk-UA"/>
        </w:rPr>
        <w:t>Федерації</w:t>
      </w:r>
      <w:r w:rsidR="00C72301">
        <w:rPr>
          <w:rFonts w:ascii="Times New Roman" w:hAnsi="Times New Roman" w:cs="Times New Roman"/>
          <w:sz w:val="28"/>
          <w:lang w:val="uk-UA"/>
        </w:rPr>
        <w:t>»</w:t>
      </w:r>
      <w:r w:rsidR="00C72301" w:rsidRPr="00F75B15">
        <w:rPr>
          <w:rFonts w:ascii="Times New Roman" w:hAnsi="Times New Roman" w:cs="Times New Roman"/>
          <w:sz w:val="28"/>
          <w:lang w:val="uk-UA"/>
        </w:rPr>
        <w:t>), у справі</w:t>
      </w:r>
      <w:r w:rsidR="00BA67B4" w:rsidRPr="00BA67B4">
        <w:rPr>
          <w:rFonts w:ascii="Times New Roman" w:hAnsi="Times New Roman" w:cs="Times New Roman"/>
          <w:sz w:val="28"/>
          <w:lang w:val="uk-UA"/>
        </w:rPr>
        <w:t xml:space="preserve"> </w:t>
      </w:r>
      <w:r w:rsidR="00C72301">
        <w:rPr>
          <w:rFonts w:ascii="Times New Roman" w:hAnsi="Times New Roman" w:cs="Times New Roman"/>
          <w:sz w:val="28"/>
          <w:lang w:val="uk-UA"/>
        </w:rPr>
        <w:t>«</w:t>
      </w:r>
      <w:r w:rsidR="00D5654A" w:rsidRPr="00F75B15">
        <w:rPr>
          <w:rFonts w:ascii="Times New Roman" w:hAnsi="Times New Roman" w:cs="Times New Roman"/>
          <w:sz w:val="28"/>
          <w:lang w:val="uk-UA"/>
        </w:rPr>
        <w:t>Нєл</w:t>
      </w:r>
      <w:r w:rsidR="00C72301" w:rsidRPr="00F75B15">
        <w:rPr>
          <w:rFonts w:ascii="Times New Roman" w:hAnsi="Times New Roman" w:cs="Times New Roman"/>
          <w:sz w:val="28"/>
          <w:lang w:val="uk-UA"/>
        </w:rPr>
        <w:t>юбін</w:t>
      </w:r>
      <w:r w:rsidR="00BA67B4" w:rsidRPr="00BA67B4">
        <w:rPr>
          <w:rFonts w:ascii="Times New Roman" w:hAnsi="Times New Roman" w:cs="Times New Roman"/>
          <w:sz w:val="28"/>
          <w:lang w:val="uk-UA"/>
        </w:rPr>
        <w:t xml:space="preserve"> </w:t>
      </w:r>
      <w:r w:rsidR="00C72301" w:rsidRPr="00F75B15">
        <w:rPr>
          <w:rFonts w:ascii="Times New Roman" w:hAnsi="Times New Roman" w:cs="Times New Roman"/>
          <w:sz w:val="28"/>
          <w:lang w:val="uk-UA"/>
        </w:rPr>
        <w:t>проти</w:t>
      </w:r>
      <w:r w:rsidR="00BA67B4" w:rsidRPr="00BA67B4">
        <w:rPr>
          <w:rFonts w:ascii="Times New Roman" w:hAnsi="Times New Roman" w:cs="Times New Roman"/>
          <w:sz w:val="28"/>
          <w:lang w:val="uk-UA"/>
        </w:rPr>
        <w:t xml:space="preserve"> </w:t>
      </w:r>
      <w:r w:rsidR="00C72301" w:rsidRPr="00F75B15">
        <w:rPr>
          <w:rFonts w:ascii="Times New Roman" w:hAnsi="Times New Roman" w:cs="Times New Roman"/>
          <w:sz w:val="28"/>
          <w:lang w:val="uk-UA"/>
        </w:rPr>
        <w:t>Російської</w:t>
      </w:r>
      <w:r w:rsidR="00BA67B4" w:rsidRPr="00BA67B4">
        <w:rPr>
          <w:rFonts w:ascii="Times New Roman" w:hAnsi="Times New Roman" w:cs="Times New Roman"/>
          <w:sz w:val="28"/>
          <w:lang w:val="uk-UA"/>
        </w:rPr>
        <w:t xml:space="preserve"> </w:t>
      </w:r>
      <w:r w:rsidR="00C72301" w:rsidRPr="00F75B15">
        <w:rPr>
          <w:rFonts w:ascii="Times New Roman" w:hAnsi="Times New Roman" w:cs="Times New Roman"/>
          <w:sz w:val="28"/>
          <w:lang w:val="uk-UA"/>
        </w:rPr>
        <w:t>Федерації</w:t>
      </w:r>
      <w:r w:rsidR="00C72301">
        <w:rPr>
          <w:rFonts w:ascii="Times New Roman" w:hAnsi="Times New Roman" w:cs="Times New Roman"/>
          <w:sz w:val="28"/>
          <w:lang w:val="uk-UA"/>
        </w:rPr>
        <w:t>»</w:t>
      </w:r>
      <w:r w:rsidR="00D5654A" w:rsidRPr="00F75B15">
        <w:rPr>
          <w:rFonts w:ascii="Times New Roman" w:hAnsi="Times New Roman" w:cs="Times New Roman"/>
          <w:sz w:val="28"/>
          <w:lang w:val="uk-UA"/>
        </w:rPr>
        <w:t>, повноваження</w:t>
      </w:r>
      <w:r w:rsidR="00BA67B4" w:rsidRPr="00BA67B4">
        <w:rPr>
          <w:rFonts w:ascii="Times New Roman" w:hAnsi="Times New Roman" w:cs="Times New Roman"/>
          <w:sz w:val="28"/>
          <w:lang w:val="uk-UA"/>
        </w:rPr>
        <w:t xml:space="preserve"> </w:t>
      </w:r>
      <w:r w:rsidR="00D5654A" w:rsidRPr="00F75B15">
        <w:rPr>
          <w:rFonts w:ascii="Times New Roman" w:hAnsi="Times New Roman" w:cs="Times New Roman"/>
          <w:sz w:val="28"/>
          <w:lang w:val="uk-UA"/>
        </w:rPr>
        <w:t>вищих</w:t>
      </w:r>
      <w:r w:rsidR="00BA67B4" w:rsidRPr="00BA67B4">
        <w:rPr>
          <w:rFonts w:ascii="Times New Roman" w:hAnsi="Times New Roman" w:cs="Times New Roman"/>
          <w:sz w:val="28"/>
          <w:lang w:val="uk-UA"/>
        </w:rPr>
        <w:t xml:space="preserve"> </w:t>
      </w:r>
      <w:r w:rsidR="00D5654A" w:rsidRPr="00F75B15">
        <w:rPr>
          <w:rFonts w:ascii="Times New Roman" w:hAnsi="Times New Roman" w:cs="Times New Roman"/>
          <w:sz w:val="28"/>
          <w:lang w:val="uk-UA"/>
        </w:rPr>
        <w:t>судових</w:t>
      </w:r>
      <w:r w:rsidR="00BA67B4" w:rsidRPr="00BA67B4">
        <w:rPr>
          <w:rFonts w:ascii="Times New Roman" w:hAnsi="Times New Roman" w:cs="Times New Roman"/>
          <w:sz w:val="28"/>
        </w:rPr>
        <w:t xml:space="preserve"> </w:t>
      </w:r>
      <w:r w:rsidR="00D5654A" w:rsidRPr="00F75B15">
        <w:rPr>
          <w:rFonts w:ascii="Times New Roman" w:hAnsi="Times New Roman" w:cs="Times New Roman"/>
          <w:sz w:val="28"/>
          <w:lang w:val="uk-UA"/>
        </w:rPr>
        <w:t>органів</w:t>
      </w:r>
      <w:r w:rsidR="00BA67B4" w:rsidRPr="00BA67B4">
        <w:rPr>
          <w:rFonts w:ascii="Times New Roman" w:hAnsi="Times New Roman" w:cs="Times New Roman"/>
          <w:sz w:val="28"/>
        </w:rPr>
        <w:t xml:space="preserve"> </w:t>
      </w:r>
      <w:r w:rsidR="00D5654A" w:rsidRPr="00F75B15">
        <w:rPr>
          <w:rFonts w:ascii="Times New Roman" w:hAnsi="Times New Roman" w:cs="Times New Roman"/>
          <w:sz w:val="28"/>
          <w:lang w:val="uk-UA"/>
        </w:rPr>
        <w:t>стосовно перегляду мають</w:t>
      </w:r>
      <w:r w:rsidR="00BA67B4" w:rsidRPr="00BA67B4">
        <w:rPr>
          <w:rFonts w:ascii="Times New Roman" w:hAnsi="Times New Roman" w:cs="Times New Roman"/>
          <w:sz w:val="28"/>
        </w:rPr>
        <w:t xml:space="preserve"> </w:t>
      </w:r>
      <w:r w:rsidR="00D5654A" w:rsidRPr="00F75B15">
        <w:rPr>
          <w:rFonts w:ascii="Times New Roman" w:hAnsi="Times New Roman" w:cs="Times New Roman"/>
          <w:sz w:val="28"/>
          <w:lang w:val="uk-UA"/>
        </w:rPr>
        <w:t>реалізовуватися для виправлення</w:t>
      </w:r>
      <w:r w:rsidR="00BA67B4" w:rsidRPr="00BA67B4">
        <w:rPr>
          <w:rFonts w:ascii="Times New Roman" w:hAnsi="Times New Roman" w:cs="Times New Roman"/>
          <w:sz w:val="28"/>
        </w:rPr>
        <w:t xml:space="preserve"> </w:t>
      </w:r>
      <w:r w:rsidR="00D5654A" w:rsidRPr="00F75B15">
        <w:rPr>
          <w:rFonts w:ascii="Times New Roman" w:hAnsi="Times New Roman" w:cs="Times New Roman"/>
          <w:sz w:val="28"/>
          <w:lang w:val="uk-UA"/>
        </w:rPr>
        <w:t>судових</w:t>
      </w:r>
      <w:r w:rsidR="00BA67B4" w:rsidRPr="00BA67B4">
        <w:rPr>
          <w:rFonts w:ascii="Times New Roman" w:hAnsi="Times New Roman" w:cs="Times New Roman"/>
          <w:sz w:val="28"/>
        </w:rPr>
        <w:t xml:space="preserve"> </w:t>
      </w:r>
      <w:r w:rsidR="00D5654A" w:rsidRPr="00F75B15">
        <w:rPr>
          <w:rFonts w:ascii="Times New Roman" w:hAnsi="Times New Roman" w:cs="Times New Roman"/>
          <w:sz w:val="28"/>
          <w:lang w:val="uk-UA"/>
        </w:rPr>
        <w:t>помилок та недоліків</w:t>
      </w:r>
      <w:r w:rsidR="00BA67B4" w:rsidRPr="00BA67B4">
        <w:rPr>
          <w:rFonts w:ascii="Times New Roman" w:hAnsi="Times New Roman" w:cs="Times New Roman"/>
          <w:sz w:val="28"/>
        </w:rPr>
        <w:t xml:space="preserve"> </w:t>
      </w:r>
      <w:r w:rsidR="00D5654A" w:rsidRPr="00F75B15">
        <w:rPr>
          <w:rFonts w:ascii="Times New Roman" w:hAnsi="Times New Roman" w:cs="Times New Roman"/>
          <w:sz w:val="28"/>
          <w:lang w:val="uk-UA"/>
        </w:rPr>
        <w:t xml:space="preserve">судочинства, </w:t>
      </w:r>
      <w:r w:rsidR="00D5654A" w:rsidRPr="00F75B15">
        <w:rPr>
          <w:rFonts w:ascii="Times New Roman" w:hAnsi="Times New Roman" w:cs="Times New Roman"/>
          <w:sz w:val="28"/>
          <w:lang w:val="uk-UA"/>
        </w:rPr>
        <w:lastRenderedPageBreak/>
        <w:t>але не для здійснення нового судового розгляду, перегляд не повинен фактично</w:t>
      </w:r>
      <w:r w:rsidR="00BA67B4" w:rsidRPr="00BA67B4">
        <w:rPr>
          <w:rFonts w:ascii="Times New Roman" w:hAnsi="Times New Roman" w:cs="Times New Roman"/>
          <w:sz w:val="28"/>
        </w:rPr>
        <w:t xml:space="preserve"> </w:t>
      </w:r>
      <w:r w:rsidR="00D5654A" w:rsidRPr="00F75B15">
        <w:rPr>
          <w:rFonts w:ascii="Times New Roman" w:hAnsi="Times New Roman" w:cs="Times New Roman"/>
          <w:sz w:val="28"/>
          <w:lang w:val="uk-UA"/>
        </w:rPr>
        <w:t xml:space="preserve">підміняти собою апеляцію. </w:t>
      </w:r>
      <w:r w:rsidR="00D5654A" w:rsidRPr="00125866">
        <w:rPr>
          <w:rFonts w:ascii="Times New Roman" w:hAnsi="Times New Roman" w:cs="Times New Roman"/>
          <w:sz w:val="28"/>
          <w:lang w:val="uk-UA"/>
        </w:rPr>
        <w:t>Повноваження</w:t>
      </w:r>
      <w:r w:rsidR="00BA67B4" w:rsidRPr="00BA67B4">
        <w:rPr>
          <w:rFonts w:ascii="Times New Roman" w:hAnsi="Times New Roman" w:cs="Times New Roman"/>
          <w:sz w:val="28"/>
        </w:rPr>
        <w:t xml:space="preserve"> </w:t>
      </w:r>
      <w:r w:rsidR="00D5654A" w:rsidRPr="00125866">
        <w:rPr>
          <w:rFonts w:ascii="Times New Roman" w:hAnsi="Times New Roman" w:cs="Times New Roman"/>
          <w:sz w:val="28"/>
          <w:lang w:val="uk-UA"/>
        </w:rPr>
        <w:t>вищих</w:t>
      </w:r>
      <w:r w:rsidR="00BA67B4" w:rsidRPr="00BA67B4">
        <w:rPr>
          <w:rFonts w:ascii="Times New Roman" w:hAnsi="Times New Roman" w:cs="Times New Roman"/>
          <w:sz w:val="28"/>
        </w:rPr>
        <w:t xml:space="preserve"> </w:t>
      </w:r>
      <w:r w:rsidR="00D5654A" w:rsidRPr="00125866">
        <w:rPr>
          <w:rFonts w:ascii="Times New Roman" w:hAnsi="Times New Roman" w:cs="Times New Roman"/>
          <w:sz w:val="28"/>
          <w:lang w:val="uk-UA"/>
        </w:rPr>
        <w:t>судів</w:t>
      </w:r>
      <w:r w:rsidR="00BA67B4" w:rsidRPr="00BA67B4">
        <w:rPr>
          <w:rFonts w:ascii="Times New Roman" w:hAnsi="Times New Roman" w:cs="Times New Roman"/>
          <w:sz w:val="28"/>
        </w:rPr>
        <w:t xml:space="preserve"> </w:t>
      </w:r>
      <w:r w:rsidR="00D5654A" w:rsidRPr="00125866">
        <w:rPr>
          <w:rFonts w:ascii="Times New Roman" w:hAnsi="Times New Roman" w:cs="Times New Roman"/>
          <w:sz w:val="28"/>
          <w:lang w:val="uk-UA"/>
        </w:rPr>
        <w:t>щодо</w:t>
      </w:r>
      <w:r w:rsidR="00BA67B4" w:rsidRPr="00BA67B4">
        <w:rPr>
          <w:rFonts w:ascii="Times New Roman" w:hAnsi="Times New Roman" w:cs="Times New Roman"/>
          <w:sz w:val="28"/>
        </w:rPr>
        <w:t xml:space="preserve"> </w:t>
      </w:r>
      <w:r w:rsidR="00D5654A" w:rsidRPr="00125866">
        <w:rPr>
          <w:rFonts w:ascii="Times New Roman" w:hAnsi="Times New Roman" w:cs="Times New Roman"/>
          <w:sz w:val="28"/>
          <w:lang w:val="uk-UA"/>
        </w:rPr>
        <w:t>скасування</w:t>
      </w:r>
      <w:r w:rsidR="00BA67B4" w:rsidRPr="00BA67B4">
        <w:rPr>
          <w:rFonts w:ascii="Times New Roman" w:hAnsi="Times New Roman" w:cs="Times New Roman"/>
          <w:sz w:val="28"/>
        </w:rPr>
        <w:t xml:space="preserve"> </w:t>
      </w:r>
      <w:r w:rsidR="00D5654A" w:rsidRPr="00125866">
        <w:rPr>
          <w:rFonts w:ascii="Times New Roman" w:hAnsi="Times New Roman" w:cs="Times New Roman"/>
          <w:sz w:val="28"/>
          <w:lang w:val="uk-UA"/>
        </w:rPr>
        <w:t>чи</w:t>
      </w:r>
      <w:r w:rsidR="00BA67B4" w:rsidRPr="00BA67B4">
        <w:rPr>
          <w:rFonts w:ascii="Times New Roman" w:hAnsi="Times New Roman" w:cs="Times New Roman"/>
          <w:sz w:val="28"/>
        </w:rPr>
        <w:t xml:space="preserve"> </w:t>
      </w:r>
      <w:r w:rsidR="00D5654A" w:rsidRPr="00125866">
        <w:rPr>
          <w:rFonts w:ascii="Times New Roman" w:hAnsi="Times New Roman" w:cs="Times New Roman"/>
          <w:sz w:val="28"/>
          <w:lang w:val="uk-UA"/>
        </w:rPr>
        <w:t>зміни</w:t>
      </w:r>
      <w:r w:rsidR="00BA67B4" w:rsidRPr="00BA67B4">
        <w:rPr>
          <w:rFonts w:ascii="Times New Roman" w:hAnsi="Times New Roman" w:cs="Times New Roman"/>
          <w:sz w:val="28"/>
        </w:rPr>
        <w:t xml:space="preserve"> </w:t>
      </w:r>
      <w:r w:rsidR="00D5654A" w:rsidRPr="00125866">
        <w:rPr>
          <w:rFonts w:ascii="Times New Roman" w:hAnsi="Times New Roman" w:cs="Times New Roman"/>
          <w:sz w:val="28"/>
          <w:lang w:val="uk-UA"/>
        </w:rPr>
        <w:t>тих</w:t>
      </w:r>
      <w:r w:rsidR="00BA67B4" w:rsidRPr="00BA67B4">
        <w:rPr>
          <w:rFonts w:ascii="Times New Roman" w:hAnsi="Times New Roman" w:cs="Times New Roman"/>
          <w:sz w:val="28"/>
        </w:rPr>
        <w:t xml:space="preserve"> </w:t>
      </w:r>
      <w:r w:rsidR="00D5654A" w:rsidRPr="00125866">
        <w:rPr>
          <w:rFonts w:ascii="Times New Roman" w:hAnsi="Times New Roman" w:cs="Times New Roman"/>
          <w:sz w:val="28"/>
          <w:lang w:val="uk-UA"/>
        </w:rPr>
        <w:t>судових</w:t>
      </w:r>
      <w:r w:rsidR="00BA67B4" w:rsidRPr="00BA67B4">
        <w:rPr>
          <w:rFonts w:ascii="Times New Roman" w:hAnsi="Times New Roman" w:cs="Times New Roman"/>
          <w:sz w:val="28"/>
        </w:rPr>
        <w:t xml:space="preserve"> </w:t>
      </w:r>
      <w:r w:rsidR="00D5654A" w:rsidRPr="00125866">
        <w:rPr>
          <w:rFonts w:ascii="Times New Roman" w:hAnsi="Times New Roman" w:cs="Times New Roman"/>
          <w:sz w:val="28"/>
          <w:lang w:val="uk-UA"/>
        </w:rPr>
        <w:t>рішень, які вступили в законну силу, мають</w:t>
      </w:r>
      <w:r w:rsidR="00BA67B4" w:rsidRPr="00BA67B4">
        <w:rPr>
          <w:rFonts w:ascii="Times New Roman" w:hAnsi="Times New Roman" w:cs="Times New Roman"/>
          <w:sz w:val="28"/>
        </w:rPr>
        <w:t xml:space="preserve"> </w:t>
      </w:r>
      <w:r w:rsidR="00D5654A" w:rsidRPr="00125866">
        <w:rPr>
          <w:rFonts w:ascii="Times New Roman" w:hAnsi="Times New Roman" w:cs="Times New Roman"/>
          <w:sz w:val="28"/>
          <w:lang w:val="uk-UA"/>
        </w:rPr>
        <w:t>використовуватися для виправлення</w:t>
      </w:r>
      <w:r w:rsidR="00BA67B4" w:rsidRPr="00BA67B4">
        <w:rPr>
          <w:rFonts w:ascii="Times New Roman" w:hAnsi="Times New Roman" w:cs="Times New Roman"/>
          <w:sz w:val="28"/>
        </w:rPr>
        <w:t xml:space="preserve"> </w:t>
      </w:r>
      <w:r w:rsidR="00D5654A" w:rsidRPr="00125866">
        <w:rPr>
          <w:rFonts w:ascii="Times New Roman" w:hAnsi="Times New Roman" w:cs="Times New Roman"/>
          <w:sz w:val="28"/>
          <w:lang w:val="uk-UA"/>
        </w:rPr>
        <w:t>фундаментальних</w:t>
      </w:r>
      <w:r w:rsidR="00BA67B4" w:rsidRPr="00BA67B4">
        <w:rPr>
          <w:rFonts w:ascii="Times New Roman" w:hAnsi="Times New Roman" w:cs="Times New Roman"/>
          <w:sz w:val="28"/>
        </w:rPr>
        <w:t xml:space="preserve"> </w:t>
      </w:r>
      <w:r w:rsidR="00D5654A" w:rsidRPr="00125866">
        <w:rPr>
          <w:rFonts w:ascii="Times New Roman" w:hAnsi="Times New Roman" w:cs="Times New Roman"/>
          <w:sz w:val="28"/>
          <w:lang w:val="uk-UA"/>
        </w:rPr>
        <w:t>порушень.</w:t>
      </w:r>
    </w:p>
    <w:p w:rsidR="00D5654A" w:rsidRPr="00C72301" w:rsidRDefault="00D5654A" w:rsidP="00D5654A">
      <w:pPr>
        <w:spacing w:after="0" w:line="360" w:lineRule="auto"/>
        <w:ind w:firstLine="709"/>
        <w:jc w:val="both"/>
        <w:rPr>
          <w:rFonts w:ascii="Times New Roman" w:hAnsi="Times New Roman" w:cs="Times New Roman"/>
          <w:sz w:val="28"/>
          <w:lang w:val="uk-UA"/>
        </w:rPr>
      </w:pPr>
      <w:r w:rsidRPr="00C72301">
        <w:rPr>
          <w:rFonts w:ascii="Times New Roman" w:hAnsi="Times New Roman" w:cs="Times New Roman"/>
          <w:sz w:val="28"/>
          <w:lang w:val="uk-UA"/>
        </w:rPr>
        <w:t xml:space="preserve">Наведене повністю узгоджується з правовими позиціями, сформованими Європейським судом з прав людини у справах </w:t>
      </w:r>
      <w:r w:rsidRPr="00D5654A">
        <w:rPr>
          <w:rFonts w:ascii="Times New Roman" w:hAnsi="Times New Roman" w:cs="Times New Roman"/>
          <w:sz w:val="28"/>
        </w:rPr>
        <w:t>Levages</w:t>
      </w:r>
      <w:r w:rsidR="00BA67B4" w:rsidRPr="00BA67B4">
        <w:rPr>
          <w:rFonts w:ascii="Times New Roman" w:hAnsi="Times New Roman" w:cs="Times New Roman"/>
          <w:sz w:val="28"/>
          <w:lang w:val="uk-UA"/>
        </w:rPr>
        <w:t xml:space="preserve"> </w:t>
      </w:r>
      <w:r w:rsidRPr="00D5654A">
        <w:rPr>
          <w:rFonts w:ascii="Times New Roman" w:hAnsi="Times New Roman" w:cs="Times New Roman"/>
          <w:sz w:val="28"/>
        </w:rPr>
        <w:t>Prestations</w:t>
      </w:r>
      <w:r w:rsidR="00BA67B4" w:rsidRPr="00BA67B4">
        <w:rPr>
          <w:rFonts w:ascii="Times New Roman" w:hAnsi="Times New Roman" w:cs="Times New Roman"/>
          <w:sz w:val="28"/>
          <w:lang w:val="uk-UA"/>
        </w:rPr>
        <w:t xml:space="preserve"> </w:t>
      </w:r>
      <w:r w:rsidRPr="00D5654A">
        <w:rPr>
          <w:rFonts w:ascii="Times New Roman" w:hAnsi="Times New Roman" w:cs="Times New Roman"/>
          <w:sz w:val="28"/>
        </w:rPr>
        <w:t>Servicesv</w:t>
      </w:r>
      <w:r w:rsidRPr="00C72301">
        <w:rPr>
          <w:rFonts w:ascii="Times New Roman" w:hAnsi="Times New Roman" w:cs="Times New Roman"/>
          <w:sz w:val="28"/>
          <w:lang w:val="uk-UA"/>
        </w:rPr>
        <w:t xml:space="preserve">. </w:t>
      </w:r>
      <w:r w:rsidRPr="00D5654A">
        <w:rPr>
          <w:rFonts w:ascii="Times New Roman" w:hAnsi="Times New Roman" w:cs="Times New Roman"/>
          <w:sz w:val="28"/>
        </w:rPr>
        <w:t>France</w:t>
      </w:r>
      <w:r w:rsidRPr="00C72301">
        <w:rPr>
          <w:rFonts w:ascii="Times New Roman" w:hAnsi="Times New Roman" w:cs="Times New Roman"/>
          <w:sz w:val="28"/>
          <w:lang w:val="uk-UA"/>
        </w:rPr>
        <w:t xml:space="preserve"> (Леваж</w:t>
      </w:r>
      <w:r w:rsidR="00BA67B4" w:rsidRPr="00BA67B4">
        <w:rPr>
          <w:rFonts w:ascii="Times New Roman" w:hAnsi="Times New Roman" w:cs="Times New Roman"/>
          <w:sz w:val="28"/>
          <w:lang w:val="uk-UA"/>
        </w:rPr>
        <w:t xml:space="preserve"> </w:t>
      </w:r>
      <w:r w:rsidRPr="00C72301">
        <w:rPr>
          <w:rFonts w:ascii="Times New Roman" w:hAnsi="Times New Roman" w:cs="Times New Roman"/>
          <w:sz w:val="28"/>
          <w:lang w:val="uk-UA"/>
        </w:rPr>
        <w:t xml:space="preserve">Престасьон Сервіс проти Франції) та </w:t>
      </w:r>
      <w:r w:rsidRPr="00D5654A">
        <w:rPr>
          <w:rFonts w:ascii="Times New Roman" w:hAnsi="Times New Roman" w:cs="Times New Roman"/>
          <w:sz w:val="28"/>
        </w:rPr>
        <w:t>Brualla</w:t>
      </w:r>
      <w:r w:rsidR="00BA67B4" w:rsidRPr="00BA67B4">
        <w:rPr>
          <w:rFonts w:ascii="Times New Roman" w:hAnsi="Times New Roman" w:cs="Times New Roman"/>
          <w:sz w:val="28"/>
          <w:lang w:val="uk-UA"/>
        </w:rPr>
        <w:t xml:space="preserve"> </w:t>
      </w:r>
      <w:r w:rsidRPr="00D5654A">
        <w:rPr>
          <w:rFonts w:ascii="Times New Roman" w:hAnsi="Times New Roman" w:cs="Times New Roman"/>
          <w:sz w:val="28"/>
        </w:rPr>
        <w:t>Gomezdela</w:t>
      </w:r>
      <w:r w:rsidR="00BA67B4" w:rsidRPr="00BA67B4">
        <w:rPr>
          <w:rFonts w:ascii="Times New Roman" w:hAnsi="Times New Roman" w:cs="Times New Roman"/>
          <w:sz w:val="28"/>
          <w:lang w:val="uk-UA"/>
        </w:rPr>
        <w:t xml:space="preserve"> </w:t>
      </w:r>
      <w:r w:rsidRPr="00D5654A">
        <w:rPr>
          <w:rFonts w:ascii="Times New Roman" w:hAnsi="Times New Roman" w:cs="Times New Roman"/>
          <w:sz w:val="28"/>
        </w:rPr>
        <w:t>Torrev</w:t>
      </w:r>
      <w:r w:rsidRPr="00C72301">
        <w:rPr>
          <w:rFonts w:ascii="Times New Roman" w:hAnsi="Times New Roman" w:cs="Times New Roman"/>
          <w:sz w:val="28"/>
          <w:lang w:val="uk-UA"/>
        </w:rPr>
        <w:t xml:space="preserve">. </w:t>
      </w:r>
      <w:r w:rsidRPr="00D5654A">
        <w:rPr>
          <w:rFonts w:ascii="Times New Roman" w:hAnsi="Times New Roman" w:cs="Times New Roman"/>
          <w:sz w:val="28"/>
        </w:rPr>
        <w:t>Spain</w:t>
      </w:r>
      <w:r w:rsidRPr="00C72301">
        <w:rPr>
          <w:rFonts w:ascii="Times New Roman" w:hAnsi="Times New Roman" w:cs="Times New Roman"/>
          <w:sz w:val="28"/>
          <w:lang w:val="uk-UA"/>
        </w:rPr>
        <w:t xml:space="preserve"> (Бруалья</w:t>
      </w:r>
      <w:r w:rsidR="00BA67B4" w:rsidRPr="00BA67B4">
        <w:rPr>
          <w:rFonts w:ascii="Times New Roman" w:hAnsi="Times New Roman" w:cs="Times New Roman"/>
          <w:sz w:val="28"/>
          <w:lang w:val="uk-UA"/>
        </w:rPr>
        <w:t xml:space="preserve"> </w:t>
      </w:r>
      <w:r w:rsidRPr="00C72301">
        <w:rPr>
          <w:rFonts w:ascii="Times New Roman" w:hAnsi="Times New Roman" w:cs="Times New Roman"/>
          <w:sz w:val="28"/>
          <w:lang w:val="uk-UA"/>
        </w:rPr>
        <w:t>Ґомес де ла</w:t>
      </w:r>
      <w:r w:rsidR="00BA67B4" w:rsidRPr="00BA67B4">
        <w:rPr>
          <w:rFonts w:ascii="Times New Roman" w:hAnsi="Times New Roman" w:cs="Times New Roman"/>
          <w:sz w:val="28"/>
          <w:lang w:val="uk-UA"/>
        </w:rPr>
        <w:t xml:space="preserve"> </w:t>
      </w:r>
      <w:r w:rsidRPr="00C72301">
        <w:rPr>
          <w:rFonts w:ascii="Times New Roman" w:hAnsi="Times New Roman" w:cs="Times New Roman"/>
          <w:sz w:val="28"/>
          <w:lang w:val="uk-UA"/>
        </w:rPr>
        <w:t>Торре проти Іспанії), згідно з якими</w:t>
      </w:r>
      <w:r w:rsidR="003D0EF6">
        <w:rPr>
          <w:rFonts w:ascii="Times New Roman" w:hAnsi="Times New Roman" w:cs="Times New Roman"/>
          <w:sz w:val="28"/>
          <w:lang w:val="uk-UA"/>
        </w:rPr>
        <w:t>,</w:t>
      </w:r>
      <w:r w:rsidRPr="00C72301">
        <w:rPr>
          <w:rFonts w:ascii="Times New Roman" w:hAnsi="Times New Roman" w:cs="Times New Roman"/>
          <w:sz w:val="28"/>
          <w:lang w:val="uk-UA"/>
        </w:rPr>
        <w:t xml:space="preserve"> зважаючи на особливий статус суду касаційної інстанції, процесуальні процедури у суді касаційної інстанції можуть бути більш формальними, особливо, якщо провадження здійснюється судом після їх розгляду судом першої інстанції, а потім судом апеляційної інстанції</w:t>
      </w:r>
      <w:r w:rsidR="00C72301">
        <w:rPr>
          <w:rFonts w:ascii="Times New Roman" w:hAnsi="Times New Roman" w:cs="Times New Roman"/>
          <w:sz w:val="28"/>
          <w:lang w:val="uk-UA"/>
        </w:rPr>
        <w:t>»</w:t>
      </w:r>
      <w:r w:rsidRPr="00C72301">
        <w:rPr>
          <w:rFonts w:ascii="Times New Roman" w:hAnsi="Times New Roman" w:cs="Times New Roman"/>
          <w:sz w:val="28"/>
          <w:lang w:val="uk-UA"/>
        </w:rPr>
        <w:t>.</w:t>
      </w:r>
    </w:p>
    <w:p w:rsidR="00C55A4C" w:rsidRDefault="00C55A4C" w:rsidP="00740951">
      <w:pPr>
        <w:spacing w:after="0" w:line="360" w:lineRule="auto"/>
        <w:ind w:firstLine="709"/>
        <w:jc w:val="both"/>
        <w:rPr>
          <w:rFonts w:ascii="Times New Roman" w:hAnsi="Times New Roman" w:cs="Times New Roman"/>
          <w:sz w:val="28"/>
          <w:lang w:val="uk-UA"/>
        </w:rPr>
      </w:pPr>
      <w:r w:rsidRPr="009C4846">
        <w:rPr>
          <w:rFonts w:ascii="Times New Roman" w:hAnsi="Times New Roman" w:cs="Times New Roman"/>
          <w:sz w:val="28"/>
          <w:lang w:val="uk-UA"/>
        </w:rPr>
        <w:t xml:space="preserve">Таким чином, необхідність дослідження запровадження основних принципів прав і свобод людини при реформуванні судової системи України є вкрай важливою темою для розгляду, адже її актуальність </w:t>
      </w:r>
      <w:r w:rsidR="000B0AEF">
        <w:rPr>
          <w:rFonts w:ascii="Times New Roman" w:hAnsi="Times New Roman" w:cs="Times New Roman"/>
          <w:sz w:val="28"/>
          <w:lang w:val="uk-UA"/>
        </w:rPr>
        <w:t>обгрунтовується</w:t>
      </w:r>
      <w:r w:rsidRPr="009C4846">
        <w:rPr>
          <w:rFonts w:ascii="Times New Roman" w:hAnsi="Times New Roman" w:cs="Times New Roman"/>
          <w:sz w:val="28"/>
          <w:lang w:val="uk-UA"/>
        </w:rPr>
        <w:t xml:space="preserve"> політико-правовими процеса</w:t>
      </w:r>
      <w:r w:rsidR="002B27E1">
        <w:rPr>
          <w:rFonts w:ascii="Times New Roman" w:hAnsi="Times New Roman" w:cs="Times New Roman"/>
          <w:sz w:val="28"/>
          <w:lang w:val="uk-UA"/>
        </w:rPr>
        <w:t>ми, що наразі тривають у країні, серед яких людині необхідно захищати свої права, зокрема, шляхом звернення до судових інстанцій.</w:t>
      </w:r>
      <w:r w:rsidR="00925BD6" w:rsidRPr="00925BD6">
        <w:rPr>
          <w:rFonts w:ascii="Times New Roman" w:hAnsi="Times New Roman" w:cs="Times New Roman"/>
          <w:sz w:val="28"/>
          <w:lang w:val="uk-UA"/>
        </w:rPr>
        <w:t xml:space="preserve"> </w:t>
      </w:r>
      <w:r w:rsidR="002B27E1">
        <w:rPr>
          <w:rFonts w:ascii="Times New Roman" w:hAnsi="Times New Roman" w:cs="Times New Roman"/>
          <w:sz w:val="28"/>
          <w:lang w:val="uk-UA"/>
        </w:rPr>
        <w:t>Окрім того, вивчення принципів захисту прав людини маєзагальноправове значення, необхідне</w:t>
      </w:r>
      <w:r w:rsidR="009C4846" w:rsidRPr="009C4846">
        <w:rPr>
          <w:rFonts w:ascii="Times New Roman" w:hAnsi="Times New Roman" w:cs="Times New Roman"/>
          <w:sz w:val="28"/>
          <w:lang w:val="uk-UA"/>
        </w:rPr>
        <w:t xml:space="preserve"> для підтримки інс</w:t>
      </w:r>
      <w:r w:rsidR="002B27E1">
        <w:rPr>
          <w:rFonts w:ascii="Times New Roman" w:hAnsi="Times New Roman" w:cs="Times New Roman"/>
          <w:sz w:val="28"/>
          <w:lang w:val="uk-UA"/>
        </w:rPr>
        <w:t>титуту демократії,</w:t>
      </w:r>
      <w:r w:rsidR="009C4846" w:rsidRPr="009C4846">
        <w:rPr>
          <w:rFonts w:ascii="Times New Roman" w:hAnsi="Times New Roman" w:cs="Times New Roman"/>
          <w:sz w:val="28"/>
          <w:lang w:val="uk-UA"/>
        </w:rPr>
        <w:t xml:space="preserve"> розвитку сучасного українського </w:t>
      </w:r>
      <w:r w:rsidR="002B27E1">
        <w:rPr>
          <w:rFonts w:ascii="Times New Roman" w:hAnsi="Times New Roman" w:cs="Times New Roman"/>
          <w:sz w:val="28"/>
          <w:lang w:val="uk-UA"/>
        </w:rPr>
        <w:t>суспільства та підвищення його правової свідомості.</w:t>
      </w:r>
    </w:p>
    <w:p w:rsidR="0040124D" w:rsidRDefault="0040124D" w:rsidP="00740951">
      <w:pPr>
        <w:spacing w:after="0" w:line="360" w:lineRule="auto"/>
        <w:ind w:firstLine="709"/>
        <w:jc w:val="both"/>
        <w:rPr>
          <w:rFonts w:ascii="Times New Roman" w:hAnsi="Times New Roman" w:cs="Times New Roman"/>
          <w:sz w:val="28"/>
          <w:lang w:val="uk-UA"/>
        </w:rPr>
      </w:pPr>
      <w:r w:rsidRPr="0040124D">
        <w:rPr>
          <w:rFonts w:ascii="Times New Roman" w:hAnsi="Times New Roman" w:cs="Times New Roman"/>
          <w:i/>
          <w:sz w:val="28"/>
          <w:lang w:val="uk-UA"/>
        </w:rPr>
        <w:t>Об</w:t>
      </w:r>
      <w:r w:rsidR="0032156C">
        <w:rPr>
          <w:rFonts w:ascii="Times New Roman" w:hAnsi="Times New Roman" w:cs="Times New Roman"/>
          <w:i/>
          <w:sz w:val="28"/>
          <w:lang w:val="uk-UA"/>
        </w:rPr>
        <w:t>ʼ</w:t>
      </w:r>
      <w:r w:rsidRPr="0040124D">
        <w:rPr>
          <w:rFonts w:ascii="Times New Roman" w:hAnsi="Times New Roman" w:cs="Times New Roman"/>
          <w:i/>
          <w:sz w:val="28"/>
          <w:lang w:val="uk-UA"/>
        </w:rPr>
        <w:t>єкт</w:t>
      </w:r>
      <w:r w:rsidR="00E1103B">
        <w:rPr>
          <w:rFonts w:ascii="Times New Roman" w:hAnsi="Times New Roman" w:cs="Times New Roman"/>
          <w:i/>
          <w:sz w:val="28"/>
          <w:lang w:val="uk-UA"/>
        </w:rPr>
        <w:t>ом</w:t>
      </w:r>
      <w:r w:rsidR="00925BD6" w:rsidRPr="00925BD6">
        <w:rPr>
          <w:rFonts w:ascii="Times New Roman" w:hAnsi="Times New Roman" w:cs="Times New Roman"/>
          <w:i/>
          <w:sz w:val="28"/>
          <w:lang w:val="uk-UA"/>
        </w:rPr>
        <w:t xml:space="preserve"> </w:t>
      </w:r>
      <w:r w:rsidR="00550BE5">
        <w:rPr>
          <w:rFonts w:ascii="Times New Roman" w:hAnsi="Times New Roman" w:cs="Times New Roman"/>
          <w:i/>
          <w:sz w:val="28"/>
          <w:lang w:val="uk-UA"/>
        </w:rPr>
        <w:t>кваліфікаційної</w:t>
      </w:r>
      <w:r w:rsidR="00925BD6" w:rsidRPr="00925BD6">
        <w:rPr>
          <w:rFonts w:ascii="Times New Roman" w:hAnsi="Times New Roman" w:cs="Times New Roman"/>
          <w:i/>
          <w:sz w:val="28"/>
          <w:lang w:val="uk-UA"/>
        </w:rPr>
        <w:t xml:space="preserve"> </w:t>
      </w:r>
      <w:r w:rsidR="00550BE5">
        <w:rPr>
          <w:rFonts w:ascii="Times New Roman" w:hAnsi="Times New Roman" w:cs="Times New Roman"/>
          <w:i/>
          <w:sz w:val="28"/>
          <w:lang w:val="uk-UA"/>
        </w:rPr>
        <w:t>роботи</w:t>
      </w:r>
      <w:r w:rsidR="00925BD6" w:rsidRPr="00925BD6">
        <w:rPr>
          <w:rFonts w:ascii="Times New Roman" w:hAnsi="Times New Roman" w:cs="Times New Roman"/>
          <w:i/>
          <w:sz w:val="28"/>
          <w:lang w:val="uk-UA"/>
        </w:rPr>
        <w:t xml:space="preserve"> </w:t>
      </w:r>
      <w:r w:rsidR="00E1103B">
        <w:rPr>
          <w:rFonts w:ascii="Times New Roman" w:hAnsi="Times New Roman" w:cs="Times New Roman"/>
          <w:sz w:val="28"/>
          <w:lang w:val="uk-UA"/>
        </w:rPr>
        <w:t xml:space="preserve">слід виділити </w:t>
      </w:r>
      <w:r w:rsidR="00F25666">
        <w:rPr>
          <w:rFonts w:ascii="Times New Roman" w:hAnsi="Times New Roman" w:cs="Times New Roman"/>
          <w:sz w:val="28"/>
          <w:lang w:val="uk-UA"/>
        </w:rPr>
        <w:t>суспільні відносини, що складаються у процесі реформування судової системи України щодо захисту прав і свобод людини.</w:t>
      </w:r>
    </w:p>
    <w:p w:rsidR="00D9750D" w:rsidRDefault="00D9750D" w:rsidP="00740951">
      <w:pPr>
        <w:spacing w:after="0" w:line="360" w:lineRule="auto"/>
        <w:ind w:firstLine="709"/>
        <w:jc w:val="both"/>
        <w:rPr>
          <w:rFonts w:ascii="Times New Roman" w:hAnsi="Times New Roman" w:cs="Times New Roman"/>
          <w:sz w:val="28"/>
          <w:lang w:val="uk-UA"/>
        </w:rPr>
      </w:pPr>
      <w:r w:rsidRPr="00D9750D">
        <w:rPr>
          <w:rFonts w:ascii="Times New Roman" w:hAnsi="Times New Roman" w:cs="Times New Roman"/>
          <w:i/>
          <w:sz w:val="28"/>
          <w:lang w:val="uk-UA"/>
        </w:rPr>
        <w:t>Предметом</w:t>
      </w:r>
      <w:r w:rsidR="00925BD6" w:rsidRPr="00925BD6">
        <w:rPr>
          <w:rFonts w:ascii="Times New Roman" w:hAnsi="Times New Roman" w:cs="Times New Roman"/>
          <w:i/>
          <w:sz w:val="28"/>
          <w:lang w:val="uk-UA"/>
        </w:rPr>
        <w:t xml:space="preserve"> </w:t>
      </w:r>
      <w:r w:rsidR="00550BE5">
        <w:rPr>
          <w:rFonts w:ascii="Times New Roman" w:hAnsi="Times New Roman" w:cs="Times New Roman"/>
          <w:i/>
          <w:sz w:val="28"/>
          <w:lang w:val="uk-UA"/>
        </w:rPr>
        <w:t>дослідження</w:t>
      </w:r>
      <w:r w:rsidR="00925BD6" w:rsidRPr="00925BD6">
        <w:rPr>
          <w:rFonts w:ascii="Times New Roman" w:hAnsi="Times New Roman" w:cs="Times New Roman"/>
          <w:i/>
          <w:sz w:val="28"/>
          <w:lang w:val="uk-UA"/>
        </w:rPr>
        <w:t xml:space="preserve"> </w:t>
      </w:r>
      <w:r>
        <w:rPr>
          <w:rFonts w:ascii="Times New Roman" w:hAnsi="Times New Roman" w:cs="Times New Roman"/>
          <w:sz w:val="28"/>
          <w:lang w:val="uk-UA"/>
        </w:rPr>
        <w:t>є</w:t>
      </w:r>
      <w:r w:rsidR="00FA5F6D">
        <w:rPr>
          <w:rFonts w:ascii="Times New Roman" w:hAnsi="Times New Roman" w:cs="Times New Roman"/>
          <w:sz w:val="28"/>
          <w:lang w:val="uk-UA"/>
        </w:rPr>
        <w:t xml:space="preserve"> судова система, основною функцією якої виступає захист</w:t>
      </w:r>
      <w:r w:rsidR="00B24A81">
        <w:rPr>
          <w:rFonts w:ascii="Times New Roman" w:hAnsi="Times New Roman" w:cs="Times New Roman"/>
          <w:sz w:val="28"/>
          <w:lang w:val="uk-UA"/>
        </w:rPr>
        <w:t xml:space="preserve"> прав і свобод людини</w:t>
      </w:r>
      <w:r w:rsidR="00550BE5">
        <w:rPr>
          <w:rFonts w:ascii="Times New Roman" w:hAnsi="Times New Roman" w:cs="Times New Roman"/>
          <w:sz w:val="28"/>
          <w:lang w:val="uk-UA"/>
        </w:rPr>
        <w:t xml:space="preserve">, </w:t>
      </w:r>
      <w:r w:rsidR="00FA5F6D">
        <w:rPr>
          <w:rFonts w:ascii="Times New Roman" w:hAnsi="Times New Roman" w:cs="Times New Roman"/>
          <w:sz w:val="28"/>
          <w:lang w:val="uk-UA"/>
        </w:rPr>
        <w:t>практична реалізація даної функції та її</w:t>
      </w:r>
      <w:r w:rsidR="00550BE5">
        <w:rPr>
          <w:rFonts w:ascii="Times New Roman" w:hAnsi="Times New Roman" w:cs="Times New Roman"/>
          <w:sz w:val="28"/>
          <w:lang w:val="uk-UA"/>
        </w:rPr>
        <w:t xml:space="preserve"> нормативно-правове </w:t>
      </w:r>
      <w:r w:rsidR="00FA5F6D">
        <w:rPr>
          <w:rFonts w:ascii="Times New Roman" w:hAnsi="Times New Roman" w:cs="Times New Roman"/>
          <w:sz w:val="28"/>
          <w:lang w:val="uk-UA"/>
        </w:rPr>
        <w:t>забезпечення і</w:t>
      </w:r>
      <w:r w:rsidR="00A63C10">
        <w:rPr>
          <w:rFonts w:ascii="Times New Roman" w:hAnsi="Times New Roman" w:cs="Times New Roman"/>
          <w:sz w:val="28"/>
          <w:lang w:val="uk-UA"/>
        </w:rPr>
        <w:t xml:space="preserve"> роль при </w:t>
      </w:r>
      <w:r w:rsidR="00B24A81">
        <w:rPr>
          <w:rFonts w:ascii="Times New Roman" w:hAnsi="Times New Roman" w:cs="Times New Roman"/>
          <w:sz w:val="28"/>
          <w:lang w:val="uk-UA"/>
        </w:rPr>
        <w:t>реформуванні судової системи України.</w:t>
      </w:r>
    </w:p>
    <w:p w:rsidR="006F62C6" w:rsidRDefault="00EA7667" w:rsidP="00740951">
      <w:pPr>
        <w:spacing w:after="0" w:line="360" w:lineRule="auto"/>
        <w:ind w:firstLine="709"/>
        <w:jc w:val="both"/>
        <w:rPr>
          <w:rFonts w:ascii="Times New Roman" w:hAnsi="Times New Roman" w:cs="Times New Roman"/>
          <w:sz w:val="28"/>
          <w:lang w:val="uk-UA"/>
        </w:rPr>
      </w:pPr>
      <w:r>
        <w:rPr>
          <w:rFonts w:ascii="Times New Roman" w:hAnsi="Times New Roman" w:cs="Times New Roman"/>
          <w:i/>
          <w:sz w:val="28"/>
          <w:lang w:val="uk-UA"/>
        </w:rPr>
        <w:t xml:space="preserve">Метою роботи </w:t>
      </w:r>
      <w:r>
        <w:rPr>
          <w:rFonts w:ascii="Times New Roman" w:hAnsi="Times New Roman" w:cs="Times New Roman"/>
          <w:sz w:val="28"/>
          <w:lang w:val="uk-UA"/>
        </w:rPr>
        <w:t xml:space="preserve">є </w:t>
      </w:r>
      <w:r w:rsidR="00DB446E">
        <w:rPr>
          <w:rFonts w:ascii="Times New Roman" w:hAnsi="Times New Roman" w:cs="Times New Roman"/>
          <w:sz w:val="28"/>
          <w:lang w:val="uk-UA"/>
        </w:rPr>
        <w:t>комплексне дослідження основних засад захисту прав людини, їх но</w:t>
      </w:r>
      <w:r w:rsidR="0097040E">
        <w:rPr>
          <w:rFonts w:ascii="Times New Roman" w:hAnsi="Times New Roman" w:cs="Times New Roman"/>
          <w:sz w:val="28"/>
          <w:lang w:val="uk-UA"/>
        </w:rPr>
        <w:t>рмативно-правове</w:t>
      </w:r>
      <w:r w:rsidR="00DB446E">
        <w:rPr>
          <w:rFonts w:ascii="Times New Roman" w:hAnsi="Times New Roman" w:cs="Times New Roman"/>
          <w:sz w:val="28"/>
          <w:lang w:val="uk-UA"/>
        </w:rPr>
        <w:t xml:space="preserve"> закріплення, а також </w:t>
      </w:r>
      <w:r>
        <w:rPr>
          <w:rFonts w:ascii="Times New Roman" w:hAnsi="Times New Roman" w:cs="Times New Roman"/>
          <w:sz w:val="28"/>
          <w:lang w:val="uk-UA"/>
        </w:rPr>
        <w:t>формування уявлення про втілення</w:t>
      </w:r>
      <w:r w:rsidR="00DB446E">
        <w:rPr>
          <w:rFonts w:ascii="Times New Roman" w:hAnsi="Times New Roman" w:cs="Times New Roman"/>
          <w:sz w:val="28"/>
          <w:lang w:val="uk-UA"/>
        </w:rPr>
        <w:t xml:space="preserve"> досліджуваних принципів </w:t>
      </w:r>
      <w:r>
        <w:rPr>
          <w:rFonts w:ascii="Times New Roman" w:hAnsi="Times New Roman" w:cs="Times New Roman"/>
          <w:sz w:val="28"/>
          <w:lang w:val="uk-UA"/>
        </w:rPr>
        <w:t xml:space="preserve">у національній правовій доктрині та </w:t>
      </w:r>
      <w:r w:rsidR="00DB446E">
        <w:rPr>
          <w:rFonts w:ascii="Times New Roman" w:hAnsi="Times New Roman" w:cs="Times New Roman"/>
          <w:sz w:val="28"/>
          <w:lang w:val="uk-UA"/>
        </w:rPr>
        <w:t>визначення їх ролі, впливу на зміни, що відбуваються в процесі реформування судової системи України</w:t>
      </w:r>
      <w:r w:rsidR="00FE4CF1">
        <w:rPr>
          <w:rFonts w:ascii="Times New Roman" w:hAnsi="Times New Roman" w:cs="Times New Roman"/>
          <w:sz w:val="28"/>
          <w:lang w:val="uk-UA"/>
        </w:rPr>
        <w:t>.</w:t>
      </w:r>
    </w:p>
    <w:p w:rsidR="007E3248" w:rsidRDefault="007E3248" w:rsidP="00740951">
      <w:pPr>
        <w:spacing w:after="0" w:line="360" w:lineRule="auto"/>
        <w:ind w:firstLine="709"/>
        <w:jc w:val="both"/>
        <w:rPr>
          <w:rFonts w:ascii="Times New Roman" w:hAnsi="Times New Roman" w:cs="Times New Roman"/>
          <w:i/>
          <w:sz w:val="28"/>
          <w:lang w:val="uk-UA"/>
        </w:rPr>
      </w:pPr>
      <w:r>
        <w:rPr>
          <w:rFonts w:ascii="Times New Roman" w:hAnsi="Times New Roman" w:cs="Times New Roman"/>
          <w:sz w:val="28"/>
          <w:lang w:val="uk-UA"/>
        </w:rPr>
        <w:lastRenderedPageBreak/>
        <w:t xml:space="preserve">З огляду на мету кваліфікаційної роботи, слід виділити наступні </w:t>
      </w:r>
      <w:r w:rsidRPr="007E3248">
        <w:rPr>
          <w:rFonts w:ascii="Times New Roman" w:hAnsi="Times New Roman" w:cs="Times New Roman"/>
          <w:i/>
          <w:sz w:val="28"/>
          <w:lang w:val="uk-UA"/>
        </w:rPr>
        <w:t>завдання:</w:t>
      </w:r>
    </w:p>
    <w:p w:rsidR="00522B40" w:rsidRDefault="00522B40" w:rsidP="00522B40">
      <w:pPr>
        <w:pStyle w:val="a4"/>
        <w:numPr>
          <w:ilvl w:val="0"/>
          <w:numId w:val="2"/>
        </w:numPr>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проаналізувати о</w:t>
      </w:r>
      <w:r w:rsidR="003D0EF6">
        <w:rPr>
          <w:rFonts w:ascii="Times New Roman" w:hAnsi="Times New Roman" w:cs="Times New Roman"/>
          <w:sz w:val="28"/>
        </w:rPr>
        <w:t>собливості</w:t>
      </w:r>
      <w:r w:rsidRPr="00522B40">
        <w:rPr>
          <w:rFonts w:ascii="Times New Roman" w:hAnsi="Times New Roman" w:cs="Times New Roman"/>
          <w:sz w:val="28"/>
        </w:rPr>
        <w:t>судоустрою на українських землях до 1991 року</w:t>
      </w:r>
      <w:r>
        <w:rPr>
          <w:rFonts w:ascii="Times New Roman" w:hAnsi="Times New Roman" w:cs="Times New Roman"/>
          <w:sz w:val="28"/>
          <w:lang w:val="uk-UA"/>
        </w:rPr>
        <w:t>, виокремити хронологічні рамки розвитку органів судової влади та визначити основні засади діяльності судових органів до встановлення незалежності</w:t>
      </w:r>
      <w:r w:rsidR="003D0EF6">
        <w:rPr>
          <w:rFonts w:ascii="Times New Roman" w:hAnsi="Times New Roman" w:cs="Times New Roman"/>
          <w:sz w:val="28"/>
          <w:lang w:val="uk-UA"/>
        </w:rPr>
        <w:t xml:space="preserve"> в Україні</w:t>
      </w:r>
      <w:r>
        <w:rPr>
          <w:rFonts w:ascii="Times New Roman" w:hAnsi="Times New Roman" w:cs="Times New Roman"/>
          <w:sz w:val="28"/>
          <w:lang w:val="uk-UA"/>
        </w:rPr>
        <w:t>;</w:t>
      </w:r>
    </w:p>
    <w:p w:rsidR="007E3248" w:rsidRDefault="00522B40" w:rsidP="00522B40">
      <w:pPr>
        <w:pStyle w:val="a4"/>
        <w:numPr>
          <w:ilvl w:val="0"/>
          <w:numId w:val="2"/>
        </w:numPr>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 визначити етапи с</w:t>
      </w:r>
      <w:r w:rsidRPr="00522B40">
        <w:rPr>
          <w:rFonts w:ascii="Times New Roman" w:hAnsi="Times New Roman" w:cs="Times New Roman"/>
          <w:sz w:val="28"/>
          <w:lang w:val="uk-UA"/>
        </w:rPr>
        <w:t>тановлення сучасної системи судоустрою за часів незалежності України</w:t>
      </w:r>
      <w:r>
        <w:rPr>
          <w:rFonts w:ascii="Times New Roman" w:hAnsi="Times New Roman" w:cs="Times New Roman"/>
          <w:sz w:val="28"/>
          <w:lang w:val="uk-UA"/>
        </w:rPr>
        <w:t>, розкрити зміст кожної судової реформи до 2019 року</w:t>
      </w:r>
      <w:r w:rsidR="002877FC">
        <w:rPr>
          <w:rFonts w:ascii="Times New Roman" w:hAnsi="Times New Roman" w:cs="Times New Roman"/>
          <w:sz w:val="28"/>
          <w:lang w:val="uk-UA"/>
        </w:rPr>
        <w:t xml:space="preserve">, структуру існуючих </w:t>
      </w:r>
      <w:r w:rsidR="00E04D98">
        <w:rPr>
          <w:rFonts w:ascii="Times New Roman" w:hAnsi="Times New Roman" w:cs="Times New Roman"/>
          <w:sz w:val="28"/>
          <w:lang w:val="uk-UA"/>
        </w:rPr>
        <w:t>судових органів на</w:t>
      </w:r>
      <w:r w:rsidR="002877FC">
        <w:rPr>
          <w:rFonts w:ascii="Times New Roman" w:hAnsi="Times New Roman" w:cs="Times New Roman"/>
          <w:sz w:val="28"/>
          <w:lang w:val="uk-UA"/>
        </w:rPr>
        <w:t xml:space="preserve"> кожному окремому етапі</w:t>
      </w:r>
      <w:r w:rsidR="00E04D98">
        <w:rPr>
          <w:rFonts w:ascii="Times New Roman" w:hAnsi="Times New Roman" w:cs="Times New Roman"/>
          <w:sz w:val="28"/>
          <w:lang w:val="uk-UA"/>
        </w:rPr>
        <w:t xml:space="preserve"> реформування</w:t>
      </w:r>
      <w:r w:rsidR="002877FC">
        <w:rPr>
          <w:rFonts w:ascii="Times New Roman" w:hAnsi="Times New Roman" w:cs="Times New Roman"/>
          <w:sz w:val="28"/>
          <w:lang w:val="uk-UA"/>
        </w:rPr>
        <w:t xml:space="preserve">, </w:t>
      </w:r>
      <w:r w:rsidR="00E04D98">
        <w:rPr>
          <w:rFonts w:ascii="Times New Roman" w:hAnsi="Times New Roman" w:cs="Times New Roman"/>
          <w:sz w:val="28"/>
          <w:lang w:val="uk-UA"/>
        </w:rPr>
        <w:t>зʼясувати позитивні та негативні сторони</w:t>
      </w:r>
      <w:r w:rsidR="002877FC">
        <w:rPr>
          <w:rFonts w:ascii="Times New Roman" w:hAnsi="Times New Roman" w:cs="Times New Roman"/>
          <w:sz w:val="28"/>
          <w:lang w:val="uk-UA"/>
        </w:rPr>
        <w:t xml:space="preserve"> розвитку</w:t>
      </w:r>
      <w:r>
        <w:rPr>
          <w:rFonts w:ascii="Times New Roman" w:hAnsi="Times New Roman" w:cs="Times New Roman"/>
          <w:sz w:val="28"/>
          <w:lang w:val="uk-UA"/>
        </w:rPr>
        <w:t>;</w:t>
      </w:r>
    </w:p>
    <w:p w:rsidR="00522B40" w:rsidRDefault="00693BE5" w:rsidP="00FF1252">
      <w:pPr>
        <w:pStyle w:val="a4"/>
        <w:numPr>
          <w:ilvl w:val="0"/>
          <w:numId w:val="2"/>
        </w:numPr>
        <w:spacing w:after="0" w:line="360" w:lineRule="auto"/>
        <w:ind w:left="142" w:firstLine="567"/>
        <w:jc w:val="both"/>
        <w:rPr>
          <w:rFonts w:ascii="Times New Roman" w:hAnsi="Times New Roman" w:cs="Times New Roman"/>
          <w:sz w:val="28"/>
          <w:lang w:val="uk-UA"/>
        </w:rPr>
      </w:pPr>
      <w:r>
        <w:rPr>
          <w:rFonts w:ascii="Times New Roman" w:hAnsi="Times New Roman" w:cs="Times New Roman"/>
          <w:sz w:val="28"/>
          <w:lang w:val="uk-UA"/>
        </w:rPr>
        <w:t xml:space="preserve">охарактеризувати підходи до поняття «права людини», </w:t>
      </w:r>
      <w:r w:rsidR="00FF1252">
        <w:rPr>
          <w:rFonts w:ascii="Times New Roman" w:hAnsi="Times New Roman" w:cs="Times New Roman"/>
          <w:sz w:val="28"/>
          <w:lang w:val="uk-UA"/>
        </w:rPr>
        <w:t xml:space="preserve">здійснити аналіз </w:t>
      </w:r>
      <w:r w:rsidR="00522B40">
        <w:rPr>
          <w:rFonts w:ascii="Times New Roman" w:hAnsi="Times New Roman" w:cs="Times New Roman"/>
          <w:sz w:val="28"/>
          <w:lang w:val="uk-UA"/>
        </w:rPr>
        <w:t>г</w:t>
      </w:r>
      <w:r w:rsidR="00FF1252">
        <w:rPr>
          <w:rFonts w:ascii="Times New Roman" w:hAnsi="Times New Roman" w:cs="Times New Roman"/>
          <w:sz w:val="28"/>
          <w:lang w:val="uk-UA"/>
        </w:rPr>
        <w:t>арантій</w:t>
      </w:r>
      <w:r w:rsidR="00522B40" w:rsidRPr="00522B40">
        <w:rPr>
          <w:rFonts w:ascii="Times New Roman" w:hAnsi="Times New Roman" w:cs="Times New Roman"/>
          <w:sz w:val="28"/>
          <w:lang w:val="uk-UA"/>
        </w:rPr>
        <w:t xml:space="preserve"> захисту прав людини в європейських стандартах судочинства</w:t>
      </w:r>
      <w:r w:rsidR="00FF1252">
        <w:rPr>
          <w:rFonts w:ascii="Times New Roman" w:hAnsi="Times New Roman" w:cs="Times New Roman"/>
          <w:sz w:val="28"/>
          <w:lang w:val="uk-UA"/>
        </w:rPr>
        <w:t>, зʼясувати їх нормативно-правове закріплення</w:t>
      </w:r>
      <w:r w:rsidR="00A5065A">
        <w:rPr>
          <w:rFonts w:ascii="Times New Roman" w:hAnsi="Times New Roman" w:cs="Times New Roman"/>
          <w:sz w:val="28"/>
          <w:lang w:val="uk-UA"/>
        </w:rPr>
        <w:t>;</w:t>
      </w:r>
    </w:p>
    <w:p w:rsidR="00A5065A" w:rsidRDefault="00D75891" w:rsidP="00B01A2F">
      <w:pPr>
        <w:pStyle w:val="a4"/>
        <w:numPr>
          <w:ilvl w:val="0"/>
          <w:numId w:val="2"/>
        </w:numPr>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визначити статус ЄСПЛ, </w:t>
      </w:r>
      <w:r w:rsidR="00B01A2F">
        <w:rPr>
          <w:rFonts w:ascii="Times New Roman" w:hAnsi="Times New Roman" w:cs="Times New Roman"/>
          <w:sz w:val="28"/>
          <w:lang w:val="uk-UA"/>
        </w:rPr>
        <w:t>проаналізувати діяльність Європейського</w:t>
      </w:r>
      <w:r w:rsidR="00B01A2F" w:rsidRPr="00B01A2F">
        <w:rPr>
          <w:rFonts w:ascii="Times New Roman" w:hAnsi="Times New Roman" w:cs="Times New Roman"/>
          <w:sz w:val="28"/>
          <w:lang w:val="uk-UA"/>
        </w:rPr>
        <w:t xml:space="preserve"> суд</w:t>
      </w:r>
      <w:r w:rsidR="00B01A2F">
        <w:rPr>
          <w:rFonts w:ascii="Times New Roman" w:hAnsi="Times New Roman" w:cs="Times New Roman"/>
          <w:sz w:val="28"/>
          <w:lang w:val="uk-UA"/>
        </w:rPr>
        <w:t xml:space="preserve">у з прав людини, висвітлити шляхи </w:t>
      </w:r>
      <w:r w:rsidR="00B01A2F" w:rsidRPr="00B01A2F">
        <w:rPr>
          <w:rFonts w:ascii="Times New Roman" w:hAnsi="Times New Roman" w:cs="Times New Roman"/>
          <w:sz w:val="28"/>
          <w:lang w:val="uk-UA"/>
        </w:rPr>
        <w:t xml:space="preserve">забезпечення </w:t>
      </w:r>
      <w:r w:rsidR="00B01A2F">
        <w:rPr>
          <w:rFonts w:ascii="Times New Roman" w:hAnsi="Times New Roman" w:cs="Times New Roman"/>
          <w:sz w:val="28"/>
          <w:lang w:val="uk-UA"/>
        </w:rPr>
        <w:t xml:space="preserve">його рішеннями </w:t>
      </w:r>
      <w:r w:rsidR="00B01A2F" w:rsidRPr="00B01A2F">
        <w:rPr>
          <w:rFonts w:ascii="Times New Roman" w:hAnsi="Times New Roman" w:cs="Times New Roman"/>
          <w:sz w:val="28"/>
          <w:lang w:val="uk-UA"/>
        </w:rPr>
        <w:t>прав і свобод людини</w:t>
      </w:r>
      <w:r w:rsidR="00F5569B">
        <w:rPr>
          <w:rFonts w:ascii="Times New Roman" w:hAnsi="Times New Roman" w:cs="Times New Roman"/>
          <w:sz w:val="28"/>
          <w:lang w:val="uk-UA"/>
        </w:rPr>
        <w:t>, розглянути вплив практики ЄСПЛ на судочинство в Україні;</w:t>
      </w:r>
    </w:p>
    <w:p w:rsidR="00B01A2F" w:rsidRDefault="00BC4F3B" w:rsidP="004C5982">
      <w:pPr>
        <w:pStyle w:val="a4"/>
        <w:numPr>
          <w:ilvl w:val="0"/>
          <w:numId w:val="2"/>
        </w:numPr>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здійснити аналіз д</w:t>
      </w:r>
      <w:r w:rsidR="004C5982" w:rsidRPr="004C5982">
        <w:rPr>
          <w:rFonts w:ascii="Times New Roman" w:hAnsi="Times New Roman" w:cs="Times New Roman"/>
          <w:sz w:val="28"/>
          <w:lang w:val="uk-UA"/>
        </w:rPr>
        <w:t>освід</w:t>
      </w:r>
      <w:r>
        <w:rPr>
          <w:rFonts w:ascii="Times New Roman" w:hAnsi="Times New Roman" w:cs="Times New Roman"/>
          <w:sz w:val="28"/>
          <w:lang w:val="uk-UA"/>
        </w:rPr>
        <w:t>у</w:t>
      </w:r>
      <w:r w:rsidR="004C5982" w:rsidRPr="004C5982">
        <w:rPr>
          <w:rFonts w:ascii="Times New Roman" w:hAnsi="Times New Roman" w:cs="Times New Roman"/>
          <w:sz w:val="28"/>
          <w:lang w:val="uk-UA"/>
        </w:rPr>
        <w:t xml:space="preserve"> зарубіжних країн у забезпеченні прав людини при реформуванні судових органів</w:t>
      </w:r>
      <w:r>
        <w:rPr>
          <w:rFonts w:ascii="Times New Roman" w:hAnsi="Times New Roman" w:cs="Times New Roman"/>
          <w:sz w:val="28"/>
          <w:lang w:val="uk-UA"/>
        </w:rPr>
        <w:t xml:space="preserve">, </w:t>
      </w:r>
      <w:r w:rsidR="004E0135">
        <w:rPr>
          <w:rFonts w:ascii="Times New Roman" w:hAnsi="Times New Roman" w:cs="Times New Roman"/>
          <w:sz w:val="28"/>
          <w:lang w:val="uk-UA"/>
        </w:rPr>
        <w:t xml:space="preserve">розглянути судоустрій зарубіжних країн  </w:t>
      </w:r>
      <w:r w:rsidR="001412B9">
        <w:rPr>
          <w:rFonts w:ascii="Times New Roman" w:hAnsi="Times New Roman" w:cs="Times New Roman"/>
          <w:sz w:val="28"/>
          <w:lang w:val="uk-UA"/>
        </w:rPr>
        <w:t xml:space="preserve">та </w:t>
      </w:r>
      <w:r w:rsidR="0031740C">
        <w:rPr>
          <w:rFonts w:ascii="Times New Roman" w:hAnsi="Times New Roman" w:cs="Times New Roman"/>
          <w:sz w:val="28"/>
          <w:lang w:val="uk-UA"/>
        </w:rPr>
        <w:t>визначити його вплив на українську систему судоустрою</w:t>
      </w:r>
      <w:r>
        <w:rPr>
          <w:rFonts w:ascii="Times New Roman" w:hAnsi="Times New Roman" w:cs="Times New Roman"/>
          <w:sz w:val="28"/>
          <w:lang w:val="uk-UA"/>
        </w:rPr>
        <w:t>;</w:t>
      </w:r>
    </w:p>
    <w:p w:rsidR="00BC4F3B" w:rsidRDefault="00BC4F3B" w:rsidP="00C04F60">
      <w:pPr>
        <w:pStyle w:val="a4"/>
        <w:numPr>
          <w:ilvl w:val="0"/>
          <w:numId w:val="2"/>
        </w:numPr>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охарактеризувати о</w:t>
      </w:r>
      <w:r w:rsidR="002877FC">
        <w:rPr>
          <w:rFonts w:ascii="Times New Roman" w:hAnsi="Times New Roman" w:cs="Times New Roman"/>
          <w:sz w:val="28"/>
          <w:lang w:val="uk-UA"/>
        </w:rPr>
        <w:t>сновні напрямки</w:t>
      </w:r>
      <w:r w:rsidRPr="00BC4F3B">
        <w:rPr>
          <w:rFonts w:ascii="Times New Roman" w:hAnsi="Times New Roman" w:cs="Times New Roman"/>
          <w:sz w:val="28"/>
          <w:lang w:val="uk-UA"/>
        </w:rPr>
        <w:t xml:space="preserve"> реформування судової системи України в контексті запровадження принципів захисту прав і свобод людини</w:t>
      </w:r>
      <w:r w:rsidR="004F763E">
        <w:rPr>
          <w:rFonts w:ascii="Times New Roman" w:hAnsi="Times New Roman" w:cs="Times New Roman"/>
          <w:sz w:val="28"/>
          <w:lang w:val="uk-UA"/>
        </w:rPr>
        <w:t xml:space="preserve">, визначити заходи, які здійснювалися при </w:t>
      </w:r>
      <w:r w:rsidR="002877FC">
        <w:rPr>
          <w:rFonts w:ascii="Times New Roman" w:hAnsi="Times New Roman" w:cs="Times New Roman"/>
          <w:sz w:val="28"/>
          <w:lang w:val="uk-UA"/>
        </w:rPr>
        <w:t>перетворенні системи</w:t>
      </w:r>
      <w:r w:rsidR="004F763E">
        <w:rPr>
          <w:rFonts w:ascii="Times New Roman" w:hAnsi="Times New Roman" w:cs="Times New Roman"/>
          <w:sz w:val="28"/>
          <w:lang w:val="uk-UA"/>
        </w:rPr>
        <w:t>, а також виділити окремі етапи</w:t>
      </w:r>
      <w:r w:rsidR="00925BD6" w:rsidRPr="00925BD6">
        <w:rPr>
          <w:rFonts w:ascii="Times New Roman" w:hAnsi="Times New Roman" w:cs="Times New Roman"/>
          <w:sz w:val="28"/>
        </w:rPr>
        <w:t xml:space="preserve"> </w:t>
      </w:r>
      <w:r w:rsidR="0031740C">
        <w:rPr>
          <w:rFonts w:ascii="Times New Roman" w:hAnsi="Times New Roman" w:cs="Times New Roman"/>
          <w:sz w:val="28"/>
          <w:lang w:val="uk-UA"/>
        </w:rPr>
        <w:t xml:space="preserve">реформування судової системи України, що впливають на розвиток </w:t>
      </w:r>
      <w:r w:rsidR="0031740C" w:rsidRPr="00C04F60">
        <w:rPr>
          <w:rFonts w:ascii="Times New Roman" w:hAnsi="Times New Roman" w:cs="Times New Roman"/>
          <w:sz w:val="28"/>
          <w:lang w:val="uk-UA"/>
        </w:rPr>
        <w:t>принципів захисту прав і свобод людини</w:t>
      </w:r>
      <w:r w:rsidR="0031740C">
        <w:rPr>
          <w:rFonts w:ascii="Times New Roman" w:hAnsi="Times New Roman" w:cs="Times New Roman"/>
          <w:sz w:val="28"/>
          <w:lang w:val="uk-UA"/>
        </w:rPr>
        <w:t>.</w:t>
      </w:r>
    </w:p>
    <w:p w:rsidR="00203759" w:rsidRPr="00203759" w:rsidRDefault="00693BE5" w:rsidP="00693BE5">
      <w:pPr>
        <w:pStyle w:val="a4"/>
        <w:spacing w:after="0" w:line="360" w:lineRule="auto"/>
        <w:ind w:left="0" w:firstLine="709"/>
        <w:jc w:val="both"/>
        <w:rPr>
          <w:rFonts w:ascii="Times New Roman" w:hAnsi="Times New Roman" w:cs="Times New Roman"/>
          <w:sz w:val="28"/>
          <w:lang w:val="uk-UA"/>
        </w:rPr>
      </w:pPr>
      <w:r w:rsidRPr="00AC3451">
        <w:rPr>
          <w:rFonts w:ascii="Times New Roman" w:hAnsi="Times New Roman" w:cs="Times New Roman"/>
          <w:sz w:val="28"/>
          <w:lang w:val="uk-UA"/>
        </w:rPr>
        <w:t xml:space="preserve">Для досягнення поставлених завдань, у роботі необхідно використати </w:t>
      </w:r>
      <w:r w:rsidR="00203759">
        <w:rPr>
          <w:rFonts w:ascii="Times New Roman" w:hAnsi="Times New Roman" w:cs="Times New Roman"/>
          <w:sz w:val="28"/>
          <w:lang w:val="uk-UA"/>
        </w:rPr>
        <w:t>конкретні</w:t>
      </w:r>
      <w:r w:rsidR="00925BD6" w:rsidRPr="00925BD6">
        <w:rPr>
          <w:rFonts w:ascii="Times New Roman" w:hAnsi="Times New Roman" w:cs="Times New Roman"/>
          <w:sz w:val="28"/>
          <w:lang w:val="uk-UA"/>
        </w:rPr>
        <w:t xml:space="preserve"> </w:t>
      </w:r>
      <w:r w:rsidRPr="00AC3451">
        <w:rPr>
          <w:rFonts w:ascii="Times New Roman" w:hAnsi="Times New Roman" w:cs="Times New Roman"/>
          <w:i/>
          <w:sz w:val="28"/>
          <w:lang w:val="uk-UA"/>
        </w:rPr>
        <w:t>м</w:t>
      </w:r>
      <w:r w:rsidR="00762165" w:rsidRPr="00AC3451">
        <w:rPr>
          <w:rFonts w:ascii="Times New Roman" w:hAnsi="Times New Roman" w:cs="Times New Roman"/>
          <w:i/>
          <w:sz w:val="28"/>
          <w:lang w:val="uk-UA"/>
        </w:rPr>
        <w:t>етоди</w:t>
      </w:r>
      <w:r w:rsidRPr="00AC3451">
        <w:rPr>
          <w:rFonts w:ascii="Times New Roman" w:hAnsi="Times New Roman" w:cs="Times New Roman"/>
          <w:i/>
          <w:sz w:val="28"/>
          <w:lang w:val="uk-UA"/>
        </w:rPr>
        <w:t>.</w:t>
      </w:r>
      <w:r w:rsidR="00203759">
        <w:rPr>
          <w:rFonts w:ascii="Times New Roman" w:hAnsi="Times New Roman" w:cs="Times New Roman"/>
          <w:sz w:val="28"/>
          <w:lang w:val="uk-UA"/>
        </w:rPr>
        <w:t xml:space="preserve">У процесі дослідження використовуються </w:t>
      </w:r>
      <w:r w:rsidR="00203759" w:rsidRPr="00203759">
        <w:rPr>
          <w:rFonts w:ascii="Times New Roman" w:hAnsi="Times New Roman" w:cs="Times New Roman"/>
          <w:sz w:val="28"/>
          <w:lang w:val="uk-UA"/>
        </w:rPr>
        <w:t>методи емпіричного дослідження (с</w:t>
      </w:r>
      <w:r w:rsidR="00324E3F">
        <w:rPr>
          <w:rFonts w:ascii="Times New Roman" w:hAnsi="Times New Roman" w:cs="Times New Roman"/>
          <w:sz w:val="28"/>
          <w:lang w:val="uk-UA"/>
        </w:rPr>
        <w:t>постереження, порівняння</w:t>
      </w:r>
      <w:r w:rsidR="00203759">
        <w:rPr>
          <w:rFonts w:ascii="Times New Roman" w:hAnsi="Times New Roman" w:cs="Times New Roman"/>
          <w:sz w:val="28"/>
          <w:lang w:val="uk-UA"/>
        </w:rPr>
        <w:t>),</w:t>
      </w:r>
      <w:r w:rsidR="00203759" w:rsidRPr="00203759">
        <w:rPr>
          <w:rFonts w:ascii="Times New Roman" w:hAnsi="Times New Roman" w:cs="Times New Roman"/>
          <w:sz w:val="28"/>
          <w:lang w:val="uk-UA"/>
        </w:rPr>
        <w:t xml:space="preserve"> методи теоретичного дослідження (</w:t>
      </w:r>
      <w:r w:rsidR="00203759">
        <w:rPr>
          <w:rFonts w:ascii="Times New Roman" w:hAnsi="Times New Roman" w:cs="Times New Roman"/>
          <w:sz w:val="28"/>
          <w:lang w:val="uk-UA"/>
        </w:rPr>
        <w:t>мисленнявід абстрактного до конкретного</w:t>
      </w:r>
      <w:r w:rsidR="00203759" w:rsidRPr="00203759">
        <w:rPr>
          <w:rFonts w:ascii="Times New Roman" w:hAnsi="Times New Roman" w:cs="Times New Roman"/>
          <w:sz w:val="28"/>
          <w:lang w:val="uk-UA"/>
        </w:rPr>
        <w:t>, формалізація, аксіоматичний мето</w:t>
      </w:r>
      <w:r w:rsidR="00203759">
        <w:rPr>
          <w:rFonts w:ascii="Times New Roman" w:hAnsi="Times New Roman" w:cs="Times New Roman"/>
          <w:sz w:val="28"/>
          <w:lang w:val="uk-UA"/>
        </w:rPr>
        <w:t>д або дедуктивно-аксіоматичний), а також</w:t>
      </w:r>
      <w:r w:rsidR="00203759" w:rsidRPr="00203759">
        <w:rPr>
          <w:rFonts w:ascii="Times New Roman" w:hAnsi="Times New Roman" w:cs="Times New Roman"/>
          <w:sz w:val="28"/>
          <w:lang w:val="uk-UA"/>
        </w:rPr>
        <w:t xml:space="preserve"> загальні методи, </w:t>
      </w:r>
      <w:r w:rsidR="00203759">
        <w:rPr>
          <w:rFonts w:ascii="Times New Roman" w:hAnsi="Times New Roman" w:cs="Times New Roman"/>
          <w:sz w:val="28"/>
          <w:lang w:val="uk-UA"/>
        </w:rPr>
        <w:t>які використовуються</w:t>
      </w:r>
      <w:r w:rsidR="00203759" w:rsidRPr="00203759">
        <w:rPr>
          <w:rFonts w:ascii="Times New Roman" w:hAnsi="Times New Roman" w:cs="Times New Roman"/>
          <w:sz w:val="28"/>
          <w:lang w:val="uk-UA"/>
        </w:rPr>
        <w:t xml:space="preserve"> як на емпіричному, так і на теоретичному рівні дослідження (</w:t>
      </w:r>
      <w:r w:rsidR="0045451D" w:rsidRPr="00203759">
        <w:rPr>
          <w:rFonts w:ascii="Times New Roman" w:hAnsi="Times New Roman" w:cs="Times New Roman"/>
          <w:sz w:val="28"/>
          <w:lang w:val="uk-UA"/>
        </w:rPr>
        <w:t>індукція, дедукція, абдукція</w:t>
      </w:r>
      <w:r w:rsidR="0045451D">
        <w:rPr>
          <w:rFonts w:ascii="Times New Roman" w:hAnsi="Times New Roman" w:cs="Times New Roman"/>
          <w:sz w:val="28"/>
          <w:lang w:val="uk-UA"/>
        </w:rPr>
        <w:t xml:space="preserve">, </w:t>
      </w:r>
      <w:r w:rsidR="00203759" w:rsidRPr="00203759">
        <w:rPr>
          <w:rFonts w:ascii="Times New Roman" w:hAnsi="Times New Roman" w:cs="Times New Roman"/>
          <w:sz w:val="28"/>
          <w:lang w:val="uk-UA"/>
        </w:rPr>
        <w:t>абстрагування й конкретизація, аналіз, синтез, аналогі</w:t>
      </w:r>
      <w:r w:rsidR="0045451D">
        <w:rPr>
          <w:rFonts w:ascii="Times New Roman" w:hAnsi="Times New Roman" w:cs="Times New Roman"/>
          <w:sz w:val="28"/>
          <w:lang w:val="uk-UA"/>
        </w:rPr>
        <w:t>я, історичний і логічний методи</w:t>
      </w:r>
      <w:r w:rsidR="00203759" w:rsidRPr="00203759">
        <w:rPr>
          <w:rFonts w:ascii="Times New Roman" w:hAnsi="Times New Roman" w:cs="Times New Roman"/>
          <w:sz w:val="28"/>
          <w:lang w:val="uk-UA"/>
        </w:rPr>
        <w:t>).</w:t>
      </w:r>
    </w:p>
    <w:p w:rsidR="00762165" w:rsidRPr="00AC3451" w:rsidRDefault="008F6E1C" w:rsidP="00693BE5">
      <w:pPr>
        <w:pStyle w:val="a4"/>
        <w:spacing w:after="0" w:line="360" w:lineRule="auto"/>
        <w:ind w:left="0" w:firstLine="709"/>
        <w:jc w:val="both"/>
        <w:rPr>
          <w:rFonts w:ascii="Times New Roman" w:hAnsi="Times New Roman" w:cs="Times New Roman"/>
          <w:sz w:val="28"/>
          <w:lang w:val="uk-UA"/>
        </w:rPr>
      </w:pPr>
      <w:r w:rsidRPr="00AC3451">
        <w:rPr>
          <w:rFonts w:ascii="Times New Roman" w:hAnsi="Times New Roman" w:cs="Times New Roman"/>
          <w:sz w:val="28"/>
          <w:lang w:val="uk-UA"/>
        </w:rPr>
        <w:lastRenderedPageBreak/>
        <w:t>Одним з найважливіших та найвживаніших методів дослідження поставленої теми є аналіз. За допомогою даного інструменту буде опрацьований кожний розділ кваліфікаційної роботи, здійснено аналіз основоположних понять, підходів, принцип</w:t>
      </w:r>
      <w:r w:rsidR="00A56C79">
        <w:rPr>
          <w:rFonts w:ascii="Times New Roman" w:hAnsi="Times New Roman" w:cs="Times New Roman"/>
          <w:sz w:val="28"/>
          <w:lang w:val="uk-UA"/>
        </w:rPr>
        <w:t>ів захисту прав людини та їх звʼ</w:t>
      </w:r>
      <w:r w:rsidRPr="00AC3451">
        <w:rPr>
          <w:rFonts w:ascii="Times New Roman" w:hAnsi="Times New Roman" w:cs="Times New Roman"/>
          <w:sz w:val="28"/>
          <w:lang w:val="uk-UA"/>
        </w:rPr>
        <w:t>язок із судовою реформою України. Також метод аналізу буде застосовано при виділенні етапів судових реформ, які здійснювалися на українських територіях та при огляді практики ЄСПЛ для того, щоб визначити її вплив на вітчизняне судочинство.</w:t>
      </w:r>
    </w:p>
    <w:p w:rsidR="00AC3451" w:rsidRDefault="008F6E1C" w:rsidP="00693BE5">
      <w:pPr>
        <w:pStyle w:val="a4"/>
        <w:spacing w:after="0" w:line="360" w:lineRule="auto"/>
        <w:ind w:left="0" w:firstLine="709"/>
        <w:jc w:val="both"/>
        <w:rPr>
          <w:rFonts w:ascii="Times New Roman" w:hAnsi="Times New Roman" w:cs="Times New Roman"/>
          <w:sz w:val="28"/>
          <w:lang w:val="uk-UA"/>
        </w:rPr>
      </w:pPr>
      <w:r w:rsidRPr="00AC3451">
        <w:rPr>
          <w:rFonts w:ascii="Times New Roman" w:hAnsi="Times New Roman" w:cs="Times New Roman"/>
          <w:sz w:val="28"/>
          <w:lang w:val="uk-UA"/>
        </w:rPr>
        <w:t>Не менш важливим у роботі є метод дедукції, тобто пізнання певного пласту інформації від загального до окремого</w:t>
      </w:r>
      <w:r w:rsidR="003F044B" w:rsidRPr="00AC3451">
        <w:rPr>
          <w:rFonts w:ascii="Times New Roman" w:hAnsi="Times New Roman" w:cs="Times New Roman"/>
          <w:sz w:val="28"/>
          <w:lang w:val="uk-UA"/>
        </w:rPr>
        <w:t>, зокрема, для виділення конкретної проблеми, на якій базу</w:t>
      </w:r>
      <w:r w:rsidR="00324E3F">
        <w:rPr>
          <w:rFonts w:ascii="Times New Roman" w:hAnsi="Times New Roman" w:cs="Times New Roman"/>
          <w:sz w:val="28"/>
          <w:lang w:val="uk-UA"/>
        </w:rPr>
        <w:t>ється</w:t>
      </w:r>
      <w:r w:rsidR="003F044B" w:rsidRPr="00AC3451">
        <w:rPr>
          <w:rFonts w:ascii="Times New Roman" w:hAnsi="Times New Roman" w:cs="Times New Roman"/>
          <w:sz w:val="28"/>
          <w:lang w:val="uk-UA"/>
        </w:rPr>
        <w:t xml:space="preserve"> дане дослідження, необхідно вивчити якомога більше матеріалу, охопити якомога більше думок науковців та практикуючих правників.</w:t>
      </w:r>
    </w:p>
    <w:p w:rsidR="007D4023" w:rsidRDefault="00AC3451" w:rsidP="00693BE5">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Разом з дедукцією необхідно застосувати метод індукції, тобто </w:t>
      </w:r>
      <w:r w:rsidR="00324E3F">
        <w:rPr>
          <w:rFonts w:ascii="Times New Roman" w:hAnsi="Times New Roman" w:cs="Times New Roman"/>
          <w:sz w:val="28"/>
          <w:lang w:val="uk-UA"/>
        </w:rPr>
        <w:t xml:space="preserve">метод </w:t>
      </w:r>
      <w:r>
        <w:rPr>
          <w:rFonts w:ascii="Times New Roman" w:hAnsi="Times New Roman" w:cs="Times New Roman"/>
          <w:sz w:val="28"/>
          <w:lang w:val="uk-UA"/>
        </w:rPr>
        <w:t>мислення від конкретного до загального. Індукційним</w:t>
      </w:r>
      <w:r w:rsidR="007D4023">
        <w:rPr>
          <w:rFonts w:ascii="Times New Roman" w:hAnsi="Times New Roman" w:cs="Times New Roman"/>
          <w:sz w:val="28"/>
          <w:lang w:val="uk-UA"/>
        </w:rPr>
        <w:t>, історичним та логічним методами</w:t>
      </w:r>
      <w:r>
        <w:rPr>
          <w:rFonts w:ascii="Times New Roman" w:hAnsi="Times New Roman" w:cs="Times New Roman"/>
          <w:sz w:val="28"/>
          <w:lang w:val="uk-UA"/>
        </w:rPr>
        <w:t xml:space="preserve"> розглянуто судоустрій на українських землях до часів незалежності, </w:t>
      </w:r>
      <w:r w:rsidR="007D4023">
        <w:rPr>
          <w:rFonts w:ascii="Times New Roman" w:hAnsi="Times New Roman" w:cs="Times New Roman"/>
          <w:sz w:val="28"/>
          <w:lang w:val="uk-UA"/>
        </w:rPr>
        <w:t>структуризовано інформацію</w:t>
      </w:r>
      <w:r w:rsidR="00DB6C68">
        <w:rPr>
          <w:rFonts w:ascii="Times New Roman" w:hAnsi="Times New Roman" w:cs="Times New Roman"/>
          <w:sz w:val="28"/>
          <w:lang w:val="uk-UA"/>
        </w:rPr>
        <w:t xml:space="preserve"> від окреми</w:t>
      </w:r>
      <w:r w:rsidR="007D4023">
        <w:rPr>
          <w:rFonts w:ascii="Times New Roman" w:hAnsi="Times New Roman" w:cs="Times New Roman"/>
          <w:sz w:val="28"/>
          <w:lang w:val="uk-UA"/>
        </w:rPr>
        <w:t>х хронологі</w:t>
      </w:r>
      <w:r w:rsidR="00A56C79">
        <w:rPr>
          <w:rFonts w:ascii="Times New Roman" w:hAnsi="Times New Roman" w:cs="Times New Roman"/>
          <w:sz w:val="28"/>
          <w:lang w:val="uk-UA"/>
        </w:rPr>
        <w:t xml:space="preserve">чних етапів до загального </w:t>
      </w:r>
      <w:r w:rsidR="007D4023">
        <w:rPr>
          <w:rFonts w:ascii="Times New Roman" w:hAnsi="Times New Roman" w:cs="Times New Roman"/>
          <w:sz w:val="28"/>
          <w:lang w:val="uk-UA"/>
        </w:rPr>
        <w:t>висновку про головні аспекти судоустрою до часів незалежності,</w:t>
      </w:r>
      <w:r w:rsidR="00A453C6">
        <w:rPr>
          <w:rFonts w:ascii="Times New Roman" w:hAnsi="Times New Roman" w:cs="Times New Roman"/>
          <w:sz w:val="28"/>
          <w:lang w:val="uk-UA"/>
        </w:rPr>
        <w:t xml:space="preserve"> </w:t>
      </w:r>
      <w:r w:rsidR="007D4023">
        <w:rPr>
          <w:rFonts w:ascii="Times New Roman" w:hAnsi="Times New Roman" w:cs="Times New Roman"/>
          <w:sz w:val="28"/>
          <w:lang w:val="uk-UA"/>
        </w:rPr>
        <w:t>визначено</w:t>
      </w:r>
      <w:r w:rsidR="00A453C6">
        <w:rPr>
          <w:rFonts w:ascii="Times New Roman" w:hAnsi="Times New Roman" w:cs="Times New Roman"/>
          <w:sz w:val="28"/>
          <w:lang w:val="uk-UA"/>
        </w:rPr>
        <w:t xml:space="preserve"> </w:t>
      </w:r>
      <w:r w:rsidR="007D4023">
        <w:rPr>
          <w:rFonts w:ascii="Times New Roman" w:hAnsi="Times New Roman" w:cs="Times New Roman"/>
          <w:sz w:val="28"/>
          <w:lang w:val="uk-UA"/>
        </w:rPr>
        <w:t>окремі</w:t>
      </w:r>
      <w:r w:rsidR="00A453C6">
        <w:rPr>
          <w:rFonts w:ascii="Times New Roman" w:hAnsi="Times New Roman" w:cs="Times New Roman"/>
          <w:sz w:val="28"/>
          <w:lang w:val="uk-UA"/>
        </w:rPr>
        <w:t xml:space="preserve"> </w:t>
      </w:r>
      <w:r w:rsidR="00DB6C68">
        <w:rPr>
          <w:rFonts w:ascii="Times New Roman" w:hAnsi="Times New Roman" w:cs="Times New Roman"/>
          <w:sz w:val="28"/>
          <w:lang w:val="uk-UA"/>
        </w:rPr>
        <w:t>засад</w:t>
      </w:r>
      <w:r w:rsidR="007D4023">
        <w:rPr>
          <w:rFonts w:ascii="Times New Roman" w:hAnsi="Times New Roman" w:cs="Times New Roman"/>
          <w:sz w:val="28"/>
          <w:lang w:val="uk-UA"/>
        </w:rPr>
        <w:t>и</w:t>
      </w:r>
      <w:r>
        <w:rPr>
          <w:rFonts w:ascii="Times New Roman" w:hAnsi="Times New Roman" w:cs="Times New Roman"/>
          <w:sz w:val="28"/>
          <w:lang w:val="uk-UA"/>
        </w:rPr>
        <w:t xml:space="preserve"> діяльності органів судової влади </w:t>
      </w:r>
      <w:r w:rsidR="007D4023">
        <w:rPr>
          <w:rFonts w:ascii="Times New Roman" w:hAnsi="Times New Roman" w:cs="Times New Roman"/>
          <w:sz w:val="28"/>
          <w:lang w:val="uk-UA"/>
        </w:rPr>
        <w:t xml:space="preserve">та наслідки </w:t>
      </w:r>
      <w:r w:rsidR="00A56C79">
        <w:rPr>
          <w:rFonts w:ascii="Times New Roman" w:hAnsi="Times New Roman" w:cs="Times New Roman"/>
          <w:sz w:val="28"/>
          <w:lang w:val="uk-UA"/>
        </w:rPr>
        <w:t xml:space="preserve">їхнього </w:t>
      </w:r>
      <w:r w:rsidR="007D4023">
        <w:rPr>
          <w:rFonts w:ascii="Times New Roman" w:hAnsi="Times New Roman" w:cs="Times New Roman"/>
          <w:sz w:val="28"/>
          <w:lang w:val="uk-UA"/>
        </w:rPr>
        <w:t>функціонування на таких засадах.</w:t>
      </w:r>
      <w:r w:rsidR="00324E3F">
        <w:rPr>
          <w:rFonts w:ascii="Times New Roman" w:hAnsi="Times New Roman" w:cs="Times New Roman"/>
          <w:sz w:val="28"/>
          <w:lang w:val="uk-UA"/>
        </w:rPr>
        <w:t xml:space="preserve"> Методом порівняння проаналізовано ретроспективу </w:t>
      </w:r>
      <w:r w:rsidR="003B4D9C">
        <w:rPr>
          <w:rFonts w:ascii="Times New Roman" w:hAnsi="Times New Roman" w:cs="Times New Roman"/>
          <w:sz w:val="28"/>
          <w:lang w:val="uk-UA"/>
        </w:rPr>
        <w:t xml:space="preserve">розвитку </w:t>
      </w:r>
      <w:r w:rsidR="00324E3F">
        <w:rPr>
          <w:rFonts w:ascii="Times New Roman" w:hAnsi="Times New Roman" w:cs="Times New Roman"/>
          <w:sz w:val="28"/>
          <w:lang w:val="uk-UA"/>
        </w:rPr>
        <w:t xml:space="preserve">судової влади та сучасний стан, що дало </w:t>
      </w:r>
      <w:r w:rsidR="001E6C85">
        <w:rPr>
          <w:rFonts w:ascii="Times New Roman" w:hAnsi="Times New Roman" w:cs="Times New Roman"/>
          <w:sz w:val="28"/>
          <w:lang w:val="uk-UA"/>
        </w:rPr>
        <w:t>можливість для формування власних висновків у роботі та перспектив розвитку судової системи.</w:t>
      </w:r>
    </w:p>
    <w:p w:rsidR="00A56C79" w:rsidRDefault="002C1C84" w:rsidP="00693BE5">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У роботі було застосовано філософські методи</w:t>
      </w:r>
      <w:r w:rsidRPr="002C1C84">
        <w:rPr>
          <w:rFonts w:ascii="Times New Roman" w:hAnsi="Times New Roman" w:cs="Times New Roman"/>
          <w:sz w:val="28"/>
          <w:lang w:val="uk-UA"/>
        </w:rPr>
        <w:t xml:space="preserve"> пізнання</w:t>
      </w:r>
      <w:r>
        <w:rPr>
          <w:rFonts w:ascii="Times New Roman" w:hAnsi="Times New Roman" w:cs="Times New Roman"/>
          <w:sz w:val="28"/>
          <w:lang w:val="uk-UA"/>
        </w:rPr>
        <w:t>, що</w:t>
      </w:r>
      <w:r w:rsidRPr="002C1C84">
        <w:rPr>
          <w:rFonts w:ascii="Times New Roman" w:hAnsi="Times New Roman" w:cs="Times New Roman"/>
          <w:sz w:val="28"/>
          <w:lang w:val="uk-UA"/>
        </w:rPr>
        <w:t xml:space="preserve"> надало можливість </w:t>
      </w:r>
      <w:r>
        <w:rPr>
          <w:rFonts w:ascii="Times New Roman" w:hAnsi="Times New Roman" w:cs="Times New Roman"/>
          <w:sz w:val="28"/>
          <w:lang w:val="uk-UA"/>
        </w:rPr>
        <w:t>проаналізувати</w:t>
      </w:r>
      <w:r w:rsidRPr="002C1C84">
        <w:rPr>
          <w:rFonts w:ascii="Times New Roman" w:hAnsi="Times New Roman" w:cs="Times New Roman"/>
          <w:sz w:val="28"/>
          <w:lang w:val="uk-UA"/>
        </w:rPr>
        <w:t xml:space="preserve"> нормативно-правове </w:t>
      </w:r>
      <w:r>
        <w:rPr>
          <w:rFonts w:ascii="Times New Roman" w:hAnsi="Times New Roman" w:cs="Times New Roman"/>
          <w:sz w:val="28"/>
          <w:lang w:val="uk-UA"/>
        </w:rPr>
        <w:t>забезпечення</w:t>
      </w:r>
      <w:r w:rsidR="00A453C6">
        <w:rPr>
          <w:rFonts w:ascii="Times New Roman" w:hAnsi="Times New Roman" w:cs="Times New Roman"/>
          <w:sz w:val="28"/>
          <w:lang w:val="uk-UA"/>
        </w:rPr>
        <w:t xml:space="preserve"> </w:t>
      </w:r>
      <w:r>
        <w:rPr>
          <w:rFonts w:ascii="Times New Roman" w:hAnsi="Times New Roman" w:cs="Times New Roman"/>
          <w:sz w:val="28"/>
          <w:lang w:val="uk-UA"/>
        </w:rPr>
        <w:t>принципів прав і свобод людини та проблему їх практичного втілення.</w:t>
      </w:r>
      <w:r w:rsidR="00A453C6">
        <w:rPr>
          <w:rFonts w:ascii="Times New Roman" w:hAnsi="Times New Roman" w:cs="Times New Roman"/>
          <w:sz w:val="28"/>
          <w:lang w:val="uk-UA"/>
        </w:rPr>
        <w:t xml:space="preserve"> </w:t>
      </w:r>
      <w:r w:rsidR="00A86475" w:rsidRPr="00A86475">
        <w:rPr>
          <w:rFonts w:ascii="Times New Roman" w:hAnsi="Times New Roman" w:cs="Times New Roman"/>
          <w:sz w:val="28"/>
          <w:lang w:val="uk-UA"/>
        </w:rPr>
        <w:t>Застосування методу функціонального аналізу дозволило сформувати уявлення щодо проблемних питань у здійсненні правосуддя в Україні.</w:t>
      </w:r>
      <w:r w:rsidR="00A453C6">
        <w:rPr>
          <w:rFonts w:ascii="Times New Roman" w:hAnsi="Times New Roman" w:cs="Times New Roman"/>
          <w:sz w:val="28"/>
          <w:lang w:val="uk-UA"/>
        </w:rPr>
        <w:t xml:space="preserve"> </w:t>
      </w:r>
      <w:r w:rsidR="00C33778">
        <w:rPr>
          <w:rFonts w:ascii="Times New Roman" w:hAnsi="Times New Roman" w:cs="Times New Roman"/>
          <w:sz w:val="28"/>
          <w:lang w:val="uk-UA"/>
        </w:rPr>
        <w:t xml:space="preserve">У той же час, системно-структурний підхід допоміг проаналізувати нинішню структуру органів суду та виділити проблемні </w:t>
      </w:r>
      <w:r w:rsidR="00A56C79">
        <w:rPr>
          <w:rFonts w:ascii="Times New Roman" w:hAnsi="Times New Roman" w:cs="Times New Roman"/>
          <w:sz w:val="28"/>
          <w:lang w:val="uk-UA"/>
        </w:rPr>
        <w:t>питання їх функціонування.</w:t>
      </w:r>
    </w:p>
    <w:p w:rsidR="00CB6094" w:rsidRDefault="00CB6094" w:rsidP="00693BE5">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Окрім того, важливим є застосування методу синтезу для </w:t>
      </w:r>
      <w:r w:rsidR="00203759">
        <w:rPr>
          <w:rFonts w:ascii="Times New Roman" w:hAnsi="Times New Roman" w:cs="Times New Roman"/>
          <w:sz w:val="28"/>
          <w:lang w:val="uk-UA"/>
        </w:rPr>
        <w:t>обʼєднання</w:t>
      </w:r>
      <w:r>
        <w:rPr>
          <w:rFonts w:ascii="Times New Roman" w:hAnsi="Times New Roman" w:cs="Times New Roman"/>
          <w:sz w:val="28"/>
          <w:lang w:val="uk-UA"/>
        </w:rPr>
        <w:t xml:space="preserve"> структурних елементів дослідження, завдань, поставлених у цій роботі та, як наслідок, надання висновків за результатами опрацьованого матеріалу.</w:t>
      </w:r>
    </w:p>
    <w:p w:rsidR="00E64211" w:rsidRPr="00E02E93" w:rsidRDefault="00E64211" w:rsidP="00693BE5">
      <w:pPr>
        <w:pStyle w:val="a4"/>
        <w:spacing w:after="0" w:line="360" w:lineRule="auto"/>
        <w:ind w:left="0" w:firstLine="709"/>
        <w:jc w:val="both"/>
        <w:rPr>
          <w:rFonts w:ascii="Times New Roman" w:hAnsi="Times New Roman" w:cs="Times New Roman"/>
          <w:sz w:val="28"/>
          <w:lang w:val="uk-UA"/>
        </w:rPr>
      </w:pPr>
      <w:r w:rsidRPr="00C63976">
        <w:rPr>
          <w:rFonts w:ascii="Times New Roman" w:hAnsi="Times New Roman" w:cs="Times New Roman"/>
          <w:i/>
          <w:sz w:val="28"/>
          <w:lang w:val="uk-UA"/>
        </w:rPr>
        <w:lastRenderedPageBreak/>
        <w:t xml:space="preserve">Ступінь наукової розробки. </w:t>
      </w:r>
      <w:r w:rsidR="00E02E93">
        <w:rPr>
          <w:rFonts w:ascii="Times New Roman" w:hAnsi="Times New Roman" w:cs="Times New Roman"/>
          <w:sz w:val="28"/>
          <w:lang w:val="uk-UA"/>
        </w:rPr>
        <w:t xml:space="preserve">Принципи захисту прав і свобод людини як міжнародні, так і національні є предметом досліджень багатьох </w:t>
      </w:r>
      <w:r w:rsidR="00E1162F">
        <w:rPr>
          <w:rFonts w:ascii="Times New Roman" w:hAnsi="Times New Roman" w:cs="Times New Roman"/>
          <w:sz w:val="28"/>
          <w:lang w:val="uk-UA"/>
        </w:rPr>
        <w:t>правників</w:t>
      </w:r>
      <w:r w:rsidR="00E02E93">
        <w:rPr>
          <w:rFonts w:ascii="Times New Roman" w:hAnsi="Times New Roman" w:cs="Times New Roman"/>
          <w:sz w:val="28"/>
          <w:lang w:val="uk-UA"/>
        </w:rPr>
        <w:t xml:space="preserve">, учених. Проблеми їх гарантування та аспекти необхідності втілення в українську правову систему вивчалися такими правознавцями як В. Андріїв, В. Андрєєв, Н. Болотіна, В. </w:t>
      </w:r>
      <w:r w:rsidR="00E02E93" w:rsidRPr="00E02E93">
        <w:rPr>
          <w:rFonts w:ascii="Times New Roman" w:hAnsi="Times New Roman" w:cs="Times New Roman"/>
          <w:sz w:val="28"/>
          <w:lang w:val="uk-UA"/>
        </w:rPr>
        <w:t>Бурак, М.</w:t>
      </w:r>
      <w:r w:rsidR="00A453C6">
        <w:rPr>
          <w:rFonts w:ascii="Times New Roman" w:hAnsi="Times New Roman" w:cs="Times New Roman"/>
          <w:sz w:val="28"/>
          <w:lang w:val="uk-UA"/>
        </w:rPr>
        <w:t xml:space="preserve"> </w:t>
      </w:r>
      <w:r w:rsidR="00E02E93">
        <w:rPr>
          <w:rFonts w:ascii="Times New Roman" w:hAnsi="Times New Roman" w:cs="Times New Roman"/>
          <w:sz w:val="28"/>
          <w:lang w:val="uk-UA"/>
        </w:rPr>
        <w:t>Вігдорчик,</w:t>
      </w:r>
      <w:r w:rsidR="00464C14">
        <w:rPr>
          <w:rFonts w:ascii="Times New Roman" w:hAnsi="Times New Roman" w:cs="Times New Roman"/>
          <w:sz w:val="28"/>
          <w:lang w:val="uk-UA"/>
        </w:rPr>
        <w:t xml:space="preserve"> Д. Войцехівською,</w:t>
      </w:r>
      <w:r w:rsidR="00A453C6">
        <w:rPr>
          <w:rFonts w:ascii="Times New Roman" w:hAnsi="Times New Roman" w:cs="Times New Roman"/>
          <w:sz w:val="28"/>
          <w:lang w:val="uk-UA"/>
        </w:rPr>
        <w:t xml:space="preserve"> </w:t>
      </w:r>
      <w:r w:rsidR="00464C14">
        <w:rPr>
          <w:rFonts w:ascii="Times New Roman" w:hAnsi="Times New Roman" w:cs="Times New Roman"/>
          <w:sz w:val="28"/>
          <w:lang w:val="uk-UA"/>
        </w:rPr>
        <w:t xml:space="preserve">І. Магновський, </w:t>
      </w:r>
      <w:r w:rsidR="00E02E93">
        <w:rPr>
          <w:rFonts w:ascii="Times New Roman" w:hAnsi="Times New Roman" w:cs="Times New Roman"/>
          <w:sz w:val="28"/>
          <w:lang w:val="uk-UA"/>
        </w:rPr>
        <w:t xml:space="preserve">О. Москаленко, </w:t>
      </w:r>
      <w:r w:rsidR="00464C14">
        <w:rPr>
          <w:rFonts w:ascii="Times New Roman" w:hAnsi="Times New Roman" w:cs="Times New Roman"/>
          <w:sz w:val="28"/>
          <w:lang w:val="uk-UA"/>
        </w:rPr>
        <w:t xml:space="preserve">Н. Пархоменко, </w:t>
      </w:r>
      <w:r w:rsidR="00E02E93">
        <w:rPr>
          <w:rFonts w:ascii="Times New Roman" w:hAnsi="Times New Roman" w:cs="Times New Roman"/>
          <w:sz w:val="28"/>
          <w:lang w:val="uk-UA"/>
        </w:rPr>
        <w:t xml:space="preserve">Т. Постовалова, С. Прилипко, </w:t>
      </w:r>
      <w:r w:rsidR="00464C14">
        <w:rPr>
          <w:rFonts w:ascii="Times New Roman" w:hAnsi="Times New Roman" w:cs="Times New Roman"/>
          <w:sz w:val="28"/>
          <w:lang w:val="uk-UA"/>
        </w:rPr>
        <w:t xml:space="preserve">Л. Рева, </w:t>
      </w:r>
      <w:r w:rsidR="00E02E93">
        <w:rPr>
          <w:rFonts w:ascii="Times New Roman" w:hAnsi="Times New Roman" w:cs="Times New Roman"/>
          <w:sz w:val="28"/>
          <w:lang w:val="uk-UA"/>
        </w:rPr>
        <w:t>В. Роїк, С. Сивак, С. Синчук, І.</w:t>
      </w:r>
      <w:r w:rsidR="00E02E93" w:rsidRPr="00E02E93">
        <w:rPr>
          <w:rFonts w:ascii="Times New Roman" w:hAnsi="Times New Roman" w:cs="Times New Roman"/>
          <w:sz w:val="28"/>
          <w:lang w:val="uk-UA"/>
        </w:rPr>
        <w:t xml:space="preserve"> Сирота, </w:t>
      </w:r>
      <w:r w:rsidR="00464C14">
        <w:rPr>
          <w:rFonts w:ascii="Times New Roman" w:hAnsi="Times New Roman" w:cs="Times New Roman"/>
          <w:sz w:val="28"/>
          <w:lang w:val="uk-UA"/>
        </w:rPr>
        <w:t xml:space="preserve">К. Степаненко, </w:t>
      </w:r>
      <w:r w:rsidR="00E02E93" w:rsidRPr="00E02E93">
        <w:rPr>
          <w:rFonts w:ascii="Times New Roman" w:hAnsi="Times New Roman" w:cs="Times New Roman"/>
          <w:sz w:val="28"/>
          <w:lang w:val="uk-UA"/>
        </w:rPr>
        <w:t>С. Шевчук, М. Швець, В. Цимбалюк</w:t>
      </w:r>
      <w:r w:rsidR="00E02E93">
        <w:rPr>
          <w:rFonts w:ascii="Times New Roman" w:hAnsi="Times New Roman" w:cs="Times New Roman"/>
          <w:sz w:val="28"/>
          <w:lang w:val="uk-UA"/>
        </w:rPr>
        <w:t>, А. Юзефів</w:t>
      </w:r>
      <w:r w:rsidR="00E02E93" w:rsidRPr="00E02E93">
        <w:rPr>
          <w:rFonts w:ascii="Times New Roman" w:hAnsi="Times New Roman" w:cs="Times New Roman"/>
          <w:sz w:val="28"/>
          <w:lang w:val="uk-UA"/>
        </w:rPr>
        <w:t xml:space="preserve"> та інші</w:t>
      </w:r>
      <w:r w:rsidR="00E02E93">
        <w:rPr>
          <w:rFonts w:ascii="Times New Roman" w:hAnsi="Times New Roman" w:cs="Times New Roman"/>
          <w:sz w:val="28"/>
          <w:lang w:val="uk-UA"/>
        </w:rPr>
        <w:t>.</w:t>
      </w:r>
    </w:p>
    <w:p w:rsidR="00740951" w:rsidRDefault="00E02E93" w:rsidP="00B201C1">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З іншого боку, проблеми перетворень судової влади, ретроспектива, нинішній стан та напрямки розвитку вивчалися </w:t>
      </w:r>
      <w:r w:rsidR="009A1D1B">
        <w:rPr>
          <w:rFonts w:ascii="Times New Roman" w:hAnsi="Times New Roman" w:cs="Times New Roman"/>
          <w:sz w:val="28"/>
          <w:lang w:val="uk-UA"/>
        </w:rPr>
        <w:t>В. Бринцевою, В. Бойко</w:t>
      </w:r>
      <w:r w:rsidRPr="00E02E93">
        <w:rPr>
          <w:rFonts w:ascii="Times New Roman" w:hAnsi="Times New Roman" w:cs="Times New Roman"/>
          <w:sz w:val="28"/>
          <w:lang w:val="uk-UA"/>
        </w:rPr>
        <w:t>, О.</w:t>
      </w:r>
      <w:r w:rsidR="009A1D1B">
        <w:rPr>
          <w:rFonts w:ascii="Times New Roman" w:hAnsi="Times New Roman" w:cs="Times New Roman"/>
          <w:sz w:val="28"/>
          <w:lang w:val="uk-UA"/>
        </w:rPr>
        <w:t>Бойковою,</w:t>
      </w:r>
      <w:r w:rsidR="00A453C6">
        <w:rPr>
          <w:rFonts w:ascii="Times New Roman" w:hAnsi="Times New Roman" w:cs="Times New Roman"/>
          <w:sz w:val="28"/>
          <w:lang w:val="uk-UA"/>
        </w:rPr>
        <w:t xml:space="preserve"> </w:t>
      </w:r>
      <w:r w:rsidR="009A1D1B">
        <w:rPr>
          <w:rFonts w:ascii="Times New Roman" w:hAnsi="Times New Roman" w:cs="Times New Roman"/>
          <w:sz w:val="28"/>
          <w:lang w:val="uk-UA"/>
        </w:rPr>
        <w:t xml:space="preserve">Г. Боровською, О. Величко, </w:t>
      </w:r>
      <w:r w:rsidRPr="00E02E93">
        <w:rPr>
          <w:rFonts w:ascii="Times New Roman" w:hAnsi="Times New Roman" w:cs="Times New Roman"/>
          <w:sz w:val="28"/>
          <w:lang w:val="uk-UA"/>
        </w:rPr>
        <w:t>О. Костенко, С. Ківалов</w:t>
      </w:r>
      <w:r w:rsidR="009A1D1B">
        <w:rPr>
          <w:rFonts w:ascii="Times New Roman" w:hAnsi="Times New Roman" w:cs="Times New Roman"/>
          <w:sz w:val="28"/>
          <w:lang w:val="uk-UA"/>
        </w:rPr>
        <w:t>им</w:t>
      </w:r>
      <w:r w:rsidRPr="00E02E93">
        <w:rPr>
          <w:rFonts w:ascii="Times New Roman" w:hAnsi="Times New Roman" w:cs="Times New Roman"/>
          <w:sz w:val="28"/>
          <w:lang w:val="uk-UA"/>
        </w:rPr>
        <w:t xml:space="preserve">, </w:t>
      </w:r>
      <w:r w:rsidR="009A1D1B">
        <w:rPr>
          <w:rFonts w:ascii="Times New Roman" w:hAnsi="Times New Roman" w:cs="Times New Roman"/>
          <w:sz w:val="28"/>
          <w:lang w:val="uk-UA"/>
        </w:rPr>
        <w:t>І. Коліушко</w:t>
      </w:r>
      <w:r w:rsidR="00243C50">
        <w:rPr>
          <w:rFonts w:ascii="Times New Roman" w:hAnsi="Times New Roman" w:cs="Times New Roman"/>
          <w:sz w:val="28"/>
          <w:lang w:val="uk-UA"/>
        </w:rPr>
        <w:t xml:space="preserve">, </w:t>
      </w:r>
      <w:r w:rsidR="009A1D1B">
        <w:rPr>
          <w:rFonts w:ascii="Times New Roman" w:hAnsi="Times New Roman" w:cs="Times New Roman"/>
          <w:sz w:val="28"/>
          <w:lang w:val="uk-UA"/>
        </w:rPr>
        <w:t>Р. Куйбідою</w:t>
      </w:r>
      <w:r>
        <w:rPr>
          <w:rFonts w:ascii="Times New Roman" w:hAnsi="Times New Roman" w:cs="Times New Roman"/>
          <w:sz w:val="28"/>
          <w:lang w:val="uk-UA"/>
        </w:rPr>
        <w:t>,</w:t>
      </w:r>
      <w:r w:rsidR="00A453C6">
        <w:rPr>
          <w:rFonts w:ascii="Times New Roman" w:hAnsi="Times New Roman" w:cs="Times New Roman"/>
          <w:sz w:val="28"/>
          <w:lang w:val="uk-UA"/>
        </w:rPr>
        <w:t xml:space="preserve"> </w:t>
      </w:r>
      <w:r w:rsidR="009A1D1B">
        <w:rPr>
          <w:rFonts w:ascii="Times New Roman" w:hAnsi="Times New Roman" w:cs="Times New Roman"/>
          <w:sz w:val="28"/>
          <w:lang w:val="uk-UA"/>
        </w:rPr>
        <w:t xml:space="preserve">В. </w:t>
      </w:r>
      <w:r w:rsidR="00243C50" w:rsidRPr="00E02E93">
        <w:rPr>
          <w:rFonts w:ascii="Times New Roman" w:hAnsi="Times New Roman" w:cs="Times New Roman"/>
          <w:sz w:val="28"/>
          <w:lang w:val="uk-UA"/>
        </w:rPr>
        <w:t>Маляренко,</w:t>
      </w:r>
      <w:r w:rsidR="00A453C6">
        <w:rPr>
          <w:rFonts w:ascii="Times New Roman" w:hAnsi="Times New Roman" w:cs="Times New Roman"/>
          <w:sz w:val="28"/>
          <w:lang w:val="uk-UA"/>
        </w:rPr>
        <w:t xml:space="preserve"> </w:t>
      </w:r>
      <w:r w:rsidR="00243C50" w:rsidRPr="00E02E93">
        <w:rPr>
          <w:rFonts w:ascii="Times New Roman" w:hAnsi="Times New Roman" w:cs="Times New Roman"/>
          <w:sz w:val="28"/>
          <w:lang w:val="uk-UA"/>
        </w:rPr>
        <w:t>Л. Москвич</w:t>
      </w:r>
      <w:r w:rsidR="00243C50">
        <w:rPr>
          <w:rFonts w:ascii="Times New Roman" w:hAnsi="Times New Roman" w:cs="Times New Roman"/>
          <w:sz w:val="28"/>
          <w:lang w:val="uk-UA"/>
        </w:rPr>
        <w:t>,</w:t>
      </w:r>
      <w:r w:rsidR="00A453C6">
        <w:rPr>
          <w:rFonts w:ascii="Times New Roman" w:hAnsi="Times New Roman" w:cs="Times New Roman"/>
          <w:sz w:val="28"/>
          <w:lang w:val="uk-UA"/>
        </w:rPr>
        <w:t xml:space="preserve"> </w:t>
      </w:r>
      <w:r w:rsidRPr="00E02E93">
        <w:rPr>
          <w:rFonts w:ascii="Times New Roman" w:hAnsi="Times New Roman" w:cs="Times New Roman"/>
          <w:sz w:val="28"/>
          <w:lang w:val="uk-UA"/>
        </w:rPr>
        <w:t>В. Онопенко, М. Оніщук</w:t>
      </w:r>
      <w:r w:rsidR="009A1D1B">
        <w:rPr>
          <w:rFonts w:ascii="Times New Roman" w:hAnsi="Times New Roman" w:cs="Times New Roman"/>
          <w:sz w:val="28"/>
          <w:lang w:val="uk-UA"/>
        </w:rPr>
        <w:t>ом</w:t>
      </w:r>
      <w:r w:rsidRPr="00E02E93">
        <w:rPr>
          <w:rFonts w:ascii="Times New Roman" w:hAnsi="Times New Roman" w:cs="Times New Roman"/>
          <w:sz w:val="28"/>
          <w:lang w:val="uk-UA"/>
        </w:rPr>
        <w:t>, М. Орзих</w:t>
      </w:r>
      <w:r w:rsidR="009A1D1B">
        <w:rPr>
          <w:rFonts w:ascii="Times New Roman" w:hAnsi="Times New Roman" w:cs="Times New Roman"/>
          <w:sz w:val="28"/>
          <w:lang w:val="uk-UA"/>
        </w:rPr>
        <w:t>, М. Погорецьким</w:t>
      </w:r>
      <w:r w:rsidR="00243C50">
        <w:rPr>
          <w:rFonts w:ascii="Times New Roman" w:hAnsi="Times New Roman" w:cs="Times New Roman"/>
          <w:sz w:val="28"/>
          <w:lang w:val="uk-UA"/>
        </w:rPr>
        <w:t xml:space="preserve">, </w:t>
      </w:r>
      <w:r w:rsidR="00243C50" w:rsidRPr="00E02E93">
        <w:rPr>
          <w:rFonts w:ascii="Times New Roman" w:hAnsi="Times New Roman" w:cs="Times New Roman"/>
          <w:sz w:val="28"/>
          <w:lang w:val="uk-UA"/>
        </w:rPr>
        <w:t>Я. Романюк</w:t>
      </w:r>
      <w:r w:rsidR="009A1D1B">
        <w:rPr>
          <w:rFonts w:ascii="Times New Roman" w:hAnsi="Times New Roman" w:cs="Times New Roman"/>
          <w:sz w:val="28"/>
          <w:lang w:val="uk-UA"/>
        </w:rPr>
        <w:t>,</w:t>
      </w:r>
      <w:r w:rsidR="00A453C6">
        <w:rPr>
          <w:rFonts w:ascii="Times New Roman" w:hAnsi="Times New Roman" w:cs="Times New Roman"/>
          <w:sz w:val="28"/>
          <w:lang w:val="uk-UA"/>
        </w:rPr>
        <w:t xml:space="preserve"> </w:t>
      </w:r>
      <w:r>
        <w:rPr>
          <w:rFonts w:ascii="Times New Roman" w:hAnsi="Times New Roman" w:cs="Times New Roman"/>
          <w:sz w:val="28"/>
          <w:lang w:val="uk-UA"/>
        </w:rPr>
        <w:t>О. Святоцьким,</w:t>
      </w:r>
      <w:r w:rsidR="00A453C6">
        <w:rPr>
          <w:rFonts w:ascii="Times New Roman" w:hAnsi="Times New Roman" w:cs="Times New Roman"/>
          <w:sz w:val="28"/>
          <w:lang w:val="uk-UA"/>
        </w:rPr>
        <w:t xml:space="preserve"> </w:t>
      </w:r>
      <w:r w:rsidR="009A1D1B">
        <w:rPr>
          <w:rFonts w:ascii="Times New Roman" w:hAnsi="Times New Roman" w:cs="Times New Roman"/>
          <w:sz w:val="28"/>
          <w:lang w:val="uk-UA"/>
        </w:rPr>
        <w:t>В. Сердюк, В. Стефанюком, В. Сущенко</w:t>
      </w:r>
      <w:r>
        <w:rPr>
          <w:rFonts w:ascii="Times New Roman" w:hAnsi="Times New Roman" w:cs="Times New Roman"/>
          <w:sz w:val="28"/>
          <w:lang w:val="uk-UA"/>
        </w:rPr>
        <w:t>,</w:t>
      </w:r>
      <w:r w:rsidRPr="00E02E93">
        <w:rPr>
          <w:rFonts w:ascii="Times New Roman" w:hAnsi="Times New Roman" w:cs="Times New Roman"/>
          <w:sz w:val="28"/>
          <w:lang w:val="uk-UA"/>
        </w:rPr>
        <w:t xml:space="preserve"> В. Тертишник</w:t>
      </w:r>
      <w:r>
        <w:rPr>
          <w:rFonts w:ascii="Times New Roman" w:hAnsi="Times New Roman" w:cs="Times New Roman"/>
          <w:sz w:val="28"/>
          <w:lang w:val="uk-UA"/>
        </w:rPr>
        <w:t xml:space="preserve">, </w:t>
      </w:r>
      <w:r w:rsidRPr="00E02E93">
        <w:rPr>
          <w:rFonts w:ascii="Times New Roman" w:hAnsi="Times New Roman" w:cs="Times New Roman"/>
          <w:sz w:val="28"/>
          <w:lang w:val="uk-UA"/>
        </w:rPr>
        <w:t>О.</w:t>
      </w:r>
      <w:r w:rsidR="00925BD6" w:rsidRPr="00925BD6">
        <w:rPr>
          <w:rFonts w:ascii="Times New Roman" w:hAnsi="Times New Roman" w:cs="Times New Roman"/>
          <w:sz w:val="28"/>
          <w:lang w:val="uk-UA"/>
        </w:rPr>
        <w:t xml:space="preserve"> </w:t>
      </w:r>
      <w:r w:rsidRPr="00E02E93">
        <w:rPr>
          <w:rFonts w:ascii="Times New Roman" w:hAnsi="Times New Roman" w:cs="Times New Roman"/>
          <w:sz w:val="28"/>
          <w:lang w:val="uk-UA"/>
        </w:rPr>
        <w:t>Хот</w:t>
      </w:r>
      <w:r w:rsidR="009A1D1B">
        <w:rPr>
          <w:rFonts w:ascii="Times New Roman" w:hAnsi="Times New Roman" w:cs="Times New Roman"/>
          <w:sz w:val="28"/>
          <w:lang w:val="uk-UA"/>
        </w:rPr>
        <w:t>инською</w:t>
      </w:r>
      <w:r w:rsidRPr="00E02E93">
        <w:rPr>
          <w:rFonts w:ascii="Times New Roman" w:hAnsi="Times New Roman" w:cs="Times New Roman"/>
          <w:sz w:val="28"/>
          <w:lang w:val="uk-UA"/>
        </w:rPr>
        <w:t>-Нор</w:t>
      </w:r>
      <w:r>
        <w:rPr>
          <w:rFonts w:ascii="Times New Roman" w:hAnsi="Times New Roman" w:cs="Times New Roman"/>
          <w:sz w:val="28"/>
          <w:lang w:val="uk-UA"/>
        </w:rPr>
        <w:t xml:space="preserve"> та іншими.</w:t>
      </w:r>
    </w:p>
    <w:p w:rsidR="006F24CF" w:rsidRDefault="006F24CF" w:rsidP="00B201C1">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Однак, як ми бачимо, вченими досліджувалися лише окремо принципи захисту прав і свобод людини та процеси</w:t>
      </w:r>
      <w:r w:rsidR="000E6851">
        <w:rPr>
          <w:rFonts w:ascii="Times New Roman" w:hAnsi="Times New Roman" w:cs="Times New Roman"/>
          <w:sz w:val="28"/>
          <w:lang w:val="uk-UA"/>
        </w:rPr>
        <w:t>, що тривали протягом</w:t>
      </w:r>
      <w:r>
        <w:rPr>
          <w:rFonts w:ascii="Times New Roman" w:hAnsi="Times New Roman" w:cs="Times New Roman"/>
          <w:sz w:val="28"/>
          <w:lang w:val="uk-UA"/>
        </w:rPr>
        <w:t xml:space="preserve"> судових реформ в Україні. </w:t>
      </w:r>
      <w:r w:rsidR="000E6851">
        <w:rPr>
          <w:rFonts w:ascii="Times New Roman" w:hAnsi="Times New Roman" w:cs="Times New Roman"/>
          <w:sz w:val="28"/>
          <w:lang w:val="uk-UA"/>
        </w:rPr>
        <w:t>Досі ще не проводилося комплексного дослідження міжнародних принципів, які наразі активно запроваджуються у національне законодавство та їх роль і вплив на судову реформу в Україні. У роботі враховано сучасні реалії, політико-</w:t>
      </w:r>
      <w:r w:rsidR="00E1162F">
        <w:rPr>
          <w:rFonts w:ascii="Times New Roman" w:hAnsi="Times New Roman" w:cs="Times New Roman"/>
          <w:sz w:val="28"/>
          <w:lang w:val="uk-UA"/>
        </w:rPr>
        <w:t>правову, соціально-економічну</w:t>
      </w:r>
      <w:r w:rsidR="000E6851">
        <w:rPr>
          <w:rFonts w:ascii="Times New Roman" w:hAnsi="Times New Roman" w:cs="Times New Roman"/>
          <w:sz w:val="28"/>
          <w:lang w:val="uk-UA"/>
        </w:rPr>
        <w:t xml:space="preserve"> ситуацію країни, що є підґрунтям запропонованих шляхів подолання досліджуваної проблеми.</w:t>
      </w:r>
    </w:p>
    <w:p w:rsidR="00E1162F" w:rsidRDefault="00C15C79" w:rsidP="00C15C79">
      <w:pPr>
        <w:pStyle w:val="a4"/>
        <w:spacing w:after="0" w:line="360" w:lineRule="auto"/>
        <w:ind w:left="0" w:firstLine="709"/>
        <w:jc w:val="both"/>
        <w:rPr>
          <w:rFonts w:ascii="Times New Roman" w:hAnsi="Times New Roman" w:cs="Times New Roman"/>
          <w:sz w:val="28"/>
          <w:lang w:val="uk-UA"/>
        </w:rPr>
      </w:pPr>
      <w:r w:rsidRPr="00C15C79">
        <w:rPr>
          <w:rFonts w:ascii="Times New Roman" w:hAnsi="Times New Roman" w:cs="Times New Roman"/>
          <w:i/>
          <w:sz w:val="28"/>
          <w:lang w:val="uk-UA"/>
        </w:rPr>
        <w:t>Опис проблеми, що досліджується</w:t>
      </w:r>
      <w:r>
        <w:rPr>
          <w:rFonts w:ascii="Times New Roman" w:hAnsi="Times New Roman" w:cs="Times New Roman"/>
          <w:sz w:val="28"/>
          <w:lang w:val="uk-UA"/>
        </w:rPr>
        <w:t>. Статтею 3 Конституції України закріплено, що л</w:t>
      </w:r>
      <w:r w:rsidRPr="00C15C79">
        <w:rPr>
          <w:rFonts w:ascii="Times New Roman" w:hAnsi="Times New Roman" w:cs="Times New Roman"/>
          <w:sz w:val="28"/>
          <w:lang w:val="uk-UA"/>
        </w:rPr>
        <w:t>юдина, її життя і здоров</w:t>
      </w:r>
      <w:r w:rsidR="00A21180">
        <w:rPr>
          <w:rFonts w:ascii="Times New Roman" w:hAnsi="Times New Roman" w:cs="Times New Roman"/>
          <w:sz w:val="28"/>
          <w:lang w:val="uk-UA"/>
        </w:rPr>
        <w:t>ʼ</w:t>
      </w:r>
      <w:r w:rsidRPr="00C15C79">
        <w:rPr>
          <w:rFonts w:ascii="Times New Roman" w:hAnsi="Times New Roman" w:cs="Times New Roman"/>
          <w:sz w:val="28"/>
          <w:lang w:val="uk-UA"/>
        </w:rPr>
        <w:t>я, честь і гідність, недоторканність і безпека визнаються в Україні найвищою соціальною цінністю.</w:t>
      </w:r>
      <w:r w:rsidR="00A453C6">
        <w:rPr>
          <w:rFonts w:ascii="Times New Roman" w:hAnsi="Times New Roman" w:cs="Times New Roman"/>
          <w:sz w:val="28"/>
          <w:lang w:val="uk-UA"/>
        </w:rPr>
        <w:t xml:space="preserve"> </w:t>
      </w:r>
      <w:r w:rsidRPr="00C15C79">
        <w:rPr>
          <w:rFonts w:ascii="Times New Roman" w:hAnsi="Times New Roman" w:cs="Times New Roman"/>
          <w:sz w:val="28"/>
          <w:lang w:val="uk-UA"/>
        </w:rPr>
        <w:t xml:space="preserve">Права і свободи людини та їх гарантії визначають зміст і спрямованість діяльності держави. Держава відповідає перед людиною за свою діяльність. Утвердження і забезпечення прав </w:t>
      </w:r>
      <w:r w:rsidR="00DF6374">
        <w:rPr>
          <w:rFonts w:ascii="Times New Roman" w:hAnsi="Times New Roman" w:cs="Times New Roman"/>
          <w:sz w:val="28"/>
          <w:lang w:val="uk-UA"/>
        </w:rPr>
        <w:t>і свобод людини є головним обовʼ</w:t>
      </w:r>
      <w:r w:rsidRPr="00C15C79">
        <w:rPr>
          <w:rFonts w:ascii="Times New Roman" w:hAnsi="Times New Roman" w:cs="Times New Roman"/>
          <w:sz w:val="28"/>
          <w:lang w:val="uk-UA"/>
        </w:rPr>
        <w:t>язком держави.</w:t>
      </w:r>
    </w:p>
    <w:p w:rsidR="00C15C79" w:rsidRDefault="00C15C79" w:rsidP="00C15C79">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Тож держава є відповідальною за додержання прав і свобод людини, і саме така відповідальність в</w:t>
      </w:r>
      <w:r w:rsidR="00364721">
        <w:rPr>
          <w:rFonts w:ascii="Times New Roman" w:hAnsi="Times New Roman" w:cs="Times New Roman"/>
          <w:sz w:val="28"/>
          <w:lang w:val="uk-UA"/>
        </w:rPr>
        <w:t xml:space="preserve">тілюється у судовій гілці влади відповідно до ст. 55 Конституції України, яка закріплює право кожного звертатися до суду для </w:t>
      </w:r>
      <w:r w:rsidR="00364721">
        <w:rPr>
          <w:rFonts w:ascii="Times New Roman" w:hAnsi="Times New Roman" w:cs="Times New Roman"/>
          <w:sz w:val="28"/>
          <w:lang w:val="uk-UA"/>
        </w:rPr>
        <w:lastRenderedPageBreak/>
        <w:t>оскарження рішень, дій чи бездіяльності органів вла</w:t>
      </w:r>
      <w:r w:rsidR="002A4C41">
        <w:rPr>
          <w:rFonts w:ascii="Times New Roman" w:hAnsi="Times New Roman" w:cs="Times New Roman"/>
          <w:sz w:val="28"/>
          <w:lang w:val="uk-UA"/>
        </w:rPr>
        <w:t>ди, посадових та службових осіб, гарантує захист прав і свобод людини судом.</w:t>
      </w:r>
    </w:p>
    <w:p w:rsidR="00365865" w:rsidRDefault="00365865" w:rsidP="00C15C79">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Нерозривним із вищенаведеною статтею Основного Закону є поняття «права людини».</w:t>
      </w:r>
      <w:r w:rsidR="008C2030">
        <w:rPr>
          <w:rFonts w:ascii="Times New Roman" w:hAnsi="Times New Roman" w:cs="Times New Roman"/>
          <w:sz w:val="28"/>
          <w:lang w:val="uk-UA"/>
        </w:rPr>
        <w:t xml:space="preserve"> Сучасні науковці виділяють кілька підходів до їх виникнення. </w:t>
      </w:r>
      <w:r w:rsidR="006E5A61">
        <w:rPr>
          <w:rFonts w:ascii="Times New Roman" w:hAnsi="Times New Roman" w:cs="Times New Roman"/>
          <w:sz w:val="28"/>
          <w:lang w:val="uk-UA"/>
        </w:rPr>
        <w:t>У</w:t>
      </w:r>
      <w:r w:rsidR="008C2030">
        <w:rPr>
          <w:rFonts w:ascii="Times New Roman" w:hAnsi="Times New Roman" w:cs="Times New Roman"/>
          <w:sz w:val="28"/>
          <w:lang w:val="uk-UA"/>
        </w:rPr>
        <w:t xml:space="preserve"> сучасні правовій доктрині науковці спираються на два підходи щодо виникнення прав людини, а саме антропологічний, який визначає права людини як явище соціальне та породжуване внаслідок взаємозв</w:t>
      </w:r>
      <w:r w:rsidR="0032156C">
        <w:rPr>
          <w:rFonts w:ascii="Times New Roman" w:hAnsi="Times New Roman" w:cs="Times New Roman"/>
          <w:sz w:val="28"/>
          <w:lang w:val="uk-UA"/>
        </w:rPr>
        <w:t>ʼ</w:t>
      </w:r>
      <w:r w:rsidR="008C2030">
        <w:rPr>
          <w:rFonts w:ascii="Times New Roman" w:hAnsi="Times New Roman" w:cs="Times New Roman"/>
          <w:sz w:val="28"/>
          <w:lang w:val="uk-UA"/>
        </w:rPr>
        <w:t>язків декількох індивідів та підхід у розрізі природного права. Останній тлумачать як такий, що визначає права людини як щось невідчужуване від її особистості, те, що виникає одночасно з її народженням та є закріпленим за конкретною особою протягом усього її життя.</w:t>
      </w:r>
    </w:p>
    <w:p w:rsidR="008D745A" w:rsidRDefault="008D745A" w:rsidP="00C15C79">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Вважаємо, що у сучасному світі більш точним і таким, що відповідає загальновизнаним нормам та стандартам є підхід природного права людини. На нашу ду</w:t>
      </w:r>
      <w:r w:rsidR="007A20FC">
        <w:rPr>
          <w:rFonts w:ascii="Times New Roman" w:hAnsi="Times New Roman" w:cs="Times New Roman"/>
          <w:sz w:val="28"/>
          <w:lang w:val="uk-UA"/>
        </w:rPr>
        <w:t>мку, надбання прав не має залежа</w:t>
      </w:r>
      <w:r>
        <w:rPr>
          <w:rFonts w:ascii="Times New Roman" w:hAnsi="Times New Roman" w:cs="Times New Roman"/>
          <w:sz w:val="28"/>
          <w:lang w:val="uk-UA"/>
        </w:rPr>
        <w:t>ти від соціального статусу, кількості соціальних зв</w:t>
      </w:r>
      <w:r w:rsidR="0032156C">
        <w:rPr>
          <w:rFonts w:ascii="Times New Roman" w:hAnsi="Times New Roman" w:cs="Times New Roman"/>
          <w:sz w:val="28"/>
          <w:lang w:val="uk-UA"/>
        </w:rPr>
        <w:t>ʼ</w:t>
      </w:r>
      <w:r>
        <w:rPr>
          <w:rFonts w:ascii="Times New Roman" w:hAnsi="Times New Roman" w:cs="Times New Roman"/>
          <w:sz w:val="28"/>
          <w:lang w:val="uk-UA"/>
        </w:rPr>
        <w:t>язків або інших факторів, що відносяться до тієї чи іншої особи.</w:t>
      </w:r>
    </w:p>
    <w:p w:rsidR="008D745A" w:rsidRDefault="008D745A" w:rsidP="00C15C79">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У новітньому часі ХХІ століття надзвичайно важливо дотримуватися рівності, не допускати будь-якого виду дискримінації починаючи з категорії зародження права та завершуючи його фіналом після смерті фізичної особи.</w:t>
      </w:r>
    </w:p>
    <w:p w:rsidR="008D745A" w:rsidRDefault="008D745A" w:rsidP="00C15C79">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У свою чергу, стану захищеності прав і свобод людини можливо досягти лише шляхом їхнього гарантування на рівні міжнародних та національних нормативно-правових актів</w:t>
      </w:r>
      <w:r w:rsidR="00A44432">
        <w:rPr>
          <w:rFonts w:ascii="Times New Roman" w:hAnsi="Times New Roman" w:cs="Times New Roman"/>
          <w:sz w:val="28"/>
          <w:lang w:val="uk-UA"/>
        </w:rPr>
        <w:t>, створюючи юридично обґрунтовані підстави для їхнього здійснення та безпосереднього захисту.</w:t>
      </w:r>
    </w:p>
    <w:p w:rsidR="00FC04DB" w:rsidRDefault="007A20FC" w:rsidP="007A20FC">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На даному етапі н</w:t>
      </w:r>
      <w:r w:rsidR="00092284">
        <w:rPr>
          <w:rFonts w:ascii="Times New Roman" w:hAnsi="Times New Roman" w:cs="Times New Roman"/>
          <w:sz w:val="28"/>
          <w:lang w:val="uk-UA"/>
        </w:rPr>
        <w:t xml:space="preserve">еобхідно зупинитися на визначенні поняття «гарантії». </w:t>
      </w:r>
      <w:r w:rsidR="00FC04DB">
        <w:rPr>
          <w:rFonts w:ascii="Times New Roman" w:hAnsi="Times New Roman" w:cs="Times New Roman"/>
          <w:sz w:val="28"/>
          <w:lang w:val="uk-UA"/>
        </w:rPr>
        <w:t>Характеристика даного терміну є важливою для розгляду, адже саме на гарантіями забезпечується дотримання основних принципів прав і свобод людини як при проведенні судової реформи, так і взагалі, при здійсненні судочинства.</w:t>
      </w:r>
      <w:r w:rsidR="009A7260">
        <w:rPr>
          <w:rFonts w:ascii="Times New Roman" w:hAnsi="Times New Roman" w:cs="Times New Roman"/>
          <w:sz w:val="28"/>
          <w:lang w:val="uk-UA"/>
        </w:rPr>
        <w:t xml:space="preserve"> Сучасні науковці наводять досить багато варіантів тлумачення терміну, що розглядається. Розберемо деякі з них.</w:t>
      </w:r>
    </w:p>
    <w:p w:rsidR="00364721" w:rsidRDefault="00092284" w:rsidP="00C15C79">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На думку </w:t>
      </w:r>
      <w:r w:rsidR="006E5A61">
        <w:rPr>
          <w:rFonts w:ascii="Times New Roman" w:hAnsi="Times New Roman" w:cs="Times New Roman"/>
          <w:sz w:val="28"/>
          <w:lang w:val="uk-UA"/>
        </w:rPr>
        <w:t xml:space="preserve">М. </w:t>
      </w:r>
      <w:r w:rsidR="006E5A61" w:rsidRPr="006E5A61">
        <w:rPr>
          <w:rFonts w:ascii="Times New Roman" w:hAnsi="Times New Roman" w:cs="Times New Roman"/>
          <w:sz w:val="28"/>
          <w:lang w:val="uk-UA"/>
        </w:rPr>
        <w:t>Мацькевича</w:t>
      </w:r>
      <w:r w:rsidR="006E5A61">
        <w:rPr>
          <w:rFonts w:ascii="Times New Roman" w:hAnsi="Times New Roman" w:cs="Times New Roman"/>
          <w:sz w:val="28"/>
          <w:lang w:val="uk-UA"/>
        </w:rPr>
        <w:t xml:space="preserve">, </w:t>
      </w:r>
      <w:r w:rsidR="0082787D">
        <w:rPr>
          <w:rFonts w:ascii="Times New Roman" w:hAnsi="Times New Roman" w:cs="Times New Roman"/>
          <w:sz w:val="28"/>
          <w:lang w:val="uk-UA"/>
        </w:rPr>
        <w:t>термін</w:t>
      </w:r>
      <w:r w:rsidRPr="00092284">
        <w:rPr>
          <w:rFonts w:ascii="Times New Roman" w:hAnsi="Times New Roman" w:cs="Times New Roman"/>
          <w:sz w:val="28"/>
          <w:lang w:val="uk-UA"/>
        </w:rPr>
        <w:t xml:space="preserve"> «гарантії» охоплює всю сукупність об</w:t>
      </w:r>
      <w:r w:rsidR="0032156C">
        <w:rPr>
          <w:rFonts w:ascii="Times New Roman" w:hAnsi="Times New Roman" w:cs="Times New Roman"/>
          <w:sz w:val="28"/>
          <w:lang w:val="uk-UA"/>
        </w:rPr>
        <w:t>ʼ</w:t>
      </w:r>
      <w:r w:rsidRPr="00092284">
        <w:rPr>
          <w:rFonts w:ascii="Times New Roman" w:hAnsi="Times New Roman" w:cs="Times New Roman"/>
          <w:sz w:val="28"/>
          <w:lang w:val="uk-UA"/>
        </w:rPr>
        <w:t>єктивних і суб</w:t>
      </w:r>
      <w:r w:rsidR="0032156C">
        <w:rPr>
          <w:rFonts w:ascii="Times New Roman" w:hAnsi="Times New Roman" w:cs="Times New Roman"/>
          <w:sz w:val="28"/>
          <w:lang w:val="uk-UA"/>
        </w:rPr>
        <w:t>ʼ</w:t>
      </w:r>
      <w:r w:rsidRPr="00092284">
        <w:rPr>
          <w:rFonts w:ascii="Times New Roman" w:hAnsi="Times New Roman" w:cs="Times New Roman"/>
          <w:sz w:val="28"/>
          <w:lang w:val="uk-UA"/>
        </w:rPr>
        <w:t xml:space="preserve">єктивних чинників,спрямованих на практичну реалізацію прав і свобод на усунення можливих перешкод їх повного або належного здійснення. </w:t>
      </w:r>
      <w:r w:rsidRPr="00092284">
        <w:rPr>
          <w:rFonts w:ascii="Times New Roman" w:hAnsi="Times New Roman" w:cs="Times New Roman"/>
          <w:sz w:val="28"/>
          <w:lang w:val="uk-UA"/>
        </w:rPr>
        <w:lastRenderedPageBreak/>
        <w:t>Держава, яка закріплює права та свободи особи в законодавстві, бере на себе певні зобов</w:t>
      </w:r>
      <w:r w:rsidR="0032156C">
        <w:rPr>
          <w:rFonts w:ascii="Times New Roman" w:hAnsi="Times New Roman" w:cs="Times New Roman"/>
          <w:sz w:val="28"/>
          <w:lang w:val="uk-UA"/>
        </w:rPr>
        <w:t>ʼ</w:t>
      </w:r>
      <w:r w:rsidRPr="00092284">
        <w:rPr>
          <w:rFonts w:ascii="Times New Roman" w:hAnsi="Times New Roman" w:cs="Times New Roman"/>
          <w:sz w:val="28"/>
          <w:lang w:val="uk-UA"/>
        </w:rPr>
        <w:t>язання зі створення сприятливих умов для ефективного забезпечення останніх.</w:t>
      </w:r>
    </w:p>
    <w:p w:rsidR="0082787D" w:rsidRDefault="00D45822" w:rsidP="0082787D">
      <w:pPr>
        <w:pStyle w:val="a4"/>
        <w:spacing w:after="0" w:line="360" w:lineRule="auto"/>
        <w:ind w:left="0" w:firstLine="709"/>
        <w:jc w:val="both"/>
        <w:rPr>
          <w:rFonts w:ascii="Times New Roman" w:hAnsi="Times New Roman" w:cs="Times New Roman"/>
          <w:sz w:val="28"/>
          <w:lang w:val="uk-UA"/>
        </w:rPr>
      </w:pPr>
      <w:r w:rsidRPr="00D45822">
        <w:rPr>
          <w:rFonts w:ascii="Times New Roman" w:hAnsi="Times New Roman" w:cs="Times New Roman"/>
          <w:sz w:val="28"/>
          <w:lang w:val="uk-UA"/>
        </w:rPr>
        <w:t>В. Білозьоров</w:t>
      </w:r>
      <w:r w:rsidR="0082787D">
        <w:rPr>
          <w:rFonts w:ascii="Times New Roman" w:hAnsi="Times New Roman" w:cs="Times New Roman"/>
          <w:sz w:val="28"/>
          <w:lang w:val="uk-UA"/>
        </w:rPr>
        <w:t xml:space="preserve"> визначає гарантії як «</w:t>
      </w:r>
      <w:r w:rsidR="0082787D" w:rsidRPr="0082787D">
        <w:rPr>
          <w:rFonts w:ascii="Times New Roman" w:hAnsi="Times New Roman" w:cs="Times New Roman"/>
          <w:sz w:val="28"/>
          <w:lang w:val="uk-UA"/>
        </w:rPr>
        <w:t>низку конкретних засобів, завдяки яким стає реальним ефект</w:t>
      </w:r>
      <w:r w:rsidR="0082787D">
        <w:rPr>
          <w:rFonts w:ascii="Times New Roman" w:hAnsi="Times New Roman" w:cs="Times New Roman"/>
          <w:sz w:val="28"/>
          <w:lang w:val="uk-UA"/>
        </w:rPr>
        <w:t>ивне здійснення громадянами сво</w:t>
      </w:r>
      <w:r w:rsidR="0082787D" w:rsidRPr="0082787D">
        <w:rPr>
          <w:rFonts w:ascii="Times New Roman" w:hAnsi="Times New Roman" w:cs="Times New Roman"/>
          <w:sz w:val="28"/>
          <w:lang w:val="uk-UA"/>
        </w:rPr>
        <w:t xml:space="preserve">їх прав і свобод, їх охорона та захист від правопорушення. </w:t>
      </w:r>
      <w:r w:rsidR="0082787D">
        <w:rPr>
          <w:rFonts w:ascii="Times New Roman" w:hAnsi="Times New Roman" w:cs="Times New Roman"/>
          <w:sz w:val="28"/>
        </w:rPr>
        <w:t>Їх головне призначення</w:t>
      </w:r>
      <w:r w:rsidR="00A453C6">
        <w:rPr>
          <w:rFonts w:ascii="Times New Roman" w:hAnsi="Times New Roman" w:cs="Times New Roman"/>
          <w:sz w:val="28"/>
          <w:lang w:val="uk-UA"/>
        </w:rPr>
        <w:t xml:space="preserve"> </w:t>
      </w:r>
      <w:r w:rsidR="0059368A">
        <w:rPr>
          <w:rFonts w:ascii="Times New Roman" w:hAnsi="Times New Roman" w:cs="Times New Roman"/>
          <w:sz w:val="28"/>
        </w:rPr>
        <w:t>п</w:t>
      </w:r>
      <w:r w:rsidR="0082787D">
        <w:rPr>
          <w:rFonts w:ascii="Times New Roman" w:hAnsi="Times New Roman" w:cs="Times New Roman"/>
          <w:sz w:val="28"/>
        </w:rPr>
        <w:t>олягає</w:t>
      </w:r>
      <w:r w:rsidR="00A453C6">
        <w:rPr>
          <w:rFonts w:ascii="Times New Roman" w:hAnsi="Times New Roman" w:cs="Times New Roman"/>
          <w:sz w:val="28"/>
          <w:lang w:val="uk-UA"/>
        </w:rPr>
        <w:t xml:space="preserve"> </w:t>
      </w:r>
      <w:r w:rsidR="00F703F1">
        <w:rPr>
          <w:rFonts w:ascii="Times New Roman" w:hAnsi="Times New Roman" w:cs="Times New Roman"/>
          <w:sz w:val="28"/>
          <w:lang w:val="uk-UA"/>
        </w:rPr>
        <w:t>в</w:t>
      </w:r>
      <w:r w:rsidR="00A453C6">
        <w:rPr>
          <w:rFonts w:ascii="Times New Roman" w:hAnsi="Times New Roman" w:cs="Times New Roman"/>
          <w:sz w:val="28"/>
          <w:lang w:val="uk-UA"/>
        </w:rPr>
        <w:t xml:space="preserve"> </w:t>
      </w:r>
      <w:r w:rsidR="0082787D" w:rsidRPr="0082787D">
        <w:rPr>
          <w:rFonts w:ascii="Times New Roman" w:hAnsi="Times New Roman" w:cs="Times New Roman"/>
          <w:sz w:val="28"/>
        </w:rPr>
        <w:t>забезпеченні</w:t>
      </w:r>
      <w:r w:rsidR="00A453C6">
        <w:rPr>
          <w:rFonts w:ascii="Times New Roman" w:hAnsi="Times New Roman" w:cs="Times New Roman"/>
          <w:sz w:val="28"/>
          <w:lang w:val="uk-UA"/>
        </w:rPr>
        <w:t xml:space="preserve"> </w:t>
      </w:r>
      <w:r w:rsidR="0082787D" w:rsidRPr="0082787D">
        <w:rPr>
          <w:rFonts w:ascii="Times New Roman" w:hAnsi="Times New Roman" w:cs="Times New Roman"/>
          <w:sz w:val="28"/>
        </w:rPr>
        <w:t>всіх і кожного рівними</w:t>
      </w:r>
      <w:r w:rsidR="00A453C6">
        <w:rPr>
          <w:rFonts w:ascii="Times New Roman" w:hAnsi="Times New Roman" w:cs="Times New Roman"/>
          <w:sz w:val="28"/>
          <w:lang w:val="uk-UA"/>
        </w:rPr>
        <w:t xml:space="preserve"> </w:t>
      </w:r>
      <w:r w:rsidR="0082787D" w:rsidRPr="0082787D">
        <w:rPr>
          <w:rFonts w:ascii="Times New Roman" w:hAnsi="Times New Roman" w:cs="Times New Roman"/>
          <w:sz w:val="28"/>
        </w:rPr>
        <w:t>правовими</w:t>
      </w:r>
      <w:r w:rsidR="00A453C6">
        <w:rPr>
          <w:rFonts w:ascii="Times New Roman" w:hAnsi="Times New Roman" w:cs="Times New Roman"/>
          <w:sz w:val="28"/>
          <w:lang w:val="uk-UA"/>
        </w:rPr>
        <w:t xml:space="preserve"> </w:t>
      </w:r>
      <w:r w:rsidR="0082787D" w:rsidRPr="0082787D">
        <w:rPr>
          <w:rFonts w:ascii="Times New Roman" w:hAnsi="Times New Roman" w:cs="Times New Roman"/>
          <w:sz w:val="28"/>
        </w:rPr>
        <w:t>можливостями для набуття, реалізації,</w:t>
      </w:r>
      <w:r w:rsidR="00A453C6">
        <w:rPr>
          <w:rFonts w:ascii="Times New Roman" w:hAnsi="Times New Roman" w:cs="Times New Roman"/>
          <w:sz w:val="28"/>
          <w:lang w:val="uk-UA"/>
        </w:rPr>
        <w:t xml:space="preserve"> </w:t>
      </w:r>
      <w:r w:rsidR="0082787D" w:rsidRPr="0082787D">
        <w:rPr>
          <w:rFonts w:ascii="Times New Roman" w:hAnsi="Times New Roman" w:cs="Times New Roman"/>
          <w:sz w:val="28"/>
        </w:rPr>
        <w:t>охорони</w:t>
      </w:r>
      <w:r w:rsidR="00A453C6">
        <w:rPr>
          <w:rFonts w:ascii="Times New Roman" w:hAnsi="Times New Roman" w:cs="Times New Roman"/>
          <w:sz w:val="28"/>
          <w:lang w:val="uk-UA"/>
        </w:rPr>
        <w:t xml:space="preserve"> </w:t>
      </w:r>
      <w:r w:rsidR="0082787D" w:rsidRPr="0082787D">
        <w:rPr>
          <w:rFonts w:ascii="Times New Roman" w:hAnsi="Times New Roman" w:cs="Times New Roman"/>
          <w:sz w:val="28"/>
        </w:rPr>
        <w:t>та</w:t>
      </w:r>
      <w:r w:rsidR="00A453C6">
        <w:rPr>
          <w:rFonts w:ascii="Times New Roman" w:hAnsi="Times New Roman" w:cs="Times New Roman"/>
          <w:sz w:val="28"/>
          <w:lang w:val="uk-UA"/>
        </w:rPr>
        <w:t xml:space="preserve"> </w:t>
      </w:r>
      <w:r w:rsidR="0082787D" w:rsidRPr="0082787D">
        <w:rPr>
          <w:rFonts w:ascii="Times New Roman" w:hAnsi="Times New Roman" w:cs="Times New Roman"/>
          <w:sz w:val="28"/>
        </w:rPr>
        <w:t>захисту</w:t>
      </w:r>
      <w:r w:rsidR="00A453C6">
        <w:rPr>
          <w:rFonts w:ascii="Times New Roman" w:hAnsi="Times New Roman" w:cs="Times New Roman"/>
          <w:sz w:val="28"/>
          <w:lang w:val="uk-UA"/>
        </w:rPr>
        <w:t xml:space="preserve"> </w:t>
      </w:r>
      <w:r w:rsidR="0059368A">
        <w:rPr>
          <w:rFonts w:ascii="Times New Roman" w:hAnsi="Times New Roman" w:cs="Times New Roman"/>
          <w:sz w:val="28"/>
        </w:rPr>
        <w:t>суб</w:t>
      </w:r>
      <w:r w:rsidR="0032156C">
        <w:rPr>
          <w:rFonts w:ascii="Times New Roman" w:hAnsi="Times New Roman" w:cs="Times New Roman"/>
          <w:sz w:val="28"/>
        </w:rPr>
        <w:t>ʼ</w:t>
      </w:r>
      <w:r w:rsidR="0059368A">
        <w:rPr>
          <w:rFonts w:ascii="Times New Roman" w:hAnsi="Times New Roman" w:cs="Times New Roman"/>
          <w:sz w:val="28"/>
        </w:rPr>
        <w:t>єктивни</w:t>
      </w:r>
      <w:r w:rsidR="0082787D" w:rsidRPr="0082787D">
        <w:rPr>
          <w:rFonts w:ascii="Times New Roman" w:hAnsi="Times New Roman" w:cs="Times New Roman"/>
          <w:sz w:val="28"/>
        </w:rPr>
        <w:t>х прав і свобод</w:t>
      </w:r>
      <w:r w:rsidR="0082787D">
        <w:rPr>
          <w:rFonts w:ascii="Times New Roman" w:hAnsi="Times New Roman" w:cs="Times New Roman"/>
          <w:sz w:val="28"/>
          <w:lang w:val="uk-UA"/>
        </w:rPr>
        <w:t>»</w:t>
      </w:r>
      <w:r w:rsidR="0082787D" w:rsidRPr="0082787D">
        <w:rPr>
          <w:rFonts w:ascii="Times New Roman" w:hAnsi="Times New Roman" w:cs="Times New Roman"/>
          <w:sz w:val="28"/>
        </w:rPr>
        <w:t>.</w:t>
      </w:r>
    </w:p>
    <w:p w:rsidR="009A7260" w:rsidRPr="00D45822" w:rsidRDefault="00D45822" w:rsidP="009A7260">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Г</w:t>
      </w:r>
      <w:r w:rsidR="009A7260" w:rsidRPr="009A7260">
        <w:rPr>
          <w:rFonts w:ascii="Times New Roman" w:hAnsi="Times New Roman" w:cs="Times New Roman"/>
          <w:sz w:val="28"/>
          <w:lang w:val="uk-UA"/>
        </w:rPr>
        <w:t xml:space="preserve">арантії прав і свобод </w:t>
      </w:r>
      <w:r w:rsidR="009A7260">
        <w:rPr>
          <w:rFonts w:ascii="Times New Roman" w:hAnsi="Times New Roman" w:cs="Times New Roman"/>
          <w:sz w:val="28"/>
          <w:lang w:val="uk-UA"/>
        </w:rPr>
        <w:t>особи</w:t>
      </w:r>
      <w:r w:rsidR="006C5CB7">
        <w:rPr>
          <w:rFonts w:ascii="Times New Roman" w:hAnsi="Times New Roman" w:cs="Times New Roman"/>
          <w:sz w:val="28"/>
          <w:lang w:val="uk-UA"/>
        </w:rPr>
        <w:t xml:space="preserve"> – </w:t>
      </w:r>
      <w:r w:rsidR="009A7260" w:rsidRPr="009A7260">
        <w:rPr>
          <w:rFonts w:ascii="Times New Roman" w:hAnsi="Times New Roman" w:cs="Times New Roman"/>
          <w:sz w:val="28"/>
          <w:lang w:val="uk-UA"/>
        </w:rPr>
        <w:t>це юридичні засоби забезпечення повногонеухильного та безперешкодного здійснення</w:t>
      </w:r>
      <w:r w:rsidR="009A7260">
        <w:rPr>
          <w:rFonts w:ascii="Times New Roman" w:hAnsi="Times New Roman" w:cs="Times New Roman"/>
          <w:sz w:val="28"/>
          <w:lang w:val="uk-UA"/>
        </w:rPr>
        <w:t xml:space="preserve"> кожним своїх прав і свобод</w:t>
      </w:r>
      <w:r w:rsidR="00BF3528">
        <w:rPr>
          <w:rFonts w:ascii="Times New Roman" w:hAnsi="Times New Roman" w:cs="Times New Roman"/>
          <w:sz w:val="28"/>
          <w:lang w:val="uk-UA"/>
        </w:rPr>
        <w:t>,</w:t>
      </w:r>
      <w:r w:rsidR="009A7260" w:rsidRPr="009A7260">
        <w:rPr>
          <w:rFonts w:ascii="Times New Roman" w:hAnsi="Times New Roman" w:cs="Times New Roman"/>
          <w:sz w:val="28"/>
          <w:lang w:val="uk-UA"/>
        </w:rPr>
        <w:t xml:space="preserve"> охорони прав ісвобод від можливих протиправних посяганьта їх захист</w:t>
      </w:r>
      <w:r w:rsidR="009A7260">
        <w:rPr>
          <w:rFonts w:ascii="Times New Roman" w:hAnsi="Times New Roman" w:cs="Times New Roman"/>
          <w:sz w:val="28"/>
          <w:lang w:val="uk-UA"/>
        </w:rPr>
        <w:t>у від будь-яких незаконних пору</w:t>
      </w:r>
      <w:r w:rsidR="009A7260" w:rsidRPr="009A7260">
        <w:rPr>
          <w:rFonts w:ascii="Times New Roman" w:hAnsi="Times New Roman" w:cs="Times New Roman"/>
          <w:sz w:val="28"/>
          <w:lang w:val="uk-UA"/>
        </w:rPr>
        <w:t>шень</w:t>
      </w:r>
      <w:r w:rsidR="00BF3528">
        <w:rPr>
          <w:rFonts w:ascii="Times New Roman" w:hAnsi="Times New Roman" w:cs="Times New Roman"/>
          <w:sz w:val="28"/>
          <w:lang w:val="uk-UA"/>
        </w:rPr>
        <w:t>. Ч</w:t>
      </w:r>
      <w:r w:rsidR="009A7260" w:rsidRPr="009A7260">
        <w:rPr>
          <w:rFonts w:ascii="Times New Roman" w:hAnsi="Times New Roman" w:cs="Times New Roman"/>
          <w:sz w:val="28"/>
          <w:lang w:val="uk-UA"/>
        </w:rPr>
        <w:t>астопід гаранті</w:t>
      </w:r>
      <w:r w:rsidR="009A7260">
        <w:rPr>
          <w:rFonts w:ascii="Times New Roman" w:hAnsi="Times New Roman" w:cs="Times New Roman"/>
          <w:sz w:val="28"/>
          <w:lang w:val="uk-UA"/>
        </w:rPr>
        <w:t>ями розуміють також певні факто</w:t>
      </w:r>
      <w:r w:rsidR="009A7260" w:rsidRPr="009A7260">
        <w:rPr>
          <w:rFonts w:ascii="Times New Roman" w:hAnsi="Times New Roman" w:cs="Times New Roman"/>
          <w:sz w:val="28"/>
          <w:lang w:val="uk-UA"/>
        </w:rPr>
        <w:t>ри або різноманітні умови забезпечення прав і</w:t>
      </w:r>
      <w:r w:rsidR="009A7260">
        <w:rPr>
          <w:rFonts w:ascii="Times New Roman" w:hAnsi="Times New Roman" w:cs="Times New Roman"/>
          <w:sz w:val="28"/>
          <w:lang w:val="uk-UA"/>
        </w:rPr>
        <w:t xml:space="preserve"> свобод особи. Проте, </w:t>
      </w:r>
      <w:r w:rsidR="009A7260" w:rsidRPr="009A7260">
        <w:rPr>
          <w:rFonts w:ascii="Times New Roman" w:hAnsi="Times New Roman" w:cs="Times New Roman"/>
          <w:sz w:val="28"/>
          <w:lang w:val="uk-UA"/>
        </w:rPr>
        <w:t>фактори та умови саміп</w:t>
      </w:r>
      <w:r w:rsidR="009A7260">
        <w:rPr>
          <w:rFonts w:ascii="Times New Roman" w:hAnsi="Times New Roman" w:cs="Times New Roman"/>
          <w:sz w:val="28"/>
          <w:lang w:val="uk-UA"/>
        </w:rPr>
        <w:t>о собі не належать до гарантій, вони висту</w:t>
      </w:r>
      <w:r w:rsidR="009A7260" w:rsidRPr="009A7260">
        <w:rPr>
          <w:rFonts w:ascii="Times New Roman" w:hAnsi="Times New Roman" w:cs="Times New Roman"/>
          <w:sz w:val="28"/>
          <w:lang w:val="uk-UA"/>
        </w:rPr>
        <w:t>пають лиш</w:t>
      </w:r>
      <w:r w:rsidR="009A7260">
        <w:rPr>
          <w:rFonts w:ascii="Times New Roman" w:hAnsi="Times New Roman" w:cs="Times New Roman"/>
          <w:sz w:val="28"/>
          <w:lang w:val="uk-UA"/>
        </w:rPr>
        <w:t>е загальними передумовами забез</w:t>
      </w:r>
      <w:r w:rsidR="009A7260" w:rsidRPr="009A7260">
        <w:rPr>
          <w:rFonts w:ascii="Times New Roman" w:hAnsi="Times New Roman" w:cs="Times New Roman"/>
          <w:sz w:val="28"/>
          <w:lang w:val="uk-UA"/>
        </w:rPr>
        <w:t>печення прав і свобод особи</w:t>
      </w:r>
      <w:r>
        <w:rPr>
          <w:rFonts w:ascii="Times New Roman" w:hAnsi="Times New Roman" w:cs="Times New Roman"/>
          <w:sz w:val="28"/>
          <w:lang w:val="uk-UA"/>
        </w:rPr>
        <w:t>.</w:t>
      </w:r>
    </w:p>
    <w:p w:rsidR="009A7260" w:rsidRPr="009A7260" w:rsidRDefault="00D45822" w:rsidP="009A7260">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До того ж</w:t>
      </w:r>
      <w:r w:rsidR="009A7260">
        <w:rPr>
          <w:rFonts w:ascii="Times New Roman" w:hAnsi="Times New Roman" w:cs="Times New Roman"/>
          <w:sz w:val="28"/>
          <w:lang w:val="uk-UA"/>
        </w:rPr>
        <w:t>, гаран</w:t>
      </w:r>
      <w:r w:rsidR="009A7260" w:rsidRPr="009A7260">
        <w:rPr>
          <w:rFonts w:ascii="Times New Roman" w:hAnsi="Times New Roman" w:cs="Times New Roman"/>
          <w:sz w:val="28"/>
          <w:lang w:val="uk-UA"/>
        </w:rPr>
        <w:t>тії прав і</w:t>
      </w:r>
      <w:r w:rsidR="009A7260">
        <w:rPr>
          <w:rFonts w:ascii="Times New Roman" w:hAnsi="Times New Roman" w:cs="Times New Roman"/>
          <w:sz w:val="28"/>
          <w:lang w:val="uk-UA"/>
        </w:rPr>
        <w:t xml:space="preserve"> свобод людини та громадянина – </w:t>
      </w:r>
      <w:r w:rsidR="009A7260" w:rsidRPr="009A7260">
        <w:rPr>
          <w:rFonts w:ascii="Times New Roman" w:hAnsi="Times New Roman" w:cs="Times New Roman"/>
          <w:sz w:val="28"/>
          <w:lang w:val="uk-UA"/>
        </w:rPr>
        <w:t>це</w:t>
      </w:r>
      <w:r w:rsidR="009A7260">
        <w:rPr>
          <w:rFonts w:ascii="Times New Roman" w:hAnsi="Times New Roman" w:cs="Times New Roman"/>
          <w:sz w:val="28"/>
          <w:lang w:val="uk-UA"/>
        </w:rPr>
        <w:t xml:space="preserve"> система конкретних засобів</w:t>
      </w:r>
      <w:r w:rsidR="009A7260" w:rsidRPr="009A7260">
        <w:rPr>
          <w:rFonts w:ascii="Times New Roman" w:hAnsi="Times New Roman" w:cs="Times New Roman"/>
          <w:sz w:val="28"/>
          <w:lang w:val="uk-UA"/>
        </w:rPr>
        <w:t xml:space="preserve"> завдяки якимстає реальн</w:t>
      </w:r>
      <w:r w:rsidR="009A7260">
        <w:rPr>
          <w:rFonts w:ascii="Times New Roman" w:hAnsi="Times New Roman" w:cs="Times New Roman"/>
          <w:sz w:val="28"/>
          <w:lang w:val="uk-UA"/>
        </w:rPr>
        <w:t xml:space="preserve">им ефективна реалізація громадянами своїх прав і свобод, </w:t>
      </w:r>
      <w:r w:rsidR="009A7260" w:rsidRPr="009A7260">
        <w:rPr>
          <w:rFonts w:ascii="Times New Roman" w:hAnsi="Times New Roman" w:cs="Times New Roman"/>
          <w:sz w:val="28"/>
          <w:lang w:val="uk-UA"/>
        </w:rPr>
        <w:t>їх охорона та захист</w:t>
      </w:r>
      <w:r w:rsidR="009A7260">
        <w:rPr>
          <w:rFonts w:ascii="Times New Roman" w:hAnsi="Times New Roman" w:cs="Times New Roman"/>
          <w:sz w:val="28"/>
          <w:lang w:val="uk-UA"/>
        </w:rPr>
        <w:t xml:space="preserve"> у разі правопорушення Їх головне призна</w:t>
      </w:r>
      <w:r w:rsidR="009A7260" w:rsidRPr="009A7260">
        <w:rPr>
          <w:rFonts w:ascii="Times New Roman" w:hAnsi="Times New Roman" w:cs="Times New Roman"/>
          <w:sz w:val="28"/>
          <w:lang w:val="uk-UA"/>
        </w:rPr>
        <w:t>чення полягає в забезпеченні всіх і кожногорівними прав</w:t>
      </w:r>
      <w:r w:rsidR="009A7260">
        <w:rPr>
          <w:rFonts w:ascii="Times New Roman" w:hAnsi="Times New Roman" w:cs="Times New Roman"/>
          <w:sz w:val="28"/>
          <w:lang w:val="uk-UA"/>
        </w:rPr>
        <w:t>овими можливостями для набуття, реалізації</w:t>
      </w:r>
      <w:r w:rsidR="009A7260" w:rsidRPr="009A7260">
        <w:rPr>
          <w:rFonts w:ascii="Times New Roman" w:hAnsi="Times New Roman" w:cs="Times New Roman"/>
          <w:sz w:val="28"/>
          <w:lang w:val="uk-UA"/>
        </w:rPr>
        <w:t xml:space="preserve"> охорони та захисту суб</w:t>
      </w:r>
      <w:r w:rsidR="0032156C">
        <w:rPr>
          <w:rFonts w:ascii="Times New Roman" w:hAnsi="Times New Roman" w:cs="Times New Roman"/>
          <w:sz w:val="28"/>
          <w:lang w:val="uk-UA"/>
        </w:rPr>
        <w:t>ʼ</w:t>
      </w:r>
      <w:r w:rsidR="009A7260" w:rsidRPr="009A7260">
        <w:rPr>
          <w:rFonts w:ascii="Times New Roman" w:hAnsi="Times New Roman" w:cs="Times New Roman"/>
          <w:sz w:val="28"/>
          <w:lang w:val="uk-UA"/>
        </w:rPr>
        <w:t>єктивних</w:t>
      </w:r>
      <w:r w:rsidR="009A7260">
        <w:rPr>
          <w:rFonts w:ascii="Times New Roman" w:hAnsi="Times New Roman" w:cs="Times New Roman"/>
          <w:sz w:val="28"/>
          <w:lang w:val="uk-UA"/>
        </w:rPr>
        <w:t xml:space="preserve"> прав і свобод. </w:t>
      </w:r>
      <w:r w:rsidR="009A7260" w:rsidRPr="009A7260">
        <w:rPr>
          <w:rFonts w:ascii="Times New Roman" w:hAnsi="Times New Roman" w:cs="Times New Roman"/>
          <w:sz w:val="28"/>
          <w:lang w:val="uk-UA"/>
        </w:rPr>
        <w:t>Роль і значення гарантій прав ісвобод людини та громадянина визначається</w:t>
      </w:r>
      <w:r w:rsidR="009A7260">
        <w:rPr>
          <w:rFonts w:ascii="Times New Roman" w:hAnsi="Times New Roman" w:cs="Times New Roman"/>
          <w:sz w:val="28"/>
          <w:lang w:val="uk-UA"/>
        </w:rPr>
        <w:t xml:space="preserve"> тим, </w:t>
      </w:r>
      <w:r w:rsidR="009A7260" w:rsidRPr="009A7260">
        <w:rPr>
          <w:rFonts w:ascii="Times New Roman" w:hAnsi="Times New Roman" w:cs="Times New Roman"/>
          <w:sz w:val="28"/>
          <w:lang w:val="uk-UA"/>
        </w:rPr>
        <w:t>що вони є сукупністю різних факторів в</w:t>
      </w:r>
      <w:r w:rsidR="009A7260">
        <w:rPr>
          <w:rFonts w:ascii="Times New Roman" w:hAnsi="Times New Roman" w:cs="Times New Roman"/>
          <w:sz w:val="28"/>
          <w:lang w:val="uk-UA"/>
        </w:rPr>
        <w:t xml:space="preserve"> економічній, політико-правовій,</w:t>
      </w:r>
      <w:r w:rsidR="009A7260" w:rsidRPr="009A7260">
        <w:rPr>
          <w:rFonts w:ascii="Times New Roman" w:hAnsi="Times New Roman" w:cs="Times New Roman"/>
          <w:sz w:val="28"/>
          <w:lang w:val="uk-UA"/>
        </w:rPr>
        <w:t>культурнійта</w:t>
      </w:r>
      <w:r w:rsidR="009A7260">
        <w:rPr>
          <w:rFonts w:ascii="Times New Roman" w:hAnsi="Times New Roman" w:cs="Times New Roman"/>
          <w:sz w:val="28"/>
          <w:lang w:val="uk-UA"/>
        </w:rPr>
        <w:t>інших сферах життя суспільства, що ство</w:t>
      </w:r>
      <w:r w:rsidR="009A7260" w:rsidRPr="009A7260">
        <w:rPr>
          <w:rFonts w:ascii="Times New Roman" w:hAnsi="Times New Roman" w:cs="Times New Roman"/>
          <w:sz w:val="28"/>
          <w:lang w:val="uk-UA"/>
        </w:rPr>
        <w:t xml:space="preserve">рюють </w:t>
      </w:r>
      <w:r w:rsidR="00AB595C">
        <w:rPr>
          <w:rFonts w:ascii="Times New Roman" w:hAnsi="Times New Roman" w:cs="Times New Roman"/>
          <w:sz w:val="28"/>
          <w:lang w:val="uk-UA"/>
        </w:rPr>
        <w:t xml:space="preserve">максимум можливих на конкретному </w:t>
      </w:r>
      <w:r w:rsidR="009A7260" w:rsidRPr="009A7260">
        <w:rPr>
          <w:rFonts w:ascii="Times New Roman" w:hAnsi="Times New Roman" w:cs="Times New Roman"/>
          <w:sz w:val="28"/>
          <w:lang w:val="uk-UA"/>
        </w:rPr>
        <w:t>етапі розвитку суспільства та держави умов і</w:t>
      </w:r>
      <w:r w:rsidR="00AB595C">
        <w:rPr>
          <w:rFonts w:ascii="Times New Roman" w:hAnsi="Times New Roman" w:cs="Times New Roman"/>
          <w:sz w:val="28"/>
          <w:lang w:val="uk-UA"/>
        </w:rPr>
        <w:t xml:space="preserve"> </w:t>
      </w:r>
      <w:r w:rsidR="009A7260" w:rsidRPr="009A7260">
        <w:rPr>
          <w:rFonts w:ascii="Times New Roman" w:hAnsi="Times New Roman" w:cs="Times New Roman"/>
          <w:sz w:val="28"/>
          <w:lang w:val="uk-UA"/>
        </w:rPr>
        <w:t>передумов для реального втілення в життяправ і свобод людини та громадянина</w:t>
      </w:r>
      <w:r w:rsidR="009A7260">
        <w:rPr>
          <w:rFonts w:ascii="Times New Roman" w:hAnsi="Times New Roman" w:cs="Times New Roman"/>
          <w:sz w:val="28"/>
          <w:lang w:val="uk-UA"/>
        </w:rPr>
        <w:t>.</w:t>
      </w:r>
    </w:p>
    <w:p w:rsidR="0017152B" w:rsidRDefault="0017152B" w:rsidP="0017152B">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Енциклопедична література</w:t>
      </w:r>
      <w:r w:rsidRPr="0017152B">
        <w:rPr>
          <w:rFonts w:ascii="Times New Roman" w:hAnsi="Times New Roman" w:cs="Times New Roman"/>
          <w:sz w:val="28"/>
          <w:lang w:val="uk-UA"/>
        </w:rPr>
        <w:t xml:space="preserve"> під поняттям «гарантії прав та свобод людини і громадянина» </w:t>
      </w:r>
      <w:r>
        <w:rPr>
          <w:rFonts w:ascii="Times New Roman" w:hAnsi="Times New Roman" w:cs="Times New Roman"/>
          <w:sz w:val="28"/>
          <w:lang w:val="uk-UA"/>
        </w:rPr>
        <w:t xml:space="preserve">визначає </w:t>
      </w:r>
      <w:r w:rsidRPr="0017152B">
        <w:rPr>
          <w:rFonts w:ascii="Times New Roman" w:hAnsi="Times New Roman" w:cs="Times New Roman"/>
          <w:sz w:val="28"/>
          <w:lang w:val="uk-UA"/>
        </w:rPr>
        <w:t>умови, засоби, способи, які забезпечують здійснення у повному обсязі і всебічнуохорону прав та свобод особи.</w:t>
      </w:r>
    </w:p>
    <w:p w:rsidR="0017152B" w:rsidRDefault="0017152B" w:rsidP="0017152B">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lastRenderedPageBreak/>
        <w:t>Тож поняття «гарантії» можна окреслити як певні засоби, за допомогою яких здійснюється впровадження, забезп</w:t>
      </w:r>
      <w:r w:rsidR="004C25E4">
        <w:rPr>
          <w:rFonts w:ascii="Times New Roman" w:hAnsi="Times New Roman" w:cs="Times New Roman"/>
          <w:sz w:val="28"/>
          <w:lang w:val="uk-UA"/>
        </w:rPr>
        <w:t>ечення, захист та реалізація</w:t>
      </w:r>
      <w:r>
        <w:rPr>
          <w:rFonts w:ascii="Times New Roman" w:hAnsi="Times New Roman" w:cs="Times New Roman"/>
          <w:sz w:val="28"/>
          <w:lang w:val="uk-UA"/>
        </w:rPr>
        <w:t xml:space="preserve"> прав і свобод людини.</w:t>
      </w:r>
    </w:p>
    <w:p w:rsidR="004F071E" w:rsidRDefault="004F071E" w:rsidP="0017152B">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У національній доктрині гарантії поділяють на гарантії реалізації прав і свобод, охорони та захисту. Вони закріплені Конституцією та вітчизняним законодавством.</w:t>
      </w:r>
    </w:p>
    <w:p w:rsidR="004F071E" w:rsidRDefault="004F071E" w:rsidP="0017152B">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Однак, зважаючи на </w:t>
      </w:r>
      <w:r w:rsidR="004C25E4">
        <w:rPr>
          <w:rFonts w:ascii="Times New Roman" w:hAnsi="Times New Roman" w:cs="Times New Roman"/>
          <w:sz w:val="28"/>
          <w:lang w:val="uk-UA"/>
        </w:rPr>
        <w:t>курс євроінтеграції</w:t>
      </w:r>
      <w:r w:rsidR="00925BD6" w:rsidRPr="00925BD6">
        <w:rPr>
          <w:rFonts w:ascii="Times New Roman" w:hAnsi="Times New Roman" w:cs="Times New Roman"/>
          <w:sz w:val="28"/>
          <w:lang w:val="uk-UA"/>
        </w:rPr>
        <w:t xml:space="preserve"> </w:t>
      </w:r>
      <w:r w:rsidR="00B513B6">
        <w:rPr>
          <w:rFonts w:ascii="Times New Roman" w:hAnsi="Times New Roman" w:cs="Times New Roman"/>
          <w:sz w:val="28"/>
          <w:lang w:val="uk-UA"/>
        </w:rPr>
        <w:t xml:space="preserve">держави, </w:t>
      </w:r>
      <w:r>
        <w:rPr>
          <w:rFonts w:ascii="Times New Roman" w:hAnsi="Times New Roman" w:cs="Times New Roman"/>
          <w:sz w:val="28"/>
          <w:lang w:val="uk-UA"/>
        </w:rPr>
        <w:t>імплементацію норм європейського права в українське законодавство</w:t>
      </w:r>
      <w:r w:rsidR="00B513B6">
        <w:rPr>
          <w:rFonts w:ascii="Times New Roman" w:hAnsi="Times New Roman" w:cs="Times New Roman"/>
          <w:sz w:val="28"/>
          <w:lang w:val="uk-UA"/>
        </w:rPr>
        <w:t xml:space="preserve"> та їх все частіше застосування зі здійсненням судової реформи, </w:t>
      </w:r>
      <w:r>
        <w:rPr>
          <w:rFonts w:ascii="Times New Roman" w:hAnsi="Times New Roman" w:cs="Times New Roman"/>
          <w:sz w:val="28"/>
          <w:lang w:val="uk-UA"/>
        </w:rPr>
        <w:t>слід визначити гарантії захисту прав людини, закріплені європейським правом.</w:t>
      </w:r>
    </w:p>
    <w:p w:rsidR="007D3D32" w:rsidRDefault="004F071E" w:rsidP="002A4C41">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Внаслідок того,</w:t>
      </w:r>
      <w:r w:rsidR="002C2AFE">
        <w:rPr>
          <w:rFonts w:ascii="Times New Roman" w:hAnsi="Times New Roman" w:cs="Times New Roman"/>
          <w:sz w:val="28"/>
          <w:lang w:val="uk-UA"/>
        </w:rPr>
        <w:t xml:space="preserve"> </w:t>
      </w:r>
      <w:r>
        <w:rPr>
          <w:rFonts w:ascii="Times New Roman" w:hAnsi="Times New Roman" w:cs="Times New Roman"/>
          <w:sz w:val="28"/>
          <w:lang w:val="uk-UA"/>
        </w:rPr>
        <w:t xml:space="preserve">що </w:t>
      </w:r>
      <w:r w:rsidR="002A4C41">
        <w:rPr>
          <w:rFonts w:ascii="Times New Roman" w:hAnsi="Times New Roman" w:cs="Times New Roman"/>
          <w:sz w:val="28"/>
          <w:lang w:val="uk-UA"/>
        </w:rPr>
        <w:t>Україна обрала проєвропейський курс р</w:t>
      </w:r>
      <w:r w:rsidR="007D3D32">
        <w:rPr>
          <w:rFonts w:ascii="Times New Roman" w:hAnsi="Times New Roman" w:cs="Times New Roman"/>
          <w:sz w:val="28"/>
          <w:lang w:val="uk-UA"/>
        </w:rPr>
        <w:t>озвитку</w:t>
      </w:r>
      <w:r w:rsidR="002A4C41">
        <w:rPr>
          <w:rFonts w:ascii="Times New Roman" w:hAnsi="Times New Roman" w:cs="Times New Roman"/>
          <w:sz w:val="28"/>
          <w:lang w:val="uk-UA"/>
        </w:rPr>
        <w:t xml:space="preserve">, </w:t>
      </w:r>
      <w:r w:rsidR="007D3D32">
        <w:rPr>
          <w:rFonts w:ascii="Times New Roman" w:hAnsi="Times New Roman" w:cs="Times New Roman"/>
          <w:sz w:val="28"/>
          <w:lang w:val="uk-UA"/>
        </w:rPr>
        <w:t>відбулася ратифікація</w:t>
      </w:r>
      <w:r w:rsidR="002A4C41">
        <w:rPr>
          <w:rFonts w:ascii="Times New Roman" w:hAnsi="Times New Roman" w:cs="Times New Roman"/>
          <w:sz w:val="28"/>
          <w:lang w:val="uk-UA"/>
        </w:rPr>
        <w:t xml:space="preserve"> числен</w:t>
      </w:r>
      <w:r w:rsidR="007D3D32">
        <w:rPr>
          <w:rFonts w:ascii="Times New Roman" w:hAnsi="Times New Roman" w:cs="Times New Roman"/>
          <w:sz w:val="28"/>
          <w:lang w:val="uk-UA"/>
        </w:rPr>
        <w:t>них</w:t>
      </w:r>
      <w:r w:rsidR="002A4C41">
        <w:rPr>
          <w:rFonts w:ascii="Times New Roman" w:hAnsi="Times New Roman" w:cs="Times New Roman"/>
          <w:sz w:val="28"/>
          <w:lang w:val="uk-UA"/>
        </w:rPr>
        <w:t xml:space="preserve"> міжнародно-прав</w:t>
      </w:r>
      <w:r w:rsidR="007D3D32">
        <w:rPr>
          <w:rFonts w:ascii="Times New Roman" w:hAnsi="Times New Roman" w:cs="Times New Roman"/>
          <w:sz w:val="28"/>
          <w:lang w:val="uk-UA"/>
        </w:rPr>
        <w:t>ових актів, договорів</w:t>
      </w:r>
      <w:r w:rsidR="002A4C41">
        <w:rPr>
          <w:rFonts w:ascii="Times New Roman" w:hAnsi="Times New Roman" w:cs="Times New Roman"/>
          <w:sz w:val="28"/>
          <w:lang w:val="uk-UA"/>
        </w:rPr>
        <w:t>, якими закріплюються гарантії захисту прав і свобод людини</w:t>
      </w:r>
      <w:r w:rsidR="007D3D32">
        <w:rPr>
          <w:rFonts w:ascii="Times New Roman" w:hAnsi="Times New Roman" w:cs="Times New Roman"/>
          <w:sz w:val="28"/>
          <w:lang w:val="uk-UA"/>
        </w:rPr>
        <w:t>.</w:t>
      </w:r>
    </w:p>
    <w:p w:rsidR="002A4C41" w:rsidRDefault="007D3D32" w:rsidP="002A4C41">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Серед нормативно-правової бази європейського права, яка закріплює стандарти та гарантії захисту прав людини слід виділити ті, які ратифікувала Україна. До таких нормативно-правових актів слід віднести</w:t>
      </w:r>
      <w:r w:rsidR="00925BD6" w:rsidRPr="00925BD6">
        <w:rPr>
          <w:rFonts w:ascii="Times New Roman" w:hAnsi="Times New Roman" w:cs="Times New Roman"/>
          <w:sz w:val="28"/>
          <w:lang w:val="uk-UA"/>
        </w:rPr>
        <w:t xml:space="preserve"> </w:t>
      </w:r>
      <w:r w:rsidR="002A4C41" w:rsidRPr="00C15C79">
        <w:rPr>
          <w:rFonts w:ascii="Times New Roman" w:hAnsi="Times New Roman" w:cs="Times New Roman"/>
          <w:sz w:val="28"/>
          <w:lang w:val="uk-UA"/>
        </w:rPr>
        <w:t>Загальну декларацію прав людини, Міжнародний пакт про громадянські та політичні права і Факультативний протокол до нього 1966 р., Міжнародний пакт про економічні, соціальні та культурні права</w:t>
      </w:r>
      <w:r w:rsidR="00925BD6" w:rsidRPr="00925BD6">
        <w:rPr>
          <w:rFonts w:ascii="Times New Roman" w:hAnsi="Times New Roman" w:cs="Times New Roman"/>
          <w:sz w:val="28"/>
          <w:lang w:val="uk-UA"/>
        </w:rPr>
        <w:t xml:space="preserve"> </w:t>
      </w:r>
      <w:r w:rsidR="002A4C41" w:rsidRPr="00C15C79">
        <w:rPr>
          <w:rFonts w:ascii="Times New Roman" w:hAnsi="Times New Roman" w:cs="Times New Roman"/>
          <w:sz w:val="28"/>
          <w:lang w:val="uk-UA"/>
        </w:rPr>
        <w:t>1966 р., Міжнародну конвенцію про ліквідацію всіх форм расової дискримінації 1965 р., Конвенцію проліквідацію всіх форм дискримінації щодо жінок 1979 р., Конвенцію про права дитини 1989 р., Конвенцію</w:t>
      </w:r>
      <w:r w:rsidR="002C2AFE">
        <w:rPr>
          <w:rFonts w:ascii="Times New Roman" w:hAnsi="Times New Roman" w:cs="Times New Roman"/>
          <w:sz w:val="28"/>
          <w:lang w:val="uk-UA"/>
        </w:rPr>
        <w:t xml:space="preserve"> </w:t>
      </w:r>
      <w:r w:rsidR="002A4C41" w:rsidRPr="00C15C79">
        <w:rPr>
          <w:rFonts w:ascii="Times New Roman" w:hAnsi="Times New Roman" w:cs="Times New Roman"/>
          <w:sz w:val="28"/>
          <w:lang w:val="uk-UA"/>
        </w:rPr>
        <w:t>ООН проти катувань та інших жорстоких, нелюдських або таких, що принижують гідність, видів поводже</w:t>
      </w:r>
      <w:r w:rsidR="002A4C41">
        <w:rPr>
          <w:rFonts w:ascii="Times New Roman" w:hAnsi="Times New Roman" w:cs="Times New Roman"/>
          <w:sz w:val="28"/>
          <w:lang w:val="uk-UA"/>
        </w:rPr>
        <w:t>ння і покарання 1984 р. та інші.</w:t>
      </w:r>
    </w:p>
    <w:p w:rsidR="0034718B" w:rsidRDefault="004C25E4" w:rsidP="00FC2DD5">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 У праві Європейського Союзу г</w:t>
      </w:r>
      <w:r w:rsidR="00AE6282" w:rsidRPr="00297EA3">
        <w:rPr>
          <w:rFonts w:ascii="Times New Roman" w:hAnsi="Times New Roman" w:cs="Times New Roman"/>
          <w:sz w:val="28"/>
          <w:lang w:val="uk-UA"/>
        </w:rPr>
        <w:t>арантії поділяють на загальні та спеціальні. До загальних відносять</w:t>
      </w:r>
      <w:r w:rsidR="0034718B" w:rsidRPr="00297EA3">
        <w:rPr>
          <w:rFonts w:ascii="Times New Roman" w:hAnsi="Times New Roman" w:cs="Times New Roman"/>
          <w:sz w:val="28"/>
          <w:lang w:val="uk-UA"/>
        </w:rPr>
        <w:t>:</w:t>
      </w:r>
    </w:p>
    <w:p w:rsidR="0034718B" w:rsidRPr="0034718B" w:rsidRDefault="00AE6282" w:rsidP="0034718B">
      <w:pPr>
        <w:pStyle w:val="a4"/>
        <w:numPr>
          <w:ilvl w:val="0"/>
          <w:numId w:val="2"/>
        </w:numPr>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 інституційні (відносяться до органів влади, які стають на захисті прав і свобод людини</w:t>
      </w:r>
      <w:r w:rsidR="0034718B">
        <w:rPr>
          <w:rFonts w:ascii="Times New Roman" w:hAnsi="Times New Roman" w:cs="Times New Roman"/>
          <w:sz w:val="28"/>
          <w:lang w:val="uk-UA"/>
        </w:rPr>
        <w:t xml:space="preserve">, зокрема у європейській системі захисту виділяють такі інститути як </w:t>
      </w:r>
      <w:r w:rsidR="0034718B" w:rsidRPr="0034718B">
        <w:rPr>
          <w:rFonts w:ascii="Times New Roman" w:hAnsi="Times New Roman" w:cs="Times New Roman"/>
          <w:sz w:val="28"/>
          <w:lang w:val="uk-UA"/>
        </w:rPr>
        <w:t>Суд ЄвропейськогоСоюзу, Європейський суд з прав людини, Європейська комісія,</w:t>
      </w:r>
      <w:r w:rsidR="00D10DDC">
        <w:rPr>
          <w:rFonts w:ascii="Times New Roman" w:hAnsi="Times New Roman" w:cs="Times New Roman"/>
          <w:sz w:val="28"/>
          <w:lang w:val="uk-UA"/>
        </w:rPr>
        <w:t xml:space="preserve"> </w:t>
      </w:r>
      <w:r w:rsidR="0034718B" w:rsidRPr="0034718B">
        <w:rPr>
          <w:rFonts w:ascii="Times New Roman" w:hAnsi="Times New Roman" w:cs="Times New Roman"/>
          <w:sz w:val="28"/>
          <w:lang w:val="uk-UA"/>
        </w:rPr>
        <w:t>Єропейський Омбудсмен, Комітет міністрів Ради Європи, Ком</w:t>
      </w:r>
      <w:r w:rsidR="0034718B">
        <w:rPr>
          <w:rFonts w:ascii="Times New Roman" w:hAnsi="Times New Roman" w:cs="Times New Roman"/>
          <w:sz w:val="28"/>
          <w:lang w:val="uk-UA"/>
        </w:rPr>
        <w:t xml:space="preserve">ісар Ради Європи з </w:t>
      </w:r>
      <w:r w:rsidR="0034718B">
        <w:rPr>
          <w:rFonts w:ascii="Times New Roman" w:hAnsi="Times New Roman" w:cs="Times New Roman"/>
          <w:sz w:val="28"/>
          <w:lang w:val="uk-UA"/>
        </w:rPr>
        <w:lastRenderedPageBreak/>
        <w:t xml:space="preserve">прав людини, </w:t>
      </w:r>
      <w:r w:rsidR="0034718B" w:rsidRPr="0034718B">
        <w:rPr>
          <w:rFonts w:ascii="Times New Roman" w:hAnsi="Times New Roman" w:cs="Times New Roman"/>
          <w:sz w:val="28"/>
          <w:lang w:val="uk-UA"/>
        </w:rPr>
        <w:t>Парламентська асамблея</w:t>
      </w:r>
      <w:r w:rsidR="00D10DDC">
        <w:rPr>
          <w:rFonts w:ascii="Times New Roman" w:hAnsi="Times New Roman" w:cs="Times New Roman"/>
          <w:sz w:val="28"/>
          <w:lang w:val="uk-UA"/>
        </w:rPr>
        <w:t xml:space="preserve"> </w:t>
      </w:r>
      <w:r w:rsidR="0034718B" w:rsidRPr="0034718B">
        <w:rPr>
          <w:rFonts w:ascii="Times New Roman" w:hAnsi="Times New Roman" w:cs="Times New Roman"/>
          <w:sz w:val="28"/>
          <w:lang w:val="uk-UA"/>
        </w:rPr>
        <w:t>Ради Європи, Європейський комітет з соціальних прав, Європейський коміте</w:t>
      </w:r>
      <w:r w:rsidR="0034718B">
        <w:rPr>
          <w:rFonts w:ascii="Times New Roman" w:hAnsi="Times New Roman" w:cs="Times New Roman"/>
          <w:sz w:val="28"/>
          <w:lang w:val="uk-UA"/>
        </w:rPr>
        <w:t>т запобігання катуванням та ін.);</w:t>
      </w:r>
    </w:p>
    <w:p w:rsidR="0034718B" w:rsidRDefault="00AE6282" w:rsidP="0034718B">
      <w:pPr>
        <w:pStyle w:val="a4"/>
        <w:numPr>
          <w:ilvl w:val="0"/>
          <w:numId w:val="2"/>
        </w:numPr>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процесуальні (здійснюються у межах судового проц</w:t>
      </w:r>
      <w:r w:rsidR="0034718B">
        <w:rPr>
          <w:rFonts w:ascii="Times New Roman" w:hAnsi="Times New Roman" w:cs="Times New Roman"/>
          <w:sz w:val="28"/>
          <w:lang w:val="uk-UA"/>
        </w:rPr>
        <w:t>есу за умови позбавлення особи її прав або їх обмеження</w:t>
      </w:r>
      <w:r w:rsidR="005C2F72">
        <w:rPr>
          <w:rFonts w:ascii="Times New Roman" w:hAnsi="Times New Roman" w:cs="Times New Roman"/>
          <w:sz w:val="28"/>
          <w:lang w:val="uk-UA"/>
        </w:rPr>
        <w:t>, наприклад, відповідно до ст. 6 Конвенції про захист прав людини і основоположних свобод, к</w:t>
      </w:r>
      <w:r w:rsidR="005C2F72" w:rsidRPr="005C2F72">
        <w:rPr>
          <w:rFonts w:ascii="Times New Roman" w:hAnsi="Times New Roman" w:cs="Times New Roman"/>
          <w:sz w:val="28"/>
          <w:lang w:val="uk-UA"/>
        </w:rPr>
        <w:t>ожен має право на справедливий і публічний розгляд його справи упродовж розумного строку незалежним і безстороннім судом, встановленим законом, який вирішить спір щодо його прав та обов</w:t>
      </w:r>
      <w:r w:rsidR="0032156C">
        <w:rPr>
          <w:rFonts w:ascii="Times New Roman" w:hAnsi="Times New Roman" w:cs="Times New Roman"/>
          <w:sz w:val="28"/>
          <w:lang w:val="uk-UA"/>
        </w:rPr>
        <w:t>ʼ</w:t>
      </w:r>
      <w:r w:rsidR="005C2F72" w:rsidRPr="005C2F72">
        <w:rPr>
          <w:rFonts w:ascii="Times New Roman" w:hAnsi="Times New Roman" w:cs="Times New Roman"/>
          <w:sz w:val="28"/>
          <w:lang w:val="uk-UA"/>
        </w:rPr>
        <w:t>язків цивільного характеру або встановить обґрунтованість будь-якого висунутого проти нь</w:t>
      </w:r>
      <w:r w:rsidR="005C2F72">
        <w:rPr>
          <w:rFonts w:ascii="Times New Roman" w:hAnsi="Times New Roman" w:cs="Times New Roman"/>
          <w:sz w:val="28"/>
          <w:lang w:val="uk-UA"/>
        </w:rPr>
        <w:t>ого кримінального обвинувачення</w:t>
      </w:r>
      <w:r w:rsidR="0034718B">
        <w:rPr>
          <w:rFonts w:ascii="Times New Roman" w:hAnsi="Times New Roman" w:cs="Times New Roman"/>
          <w:sz w:val="28"/>
          <w:lang w:val="uk-UA"/>
        </w:rPr>
        <w:t>);</w:t>
      </w:r>
    </w:p>
    <w:p w:rsidR="0034718B" w:rsidRPr="00A239F7" w:rsidRDefault="00AE6282" w:rsidP="00A239F7">
      <w:pPr>
        <w:pStyle w:val="a4"/>
        <w:numPr>
          <w:ilvl w:val="0"/>
          <w:numId w:val="2"/>
        </w:numPr>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матеріальні (відшкодування завданої шкоди</w:t>
      </w:r>
      <w:r w:rsidR="00A239F7">
        <w:rPr>
          <w:rFonts w:ascii="Times New Roman" w:hAnsi="Times New Roman" w:cs="Times New Roman"/>
          <w:sz w:val="28"/>
          <w:lang w:val="uk-UA"/>
        </w:rPr>
        <w:t xml:space="preserve"> фізичним та юридичним особам</w:t>
      </w:r>
      <w:r w:rsidR="00A239F7" w:rsidRPr="00A239F7">
        <w:rPr>
          <w:rFonts w:ascii="Times New Roman" w:hAnsi="Times New Roman" w:cs="Times New Roman"/>
          <w:sz w:val="28"/>
          <w:lang w:val="uk-UA"/>
        </w:rPr>
        <w:t xml:space="preserve"> приватного права в межах </w:t>
      </w:r>
      <w:r w:rsidR="00A239F7">
        <w:rPr>
          <w:rFonts w:ascii="Times New Roman" w:hAnsi="Times New Roman" w:cs="Times New Roman"/>
          <w:sz w:val="28"/>
          <w:lang w:val="uk-UA"/>
        </w:rPr>
        <w:t>ЄС, що</w:t>
      </w:r>
      <w:r w:rsidR="00A239F7" w:rsidRPr="00A239F7">
        <w:rPr>
          <w:rFonts w:ascii="Times New Roman" w:hAnsi="Times New Roman" w:cs="Times New Roman"/>
          <w:sz w:val="28"/>
          <w:lang w:val="uk-UA"/>
        </w:rPr>
        <w:t xml:space="preserve"> регулюєть</w:t>
      </w:r>
      <w:r w:rsidR="00A239F7">
        <w:rPr>
          <w:rFonts w:ascii="Times New Roman" w:hAnsi="Times New Roman" w:cs="Times New Roman"/>
          <w:sz w:val="28"/>
          <w:lang w:val="uk-UA"/>
        </w:rPr>
        <w:t>ся законодавством держав-членів.</w:t>
      </w:r>
      <w:r w:rsidR="002C2AFE">
        <w:rPr>
          <w:rFonts w:ascii="Times New Roman" w:hAnsi="Times New Roman" w:cs="Times New Roman"/>
          <w:sz w:val="28"/>
          <w:lang w:val="uk-UA"/>
        </w:rPr>
        <w:t xml:space="preserve"> </w:t>
      </w:r>
      <w:r w:rsidR="00A239F7">
        <w:rPr>
          <w:rFonts w:ascii="Times New Roman" w:hAnsi="Times New Roman" w:cs="Times New Roman"/>
          <w:sz w:val="28"/>
          <w:lang w:val="uk-UA"/>
        </w:rPr>
        <w:t>Підставами</w:t>
      </w:r>
      <w:r w:rsidR="00A239F7" w:rsidRPr="00A239F7">
        <w:rPr>
          <w:rFonts w:ascii="Times New Roman" w:hAnsi="Times New Roman" w:cs="Times New Roman"/>
          <w:sz w:val="28"/>
          <w:lang w:val="uk-UA"/>
        </w:rPr>
        <w:t xml:space="preserve"> майнової відповідальності </w:t>
      </w:r>
      <w:r w:rsidR="005C2F72">
        <w:rPr>
          <w:rFonts w:ascii="Times New Roman" w:hAnsi="Times New Roman" w:cs="Times New Roman"/>
          <w:sz w:val="28"/>
          <w:lang w:val="uk-UA"/>
        </w:rPr>
        <w:t>є</w:t>
      </w:r>
      <w:r w:rsidR="00A239F7" w:rsidRPr="00A239F7">
        <w:rPr>
          <w:rFonts w:ascii="Times New Roman" w:hAnsi="Times New Roman" w:cs="Times New Roman"/>
          <w:sz w:val="28"/>
          <w:lang w:val="uk-UA"/>
        </w:rPr>
        <w:t xml:space="preserve"> порушення суб</w:t>
      </w:r>
      <w:r w:rsidR="0032156C">
        <w:rPr>
          <w:rFonts w:ascii="Times New Roman" w:hAnsi="Times New Roman" w:cs="Times New Roman"/>
          <w:sz w:val="28"/>
          <w:lang w:val="uk-UA"/>
        </w:rPr>
        <w:t>ʼ</w:t>
      </w:r>
      <w:r w:rsidR="00A239F7" w:rsidRPr="00A239F7">
        <w:rPr>
          <w:rFonts w:ascii="Times New Roman" w:hAnsi="Times New Roman" w:cs="Times New Roman"/>
          <w:sz w:val="28"/>
          <w:lang w:val="uk-UA"/>
        </w:rPr>
        <w:t xml:space="preserve">єктивних прав діями або бездіяльністю </w:t>
      </w:r>
      <w:r w:rsidR="005C2F72">
        <w:rPr>
          <w:rFonts w:ascii="Times New Roman" w:hAnsi="Times New Roman" w:cs="Times New Roman"/>
          <w:sz w:val="28"/>
          <w:lang w:val="uk-UA"/>
        </w:rPr>
        <w:t>суб</w:t>
      </w:r>
      <w:r w:rsidR="0032156C">
        <w:rPr>
          <w:rFonts w:ascii="Times New Roman" w:hAnsi="Times New Roman" w:cs="Times New Roman"/>
          <w:sz w:val="28"/>
          <w:lang w:val="uk-UA"/>
        </w:rPr>
        <w:t>ʼ</w:t>
      </w:r>
      <w:r w:rsidR="005C2F72">
        <w:rPr>
          <w:rFonts w:ascii="Times New Roman" w:hAnsi="Times New Roman" w:cs="Times New Roman"/>
          <w:sz w:val="28"/>
          <w:lang w:val="uk-UA"/>
        </w:rPr>
        <w:t>єктіввладних повноважень</w:t>
      </w:r>
      <w:r w:rsidRPr="00A239F7">
        <w:rPr>
          <w:rFonts w:ascii="Times New Roman" w:hAnsi="Times New Roman" w:cs="Times New Roman"/>
          <w:sz w:val="28"/>
          <w:lang w:val="uk-UA"/>
        </w:rPr>
        <w:t>).</w:t>
      </w:r>
    </w:p>
    <w:p w:rsidR="00AE6282" w:rsidRDefault="00FC2DD5" w:rsidP="00111136">
      <w:pPr>
        <w:spacing w:after="0" w:line="360" w:lineRule="auto"/>
        <w:ind w:firstLine="709"/>
        <w:jc w:val="both"/>
        <w:rPr>
          <w:rFonts w:ascii="Times New Roman" w:hAnsi="Times New Roman" w:cs="Times New Roman"/>
          <w:sz w:val="28"/>
          <w:lang w:val="uk-UA"/>
        </w:rPr>
      </w:pPr>
      <w:r w:rsidRPr="0034718B">
        <w:rPr>
          <w:rFonts w:ascii="Times New Roman" w:hAnsi="Times New Roman" w:cs="Times New Roman"/>
          <w:sz w:val="28"/>
          <w:lang w:val="uk-UA"/>
        </w:rPr>
        <w:t>Спеціальні гарантії є численними та встановлюються для кожного виду прав людини. Наприклад, відповідно до ст. 2 Хартії ЄС, Протоколу № 13 до Європейської конвенції від 03.05.2002 р. гарантією права на життя є заборона смертної кари, а гарантія рівності у суспільстві передбачена забороною расової дискримінації, а саме ст. 1 Міжнародної конвенції про ліквідацію всіх форм расової дискримінації.</w:t>
      </w:r>
      <w:r w:rsidR="005C2F72">
        <w:rPr>
          <w:rFonts w:ascii="Times New Roman" w:hAnsi="Times New Roman" w:cs="Times New Roman"/>
          <w:sz w:val="28"/>
          <w:lang w:val="uk-UA"/>
        </w:rPr>
        <w:t xml:space="preserve"> У свою чергу, гарантія обґрунтованості обмеження волі встановлена ст. 9 Загальної декларації прав людини, відповідно до якої  н</w:t>
      </w:r>
      <w:r w:rsidR="005C2F72" w:rsidRPr="005C2F72">
        <w:rPr>
          <w:rFonts w:ascii="Times New Roman" w:hAnsi="Times New Roman" w:cs="Times New Roman"/>
          <w:sz w:val="28"/>
          <w:lang w:val="uk-UA"/>
        </w:rPr>
        <w:t xml:space="preserve">іхто не може зазнавати безпідставного арешту, затримання або </w:t>
      </w:r>
      <w:r w:rsidR="00111136">
        <w:rPr>
          <w:rFonts w:ascii="Times New Roman" w:hAnsi="Times New Roman" w:cs="Times New Roman"/>
          <w:sz w:val="28"/>
          <w:lang w:val="uk-UA"/>
        </w:rPr>
        <w:t>вигнання, а гарантія захисту права на достатній життєвий рівень визначена ст. 11 Міжнародного</w:t>
      </w:r>
      <w:r w:rsidR="00111136" w:rsidRPr="00C15C79">
        <w:rPr>
          <w:rFonts w:ascii="Times New Roman" w:hAnsi="Times New Roman" w:cs="Times New Roman"/>
          <w:sz w:val="28"/>
          <w:lang w:val="uk-UA"/>
        </w:rPr>
        <w:t xml:space="preserve"> пакт</w:t>
      </w:r>
      <w:r w:rsidR="00111136">
        <w:rPr>
          <w:rFonts w:ascii="Times New Roman" w:hAnsi="Times New Roman" w:cs="Times New Roman"/>
          <w:sz w:val="28"/>
          <w:lang w:val="uk-UA"/>
        </w:rPr>
        <w:t>у</w:t>
      </w:r>
      <w:r w:rsidR="00111136" w:rsidRPr="00C15C79">
        <w:rPr>
          <w:rFonts w:ascii="Times New Roman" w:hAnsi="Times New Roman" w:cs="Times New Roman"/>
          <w:sz w:val="28"/>
          <w:lang w:val="uk-UA"/>
        </w:rPr>
        <w:t xml:space="preserve"> про економічні, соціальні та культурні права</w:t>
      </w:r>
      <w:r w:rsidR="00111136">
        <w:rPr>
          <w:rFonts w:ascii="Times New Roman" w:hAnsi="Times New Roman" w:cs="Times New Roman"/>
          <w:sz w:val="28"/>
          <w:lang w:val="uk-UA"/>
        </w:rPr>
        <w:t>, а саме Держави,</w:t>
      </w:r>
      <w:r w:rsidR="00111136" w:rsidRPr="00111136">
        <w:rPr>
          <w:rFonts w:ascii="Times New Roman" w:hAnsi="Times New Roman" w:cs="Times New Roman"/>
          <w:sz w:val="28"/>
          <w:lang w:val="uk-UA"/>
        </w:rPr>
        <w:t xml:space="preserve"> як</w:t>
      </w:r>
      <w:r w:rsidR="00111136">
        <w:rPr>
          <w:rFonts w:ascii="Times New Roman" w:hAnsi="Times New Roman" w:cs="Times New Roman"/>
          <w:sz w:val="28"/>
          <w:lang w:val="uk-UA"/>
        </w:rPr>
        <w:t xml:space="preserve">і беруть участь у цьому Пакті, </w:t>
      </w:r>
      <w:r w:rsidR="00111136" w:rsidRPr="00111136">
        <w:rPr>
          <w:rFonts w:ascii="Times New Roman" w:hAnsi="Times New Roman" w:cs="Times New Roman"/>
          <w:sz w:val="28"/>
          <w:lang w:val="uk-UA"/>
        </w:rPr>
        <w:t>визнають право кожного на достат</w:t>
      </w:r>
      <w:r w:rsidR="00111136">
        <w:rPr>
          <w:rFonts w:ascii="Times New Roman" w:hAnsi="Times New Roman" w:cs="Times New Roman"/>
          <w:sz w:val="28"/>
          <w:lang w:val="uk-UA"/>
        </w:rPr>
        <w:t>ній життєвий рівень для нього і його сім</w:t>
      </w:r>
      <w:r w:rsidR="0032156C">
        <w:rPr>
          <w:rFonts w:ascii="Times New Roman" w:hAnsi="Times New Roman" w:cs="Times New Roman"/>
          <w:sz w:val="28"/>
          <w:lang w:val="uk-UA"/>
        </w:rPr>
        <w:t>ʼ</w:t>
      </w:r>
      <w:r w:rsidR="00111136">
        <w:rPr>
          <w:rFonts w:ascii="Times New Roman" w:hAnsi="Times New Roman" w:cs="Times New Roman"/>
          <w:sz w:val="28"/>
          <w:lang w:val="uk-UA"/>
        </w:rPr>
        <w:t>ї,</w:t>
      </w:r>
      <w:r w:rsidR="00111136" w:rsidRPr="00111136">
        <w:rPr>
          <w:rFonts w:ascii="Times New Roman" w:hAnsi="Times New Roman" w:cs="Times New Roman"/>
          <w:sz w:val="28"/>
          <w:lang w:val="uk-UA"/>
        </w:rPr>
        <w:t xml:space="preserve"> що </w:t>
      </w:r>
      <w:r w:rsidR="00111136">
        <w:rPr>
          <w:rFonts w:ascii="Times New Roman" w:hAnsi="Times New Roman" w:cs="Times New Roman"/>
          <w:sz w:val="28"/>
          <w:lang w:val="uk-UA"/>
        </w:rPr>
        <w:t xml:space="preserve">включає </w:t>
      </w:r>
      <w:r w:rsidR="00111136" w:rsidRPr="00111136">
        <w:rPr>
          <w:rFonts w:ascii="Times New Roman" w:hAnsi="Times New Roman" w:cs="Times New Roman"/>
          <w:sz w:val="28"/>
          <w:lang w:val="uk-UA"/>
        </w:rPr>
        <w:t>до</w:t>
      </w:r>
      <w:r w:rsidR="00111136">
        <w:rPr>
          <w:rFonts w:ascii="Times New Roman" w:hAnsi="Times New Roman" w:cs="Times New Roman"/>
          <w:sz w:val="28"/>
          <w:lang w:val="uk-UA"/>
        </w:rPr>
        <w:t>статнє харчування, одяг і житло, і на</w:t>
      </w:r>
      <w:r w:rsidR="00111136" w:rsidRPr="00111136">
        <w:rPr>
          <w:rFonts w:ascii="Times New Roman" w:hAnsi="Times New Roman" w:cs="Times New Roman"/>
          <w:sz w:val="28"/>
          <w:lang w:val="uk-UA"/>
        </w:rPr>
        <w:t xml:space="preserve"> неухильне </w:t>
      </w:r>
      <w:r w:rsidR="00111136">
        <w:rPr>
          <w:rFonts w:ascii="Times New Roman" w:hAnsi="Times New Roman" w:cs="Times New Roman"/>
          <w:sz w:val="28"/>
          <w:lang w:val="uk-UA"/>
        </w:rPr>
        <w:t xml:space="preserve">поліпшення умов життя. Держави-учасниці вживуть належних </w:t>
      </w:r>
      <w:r w:rsidR="00111136" w:rsidRPr="00111136">
        <w:rPr>
          <w:rFonts w:ascii="Times New Roman" w:hAnsi="Times New Roman" w:cs="Times New Roman"/>
          <w:sz w:val="28"/>
          <w:lang w:val="uk-UA"/>
        </w:rPr>
        <w:t xml:space="preserve">заходів </w:t>
      </w:r>
      <w:r w:rsidR="00111136">
        <w:rPr>
          <w:rFonts w:ascii="Times New Roman" w:hAnsi="Times New Roman" w:cs="Times New Roman"/>
          <w:sz w:val="28"/>
          <w:lang w:val="uk-UA"/>
        </w:rPr>
        <w:t>щодо забезпечення здійснення цього права, визнаючи</w:t>
      </w:r>
      <w:r w:rsidR="00111136" w:rsidRPr="00111136">
        <w:rPr>
          <w:rFonts w:ascii="Times New Roman" w:hAnsi="Times New Roman" w:cs="Times New Roman"/>
          <w:sz w:val="28"/>
          <w:lang w:val="uk-UA"/>
        </w:rPr>
        <w:t xml:space="preserve"> важливе </w:t>
      </w:r>
      <w:r w:rsidR="00D10DDC">
        <w:rPr>
          <w:rFonts w:ascii="Times New Roman" w:hAnsi="Times New Roman" w:cs="Times New Roman"/>
          <w:sz w:val="28"/>
          <w:lang w:val="uk-UA"/>
        </w:rPr>
        <w:t>значення</w:t>
      </w:r>
      <w:r w:rsidR="00111136">
        <w:rPr>
          <w:rFonts w:ascii="Times New Roman" w:hAnsi="Times New Roman" w:cs="Times New Roman"/>
          <w:sz w:val="28"/>
          <w:lang w:val="uk-UA"/>
        </w:rPr>
        <w:t xml:space="preserve"> в</w:t>
      </w:r>
      <w:r w:rsidR="00111136" w:rsidRPr="00111136">
        <w:rPr>
          <w:rFonts w:ascii="Times New Roman" w:hAnsi="Times New Roman" w:cs="Times New Roman"/>
          <w:sz w:val="28"/>
          <w:lang w:val="uk-UA"/>
        </w:rPr>
        <w:t xml:space="preserve"> цьому</w:t>
      </w:r>
      <w:r w:rsidR="00111136">
        <w:rPr>
          <w:rFonts w:ascii="Times New Roman" w:hAnsi="Times New Roman" w:cs="Times New Roman"/>
          <w:sz w:val="28"/>
          <w:lang w:val="uk-UA"/>
        </w:rPr>
        <w:t xml:space="preserve"> відношенні міжнародного</w:t>
      </w:r>
      <w:r w:rsidR="00111136" w:rsidRPr="00111136">
        <w:rPr>
          <w:rFonts w:ascii="Times New Roman" w:hAnsi="Times New Roman" w:cs="Times New Roman"/>
          <w:sz w:val="28"/>
          <w:lang w:val="uk-UA"/>
        </w:rPr>
        <w:t xml:space="preserve"> співробітництва, основаного на вільній згоді.</w:t>
      </w:r>
    </w:p>
    <w:p w:rsidR="00CB45D3" w:rsidRPr="005C2F72" w:rsidRDefault="00CB45D3" w:rsidP="00111136">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lastRenderedPageBreak/>
        <w:t>Тож, міжнародно-правовими договорами, актами встановлено принципи, які є нормативною основою, стандартами здійснення судочинства та одночасно є гарантіями захисту прав і свобод людини у судовому провадженні.</w:t>
      </w:r>
    </w:p>
    <w:p w:rsidR="00EE1718" w:rsidRDefault="00EE1718" w:rsidP="0034718B">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Розгляд вищезазначених гарантій, які закріплені європейським законодавством, є важливим з огляду на імплементацію принципів та норм, які визначені міжнародними нормативно-правовими актами</w:t>
      </w:r>
      <w:r w:rsidR="00D10DDC">
        <w:rPr>
          <w:rFonts w:ascii="Times New Roman" w:hAnsi="Times New Roman" w:cs="Times New Roman"/>
          <w:sz w:val="28"/>
          <w:lang w:val="uk-UA"/>
        </w:rPr>
        <w:t>,</w:t>
      </w:r>
      <w:r>
        <w:rPr>
          <w:rFonts w:ascii="Times New Roman" w:hAnsi="Times New Roman" w:cs="Times New Roman"/>
          <w:sz w:val="28"/>
          <w:lang w:val="uk-UA"/>
        </w:rPr>
        <w:t xml:space="preserve"> та є підґрунтям європейського судочинства, в українську правову систему. Саме ці гарантії вже є частиною національного законодавства, а отже повинні застосовуватися судами при вирішенні спорів. Однак, наразі існує одна глобальна проблема – недостатня дієвість європейських гарантій на українських просторах. </w:t>
      </w:r>
    </w:p>
    <w:p w:rsidR="00EE1718" w:rsidRPr="0034718B" w:rsidRDefault="00EE1718" w:rsidP="0034718B">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В Україні існує проблема реалізації гарантій захисту прав і свобод людини, що спричинена багатьма чинниками.</w:t>
      </w:r>
    </w:p>
    <w:p w:rsidR="00175DA0" w:rsidRDefault="00487E11" w:rsidP="00175DA0">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Так, наприклад, одним зі стандартів європейського судочинства, які закріплюють гарантії захисту прав і свобод людини є </w:t>
      </w:r>
      <w:r w:rsidRPr="00487E11">
        <w:rPr>
          <w:rFonts w:ascii="Times New Roman" w:hAnsi="Times New Roman" w:cs="Times New Roman"/>
          <w:sz w:val="28"/>
          <w:lang w:val="uk-UA"/>
        </w:rPr>
        <w:t>Рекомендація № R (81) 7</w:t>
      </w:r>
      <w:r w:rsidR="002C2AFE">
        <w:rPr>
          <w:rFonts w:ascii="Times New Roman" w:hAnsi="Times New Roman" w:cs="Times New Roman"/>
          <w:sz w:val="28"/>
          <w:lang w:val="uk-UA"/>
        </w:rPr>
        <w:t xml:space="preserve"> </w:t>
      </w:r>
      <w:r w:rsidRPr="00487E11">
        <w:rPr>
          <w:rFonts w:ascii="Times New Roman" w:hAnsi="Times New Roman" w:cs="Times New Roman"/>
          <w:sz w:val="28"/>
          <w:lang w:val="uk-UA"/>
        </w:rPr>
        <w:t>Комітету Міністрів Ради Європи державам-членам</w:t>
      </w:r>
      <w:r w:rsidR="00F94AC8">
        <w:rPr>
          <w:rFonts w:ascii="Times New Roman" w:hAnsi="Times New Roman" w:cs="Times New Roman"/>
          <w:sz w:val="28"/>
          <w:lang w:val="uk-UA"/>
        </w:rPr>
        <w:t xml:space="preserve"> </w:t>
      </w:r>
      <w:r w:rsidRPr="00487E11">
        <w:rPr>
          <w:rFonts w:ascii="Times New Roman" w:hAnsi="Times New Roman" w:cs="Times New Roman"/>
          <w:sz w:val="28"/>
          <w:lang w:val="uk-UA"/>
        </w:rPr>
        <w:t>щодо заходів, що полегшують доступ до правосуддя</w:t>
      </w:r>
      <w:r>
        <w:rPr>
          <w:rFonts w:ascii="Times New Roman" w:hAnsi="Times New Roman" w:cs="Times New Roman"/>
          <w:sz w:val="28"/>
          <w:lang w:val="uk-UA"/>
        </w:rPr>
        <w:t>. Дана Рекомендація ухвалена</w:t>
      </w:r>
      <w:r w:rsidRPr="00487E11">
        <w:rPr>
          <w:rFonts w:ascii="Times New Roman" w:hAnsi="Times New Roman" w:cs="Times New Roman"/>
          <w:sz w:val="28"/>
          <w:lang w:val="uk-UA"/>
        </w:rPr>
        <w:t xml:space="preserve"> Комітетом Міністрів Ради Європина 68 засіданні заступників міністрів 14 травня 1981 року</w:t>
      </w:r>
      <w:r>
        <w:rPr>
          <w:rFonts w:ascii="Times New Roman" w:hAnsi="Times New Roman" w:cs="Times New Roman"/>
          <w:sz w:val="28"/>
          <w:lang w:val="uk-UA"/>
        </w:rPr>
        <w:t>. Одним із принципів судочинства, висвітлених у вказаному документі, є спрощення. Під спрощенням розуміють сприяння суду примиренню сторін, просту мову судових рішень, обмежена кількість експертних думок в одному провадженні, а також право особи на адвоката, уникнення</w:t>
      </w:r>
      <w:r w:rsidRPr="00487E11">
        <w:rPr>
          <w:rFonts w:ascii="Times New Roman" w:hAnsi="Times New Roman" w:cs="Times New Roman"/>
          <w:sz w:val="28"/>
          <w:lang w:val="uk-UA"/>
        </w:rPr>
        <w:t xml:space="preserve"> вимушеного звернення будь-якої зі сторін до послуг кількох</w:t>
      </w:r>
      <w:r w:rsidR="00F94AC8">
        <w:rPr>
          <w:rFonts w:ascii="Times New Roman" w:hAnsi="Times New Roman" w:cs="Times New Roman"/>
          <w:sz w:val="28"/>
          <w:lang w:val="uk-UA"/>
        </w:rPr>
        <w:t xml:space="preserve"> </w:t>
      </w:r>
      <w:r w:rsidRPr="00487E11">
        <w:rPr>
          <w:rFonts w:ascii="Times New Roman" w:hAnsi="Times New Roman" w:cs="Times New Roman"/>
          <w:sz w:val="28"/>
          <w:lang w:val="uk-UA"/>
        </w:rPr>
        <w:t>адвокатів з одного й того ж питання, коли участь кількох адвокатів не є необхідною.</w:t>
      </w:r>
      <w:r>
        <w:rPr>
          <w:rFonts w:ascii="Times New Roman" w:hAnsi="Times New Roman" w:cs="Times New Roman"/>
          <w:sz w:val="28"/>
          <w:lang w:val="uk-UA"/>
        </w:rPr>
        <w:t xml:space="preserve"> Для того, щоб у справі не потребу</w:t>
      </w:r>
      <w:r w:rsidR="00175DA0">
        <w:rPr>
          <w:rFonts w:ascii="Times New Roman" w:hAnsi="Times New Roman" w:cs="Times New Roman"/>
          <w:sz w:val="28"/>
          <w:lang w:val="uk-UA"/>
        </w:rPr>
        <w:t>валась участь кількох</w:t>
      </w:r>
      <w:r>
        <w:rPr>
          <w:rFonts w:ascii="Times New Roman" w:hAnsi="Times New Roman" w:cs="Times New Roman"/>
          <w:sz w:val="28"/>
          <w:lang w:val="uk-UA"/>
        </w:rPr>
        <w:t>, робота одного адвоката має бути ефективною</w:t>
      </w:r>
      <w:r w:rsidR="00175DA0">
        <w:rPr>
          <w:rFonts w:ascii="Times New Roman" w:hAnsi="Times New Roman" w:cs="Times New Roman"/>
          <w:sz w:val="28"/>
          <w:lang w:val="uk-UA"/>
        </w:rPr>
        <w:t xml:space="preserve">. Однак, як свідчить </w:t>
      </w:r>
      <w:r w:rsidR="00175DA0" w:rsidRPr="00D45822">
        <w:rPr>
          <w:rFonts w:ascii="Times New Roman" w:hAnsi="Times New Roman" w:cs="Times New Roman"/>
          <w:sz w:val="28"/>
          <w:lang w:val="uk-UA"/>
        </w:rPr>
        <w:t>щорічна доповідь Уповноваженого Верховної Ради України з прав людини</w:t>
      </w:r>
      <w:r w:rsidR="00175DA0" w:rsidRPr="00D45822">
        <w:rPr>
          <w:lang w:val="uk-UA"/>
        </w:rPr>
        <w:t xml:space="preserve"> «</w:t>
      </w:r>
      <w:r w:rsidR="00175DA0" w:rsidRPr="00D45822">
        <w:rPr>
          <w:rFonts w:ascii="Times New Roman" w:hAnsi="Times New Roman" w:cs="Times New Roman"/>
          <w:sz w:val="28"/>
          <w:lang w:val="uk-UA"/>
        </w:rPr>
        <w:t>Про стан додержання та захисту прав і свобод людини і громадянина в Україні за 2018 рік»</w:t>
      </w:r>
      <w:r w:rsidR="00175DA0">
        <w:rPr>
          <w:rFonts w:ascii="Times New Roman" w:hAnsi="Times New Roman" w:cs="Times New Roman"/>
          <w:sz w:val="28"/>
          <w:lang w:val="uk-UA"/>
        </w:rPr>
        <w:t>, досить поширеною проблемою є неефективний захист прав особи саме адвокатом.</w:t>
      </w:r>
    </w:p>
    <w:p w:rsidR="00175DA0" w:rsidRDefault="00175DA0" w:rsidP="00175DA0">
      <w:pPr>
        <w:pStyle w:val="a4"/>
        <w:spacing w:after="0" w:line="360" w:lineRule="auto"/>
        <w:ind w:left="0" w:firstLine="709"/>
        <w:jc w:val="both"/>
        <w:rPr>
          <w:rFonts w:ascii="Times New Roman" w:hAnsi="Times New Roman" w:cs="Times New Roman"/>
          <w:sz w:val="28"/>
          <w:lang w:val="uk-UA"/>
        </w:rPr>
      </w:pPr>
      <w:r w:rsidRPr="00175DA0">
        <w:rPr>
          <w:rFonts w:ascii="Times New Roman" w:hAnsi="Times New Roman" w:cs="Times New Roman"/>
          <w:sz w:val="28"/>
          <w:lang w:val="uk-UA"/>
        </w:rPr>
        <w:t>ЄСПЛ неодноразово констатував порушення права на захист у справах, в яких захисникформально був призначений, проте не здійснював ефективного захисту. Наприклад, у рішенні</w:t>
      </w:r>
      <w:r w:rsidR="00D45822">
        <w:rPr>
          <w:rFonts w:ascii="Times New Roman" w:hAnsi="Times New Roman" w:cs="Times New Roman"/>
          <w:sz w:val="28"/>
          <w:lang w:val="uk-UA"/>
        </w:rPr>
        <w:t xml:space="preserve"> </w:t>
      </w:r>
      <w:r w:rsidRPr="00175DA0">
        <w:rPr>
          <w:rFonts w:ascii="Times New Roman" w:hAnsi="Times New Roman" w:cs="Times New Roman"/>
          <w:sz w:val="28"/>
          <w:lang w:val="uk-UA"/>
        </w:rPr>
        <w:t xml:space="preserve">ЄСПЛ від 12 червня 2008 року у справі «Яременко проти </w:t>
      </w:r>
      <w:r w:rsidRPr="00175DA0">
        <w:rPr>
          <w:rFonts w:ascii="Times New Roman" w:hAnsi="Times New Roman" w:cs="Times New Roman"/>
          <w:sz w:val="28"/>
          <w:lang w:val="uk-UA"/>
        </w:rPr>
        <w:lastRenderedPageBreak/>
        <w:t>України», як на підставу порушенняпункту 3 (с) статті 6</w:t>
      </w:r>
      <w:r>
        <w:rPr>
          <w:rFonts w:ascii="Times New Roman" w:hAnsi="Times New Roman" w:cs="Times New Roman"/>
          <w:sz w:val="28"/>
          <w:lang w:val="uk-UA"/>
        </w:rPr>
        <w:t xml:space="preserve"> Конвенції Суд зазначив таке: «</w:t>
      </w:r>
      <w:r w:rsidRPr="00175DA0">
        <w:rPr>
          <w:rFonts w:ascii="Times New Roman" w:hAnsi="Times New Roman" w:cs="Times New Roman"/>
          <w:sz w:val="28"/>
          <w:lang w:val="uk-UA"/>
        </w:rPr>
        <w:t>…той факт, що кожен із двох інших захисників,які представляли заявника, бачив його лише один раз і тільки під час допиту і до допиту ніхто зних із заявником не бачився, найімовірніше свідчить про символічний характер їхніх послуг».</w:t>
      </w:r>
    </w:p>
    <w:p w:rsidR="002A4C41" w:rsidRDefault="00175DA0" w:rsidP="00175DA0">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Також омбудсменом констатовано, що н</w:t>
      </w:r>
      <w:r w:rsidRPr="00175DA0">
        <w:rPr>
          <w:rFonts w:ascii="Times New Roman" w:hAnsi="Times New Roman" w:cs="Times New Roman"/>
          <w:sz w:val="28"/>
          <w:lang w:val="uk-UA"/>
        </w:rPr>
        <w:t>айчастіше скарги пов</w:t>
      </w:r>
      <w:r w:rsidR="0032156C">
        <w:rPr>
          <w:rFonts w:ascii="Times New Roman" w:hAnsi="Times New Roman" w:cs="Times New Roman"/>
          <w:sz w:val="28"/>
          <w:lang w:val="uk-UA"/>
        </w:rPr>
        <w:t>ʼ</w:t>
      </w:r>
      <w:r w:rsidRPr="00175DA0">
        <w:rPr>
          <w:rFonts w:ascii="Times New Roman" w:hAnsi="Times New Roman" w:cs="Times New Roman"/>
          <w:sz w:val="28"/>
          <w:lang w:val="uk-UA"/>
        </w:rPr>
        <w:t>язані з якістю надання безоплатної вторинної правової допомоги, вирішенням питань про заміну адвоката або відмовою у наданні безоплатної вторинної правової допомоги.</w:t>
      </w:r>
    </w:p>
    <w:p w:rsidR="00CB45D3" w:rsidRDefault="00CB45D3" w:rsidP="00175DA0">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Ще одним принципом європейського судочинства є прискорення провадження, тобто дотримання розумних строків вирішення справи. На практиці українського судочинства можна простежити, що і до судової реформи, яка почалася у 2014 році, так і наразі фактичне дотримання законодавчо встановлених термінів розгляду не є нормальним явищем, суддями дуже часто порушуються, затягуються строки вирішення справи, що у свою чергу впливає на авторитетність судової влади та довіри до неї народу.</w:t>
      </w:r>
    </w:p>
    <w:p w:rsidR="00CB45D3" w:rsidRDefault="00840D4D" w:rsidP="009500CF">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Також</w:t>
      </w:r>
      <w:r w:rsidR="009500CF">
        <w:rPr>
          <w:rFonts w:ascii="Times New Roman" w:hAnsi="Times New Roman" w:cs="Times New Roman"/>
          <w:sz w:val="28"/>
          <w:lang w:val="uk-UA"/>
        </w:rPr>
        <w:t xml:space="preserve"> важливою гарантією захисту прав людини слід назвати незалежність судді при здійсненні ним своїх повноважень. Найважливіші засади встановлені Бангалорськими принципами</w:t>
      </w:r>
      <w:r w:rsidR="009500CF" w:rsidRPr="009500CF">
        <w:rPr>
          <w:rFonts w:ascii="Times New Roman" w:hAnsi="Times New Roman" w:cs="Times New Roman"/>
          <w:sz w:val="28"/>
          <w:lang w:val="uk-UA"/>
        </w:rPr>
        <w:t xml:space="preserve"> поведінки суддів</w:t>
      </w:r>
      <w:r w:rsidR="009500CF">
        <w:rPr>
          <w:rFonts w:ascii="Times New Roman" w:hAnsi="Times New Roman" w:cs="Times New Roman"/>
          <w:sz w:val="28"/>
          <w:lang w:val="uk-UA"/>
        </w:rPr>
        <w:t>, схваленими</w:t>
      </w:r>
      <w:r w:rsidR="009500CF" w:rsidRPr="009500CF">
        <w:rPr>
          <w:rFonts w:ascii="Times New Roman" w:hAnsi="Times New Roman" w:cs="Times New Roman"/>
          <w:sz w:val="28"/>
          <w:lang w:val="uk-UA"/>
        </w:rPr>
        <w:t xml:space="preserve"> резолюцією 2006/23</w:t>
      </w:r>
      <w:r w:rsidR="002C2AFE">
        <w:rPr>
          <w:rFonts w:ascii="Times New Roman" w:hAnsi="Times New Roman" w:cs="Times New Roman"/>
          <w:sz w:val="28"/>
          <w:lang w:val="uk-UA"/>
        </w:rPr>
        <w:t xml:space="preserve"> </w:t>
      </w:r>
      <w:r w:rsidR="009500CF" w:rsidRPr="009500CF">
        <w:rPr>
          <w:rFonts w:ascii="Times New Roman" w:hAnsi="Times New Roman" w:cs="Times New Roman"/>
          <w:sz w:val="28"/>
          <w:lang w:val="uk-UA"/>
        </w:rPr>
        <w:t>Економічної і Соціальної Ради ООН від 27 липня 2006 року</w:t>
      </w:r>
      <w:r w:rsidR="00336BD8">
        <w:rPr>
          <w:rFonts w:ascii="Times New Roman" w:hAnsi="Times New Roman" w:cs="Times New Roman"/>
          <w:sz w:val="28"/>
          <w:lang w:val="uk-UA"/>
        </w:rPr>
        <w:t>. До них відносяться незалежність, об</w:t>
      </w:r>
      <w:r w:rsidR="0032156C">
        <w:rPr>
          <w:rFonts w:ascii="Times New Roman" w:hAnsi="Times New Roman" w:cs="Times New Roman"/>
          <w:sz w:val="28"/>
          <w:lang w:val="uk-UA"/>
        </w:rPr>
        <w:t>ʼ</w:t>
      </w:r>
      <w:r w:rsidR="00336BD8">
        <w:rPr>
          <w:rFonts w:ascii="Times New Roman" w:hAnsi="Times New Roman" w:cs="Times New Roman"/>
          <w:sz w:val="28"/>
          <w:lang w:val="uk-UA"/>
        </w:rPr>
        <w:t>єктивність, чесність та непідкупність, дотримання етичних норм, рівність, компетентність та старанність</w:t>
      </w:r>
      <w:r>
        <w:rPr>
          <w:rFonts w:ascii="Times New Roman" w:hAnsi="Times New Roman" w:cs="Times New Roman"/>
          <w:sz w:val="28"/>
          <w:lang w:val="uk-UA"/>
        </w:rPr>
        <w:t>.</w:t>
      </w:r>
    </w:p>
    <w:p w:rsidR="00840D4D" w:rsidRDefault="00840D4D" w:rsidP="009500CF">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Зважаючи на високий рівень корупції в Україні, наразі важко говорити про повну незалежність, об</w:t>
      </w:r>
      <w:r w:rsidR="0032156C">
        <w:rPr>
          <w:rFonts w:ascii="Times New Roman" w:hAnsi="Times New Roman" w:cs="Times New Roman"/>
          <w:sz w:val="28"/>
          <w:lang w:val="uk-UA"/>
        </w:rPr>
        <w:t>ʼ</w:t>
      </w:r>
      <w:r>
        <w:rPr>
          <w:rFonts w:ascii="Times New Roman" w:hAnsi="Times New Roman" w:cs="Times New Roman"/>
          <w:sz w:val="28"/>
          <w:lang w:val="uk-UA"/>
        </w:rPr>
        <w:t>єктивність, чесність та компетентність</w:t>
      </w:r>
      <w:r w:rsidR="007A4092">
        <w:rPr>
          <w:rFonts w:ascii="Times New Roman" w:hAnsi="Times New Roman" w:cs="Times New Roman"/>
          <w:sz w:val="28"/>
          <w:lang w:val="uk-UA"/>
        </w:rPr>
        <w:t xml:space="preserve"> суддів</w:t>
      </w:r>
      <w:r>
        <w:rPr>
          <w:rFonts w:ascii="Times New Roman" w:hAnsi="Times New Roman" w:cs="Times New Roman"/>
          <w:sz w:val="28"/>
          <w:lang w:val="uk-UA"/>
        </w:rPr>
        <w:t>, тому дотримання даних європейських стандартів судочинства також є великою проблемою для нашої країни.</w:t>
      </w:r>
    </w:p>
    <w:p w:rsidR="00186729" w:rsidRDefault="00CF4B88" w:rsidP="00186729">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Натомість Європейський суд з прав людини є показником забезпечення прав і свобод людини.</w:t>
      </w:r>
    </w:p>
    <w:p w:rsidR="00186729" w:rsidRPr="00186729" w:rsidRDefault="00186729" w:rsidP="00186729">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Як зазначає </w:t>
      </w:r>
      <w:r w:rsidR="004F2A3E">
        <w:rPr>
          <w:rFonts w:ascii="Times New Roman" w:hAnsi="Times New Roman" w:cs="Times New Roman"/>
          <w:sz w:val="28"/>
          <w:lang w:val="uk-UA"/>
        </w:rPr>
        <w:t xml:space="preserve">Н. </w:t>
      </w:r>
      <w:r w:rsidR="004F2A3E" w:rsidRPr="004F2A3E">
        <w:rPr>
          <w:rFonts w:ascii="Times New Roman" w:hAnsi="Times New Roman" w:cs="Times New Roman"/>
          <w:sz w:val="28"/>
          <w:lang w:val="uk-UA"/>
        </w:rPr>
        <w:t>Блажівськ</w:t>
      </w:r>
      <w:r w:rsidR="004F2A3E">
        <w:rPr>
          <w:rFonts w:ascii="Times New Roman" w:hAnsi="Times New Roman" w:cs="Times New Roman"/>
          <w:sz w:val="28"/>
          <w:lang w:val="uk-UA"/>
        </w:rPr>
        <w:t>а,</w:t>
      </w:r>
      <w:r>
        <w:rPr>
          <w:rFonts w:ascii="Times New Roman" w:hAnsi="Times New Roman" w:cs="Times New Roman"/>
          <w:sz w:val="28"/>
          <w:lang w:val="uk-UA"/>
        </w:rPr>
        <w:t xml:space="preserve"> у романо-германській правовій системі рішення ЄСПЛ повинні перебувати за юридичною силою на рівні із законом, в англосаксонській – поруч із прецедентом. Оскільки наразі у світі, у тому числі у </w:t>
      </w:r>
      <w:r>
        <w:rPr>
          <w:rFonts w:ascii="Times New Roman" w:hAnsi="Times New Roman" w:cs="Times New Roman"/>
          <w:sz w:val="28"/>
          <w:lang w:val="uk-UA"/>
        </w:rPr>
        <w:lastRenderedPageBreak/>
        <w:t>сфері права, тривають процеси глобалізації та інтернаціоналізації, рішення ЄСПЛ повинні займати провідні позиції.</w:t>
      </w:r>
    </w:p>
    <w:p w:rsidR="00CF1C2F" w:rsidRDefault="00CF1C2F" w:rsidP="009500CF">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На даний момент, практика ЄСПЛ офіційно визнана Україною як джерело права, зокрема ст. 4 Цивільного процесуального кодексу України встановлено, що с</w:t>
      </w:r>
      <w:r w:rsidRPr="00CF1C2F">
        <w:rPr>
          <w:rFonts w:ascii="Times New Roman" w:hAnsi="Times New Roman" w:cs="Times New Roman"/>
          <w:sz w:val="28"/>
          <w:lang w:val="uk-UA"/>
        </w:rPr>
        <w:t>уд застосовує при розгляді справ Конвенцію про захист прав людини і основоположних свобод 1950 року і протоколи до неї, згоду на обов</w:t>
      </w:r>
      <w:r w:rsidR="0032156C">
        <w:rPr>
          <w:rFonts w:ascii="Times New Roman" w:hAnsi="Times New Roman" w:cs="Times New Roman"/>
          <w:sz w:val="28"/>
          <w:lang w:val="uk-UA"/>
        </w:rPr>
        <w:t>ʼ</w:t>
      </w:r>
      <w:r w:rsidRPr="00CF1C2F">
        <w:rPr>
          <w:rFonts w:ascii="Times New Roman" w:hAnsi="Times New Roman" w:cs="Times New Roman"/>
          <w:sz w:val="28"/>
          <w:lang w:val="uk-UA"/>
        </w:rPr>
        <w:t>язковість яких надано Верховною Радою України, та практику Європейського суду з прав людини як джерело права.</w:t>
      </w:r>
    </w:p>
    <w:p w:rsidR="00186729" w:rsidRDefault="00186729" w:rsidP="009500CF">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Позитивний вплив рішень на судову практику України переоцінити важко, адже вони засновані на нормах Конвенції про захист прав людини і основоположних свобод, які є підґрунтям існування українського законодавства в цілому.</w:t>
      </w:r>
    </w:p>
    <w:p w:rsidR="0042468B" w:rsidRDefault="0042468B" w:rsidP="009500CF">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Останнім часом, у судовій практиці гостро стоїть питання ефективного засобу юридичного захисту прав людини, який був би практично здійсненний не дивлячись на формальності та бюрократію вітчизняної правової системи.</w:t>
      </w:r>
    </w:p>
    <w:p w:rsidR="0042468B" w:rsidRDefault="0042468B" w:rsidP="009500CF">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У зв</w:t>
      </w:r>
      <w:r w:rsidR="0032156C">
        <w:rPr>
          <w:rFonts w:ascii="Times New Roman" w:hAnsi="Times New Roman" w:cs="Times New Roman"/>
          <w:sz w:val="28"/>
          <w:lang w:val="uk-UA"/>
        </w:rPr>
        <w:t>ʼ</w:t>
      </w:r>
      <w:r>
        <w:rPr>
          <w:rFonts w:ascii="Times New Roman" w:hAnsi="Times New Roman" w:cs="Times New Roman"/>
          <w:sz w:val="28"/>
          <w:lang w:val="uk-UA"/>
        </w:rPr>
        <w:t xml:space="preserve">язку з цим, актуальним є рішення ЄСПЛ </w:t>
      </w:r>
      <w:r w:rsidRPr="0042468B">
        <w:rPr>
          <w:rFonts w:ascii="Times New Roman" w:hAnsi="Times New Roman" w:cs="Times New Roman"/>
          <w:sz w:val="28"/>
          <w:lang w:val="uk-UA"/>
        </w:rPr>
        <w:t>31 липня 2003 року у</w:t>
      </w:r>
      <w:r>
        <w:rPr>
          <w:rFonts w:ascii="Times New Roman" w:hAnsi="Times New Roman" w:cs="Times New Roman"/>
          <w:sz w:val="28"/>
          <w:lang w:val="uk-UA"/>
        </w:rPr>
        <w:t xml:space="preserve"> справі «Дорани проти Ірландії», у якому</w:t>
      </w:r>
      <w:r w:rsidRPr="0042468B">
        <w:rPr>
          <w:rFonts w:ascii="Times New Roman" w:hAnsi="Times New Roman" w:cs="Times New Roman"/>
          <w:sz w:val="28"/>
          <w:lang w:val="uk-UA"/>
        </w:rPr>
        <w:t xml:space="preserve"> поняття «ефективний засіб» передбачає запобігання порушенню або припиненню порушення, а так само встановлення механізму відновлення, поновлення порушеного права. Причому, як наголошується у рішенні Європейського суду з прав людини у справі «Салах Шейх проти Н</w:t>
      </w:r>
      <w:r>
        <w:rPr>
          <w:rFonts w:ascii="Times New Roman" w:hAnsi="Times New Roman" w:cs="Times New Roman"/>
          <w:sz w:val="28"/>
          <w:lang w:val="uk-UA"/>
        </w:rPr>
        <w:t xml:space="preserve">ідерландів», ефективний засіб – </w:t>
      </w:r>
      <w:r w:rsidRPr="0042468B">
        <w:rPr>
          <w:rFonts w:ascii="Times New Roman" w:hAnsi="Times New Roman" w:cs="Times New Roman"/>
          <w:sz w:val="28"/>
          <w:lang w:val="uk-UA"/>
        </w:rPr>
        <w:t>це запобігання тому, щоб відбулося виконання заходів, які суперечать Конвенції, або настала подія, наслідки якої будуть незворотними. При вирішенні справи «Каіч та інші проти Хорватії» (рішення від 17.07.2008</w:t>
      </w:r>
      <w:r>
        <w:rPr>
          <w:rFonts w:ascii="Times New Roman" w:hAnsi="Times New Roman" w:cs="Times New Roman"/>
          <w:sz w:val="28"/>
          <w:lang w:val="uk-UA"/>
        </w:rPr>
        <w:t xml:space="preserve"> р.) Європейський с</w:t>
      </w:r>
      <w:r w:rsidRPr="0042468B">
        <w:rPr>
          <w:rFonts w:ascii="Times New Roman" w:hAnsi="Times New Roman" w:cs="Times New Roman"/>
          <w:sz w:val="28"/>
          <w:lang w:val="uk-UA"/>
        </w:rPr>
        <w:t>уд з прав людини вказав, що для Конвенції було б неприйнятно, якби ст.</w:t>
      </w:r>
      <w:r w:rsidR="002C2AFE">
        <w:rPr>
          <w:rFonts w:ascii="Times New Roman" w:hAnsi="Times New Roman" w:cs="Times New Roman"/>
          <w:sz w:val="28"/>
          <w:lang w:val="uk-UA"/>
        </w:rPr>
        <w:t xml:space="preserve"> </w:t>
      </w:r>
      <w:r w:rsidRPr="0042468B">
        <w:rPr>
          <w:rFonts w:ascii="Times New Roman" w:hAnsi="Times New Roman" w:cs="Times New Roman"/>
          <w:sz w:val="28"/>
          <w:lang w:val="uk-UA"/>
        </w:rPr>
        <w:t xml:space="preserve">13 декларувала право на ефективний засіб захисту але без його практичного </w:t>
      </w:r>
      <w:r w:rsidR="00281971">
        <w:rPr>
          <w:rFonts w:ascii="Times New Roman" w:hAnsi="Times New Roman" w:cs="Times New Roman"/>
          <w:sz w:val="28"/>
          <w:lang w:val="uk-UA"/>
        </w:rPr>
        <w:t>застосування. Таким чином, обовʼ</w:t>
      </w:r>
      <w:r w:rsidRPr="0042468B">
        <w:rPr>
          <w:rFonts w:ascii="Times New Roman" w:hAnsi="Times New Roman" w:cs="Times New Roman"/>
          <w:sz w:val="28"/>
          <w:lang w:val="uk-UA"/>
        </w:rPr>
        <w:t>язковим є практичне застосування ефективного механізму захисту. Протилежний підхід суперечитиме принципу верховенства права.</w:t>
      </w:r>
    </w:p>
    <w:p w:rsidR="005318A7" w:rsidRDefault="005318A7" w:rsidP="009500CF">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Закріплюючи необхідність реалізації принципу ефективного засобу юридичного захисту, практика ЄСПЛ закріплює одну із основних засад, які дійсно можуть мати вплив на українську правову систему, запобігти формальному підходу </w:t>
      </w:r>
      <w:r>
        <w:rPr>
          <w:rFonts w:ascii="Times New Roman" w:hAnsi="Times New Roman" w:cs="Times New Roman"/>
          <w:sz w:val="28"/>
          <w:lang w:val="uk-UA"/>
        </w:rPr>
        <w:lastRenderedPageBreak/>
        <w:t>до виконання судових рішень та сприяти збільшенню дієвості інших основоположних підвалин національного судочинства.</w:t>
      </w:r>
    </w:p>
    <w:p w:rsidR="005318A7" w:rsidRDefault="005318A7" w:rsidP="009500CF">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Керуючись у своїй діяльності принципами, викладеними Конвенцією про захист прав і основоположних свобод, Європейський суд з прав людини формує надзвичайно важливе підґрунтя для функціонування українських судів. Визначивши право на свободу та особисту недоторканність, право на справедливий суд, заборону застосування покарання без законної обґрунтованості, заборону зловживання правами та інші межі можливої поведінки особи, результат судочинства ЄСПЛ дав підґрунтя та вектор розвитку для </w:t>
      </w:r>
      <w:r w:rsidR="00A706F6">
        <w:rPr>
          <w:rFonts w:ascii="Times New Roman" w:hAnsi="Times New Roman" w:cs="Times New Roman"/>
          <w:sz w:val="28"/>
          <w:lang w:val="uk-UA"/>
        </w:rPr>
        <w:t>створення та реформування вже існуючої судової практики України.</w:t>
      </w:r>
    </w:p>
    <w:p w:rsidR="00A706F6" w:rsidRDefault="00A706F6" w:rsidP="009500CF">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Оскільки реформа судів 2010 року стала так званим кроком назад у боротьбі за євроінтеграцію нашої держави та посилення європейських гарантій судочинства, то наразі, із початком нової судової реформи 2014 року та фактичне її запровадження у 2017, ми можемо спостерігати запозичення досвіду міжнародного судочинства та його впровадження у національну систему, зростання авторитету рішень міжнародної судової інстанції.</w:t>
      </w:r>
    </w:p>
    <w:p w:rsidR="00A706F6" w:rsidRDefault="00A706F6" w:rsidP="009500CF">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Дотримуючись </w:t>
      </w:r>
      <w:r w:rsidR="007A20FC">
        <w:rPr>
          <w:rFonts w:ascii="Times New Roman" w:hAnsi="Times New Roman" w:cs="Times New Roman"/>
          <w:sz w:val="28"/>
          <w:lang w:val="uk-UA"/>
        </w:rPr>
        <w:t xml:space="preserve">при здійсненні судочинства принципів захисту </w:t>
      </w:r>
      <w:r>
        <w:rPr>
          <w:rFonts w:ascii="Times New Roman" w:hAnsi="Times New Roman" w:cs="Times New Roman"/>
          <w:sz w:val="28"/>
          <w:lang w:val="uk-UA"/>
        </w:rPr>
        <w:t xml:space="preserve">прав людини, Європейський суд з прав людини стає зразком для наслідування та мотивацією для підвищення рівня кваліфікації професійних суддів в Україні. </w:t>
      </w:r>
    </w:p>
    <w:p w:rsidR="00D43664" w:rsidRDefault="00A8755D" w:rsidP="00D43664">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З метою усвідомлення важливості втілення міжнародних принципів судочинства у національній правовій системі, слід здійснити огляд досвіду зарубіжних країн у забезпеченні прав і свобод людини при реформуванні судових органів. </w:t>
      </w:r>
    </w:p>
    <w:p w:rsidR="00D43664" w:rsidRDefault="00D43664" w:rsidP="00D43664">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Сьогодні дослідники виділяють дві основні моделі здійснення судочинства, а саме англосаксонську та романо-германську.</w:t>
      </w:r>
    </w:p>
    <w:p w:rsidR="00D43664" w:rsidRDefault="00D43664" w:rsidP="00D43664">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Англосаксонська модель судової системи характеризується наявністю як загальних судів, які здійснюють розгляд цивільних, кримінальних, адміністративних справ, а також спеціалізованих, які зосереджені на розгляді окремих категорій справ, наприклад, податкових, митних, ювенальних та інших. Дана система вимагає багаторівневої ієрархічної структури. </w:t>
      </w:r>
      <w:r w:rsidR="007A4092">
        <w:rPr>
          <w:rFonts w:ascii="Times New Roman" w:hAnsi="Times New Roman" w:cs="Times New Roman"/>
          <w:sz w:val="28"/>
          <w:lang w:val="uk-UA"/>
        </w:rPr>
        <w:t>Визначним</w:t>
      </w:r>
      <w:r>
        <w:rPr>
          <w:rFonts w:ascii="Times New Roman" w:hAnsi="Times New Roman" w:cs="Times New Roman"/>
          <w:sz w:val="28"/>
          <w:lang w:val="uk-UA"/>
        </w:rPr>
        <w:t xml:space="preserve"> для цієї моделі судочинства є </w:t>
      </w:r>
      <w:r>
        <w:rPr>
          <w:rFonts w:ascii="Times New Roman" w:hAnsi="Times New Roman" w:cs="Times New Roman"/>
          <w:sz w:val="28"/>
          <w:lang w:val="uk-UA"/>
        </w:rPr>
        <w:lastRenderedPageBreak/>
        <w:t>широке застосування прецеденту. До країн-прихильників такої моделі відносять Сполучені Штати Америки, Мексику, Сполучене королівство Великобританію.</w:t>
      </w:r>
    </w:p>
    <w:p w:rsidR="00D43664" w:rsidRDefault="00F378BA" w:rsidP="00F378BA">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До романо-германської моделі побудування судової системи віднесено суди загальної юрисдикції, поряд з якими стоять спеціалізовані суди, очолювані вищими судовими інстанціями. У цій моделі прецедент не використовується, проте існує досвід вирішення типових справ. Характерною романо-германська модель є для таких країн як </w:t>
      </w:r>
      <w:r w:rsidRPr="00F378BA">
        <w:rPr>
          <w:rFonts w:ascii="Times New Roman" w:hAnsi="Times New Roman" w:cs="Times New Roman"/>
          <w:sz w:val="28"/>
          <w:lang w:val="uk-UA"/>
        </w:rPr>
        <w:t>Франція, Німеччина, Італія, Бельгія, Іспанія, Швейцарія, Португалія, Австрія, Угорщина</w:t>
      </w:r>
      <w:r w:rsidR="00922322">
        <w:rPr>
          <w:rFonts w:ascii="Times New Roman" w:hAnsi="Times New Roman" w:cs="Times New Roman"/>
          <w:sz w:val="28"/>
          <w:lang w:val="uk-UA"/>
        </w:rPr>
        <w:t xml:space="preserve">, Польща </w:t>
      </w:r>
      <w:r w:rsidR="007A4092">
        <w:rPr>
          <w:rFonts w:ascii="Times New Roman" w:hAnsi="Times New Roman" w:cs="Times New Roman"/>
          <w:sz w:val="28"/>
          <w:lang w:val="uk-UA"/>
        </w:rPr>
        <w:t xml:space="preserve">та інші, зокрема, </w:t>
      </w:r>
      <w:r>
        <w:rPr>
          <w:rFonts w:ascii="Times New Roman" w:hAnsi="Times New Roman" w:cs="Times New Roman"/>
          <w:sz w:val="28"/>
          <w:lang w:val="uk-UA"/>
        </w:rPr>
        <w:t>і Україна.</w:t>
      </w:r>
    </w:p>
    <w:p w:rsidR="00F378BA" w:rsidRDefault="00E71164" w:rsidP="00E71164">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Дослідження у даному питанні дає підстави стверджувати, що с</w:t>
      </w:r>
      <w:r w:rsidR="00C24922">
        <w:rPr>
          <w:rFonts w:ascii="Times New Roman" w:hAnsi="Times New Roman" w:cs="Times New Roman"/>
          <w:sz w:val="28"/>
          <w:lang w:val="uk-UA"/>
        </w:rPr>
        <w:t xml:space="preserve">удова реформа у будь-якій країні повинна мати наслідком покращення стану захищеності прав людини та їх гарантування. Для цього зарубіжні країни удосконалюють національне законодавство, усувають колізії закону, забезпечують доступність судочинства, разом з цим надаючи гарантії незалежності </w:t>
      </w:r>
      <w:r>
        <w:rPr>
          <w:rFonts w:ascii="Times New Roman" w:hAnsi="Times New Roman" w:cs="Times New Roman"/>
          <w:sz w:val="28"/>
          <w:lang w:val="uk-UA"/>
        </w:rPr>
        <w:t>суддям, підвищують кваліфікацію фахівців.</w:t>
      </w:r>
      <w:r w:rsidR="008839B4">
        <w:rPr>
          <w:rFonts w:ascii="Times New Roman" w:hAnsi="Times New Roman" w:cs="Times New Roman"/>
          <w:sz w:val="28"/>
          <w:lang w:val="uk-UA"/>
        </w:rPr>
        <w:t xml:space="preserve"> </w:t>
      </w:r>
      <w:r>
        <w:rPr>
          <w:rFonts w:ascii="Times New Roman" w:hAnsi="Times New Roman" w:cs="Times New Roman"/>
          <w:sz w:val="28"/>
          <w:lang w:val="uk-UA"/>
        </w:rPr>
        <w:t>Внаслідок таких дій рівень довіри народу до судової влади значно зростає, як і авторитетність судової гілки влади. Отже, зважаючи на основну функцію суду щодо захисту прав і свобод людини, таким чином забезпечується здійснення, реалізація принципу верховенства права.</w:t>
      </w:r>
    </w:p>
    <w:p w:rsidR="00922322" w:rsidRDefault="00922322" w:rsidP="00E71164">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Нормативним підґрунтям діяльності зарубіжних органів судової влади</w:t>
      </w:r>
      <w:r w:rsidR="004F2A3E">
        <w:rPr>
          <w:rFonts w:ascii="Times New Roman" w:hAnsi="Times New Roman" w:cs="Times New Roman"/>
          <w:sz w:val="28"/>
          <w:lang w:val="uk-UA"/>
        </w:rPr>
        <w:t xml:space="preserve"> Є. </w:t>
      </w:r>
      <w:r w:rsidR="004F2A3E" w:rsidRPr="004F2A3E">
        <w:rPr>
          <w:rFonts w:ascii="Times New Roman" w:hAnsi="Times New Roman" w:cs="Times New Roman"/>
          <w:sz w:val="28"/>
          <w:lang w:val="uk-UA"/>
        </w:rPr>
        <w:t>Авдєєнко</w:t>
      </w:r>
      <w:r w:rsidR="004F2A3E">
        <w:rPr>
          <w:rFonts w:ascii="Times New Roman" w:hAnsi="Times New Roman" w:cs="Times New Roman"/>
          <w:sz w:val="28"/>
          <w:lang w:val="uk-UA"/>
        </w:rPr>
        <w:t xml:space="preserve"> </w:t>
      </w:r>
      <w:r>
        <w:rPr>
          <w:rFonts w:ascii="Times New Roman" w:hAnsi="Times New Roman" w:cs="Times New Roman"/>
          <w:sz w:val="28"/>
          <w:lang w:val="uk-UA"/>
        </w:rPr>
        <w:t>визначає ряд</w:t>
      </w:r>
      <w:r w:rsidR="000F2070" w:rsidRPr="00922322">
        <w:rPr>
          <w:rFonts w:ascii="Times New Roman" w:hAnsi="Times New Roman" w:cs="Times New Roman"/>
          <w:sz w:val="28"/>
          <w:lang w:val="uk-UA"/>
        </w:rPr>
        <w:t xml:space="preserve"> міжнародних нормативно-правових актів, </w:t>
      </w:r>
      <w:r>
        <w:rPr>
          <w:rFonts w:ascii="Times New Roman" w:hAnsi="Times New Roman" w:cs="Times New Roman"/>
          <w:sz w:val="28"/>
          <w:lang w:val="uk-UA"/>
        </w:rPr>
        <w:t>наприклад</w:t>
      </w:r>
      <w:r w:rsidR="000F2070" w:rsidRPr="00922322">
        <w:rPr>
          <w:rFonts w:ascii="Times New Roman" w:hAnsi="Times New Roman" w:cs="Times New Roman"/>
          <w:sz w:val="28"/>
          <w:lang w:val="uk-UA"/>
        </w:rPr>
        <w:t>: Основні принципи незалежності с</w:t>
      </w:r>
      <w:r>
        <w:rPr>
          <w:rFonts w:ascii="Times New Roman" w:hAnsi="Times New Roman" w:cs="Times New Roman"/>
          <w:sz w:val="28"/>
          <w:lang w:val="uk-UA"/>
        </w:rPr>
        <w:t>удових органів, розроблені ООН 1985 р., Монреальську</w:t>
      </w:r>
      <w:r w:rsidR="000F2070" w:rsidRPr="00922322">
        <w:rPr>
          <w:rFonts w:ascii="Times New Roman" w:hAnsi="Times New Roman" w:cs="Times New Roman"/>
          <w:sz w:val="28"/>
          <w:lang w:val="uk-UA"/>
        </w:rPr>
        <w:t xml:space="preserve"> унів</w:t>
      </w:r>
      <w:r>
        <w:rPr>
          <w:rFonts w:ascii="Times New Roman" w:hAnsi="Times New Roman" w:cs="Times New Roman"/>
          <w:sz w:val="28"/>
          <w:lang w:val="uk-UA"/>
        </w:rPr>
        <w:t>ерсальну декларацію</w:t>
      </w:r>
      <w:r w:rsidR="000F2070" w:rsidRPr="00922322">
        <w:rPr>
          <w:rFonts w:ascii="Times New Roman" w:hAnsi="Times New Roman" w:cs="Times New Roman"/>
          <w:sz w:val="28"/>
          <w:lang w:val="uk-UA"/>
        </w:rPr>
        <w:t xml:space="preserve"> про незалежн</w:t>
      </w:r>
      <w:r>
        <w:rPr>
          <w:rFonts w:ascii="Times New Roman" w:hAnsi="Times New Roman" w:cs="Times New Roman"/>
          <w:sz w:val="28"/>
          <w:lang w:val="uk-UA"/>
        </w:rPr>
        <w:t>ість правосуддя 1983 р.</w:t>
      </w:r>
      <w:r w:rsidR="000F2070" w:rsidRPr="00922322">
        <w:rPr>
          <w:rFonts w:ascii="Times New Roman" w:hAnsi="Times New Roman" w:cs="Times New Roman"/>
          <w:sz w:val="28"/>
          <w:lang w:val="uk-UA"/>
        </w:rPr>
        <w:t>, Європейськ</w:t>
      </w:r>
      <w:r>
        <w:rPr>
          <w:rFonts w:ascii="Times New Roman" w:hAnsi="Times New Roman" w:cs="Times New Roman"/>
          <w:sz w:val="28"/>
          <w:lang w:val="uk-UA"/>
        </w:rPr>
        <w:t>у</w:t>
      </w:r>
      <w:r w:rsidR="000F2070" w:rsidRPr="00922322">
        <w:rPr>
          <w:rFonts w:ascii="Times New Roman" w:hAnsi="Times New Roman" w:cs="Times New Roman"/>
          <w:sz w:val="28"/>
          <w:lang w:val="uk-UA"/>
        </w:rPr>
        <w:t xml:space="preserve"> харт</w:t>
      </w:r>
      <w:r>
        <w:rPr>
          <w:rFonts w:ascii="Times New Roman" w:hAnsi="Times New Roman" w:cs="Times New Roman"/>
          <w:sz w:val="28"/>
          <w:lang w:val="uk-UA"/>
        </w:rPr>
        <w:t>ію про статус суддів 1993 р., Рекомендацію</w:t>
      </w:r>
      <w:r w:rsidR="000F2070" w:rsidRPr="00922322">
        <w:rPr>
          <w:rFonts w:ascii="Times New Roman" w:hAnsi="Times New Roman" w:cs="Times New Roman"/>
          <w:sz w:val="28"/>
          <w:lang w:val="uk-UA"/>
        </w:rPr>
        <w:t xml:space="preserve"> № </w:t>
      </w:r>
      <w:r w:rsidR="000F2070" w:rsidRPr="00922322">
        <w:rPr>
          <w:rFonts w:ascii="Times New Roman" w:hAnsi="Times New Roman" w:cs="Times New Roman"/>
          <w:sz w:val="28"/>
        </w:rPr>
        <w:t>R</w:t>
      </w:r>
      <w:r w:rsidR="000F2070" w:rsidRPr="00922322">
        <w:rPr>
          <w:rFonts w:ascii="Times New Roman" w:hAnsi="Times New Roman" w:cs="Times New Roman"/>
          <w:sz w:val="28"/>
          <w:lang w:val="uk-UA"/>
        </w:rPr>
        <w:t xml:space="preserve"> (94) Комітету Міністрів Ради «Незалежн</w:t>
      </w:r>
      <w:r>
        <w:rPr>
          <w:rFonts w:ascii="Times New Roman" w:hAnsi="Times New Roman" w:cs="Times New Roman"/>
          <w:sz w:val="28"/>
          <w:lang w:val="uk-UA"/>
        </w:rPr>
        <w:t>ість, дієвість та роль суддів» 1994 р., Загальну (універсальну) хартію судді 1999 р.</w:t>
      </w:r>
      <w:r w:rsidR="000F2070" w:rsidRPr="00922322">
        <w:rPr>
          <w:rFonts w:ascii="Times New Roman" w:hAnsi="Times New Roman" w:cs="Times New Roman"/>
          <w:sz w:val="28"/>
          <w:lang w:val="uk-UA"/>
        </w:rPr>
        <w:t xml:space="preserve"> та інші</w:t>
      </w:r>
      <w:r w:rsidR="00B502B5">
        <w:rPr>
          <w:rFonts w:ascii="Times New Roman" w:hAnsi="Times New Roman" w:cs="Times New Roman"/>
          <w:sz w:val="28"/>
          <w:lang w:val="uk-UA"/>
        </w:rPr>
        <w:t>.</w:t>
      </w:r>
      <w:r w:rsidR="000F2070" w:rsidRPr="00922322">
        <w:rPr>
          <w:rFonts w:ascii="Times New Roman" w:hAnsi="Times New Roman" w:cs="Times New Roman"/>
          <w:sz w:val="28"/>
          <w:lang w:val="uk-UA"/>
        </w:rPr>
        <w:t xml:space="preserve"> </w:t>
      </w:r>
    </w:p>
    <w:p w:rsidR="000F2070" w:rsidRDefault="00922322" w:rsidP="00E71164">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Ними визначено</w:t>
      </w:r>
      <w:r w:rsidR="007A4092">
        <w:rPr>
          <w:rFonts w:ascii="Times New Roman" w:hAnsi="Times New Roman" w:cs="Times New Roman"/>
          <w:sz w:val="28"/>
          <w:lang w:val="uk-UA"/>
        </w:rPr>
        <w:t xml:space="preserve"> з</w:t>
      </w:r>
      <w:r w:rsidR="000F2070" w:rsidRPr="00922322">
        <w:rPr>
          <w:rFonts w:ascii="Times New Roman" w:hAnsi="Times New Roman" w:cs="Times New Roman"/>
          <w:sz w:val="28"/>
        </w:rPr>
        <w:t xml:space="preserve">агальні засади </w:t>
      </w:r>
      <w:r>
        <w:rPr>
          <w:rFonts w:ascii="Times New Roman" w:hAnsi="Times New Roman" w:cs="Times New Roman"/>
          <w:sz w:val="28"/>
          <w:lang w:val="uk-UA"/>
        </w:rPr>
        <w:t>структури</w:t>
      </w:r>
      <w:r w:rsidR="00F94AC8">
        <w:rPr>
          <w:rFonts w:ascii="Times New Roman" w:hAnsi="Times New Roman" w:cs="Times New Roman"/>
          <w:sz w:val="28"/>
          <w:lang w:val="uk-UA"/>
        </w:rPr>
        <w:t xml:space="preserve"> </w:t>
      </w:r>
      <w:r w:rsidR="000F2070" w:rsidRPr="00922322">
        <w:rPr>
          <w:rFonts w:ascii="Times New Roman" w:hAnsi="Times New Roman" w:cs="Times New Roman"/>
          <w:sz w:val="28"/>
        </w:rPr>
        <w:t>судів та здійснення</w:t>
      </w:r>
      <w:r w:rsidR="002C2AFE">
        <w:rPr>
          <w:rFonts w:ascii="Times New Roman" w:hAnsi="Times New Roman" w:cs="Times New Roman"/>
          <w:sz w:val="28"/>
          <w:lang w:val="uk-UA"/>
        </w:rPr>
        <w:t xml:space="preserve"> </w:t>
      </w:r>
      <w:r w:rsidR="000F2070" w:rsidRPr="00922322">
        <w:rPr>
          <w:rFonts w:ascii="Times New Roman" w:hAnsi="Times New Roman" w:cs="Times New Roman"/>
          <w:sz w:val="28"/>
        </w:rPr>
        <w:t>правосуддя</w:t>
      </w:r>
      <w:r w:rsidR="002C2AFE">
        <w:rPr>
          <w:rFonts w:ascii="Times New Roman" w:hAnsi="Times New Roman" w:cs="Times New Roman"/>
          <w:sz w:val="28"/>
          <w:lang w:val="uk-UA"/>
        </w:rPr>
        <w:t xml:space="preserve"> </w:t>
      </w:r>
      <w:r>
        <w:rPr>
          <w:rFonts w:ascii="Times New Roman" w:hAnsi="Times New Roman" w:cs="Times New Roman"/>
          <w:sz w:val="28"/>
          <w:lang w:val="uk-UA"/>
        </w:rPr>
        <w:t>у</w:t>
      </w:r>
      <w:r w:rsidR="002C2AFE">
        <w:rPr>
          <w:rFonts w:ascii="Times New Roman" w:hAnsi="Times New Roman" w:cs="Times New Roman"/>
          <w:sz w:val="28"/>
          <w:lang w:val="uk-UA"/>
        </w:rPr>
        <w:t xml:space="preserve"> </w:t>
      </w:r>
      <w:r w:rsidR="000F2070" w:rsidRPr="00922322">
        <w:rPr>
          <w:rFonts w:ascii="Times New Roman" w:hAnsi="Times New Roman" w:cs="Times New Roman"/>
          <w:sz w:val="28"/>
        </w:rPr>
        <w:t>державі. Так, Монреальська</w:t>
      </w:r>
      <w:r w:rsidR="002C2AFE">
        <w:rPr>
          <w:rFonts w:ascii="Times New Roman" w:hAnsi="Times New Roman" w:cs="Times New Roman"/>
          <w:sz w:val="28"/>
          <w:lang w:val="uk-UA"/>
        </w:rPr>
        <w:t xml:space="preserve"> </w:t>
      </w:r>
      <w:r w:rsidR="000F2070" w:rsidRPr="00922322">
        <w:rPr>
          <w:rFonts w:ascii="Times New Roman" w:hAnsi="Times New Roman" w:cs="Times New Roman"/>
          <w:sz w:val="28"/>
        </w:rPr>
        <w:t>універсальна</w:t>
      </w:r>
      <w:r w:rsidR="002C2AFE">
        <w:rPr>
          <w:rFonts w:ascii="Times New Roman" w:hAnsi="Times New Roman" w:cs="Times New Roman"/>
          <w:sz w:val="28"/>
          <w:lang w:val="uk-UA"/>
        </w:rPr>
        <w:t xml:space="preserve"> </w:t>
      </w:r>
      <w:r w:rsidR="000F2070" w:rsidRPr="00922322">
        <w:rPr>
          <w:rFonts w:ascii="Times New Roman" w:hAnsi="Times New Roman" w:cs="Times New Roman"/>
          <w:sz w:val="28"/>
        </w:rPr>
        <w:t>декларац</w:t>
      </w:r>
      <w:r>
        <w:rPr>
          <w:rFonts w:ascii="Times New Roman" w:hAnsi="Times New Roman" w:cs="Times New Roman"/>
          <w:sz w:val="28"/>
        </w:rPr>
        <w:t>ія про незалежність</w:t>
      </w:r>
      <w:r w:rsidR="002C2AFE">
        <w:rPr>
          <w:rFonts w:ascii="Times New Roman" w:hAnsi="Times New Roman" w:cs="Times New Roman"/>
          <w:sz w:val="28"/>
          <w:lang w:val="uk-UA"/>
        </w:rPr>
        <w:t xml:space="preserve"> </w:t>
      </w:r>
      <w:r>
        <w:rPr>
          <w:rFonts w:ascii="Times New Roman" w:hAnsi="Times New Roman" w:cs="Times New Roman"/>
          <w:sz w:val="28"/>
        </w:rPr>
        <w:t>правосуддя 1983 р.</w:t>
      </w:r>
      <w:r w:rsidR="002C2AFE">
        <w:rPr>
          <w:rFonts w:ascii="Times New Roman" w:hAnsi="Times New Roman" w:cs="Times New Roman"/>
          <w:sz w:val="28"/>
          <w:lang w:val="uk-UA"/>
        </w:rPr>
        <w:t xml:space="preserve"> з</w:t>
      </w:r>
      <w:r>
        <w:rPr>
          <w:rFonts w:ascii="Times New Roman" w:hAnsi="Times New Roman" w:cs="Times New Roman"/>
          <w:sz w:val="28"/>
          <w:lang w:val="uk-UA"/>
        </w:rPr>
        <w:t>вертає</w:t>
      </w:r>
      <w:r w:rsidR="002C2AFE">
        <w:rPr>
          <w:rFonts w:ascii="Times New Roman" w:hAnsi="Times New Roman" w:cs="Times New Roman"/>
          <w:sz w:val="28"/>
          <w:lang w:val="uk-UA"/>
        </w:rPr>
        <w:t xml:space="preserve"> </w:t>
      </w:r>
      <w:r w:rsidR="000F2070" w:rsidRPr="00922322">
        <w:rPr>
          <w:rFonts w:ascii="Times New Roman" w:hAnsi="Times New Roman" w:cs="Times New Roman"/>
          <w:sz w:val="28"/>
        </w:rPr>
        <w:t>увагу на незалежн</w:t>
      </w:r>
      <w:r>
        <w:rPr>
          <w:rFonts w:ascii="Times New Roman" w:hAnsi="Times New Roman" w:cs="Times New Roman"/>
          <w:sz w:val="28"/>
          <w:lang w:val="uk-UA"/>
        </w:rPr>
        <w:t>ість</w:t>
      </w:r>
      <w:r w:rsidR="002C2AFE">
        <w:rPr>
          <w:rFonts w:ascii="Times New Roman" w:hAnsi="Times New Roman" w:cs="Times New Roman"/>
          <w:sz w:val="28"/>
          <w:lang w:val="uk-UA"/>
        </w:rPr>
        <w:t xml:space="preserve"> с</w:t>
      </w:r>
      <w:r w:rsidR="000F2070" w:rsidRPr="00922322">
        <w:rPr>
          <w:rFonts w:ascii="Times New Roman" w:hAnsi="Times New Roman" w:cs="Times New Roman"/>
          <w:sz w:val="28"/>
        </w:rPr>
        <w:t>уддів</w:t>
      </w:r>
      <w:r w:rsidR="002C2AFE">
        <w:rPr>
          <w:rFonts w:ascii="Times New Roman" w:hAnsi="Times New Roman" w:cs="Times New Roman"/>
          <w:sz w:val="28"/>
          <w:lang w:val="uk-UA"/>
        </w:rPr>
        <w:t xml:space="preserve"> </w:t>
      </w:r>
      <w:r w:rsidR="000F2070" w:rsidRPr="00922322">
        <w:rPr>
          <w:rFonts w:ascii="Times New Roman" w:hAnsi="Times New Roman" w:cs="Times New Roman"/>
          <w:sz w:val="28"/>
        </w:rPr>
        <w:t>від</w:t>
      </w:r>
      <w:r w:rsidR="002C2AFE">
        <w:rPr>
          <w:rFonts w:ascii="Times New Roman" w:hAnsi="Times New Roman" w:cs="Times New Roman"/>
          <w:sz w:val="28"/>
          <w:lang w:val="uk-UA"/>
        </w:rPr>
        <w:t xml:space="preserve"> </w:t>
      </w:r>
      <w:r w:rsidR="000F2070" w:rsidRPr="00922322">
        <w:rPr>
          <w:rFonts w:ascii="Times New Roman" w:hAnsi="Times New Roman" w:cs="Times New Roman"/>
          <w:sz w:val="28"/>
        </w:rPr>
        <w:t>виконавчих і законодавчих</w:t>
      </w:r>
      <w:r w:rsidR="002C2AFE">
        <w:rPr>
          <w:rFonts w:ascii="Times New Roman" w:hAnsi="Times New Roman" w:cs="Times New Roman"/>
          <w:sz w:val="28"/>
          <w:lang w:val="uk-UA"/>
        </w:rPr>
        <w:t xml:space="preserve"> </w:t>
      </w:r>
      <w:r w:rsidR="000F2070" w:rsidRPr="00922322">
        <w:rPr>
          <w:rFonts w:ascii="Times New Roman" w:hAnsi="Times New Roman" w:cs="Times New Roman"/>
          <w:sz w:val="28"/>
        </w:rPr>
        <w:t>органів</w:t>
      </w:r>
      <w:r w:rsidR="002C2AFE">
        <w:rPr>
          <w:rFonts w:ascii="Times New Roman" w:hAnsi="Times New Roman" w:cs="Times New Roman"/>
          <w:sz w:val="28"/>
          <w:lang w:val="uk-UA"/>
        </w:rPr>
        <w:t xml:space="preserve"> </w:t>
      </w:r>
      <w:r w:rsidR="000F2070" w:rsidRPr="00922322">
        <w:rPr>
          <w:rFonts w:ascii="Times New Roman" w:hAnsi="Times New Roman" w:cs="Times New Roman"/>
          <w:sz w:val="28"/>
        </w:rPr>
        <w:t>держави, заборону</w:t>
      </w:r>
      <w:r w:rsidR="002C2AFE">
        <w:rPr>
          <w:rFonts w:ascii="Times New Roman" w:hAnsi="Times New Roman" w:cs="Times New Roman"/>
          <w:sz w:val="28"/>
          <w:lang w:val="uk-UA"/>
        </w:rPr>
        <w:t xml:space="preserve"> </w:t>
      </w:r>
      <w:r w:rsidR="000F2070" w:rsidRPr="00922322">
        <w:rPr>
          <w:rFonts w:ascii="Times New Roman" w:hAnsi="Times New Roman" w:cs="Times New Roman"/>
          <w:sz w:val="28"/>
        </w:rPr>
        <w:t>виконавчим органам здійснювати контроль над судовими через адміністрування</w:t>
      </w:r>
      <w:r w:rsidR="002C2AFE">
        <w:rPr>
          <w:rFonts w:ascii="Times New Roman" w:hAnsi="Times New Roman" w:cs="Times New Roman"/>
          <w:sz w:val="28"/>
          <w:lang w:val="uk-UA"/>
        </w:rPr>
        <w:t xml:space="preserve"> </w:t>
      </w:r>
      <w:r w:rsidR="000F2070" w:rsidRPr="00922322">
        <w:rPr>
          <w:rFonts w:ascii="Times New Roman" w:hAnsi="Times New Roman" w:cs="Times New Roman"/>
          <w:sz w:val="28"/>
        </w:rPr>
        <w:t>судів, закривати</w:t>
      </w:r>
      <w:r w:rsidR="002C2AFE">
        <w:rPr>
          <w:rFonts w:ascii="Times New Roman" w:hAnsi="Times New Roman" w:cs="Times New Roman"/>
          <w:sz w:val="28"/>
          <w:lang w:val="uk-UA"/>
        </w:rPr>
        <w:t xml:space="preserve"> </w:t>
      </w:r>
      <w:r w:rsidR="000F2070" w:rsidRPr="00922322">
        <w:rPr>
          <w:rFonts w:ascii="Times New Roman" w:hAnsi="Times New Roman" w:cs="Times New Roman"/>
          <w:sz w:val="28"/>
        </w:rPr>
        <w:t>або</w:t>
      </w:r>
      <w:r w:rsidR="002C2AFE">
        <w:rPr>
          <w:rFonts w:ascii="Times New Roman" w:hAnsi="Times New Roman" w:cs="Times New Roman"/>
          <w:sz w:val="28"/>
          <w:lang w:val="uk-UA"/>
        </w:rPr>
        <w:t xml:space="preserve"> </w:t>
      </w:r>
      <w:r w:rsidR="000F2070" w:rsidRPr="00922322">
        <w:rPr>
          <w:rFonts w:ascii="Times New Roman" w:hAnsi="Times New Roman" w:cs="Times New Roman"/>
          <w:sz w:val="28"/>
        </w:rPr>
        <w:t>призупиняти</w:t>
      </w:r>
      <w:r w:rsidR="002C2AFE">
        <w:rPr>
          <w:rFonts w:ascii="Times New Roman" w:hAnsi="Times New Roman" w:cs="Times New Roman"/>
          <w:sz w:val="28"/>
          <w:lang w:val="uk-UA"/>
        </w:rPr>
        <w:t xml:space="preserve"> </w:t>
      </w:r>
      <w:r w:rsidR="000F2070" w:rsidRPr="00922322">
        <w:rPr>
          <w:rFonts w:ascii="Times New Roman" w:hAnsi="Times New Roman" w:cs="Times New Roman"/>
          <w:sz w:val="28"/>
        </w:rPr>
        <w:t>їх</w:t>
      </w:r>
      <w:r w:rsidR="002C2AFE">
        <w:rPr>
          <w:rFonts w:ascii="Times New Roman" w:hAnsi="Times New Roman" w:cs="Times New Roman"/>
          <w:sz w:val="28"/>
          <w:lang w:val="uk-UA"/>
        </w:rPr>
        <w:t xml:space="preserve"> </w:t>
      </w:r>
      <w:r w:rsidR="000F2070" w:rsidRPr="00922322">
        <w:rPr>
          <w:rFonts w:ascii="Times New Roman" w:hAnsi="Times New Roman" w:cs="Times New Roman"/>
          <w:sz w:val="28"/>
        </w:rPr>
        <w:t>діяльність, приймати</w:t>
      </w:r>
      <w:r w:rsidR="002C2AFE">
        <w:rPr>
          <w:rFonts w:ascii="Times New Roman" w:hAnsi="Times New Roman" w:cs="Times New Roman"/>
          <w:sz w:val="28"/>
          <w:lang w:val="uk-UA"/>
        </w:rPr>
        <w:t xml:space="preserve"> </w:t>
      </w:r>
      <w:r w:rsidR="000F2070" w:rsidRPr="00922322">
        <w:rPr>
          <w:rFonts w:ascii="Times New Roman" w:hAnsi="Times New Roman" w:cs="Times New Roman"/>
          <w:sz w:val="28"/>
        </w:rPr>
        <w:t>нормативні</w:t>
      </w:r>
      <w:r w:rsidR="002C2AFE">
        <w:rPr>
          <w:rFonts w:ascii="Times New Roman" w:hAnsi="Times New Roman" w:cs="Times New Roman"/>
          <w:sz w:val="28"/>
          <w:lang w:val="uk-UA"/>
        </w:rPr>
        <w:t xml:space="preserve"> </w:t>
      </w:r>
      <w:r w:rsidR="000F2070" w:rsidRPr="00922322">
        <w:rPr>
          <w:rFonts w:ascii="Times New Roman" w:hAnsi="Times New Roman" w:cs="Times New Roman"/>
          <w:sz w:val="28"/>
        </w:rPr>
        <w:t>акти з метою впливу на конкретні</w:t>
      </w:r>
      <w:r w:rsidR="002C2AFE">
        <w:rPr>
          <w:rFonts w:ascii="Times New Roman" w:hAnsi="Times New Roman" w:cs="Times New Roman"/>
          <w:sz w:val="28"/>
          <w:lang w:val="uk-UA"/>
        </w:rPr>
        <w:t xml:space="preserve"> </w:t>
      </w:r>
      <w:r w:rsidR="000F2070" w:rsidRPr="00922322">
        <w:rPr>
          <w:rFonts w:ascii="Times New Roman" w:hAnsi="Times New Roman" w:cs="Times New Roman"/>
          <w:sz w:val="28"/>
        </w:rPr>
        <w:t>рішення суду, зміни</w:t>
      </w:r>
      <w:r w:rsidR="00AF699D">
        <w:rPr>
          <w:rFonts w:ascii="Times New Roman" w:hAnsi="Times New Roman" w:cs="Times New Roman"/>
          <w:sz w:val="28"/>
          <w:lang w:val="uk-UA"/>
        </w:rPr>
        <w:t xml:space="preserve"> </w:t>
      </w:r>
      <w:r w:rsidR="000F2070" w:rsidRPr="00922322">
        <w:rPr>
          <w:rFonts w:ascii="Times New Roman" w:hAnsi="Times New Roman" w:cs="Times New Roman"/>
          <w:sz w:val="28"/>
        </w:rPr>
        <w:t>його</w:t>
      </w:r>
      <w:r w:rsidR="00AF699D">
        <w:rPr>
          <w:rFonts w:ascii="Times New Roman" w:hAnsi="Times New Roman" w:cs="Times New Roman"/>
          <w:sz w:val="28"/>
          <w:lang w:val="uk-UA"/>
        </w:rPr>
        <w:t xml:space="preserve"> </w:t>
      </w:r>
      <w:r w:rsidR="000F2070" w:rsidRPr="00922322">
        <w:rPr>
          <w:rFonts w:ascii="Times New Roman" w:hAnsi="Times New Roman" w:cs="Times New Roman"/>
          <w:sz w:val="28"/>
        </w:rPr>
        <w:t>складу</w:t>
      </w:r>
      <w:r w:rsidR="00AF699D">
        <w:rPr>
          <w:rFonts w:ascii="Times New Roman" w:hAnsi="Times New Roman" w:cs="Times New Roman"/>
          <w:sz w:val="28"/>
          <w:lang w:val="uk-UA"/>
        </w:rPr>
        <w:t xml:space="preserve"> </w:t>
      </w:r>
      <w:r w:rsidR="000F2070" w:rsidRPr="00922322">
        <w:rPr>
          <w:rFonts w:ascii="Times New Roman" w:hAnsi="Times New Roman" w:cs="Times New Roman"/>
          <w:sz w:val="28"/>
        </w:rPr>
        <w:lastRenderedPageBreak/>
        <w:t>тощо. Також</w:t>
      </w:r>
      <w:r w:rsidR="00AF699D">
        <w:rPr>
          <w:rFonts w:ascii="Times New Roman" w:hAnsi="Times New Roman" w:cs="Times New Roman"/>
          <w:sz w:val="28"/>
          <w:lang w:val="uk-UA"/>
        </w:rPr>
        <w:t xml:space="preserve"> </w:t>
      </w:r>
      <w:r w:rsidR="000F2070" w:rsidRPr="00922322">
        <w:rPr>
          <w:rFonts w:ascii="Times New Roman" w:hAnsi="Times New Roman" w:cs="Times New Roman"/>
          <w:sz w:val="28"/>
        </w:rPr>
        <w:t>декларацією</w:t>
      </w:r>
      <w:r w:rsidR="007A4092">
        <w:rPr>
          <w:rFonts w:ascii="Times New Roman" w:hAnsi="Times New Roman" w:cs="Times New Roman"/>
          <w:sz w:val="28"/>
          <w:lang w:val="uk-UA"/>
        </w:rPr>
        <w:t xml:space="preserve"> в</w:t>
      </w:r>
      <w:r w:rsidR="000F2070" w:rsidRPr="00922322">
        <w:rPr>
          <w:rFonts w:ascii="Times New Roman" w:hAnsi="Times New Roman" w:cs="Times New Roman"/>
          <w:sz w:val="28"/>
        </w:rPr>
        <w:t>изначено</w:t>
      </w:r>
      <w:r w:rsidR="00AF699D">
        <w:rPr>
          <w:rFonts w:ascii="Times New Roman" w:hAnsi="Times New Roman" w:cs="Times New Roman"/>
          <w:sz w:val="28"/>
          <w:lang w:val="uk-UA"/>
        </w:rPr>
        <w:t xml:space="preserve"> </w:t>
      </w:r>
      <w:r w:rsidR="000F2070" w:rsidRPr="00922322">
        <w:rPr>
          <w:rFonts w:ascii="Times New Roman" w:hAnsi="Times New Roman" w:cs="Times New Roman"/>
          <w:sz w:val="28"/>
        </w:rPr>
        <w:t>рекомендації</w:t>
      </w:r>
      <w:r w:rsidR="00AF699D">
        <w:rPr>
          <w:rFonts w:ascii="Times New Roman" w:hAnsi="Times New Roman" w:cs="Times New Roman"/>
          <w:sz w:val="28"/>
          <w:lang w:val="uk-UA"/>
        </w:rPr>
        <w:t xml:space="preserve"> </w:t>
      </w:r>
      <w:r w:rsidR="000F2070" w:rsidRPr="00922322">
        <w:rPr>
          <w:rFonts w:ascii="Times New Roman" w:hAnsi="Times New Roman" w:cs="Times New Roman"/>
          <w:sz w:val="28"/>
        </w:rPr>
        <w:t>щодо</w:t>
      </w:r>
      <w:r w:rsidR="00AF699D">
        <w:rPr>
          <w:rFonts w:ascii="Times New Roman" w:hAnsi="Times New Roman" w:cs="Times New Roman"/>
          <w:sz w:val="28"/>
          <w:lang w:val="uk-UA"/>
        </w:rPr>
        <w:t xml:space="preserve"> </w:t>
      </w:r>
      <w:r w:rsidR="000F2070" w:rsidRPr="00922322">
        <w:rPr>
          <w:rFonts w:ascii="Times New Roman" w:hAnsi="Times New Roman" w:cs="Times New Roman"/>
          <w:sz w:val="28"/>
        </w:rPr>
        <w:t>формування</w:t>
      </w:r>
      <w:r w:rsidR="00AF699D">
        <w:rPr>
          <w:rFonts w:ascii="Times New Roman" w:hAnsi="Times New Roman" w:cs="Times New Roman"/>
          <w:sz w:val="28"/>
          <w:lang w:val="uk-UA"/>
        </w:rPr>
        <w:t xml:space="preserve"> </w:t>
      </w:r>
      <w:r w:rsidR="000F2070" w:rsidRPr="00922322">
        <w:rPr>
          <w:rFonts w:ascii="Times New Roman" w:hAnsi="Times New Roman" w:cs="Times New Roman"/>
          <w:sz w:val="28"/>
        </w:rPr>
        <w:t>суддівського корпусу, зокрема</w:t>
      </w:r>
      <w:r w:rsidR="007A4092">
        <w:rPr>
          <w:rFonts w:ascii="Times New Roman" w:hAnsi="Times New Roman" w:cs="Times New Roman"/>
          <w:sz w:val="28"/>
          <w:lang w:val="uk-UA"/>
        </w:rPr>
        <w:t xml:space="preserve">, </w:t>
      </w:r>
      <w:r w:rsidR="000F2070" w:rsidRPr="00922322">
        <w:rPr>
          <w:rFonts w:ascii="Times New Roman" w:hAnsi="Times New Roman" w:cs="Times New Roman"/>
          <w:sz w:val="28"/>
        </w:rPr>
        <w:t>кваліфікації, обрання та професійної</w:t>
      </w:r>
      <w:r w:rsidR="00AF699D">
        <w:rPr>
          <w:rFonts w:ascii="Times New Roman" w:hAnsi="Times New Roman" w:cs="Times New Roman"/>
          <w:sz w:val="28"/>
          <w:lang w:val="uk-UA"/>
        </w:rPr>
        <w:t xml:space="preserve"> </w:t>
      </w:r>
      <w:r w:rsidR="000F2070" w:rsidRPr="00922322">
        <w:rPr>
          <w:rFonts w:ascii="Times New Roman" w:hAnsi="Times New Roman" w:cs="Times New Roman"/>
          <w:sz w:val="28"/>
        </w:rPr>
        <w:t>підготовки</w:t>
      </w:r>
      <w:r w:rsidR="000736C3">
        <w:rPr>
          <w:rFonts w:ascii="Times New Roman" w:hAnsi="Times New Roman" w:cs="Times New Roman"/>
          <w:sz w:val="28"/>
          <w:lang w:val="uk-UA"/>
        </w:rPr>
        <w:t xml:space="preserve"> </w:t>
      </w:r>
      <w:r w:rsidR="000F2070" w:rsidRPr="00922322">
        <w:rPr>
          <w:rFonts w:ascii="Times New Roman" w:hAnsi="Times New Roman" w:cs="Times New Roman"/>
          <w:sz w:val="28"/>
        </w:rPr>
        <w:t>суддів.</w:t>
      </w:r>
    </w:p>
    <w:p w:rsidR="008F646E" w:rsidRDefault="00E86644" w:rsidP="00E71164">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У зарубіжних країнах при реформуванні судової системи приділяють багато уваги незалежності суддів від законодавчої та виконавчої гілок влади, закріплюють</w:t>
      </w:r>
      <w:r w:rsidR="00E330C8">
        <w:rPr>
          <w:rFonts w:ascii="Times New Roman" w:hAnsi="Times New Roman" w:cs="Times New Roman"/>
          <w:sz w:val="28"/>
          <w:lang w:val="uk-UA"/>
        </w:rPr>
        <w:t xml:space="preserve"> такий принцип</w:t>
      </w:r>
      <w:r>
        <w:rPr>
          <w:rFonts w:ascii="Times New Roman" w:hAnsi="Times New Roman" w:cs="Times New Roman"/>
          <w:sz w:val="28"/>
          <w:lang w:val="uk-UA"/>
        </w:rPr>
        <w:t xml:space="preserve"> на конституційному рівні, адже саме він спрямований на захист прав і свобод людини.</w:t>
      </w:r>
    </w:p>
    <w:p w:rsidR="00E86644" w:rsidRDefault="008839B4" w:rsidP="00E71164">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У той же час,</w:t>
      </w:r>
      <w:r w:rsidR="00E86644">
        <w:rPr>
          <w:rFonts w:ascii="Times New Roman" w:hAnsi="Times New Roman" w:cs="Times New Roman"/>
          <w:sz w:val="28"/>
          <w:lang w:val="uk-UA"/>
        </w:rPr>
        <w:t xml:space="preserve"> </w:t>
      </w:r>
      <w:r>
        <w:rPr>
          <w:rFonts w:ascii="Times New Roman" w:hAnsi="Times New Roman" w:cs="Times New Roman"/>
          <w:sz w:val="28"/>
          <w:lang w:val="uk-UA"/>
        </w:rPr>
        <w:t>вчені висувають</w:t>
      </w:r>
      <w:r w:rsidR="00E86644">
        <w:rPr>
          <w:rFonts w:ascii="Times New Roman" w:hAnsi="Times New Roman" w:cs="Times New Roman"/>
          <w:sz w:val="28"/>
          <w:lang w:val="uk-UA"/>
        </w:rPr>
        <w:t xml:space="preserve"> думку про те, що незалежність суддів є </w:t>
      </w:r>
      <w:r>
        <w:rPr>
          <w:rFonts w:ascii="Times New Roman" w:hAnsi="Times New Roman" w:cs="Times New Roman"/>
          <w:sz w:val="28"/>
          <w:lang w:val="uk-UA"/>
        </w:rPr>
        <w:t>незамінною та необхідною у правовій державі, та вимагає закріплення на найвищому</w:t>
      </w:r>
      <w:r w:rsidR="00E86644">
        <w:rPr>
          <w:rFonts w:ascii="Times New Roman" w:hAnsi="Times New Roman" w:cs="Times New Roman"/>
          <w:sz w:val="28"/>
          <w:lang w:val="uk-UA"/>
        </w:rPr>
        <w:t xml:space="preserve"> рівні гарантій її забезпечення, які відповідатимуть міжнародним стандартам.</w:t>
      </w:r>
    </w:p>
    <w:p w:rsidR="00E86644" w:rsidRDefault="00E330C8" w:rsidP="00E71164">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У той же час</w:t>
      </w:r>
      <w:r w:rsidR="00E86644">
        <w:rPr>
          <w:rFonts w:ascii="Times New Roman" w:hAnsi="Times New Roman" w:cs="Times New Roman"/>
          <w:sz w:val="28"/>
          <w:lang w:val="uk-UA"/>
        </w:rPr>
        <w:t>, досвід судової реформи США показує, щ</w:t>
      </w:r>
      <w:r>
        <w:rPr>
          <w:rFonts w:ascii="Times New Roman" w:hAnsi="Times New Roman" w:cs="Times New Roman"/>
          <w:sz w:val="28"/>
          <w:lang w:val="uk-UA"/>
        </w:rPr>
        <w:t xml:space="preserve">о </w:t>
      </w:r>
      <w:r w:rsidR="00E86644">
        <w:rPr>
          <w:rFonts w:ascii="Times New Roman" w:hAnsi="Times New Roman" w:cs="Times New Roman"/>
          <w:sz w:val="28"/>
          <w:lang w:val="uk-UA"/>
        </w:rPr>
        <w:t>забезпечення</w:t>
      </w:r>
      <w:r>
        <w:rPr>
          <w:rFonts w:ascii="Times New Roman" w:hAnsi="Times New Roman" w:cs="Times New Roman"/>
          <w:sz w:val="28"/>
          <w:lang w:val="uk-UA"/>
        </w:rPr>
        <w:t>м</w:t>
      </w:r>
      <w:r w:rsidR="00B03617">
        <w:rPr>
          <w:rFonts w:ascii="Times New Roman" w:hAnsi="Times New Roman" w:cs="Times New Roman"/>
          <w:sz w:val="28"/>
          <w:lang w:val="uk-UA"/>
        </w:rPr>
        <w:t xml:space="preserve"> </w:t>
      </w:r>
      <w:r w:rsidR="00E86644">
        <w:rPr>
          <w:rFonts w:ascii="Times New Roman" w:hAnsi="Times New Roman" w:cs="Times New Roman"/>
          <w:sz w:val="28"/>
          <w:lang w:val="uk-UA"/>
        </w:rPr>
        <w:t>об</w:t>
      </w:r>
      <w:r w:rsidR="0032156C">
        <w:rPr>
          <w:rFonts w:ascii="Times New Roman" w:hAnsi="Times New Roman" w:cs="Times New Roman"/>
          <w:sz w:val="28"/>
          <w:lang w:val="uk-UA"/>
        </w:rPr>
        <w:t>ʼ</w:t>
      </w:r>
      <w:r w:rsidR="00E86644">
        <w:rPr>
          <w:rFonts w:ascii="Times New Roman" w:hAnsi="Times New Roman" w:cs="Times New Roman"/>
          <w:sz w:val="28"/>
          <w:lang w:val="uk-UA"/>
        </w:rPr>
        <w:t>єктивності та справедливості суддів</w:t>
      </w:r>
      <w:r w:rsidR="00181B0D">
        <w:rPr>
          <w:rFonts w:ascii="Times New Roman" w:hAnsi="Times New Roman" w:cs="Times New Roman"/>
          <w:sz w:val="28"/>
          <w:lang w:val="uk-UA"/>
        </w:rPr>
        <w:t xml:space="preserve"> є безстрокове призначення на посаду та гарантування належної та гідної оплати праці. Проте, незважаючи </w:t>
      </w:r>
      <w:r w:rsidR="00664838">
        <w:rPr>
          <w:rFonts w:ascii="Times New Roman" w:hAnsi="Times New Roman" w:cs="Times New Roman"/>
          <w:sz w:val="28"/>
          <w:lang w:val="uk-UA"/>
        </w:rPr>
        <w:t>на зарубіжний досвід</w:t>
      </w:r>
      <w:r>
        <w:rPr>
          <w:rFonts w:ascii="Times New Roman" w:hAnsi="Times New Roman" w:cs="Times New Roman"/>
          <w:sz w:val="28"/>
          <w:lang w:val="uk-UA"/>
        </w:rPr>
        <w:t>,</w:t>
      </w:r>
      <w:r w:rsidR="00664838">
        <w:rPr>
          <w:rFonts w:ascii="Times New Roman" w:hAnsi="Times New Roman" w:cs="Times New Roman"/>
          <w:sz w:val="28"/>
          <w:lang w:val="uk-UA"/>
        </w:rPr>
        <w:t xml:space="preserve"> наразі </w:t>
      </w:r>
      <w:r>
        <w:rPr>
          <w:rFonts w:ascii="Times New Roman" w:hAnsi="Times New Roman" w:cs="Times New Roman"/>
          <w:sz w:val="28"/>
          <w:lang w:val="uk-UA"/>
        </w:rPr>
        <w:t xml:space="preserve">в Україні </w:t>
      </w:r>
      <w:r w:rsidR="00664838">
        <w:rPr>
          <w:rFonts w:ascii="Times New Roman" w:hAnsi="Times New Roman" w:cs="Times New Roman"/>
          <w:sz w:val="28"/>
          <w:lang w:val="uk-UA"/>
        </w:rPr>
        <w:t>проявляється тенденція щодо зменшення суддівської винагороди суддям</w:t>
      </w:r>
      <w:r>
        <w:rPr>
          <w:rFonts w:ascii="Times New Roman" w:hAnsi="Times New Roman" w:cs="Times New Roman"/>
          <w:sz w:val="28"/>
          <w:lang w:val="uk-UA"/>
        </w:rPr>
        <w:t xml:space="preserve"> Верховного Суду, що може підірвати їхню незалежність.</w:t>
      </w:r>
    </w:p>
    <w:p w:rsidR="00664838" w:rsidRDefault="00664838" w:rsidP="00E71164">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На нашу думку, діючи таким чином, реформа не позбавить систему корупційних факторів, а навпаки нівелює надбання, які є чинними на даний момент, адже усі недобросовісні</w:t>
      </w:r>
      <w:r w:rsidR="00E330C8">
        <w:rPr>
          <w:rFonts w:ascii="Times New Roman" w:hAnsi="Times New Roman" w:cs="Times New Roman"/>
          <w:sz w:val="28"/>
          <w:lang w:val="uk-UA"/>
        </w:rPr>
        <w:t xml:space="preserve"> та протизаконні схеми по отриманню неправомірної вигоди </w:t>
      </w:r>
      <w:r>
        <w:rPr>
          <w:rFonts w:ascii="Times New Roman" w:hAnsi="Times New Roman" w:cs="Times New Roman"/>
          <w:sz w:val="28"/>
          <w:lang w:val="uk-UA"/>
        </w:rPr>
        <w:t>починаються з «верхів».</w:t>
      </w:r>
    </w:p>
    <w:p w:rsidR="000563E7" w:rsidRDefault="00AC0F2E" w:rsidP="00E71164">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Для запобігання вищеописаних проблем або у разі їх виявлення – вирішення конфліктних ситуацій</w:t>
      </w:r>
      <w:r w:rsidR="0051259F">
        <w:rPr>
          <w:rFonts w:ascii="Times New Roman" w:hAnsi="Times New Roman" w:cs="Times New Roman"/>
          <w:sz w:val="28"/>
          <w:lang w:val="uk-UA"/>
        </w:rPr>
        <w:t xml:space="preserve">, </w:t>
      </w:r>
      <w:r w:rsidR="0051259F" w:rsidRPr="00082DB8">
        <w:rPr>
          <w:rFonts w:ascii="Times New Roman" w:hAnsi="Times New Roman" w:cs="Times New Roman"/>
          <w:sz w:val="28"/>
          <w:lang w:val="uk-UA"/>
        </w:rPr>
        <w:t>О. Гуцалюк</w:t>
      </w:r>
      <w:r w:rsidR="0051259F">
        <w:rPr>
          <w:rFonts w:ascii="Times New Roman" w:hAnsi="Times New Roman" w:cs="Times New Roman"/>
          <w:sz w:val="28"/>
          <w:lang w:val="uk-UA"/>
        </w:rPr>
        <w:t xml:space="preserve"> пропонує позичити позитивний досвід реформування судової системи у Канаді. У цій кра</w:t>
      </w:r>
      <w:r w:rsidR="000563E7">
        <w:rPr>
          <w:rFonts w:ascii="Times New Roman" w:hAnsi="Times New Roman" w:cs="Times New Roman"/>
          <w:sz w:val="28"/>
          <w:lang w:val="uk-UA"/>
        </w:rPr>
        <w:t xml:space="preserve">їні кожен вид суду має </w:t>
      </w:r>
      <w:r w:rsidR="000563E7" w:rsidRPr="00875CC0">
        <w:rPr>
          <w:rFonts w:ascii="Times New Roman" w:hAnsi="Times New Roman" w:cs="Times New Roman"/>
          <w:sz w:val="28"/>
          <w:lang w:val="uk-UA"/>
        </w:rPr>
        <w:t>власну юрисдикцію,</w:t>
      </w:r>
      <w:r w:rsidR="000563E7">
        <w:rPr>
          <w:rFonts w:ascii="Times New Roman" w:hAnsi="Times New Roman" w:cs="Times New Roman"/>
          <w:sz w:val="28"/>
          <w:lang w:val="uk-UA"/>
        </w:rPr>
        <w:t xml:space="preserve"> тобто вирішує лише конкретну категорію справ на провінційному рівні, федеральному та на рівні Верховного Суду</w:t>
      </w:r>
      <w:r w:rsidR="00B502B5">
        <w:rPr>
          <w:rFonts w:ascii="Times New Roman" w:hAnsi="Times New Roman" w:cs="Times New Roman"/>
          <w:sz w:val="28"/>
          <w:lang w:val="uk-UA"/>
        </w:rPr>
        <w:t>.</w:t>
      </w:r>
    </w:p>
    <w:p w:rsidR="00875CC0" w:rsidRDefault="00875CC0" w:rsidP="00E71164">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Така структура судів дозволяє більш конкретно, детально та професійно розглянути обставини справи, оцінити докази та вирішити спір справедливо на користь сторони, яка переважила аргументи опонента. Вузька спеціалізація судів, на нашу думку, є позитивним досвідом, адже сприяє додержанню прав людини у процесі судочинства та практичному втіленню основоположних засад. Через те, що судова практика повсякчас буває дуже різноманітною та не завжди однаково </w:t>
      </w:r>
      <w:r>
        <w:rPr>
          <w:rFonts w:ascii="Times New Roman" w:hAnsi="Times New Roman" w:cs="Times New Roman"/>
          <w:sz w:val="28"/>
          <w:lang w:val="uk-UA"/>
        </w:rPr>
        <w:lastRenderedPageBreak/>
        <w:t>застосовує</w:t>
      </w:r>
      <w:r w:rsidR="009B6D89">
        <w:rPr>
          <w:rFonts w:ascii="Times New Roman" w:hAnsi="Times New Roman" w:cs="Times New Roman"/>
          <w:sz w:val="28"/>
          <w:lang w:val="uk-UA"/>
        </w:rPr>
        <w:t xml:space="preserve"> чи тлумачить</w:t>
      </w:r>
      <w:r>
        <w:rPr>
          <w:rFonts w:ascii="Times New Roman" w:hAnsi="Times New Roman" w:cs="Times New Roman"/>
          <w:sz w:val="28"/>
          <w:lang w:val="uk-UA"/>
        </w:rPr>
        <w:t xml:space="preserve"> ту чи іншу норму права</w:t>
      </w:r>
      <w:r w:rsidR="009B6D89">
        <w:rPr>
          <w:rFonts w:ascii="Times New Roman" w:hAnsi="Times New Roman" w:cs="Times New Roman"/>
          <w:sz w:val="28"/>
          <w:lang w:val="uk-UA"/>
        </w:rPr>
        <w:t>, спеціалізована саме на такому питанні інстанція буде більш компетентною у конкретному питанні, аніж суд загальної юрисдикції.</w:t>
      </w:r>
    </w:p>
    <w:p w:rsidR="0051259F" w:rsidRDefault="0092258A" w:rsidP="00E71164">
      <w:pPr>
        <w:pStyle w:val="a4"/>
        <w:spacing w:after="0" w:line="360" w:lineRule="auto"/>
        <w:ind w:left="0" w:firstLine="709"/>
        <w:jc w:val="both"/>
        <w:rPr>
          <w:rFonts w:ascii="Times New Roman" w:hAnsi="Times New Roman" w:cs="Times New Roman"/>
          <w:sz w:val="28"/>
          <w:lang w:val="uk-UA"/>
        </w:rPr>
      </w:pPr>
      <w:r w:rsidRPr="0092258A">
        <w:rPr>
          <w:rFonts w:ascii="Times New Roman" w:hAnsi="Times New Roman" w:cs="Times New Roman"/>
          <w:sz w:val="28"/>
          <w:lang w:val="uk-UA"/>
        </w:rPr>
        <w:t>В</w:t>
      </w:r>
      <w:r w:rsidR="000563E7" w:rsidRPr="0092258A">
        <w:rPr>
          <w:rFonts w:ascii="Times New Roman" w:hAnsi="Times New Roman" w:cs="Times New Roman"/>
          <w:sz w:val="28"/>
          <w:lang w:val="uk-UA"/>
        </w:rPr>
        <w:t>. Куценко,</w:t>
      </w:r>
      <w:r w:rsidR="000563E7">
        <w:rPr>
          <w:rFonts w:ascii="Times New Roman" w:hAnsi="Times New Roman" w:cs="Times New Roman"/>
          <w:sz w:val="28"/>
          <w:lang w:val="uk-UA"/>
        </w:rPr>
        <w:t xml:space="preserve"> досліджуючи досвід канадськ</w:t>
      </w:r>
      <w:r w:rsidR="00AC4B51">
        <w:rPr>
          <w:rFonts w:ascii="Times New Roman" w:hAnsi="Times New Roman" w:cs="Times New Roman"/>
          <w:sz w:val="28"/>
          <w:lang w:val="uk-UA"/>
        </w:rPr>
        <w:t>ої судової системи зазначає, що</w:t>
      </w:r>
      <w:r>
        <w:rPr>
          <w:rFonts w:ascii="Times New Roman" w:hAnsi="Times New Roman" w:cs="Times New Roman"/>
          <w:sz w:val="28"/>
          <w:lang w:val="uk-UA"/>
        </w:rPr>
        <w:t xml:space="preserve"> </w:t>
      </w:r>
      <w:r w:rsidR="009E57EA">
        <w:rPr>
          <w:rFonts w:ascii="Times New Roman" w:hAnsi="Times New Roman" w:cs="Times New Roman"/>
          <w:sz w:val="28"/>
          <w:lang w:val="uk-UA"/>
        </w:rPr>
        <w:t xml:space="preserve">«судді в Канаді </w:t>
      </w:r>
      <w:r w:rsidR="006B14C9" w:rsidRPr="006B14C9">
        <w:rPr>
          <w:rFonts w:ascii="Times New Roman" w:hAnsi="Times New Roman" w:cs="Times New Roman"/>
          <w:sz w:val="28"/>
          <w:lang w:val="uk-UA"/>
        </w:rPr>
        <w:t>мають високу правову свідомість та правову культуру, які живуть майже повністю роботою. Для суддів найціннішим є репутація, оскільки суддею бути надзвичайно престижно. Суддя в Канаді це особа</w:t>
      </w:r>
      <w:r w:rsidR="009B6D89">
        <w:rPr>
          <w:rFonts w:ascii="Times New Roman" w:hAnsi="Times New Roman" w:cs="Times New Roman"/>
          <w:sz w:val="28"/>
          <w:lang w:val="uk-UA"/>
        </w:rPr>
        <w:t>,</w:t>
      </w:r>
      <w:r w:rsidR="006B14C9" w:rsidRPr="006B14C9">
        <w:rPr>
          <w:rFonts w:ascii="Times New Roman" w:hAnsi="Times New Roman" w:cs="Times New Roman"/>
          <w:sz w:val="28"/>
          <w:lang w:val="uk-UA"/>
        </w:rPr>
        <w:t xml:space="preserve"> яка має найвищий авторитет у суспільстві. Суддя – це вершина кар</w:t>
      </w:r>
      <w:r w:rsidR="0032156C">
        <w:rPr>
          <w:rFonts w:ascii="Times New Roman" w:hAnsi="Times New Roman" w:cs="Times New Roman"/>
          <w:sz w:val="28"/>
          <w:lang w:val="uk-UA"/>
        </w:rPr>
        <w:t>ʼ</w:t>
      </w:r>
      <w:r w:rsidR="006B14C9" w:rsidRPr="006B14C9">
        <w:rPr>
          <w:rFonts w:ascii="Times New Roman" w:hAnsi="Times New Roman" w:cs="Times New Roman"/>
          <w:sz w:val="28"/>
          <w:lang w:val="uk-UA"/>
        </w:rPr>
        <w:t>єри юриста, тому адвокати їх дуже поважають. Усі судді без винятку дуже скромні, як на роботі так і в побуті. Враховуючи надзвичайно високу ступінь довіри до судової влади, голова суду на власний розсуд здійснює розподіл справ, він самостійно визначає місце розгляду справи, враховуючи те що суди в Канаді є мобільними. Тому, довіра суспільства до суду в Канаді є високою, а судова незалежність забезпечується на належному рівні</w:t>
      </w:r>
      <w:r w:rsidR="009E57EA">
        <w:rPr>
          <w:rFonts w:ascii="Times New Roman" w:hAnsi="Times New Roman" w:cs="Times New Roman"/>
          <w:sz w:val="28"/>
          <w:lang w:val="uk-UA"/>
        </w:rPr>
        <w:t>»</w:t>
      </w:r>
      <w:r w:rsidR="00B502B5">
        <w:rPr>
          <w:rFonts w:ascii="Times New Roman" w:hAnsi="Times New Roman" w:cs="Times New Roman"/>
          <w:sz w:val="28"/>
          <w:lang w:val="uk-UA"/>
        </w:rPr>
        <w:t>.</w:t>
      </w:r>
    </w:p>
    <w:p w:rsidR="009E57EA" w:rsidRDefault="009E57EA" w:rsidP="00E71164">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Таким самим чином, розглядаючи досвід таких краї</w:t>
      </w:r>
      <w:r w:rsidR="009B6D89">
        <w:rPr>
          <w:rFonts w:ascii="Times New Roman" w:hAnsi="Times New Roman" w:cs="Times New Roman"/>
          <w:sz w:val="28"/>
          <w:lang w:val="uk-UA"/>
        </w:rPr>
        <w:t>н як Грузія, Польща або будь-якої іншої держави</w:t>
      </w:r>
      <w:r>
        <w:rPr>
          <w:rFonts w:ascii="Times New Roman" w:hAnsi="Times New Roman" w:cs="Times New Roman"/>
          <w:sz w:val="28"/>
          <w:lang w:val="uk-UA"/>
        </w:rPr>
        <w:t>,</w:t>
      </w:r>
      <w:r w:rsidR="009B6D89">
        <w:rPr>
          <w:rFonts w:ascii="Times New Roman" w:hAnsi="Times New Roman" w:cs="Times New Roman"/>
          <w:sz w:val="28"/>
          <w:lang w:val="uk-UA"/>
        </w:rPr>
        <w:t xml:space="preserve"> яка пройшла шлях реформування суду,</w:t>
      </w:r>
      <w:r>
        <w:rPr>
          <w:rFonts w:ascii="Times New Roman" w:hAnsi="Times New Roman" w:cs="Times New Roman"/>
          <w:sz w:val="28"/>
          <w:lang w:val="uk-UA"/>
        </w:rPr>
        <w:t xml:space="preserve"> можна зробити висновок, що в основному для забезпечення надійної, злагодженої та, найважливіше, ефективної </w:t>
      </w:r>
      <w:r w:rsidR="009B6D89">
        <w:rPr>
          <w:rFonts w:ascii="Times New Roman" w:hAnsi="Times New Roman" w:cs="Times New Roman"/>
          <w:sz w:val="28"/>
          <w:lang w:val="uk-UA"/>
        </w:rPr>
        <w:t>судової системи у законодавстві</w:t>
      </w:r>
      <w:r>
        <w:rPr>
          <w:rFonts w:ascii="Times New Roman" w:hAnsi="Times New Roman" w:cs="Times New Roman"/>
          <w:sz w:val="28"/>
          <w:lang w:val="uk-UA"/>
        </w:rPr>
        <w:t xml:space="preserve"> на конституційному рівні запроваджується принцип незалежності судової влади.</w:t>
      </w:r>
    </w:p>
    <w:p w:rsidR="009E57EA" w:rsidRDefault="009B6D89" w:rsidP="00E71164">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Дотримання даної засади породжує і об</w:t>
      </w:r>
      <w:r w:rsidR="0032156C">
        <w:rPr>
          <w:rFonts w:ascii="Times New Roman" w:hAnsi="Times New Roman" w:cs="Times New Roman"/>
          <w:sz w:val="28"/>
          <w:lang w:val="uk-UA"/>
        </w:rPr>
        <w:t>ʼ</w:t>
      </w:r>
      <w:r>
        <w:rPr>
          <w:rFonts w:ascii="Times New Roman" w:hAnsi="Times New Roman" w:cs="Times New Roman"/>
          <w:sz w:val="28"/>
          <w:lang w:val="uk-UA"/>
        </w:rPr>
        <w:t>єктивність, і</w:t>
      </w:r>
      <w:r w:rsidR="009E57EA">
        <w:rPr>
          <w:rFonts w:ascii="Times New Roman" w:hAnsi="Times New Roman" w:cs="Times New Roman"/>
          <w:sz w:val="28"/>
          <w:lang w:val="uk-UA"/>
        </w:rPr>
        <w:t xml:space="preserve"> справедливість, і рівність та багато інших основоположних засад судочинства, які спрямовані на захист прав людини.</w:t>
      </w:r>
    </w:p>
    <w:p w:rsidR="009E57EA" w:rsidRDefault="009E57EA" w:rsidP="00E71164">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Тож, запозичення зарубіжного досвіду є вкрай важливим, </w:t>
      </w:r>
      <w:r w:rsidR="00F539D0">
        <w:rPr>
          <w:rFonts w:ascii="Times New Roman" w:hAnsi="Times New Roman" w:cs="Times New Roman"/>
          <w:sz w:val="28"/>
          <w:lang w:val="uk-UA"/>
        </w:rPr>
        <w:t>адже допомагає виявити існуючі проблеми сучасного судочинства та знайти шляхи їх вирішення, і до того ж, не допустити у процесі вирішення тих помилок, які допустила держава, досвід якої переймається. Така стратегія є ефективною для побудування системи судочинства, яка б повністю відповідала міжнародним стандартам, забезпечувала права та свободи людини та справедливо допомагала б у вирішенні спорів, що виникли між громадянами держави.</w:t>
      </w:r>
    </w:p>
    <w:p w:rsidR="00F539D0" w:rsidRDefault="00711DD9" w:rsidP="00E71164">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Як ми бачимо, Україна за часи своєї незалежності крок за кроком переймає досвід зарубіжних країн, який є основою для формування нової судової системи.</w:t>
      </w:r>
    </w:p>
    <w:p w:rsidR="00711DD9" w:rsidRDefault="00711DD9" w:rsidP="00E71164">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lastRenderedPageBreak/>
        <w:t>Здійснюючи певні перетворення у напрямку європейських стандартів судочинства, держава визначила основні напрямки, заходи та етапи реформування судової системи, які заклали базу для запровадження та повноцінного функціонування принципів захисту прав і свобод.</w:t>
      </w:r>
    </w:p>
    <w:p w:rsidR="00711DD9" w:rsidRDefault="00711DD9" w:rsidP="00711DD9">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 xml:space="preserve">Так, у 2015 році указом Президента України </w:t>
      </w:r>
      <w:r w:rsidRPr="00711DD9">
        <w:rPr>
          <w:rFonts w:ascii="Times New Roman" w:hAnsi="Times New Roman" w:cs="Times New Roman"/>
          <w:sz w:val="28"/>
          <w:lang w:val="uk-UA"/>
        </w:rPr>
        <w:t>від 12 січня 2015 року № 5/2015</w:t>
      </w:r>
      <w:r>
        <w:rPr>
          <w:rFonts w:ascii="Times New Roman" w:hAnsi="Times New Roman" w:cs="Times New Roman"/>
          <w:sz w:val="28"/>
          <w:lang w:val="uk-UA"/>
        </w:rPr>
        <w:t xml:space="preserve"> було схвалено Стратегію сталого розвитку «Україна – 2020». У дорожній карті та першочергових пріорите</w:t>
      </w:r>
      <w:r w:rsidR="00752702">
        <w:rPr>
          <w:rFonts w:ascii="Times New Roman" w:hAnsi="Times New Roman" w:cs="Times New Roman"/>
          <w:sz w:val="28"/>
          <w:lang w:val="uk-UA"/>
        </w:rPr>
        <w:t>тах</w:t>
      </w:r>
      <w:r w:rsidRPr="00711DD9">
        <w:rPr>
          <w:rFonts w:ascii="Times New Roman" w:hAnsi="Times New Roman" w:cs="Times New Roman"/>
          <w:sz w:val="28"/>
          <w:lang w:val="uk-UA"/>
        </w:rPr>
        <w:t xml:space="preserve"> реалізації Стратегії</w:t>
      </w:r>
      <w:r w:rsidR="00752702">
        <w:rPr>
          <w:rFonts w:ascii="Times New Roman" w:hAnsi="Times New Roman" w:cs="Times New Roman"/>
          <w:sz w:val="28"/>
          <w:lang w:val="uk-UA"/>
        </w:rPr>
        <w:t xml:space="preserve"> одним із векторів безпеки визначено судову реформу.</w:t>
      </w:r>
    </w:p>
    <w:p w:rsidR="00752702" w:rsidRPr="00752702" w:rsidRDefault="00752702" w:rsidP="00752702">
      <w:pPr>
        <w:pStyle w:val="a4"/>
        <w:spacing w:after="0" w:line="360" w:lineRule="auto"/>
        <w:ind w:left="0" w:firstLine="709"/>
        <w:jc w:val="both"/>
        <w:rPr>
          <w:rFonts w:ascii="Times New Roman" w:hAnsi="Times New Roman" w:cs="Times New Roman"/>
          <w:sz w:val="28"/>
          <w:lang w:val="uk-UA"/>
        </w:rPr>
      </w:pPr>
      <w:r>
        <w:rPr>
          <w:rFonts w:ascii="Times New Roman" w:hAnsi="Times New Roman" w:cs="Times New Roman"/>
          <w:sz w:val="28"/>
          <w:lang w:val="uk-UA"/>
        </w:rPr>
        <w:t>Даною Стратегією</w:t>
      </w:r>
      <w:r w:rsidR="000736C3">
        <w:rPr>
          <w:rFonts w:ascii="Times New Roman" w:hAnsi="Times New Roman" w:cs="Times New Roman"/>
          <w:sz w:val="28"/>
          <w:lang w:val="uk-UA"/>
        </w:rPr>
        <w:t xml:space="preserve"> визначено, що </w:t>
      </w:r>
      <w:r>
        <w:rPr>
          <w:rFonts w:ascii="Times New Roman" w:hAnsi="Times New Roman" w:cs="Times New Roman"/>
          <w:sz w:val="28"/>
          <w:lang w:val="uk-UA"/>
        </w:rPr>
        <w:t>м</w:t>
      </w:r>
      <w:r w:rsidRPr="00752702">
        <w:rPr>
          <w:rFonts w:ascii="Times New Roman" w:hAnsi="Times New Roman" w:cs="Times New Roman"/>
          <w:sz w:val="28"/>
          <w:lang w:val="uk-UA"/>
        </w:rPr>
        <w:t>етою судової реформи є реформування судоустрою, судочинства та суміжних правових інститутів задля практичної реалізації принципів верховенства права і забезпечення кожному права на справедливий судовий розгляд справ незалежним та неупередженим судом. Реформа має забезпечити функціонування судової влади, що відповідає суспільним очікуванням щодо незалежного та справедливого суду, а також європейській системі цінностей та стандартів захисту прав людини.</w:t>
      </w:r>
    </w:p>
    <w:p w:rsidR="00752702" w:rsidRDefault="00752702" w:rsidP="00752702">
      <w:pPr>
        <w:spacing w:after="0" w:line="360" w:lineRule="auto"/>
        <w:ind w:firstLine="709"/>
        <w:jc w:val="both"/>
        <w:rPr>
          <w:rFonts w:ascii="Times New Roman" w:hAnsi="Times New Roman" w:cs="Times New Roman"/>
          <w:sz w:val="28"/>
          <w:lang w:val="uk-UA"/>
        </w:rPr>
      </w:pPr>
      <w:r w:rsidRPr="00752702">
        <w:rPr>
          <w:rFonts w:ascii="Times New Roman" w:hAnsi="Times New Roman" w:cs="Times New Roman"/>
          <w:sz w:val="28"/>
          <w:lang w:val="uk-UA"/>
        </w:rPr>
        <w:t>Реформа проводитиметься у два етапи:</w:t>
      </w:r>
      <w:r w:rsidR="00AC4B51">
        <w:rPr>
          <w:rFonts w:ascii="Times New Roman" w:hAnsi="Times New Roman" w:cs="Times New Roman"/>
          <w:sz w:val="28"/>
          <w:lang w:val="uk-UA"/>
        </w:rPr>
        <w:t>перший етап –</w:t>
      </w:r>
      <w:r w:rsidRPr="00752702">
        <w:rPr>
          <w:rFonts w:ascii="Times New Roman" w:hAnsi="Times New Roman" w:cs="Times New Roman"/>
          <w:sz w:val="28"/>
          <w:lang w:val="uk-UA"/>
        </w:rPr>
        <w:t xml:space="preserve"> невідкладне оновлення законодавства, спрямоване на відновлення довіри до судової влади в Україні;</w:t>
      </w:r>
      <w:r w:rsidR="000736C3">
        <w:rPr>
          <w:rFonts w:ascii="Times New Roman" w:hAnsi="Times New Roman" w:cs="Times New Roman"/>
          <w:sz w:val="28"/>
          <w:lang w:val="uk-UA"/>
        </w:rPr>
        <w:t xml:space="preserve"> </w:t>
      </w:r>
      <w:r w:rsidR="00AC4B51">
        <w:rPr>
          <w:rFonts w:ascii="Times New Roman" w:hAnsi="Times New Roman" w:cs="Times New Roman"/>
          <w:sz w:val="28"/>
          <w:lang w:val="uk-UA"/>
        </w:rPr>
        <w:t xml:space="preserve">другий етап – </w:t>
      </w:r>
      <w:r w:rsidRPr="00752702">
        <w:rPr>
          <w:rFonts w:ascii="Times New Roman" w:hAnsi="Times New Roman" w:cs="Times New Roman"/>
          <w:sz w:val="28"/>
          <w:lang w:val="uk-UA"/>
        </w:rPr>
        <w:t>системні зміни в законодавстві: прийняття нової Конституції України та на основі ві</w:t>
      </w:r>
      <w:r w:rsidR="00AC4B51">
        <w:rPr>
          <w:rFonts w:ascii="Times New Roman" w:hAnsi="Times New Roman" w:cs="Times New Roman"/>
          <w:sz w:val="28"/>
          <w:lang w:val="uk-UA"/>
        </w:rPr>
        <w:t xml:space="preserve">дповідних конституційних змін – </w:t>
      </w:r>
      <w:r w:rsidRPr="00752702">
        <w:rPr>
          <w:rFonts w:ascii="Times New Roman" w:hAnsi="Times New Roman" w:cs="Times New Roman"/>
          <w:sz w:val="28"/>
          <w:lang w:val="uk-UA"/>
        </w:rPr>
        <w:t>нових законів, що стосуються судоустрою та судочинства, інш</w:t>
      </w:r>
      <w:r w:rsidR="00027A8D">
        <w:rPr>
          <w:rFonts w:ascii="Times New Roman" w:hAnsi="Times New Roman" w:cs="Times New Roman"/>
          <w:sz w:val="28"/>
          <w:lang w:val="uk-UA"/>
        </w:rPr>
        <w:t>их суміжних правових інститутів».</w:t>
      </w:r>
    </w:p>
    <w:p w:rsidR="00824839" w:rsidRDefault="00824839" w:rsidP="00752702">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Спеціальною щодо загальної Стратегії є схвалена указом Президента </w:t>
      </w:r>
      <w:r w:rsidRPr="00824839">
        <w:rPr>
          <w:rFonts w:ascii="Times New Roman" w:hAnsi="Times New Roman" w:cs="Times New Roman"/>
          <w:sz w:val="28"/>
          <w:lang w:val="uk-UA"/>
        </w:rPr>
        <w:t>від 20 травня 2015 року № 276/2015</w:t>
      </w:r>
      <w:r>
        <w:rPr>
          <w:rFonts w:ascii="Times New Roman" w:hAnsi="Times New Roman" w:cs="Times New Roman"/>
          <w:sz w:val="28"/>
          <w:lang w:val="uk-UA"/>
        </w:rPr>
        <w:t xml:space="preserve"> «Стратегія </w:t>
      </w:r>
      <w:r w:rsidRPr="00824839">
        <w:rPr>
          <w:rFonts w:ascii="Times New Roman" w:hAnsi="Times New Roman" w:cs="Times New Roman"/>
          <w:sz w:val="28"/>
          <w:lang w:val="uk-UA"/>
        </w:rPr>
        <w:t>реформування судоустрою, судочинства та суміжних правових інститутів на 2015-2020 роки</w:t>
      </w:r>
      <w:r>
        <w:rPr>
          <w:rFonts w:ascii="Times New Roman" w:hAnsi="Times New Roman" w:cs="Times New Roman"/>
          <w:sz w:val="28"/>
          <w:lang w:val="uk-UA"/>
        </w:rPr>
        <w:t xml:space="preserve">». Нею визначено основні напрямки, заходи та бажані результати проведення судової реформи, виходячи з аналізу стану судової системи на 2015 рік. Серед основних проблем виділено невисоку правову культуру українського суспільства, недостатню кваліфікацію суддів та адвокатів, </w:t>
      </w:r>
      <w:r w:rsidRPr="00824839">
        <w:rPr>
          <w:rFonts w:ascii="Times New Roman" w:hAnsi="Times New Roman" w:cs="Times New Roman"/>
          <w:sz w:val="28"/>
          <w:lang w:val="uk-UA"/>
        </w:rPr>
        <w:t>малорозвинені інструменти внутрішнього та зовнішнього контролю в рамках бор</w:t>
      </w:r>
      <w:r>
        <w:rPr>
          <w:rFonts w:ascii="Times New Roman" w:hAnsi="Times New Roman" w:cs="Times New Roman"/>
          <w:sz w:val="28"/>
          <w:lang w:val="uk-UA"/>
        </w:rPr>
        <w:t xml:space="preserve">отьби з корупцією, </w:t>
      </w:r>
      <w:r w:rsidRPr="00824839">
        <w:rPr>
          <w:rFonts w:ascii="Times New Roman" w:hAnsi="Times New Roman" w:cs="Times New Roman"/>
          <w:sz w:val="28"/>
          <w:lang w:val="uk-UA"/>
        </w:rPr>
        <w:t>недостатній рівень єдності та послідовності судової практики; відсутність чи недостатній рівень використання можливостей сучасних інформаційних</w:t>
      </w:r>
      <w:r>
        <w:rPr>
          <w:rFonts w:ascii="Times New Roman" w:hAnsi="Times New Roman" w:cs="Times New Roman"/>
          <w:sz w:val="28"/>
          <w:lang w:val="uk-UA"/>
        </w:rPr>
        <w:t xml:space="preserve"> систем</w:t>
      </w:r>
      <w:r w:rsidR="00B502B5">
        <w:rPr>
          <w:rFonts w:ascii="Times New Roman" w:hAnsi="Times New Roman" w:cs="Times New Roman"/>
          <w:sz w:val="28"/>
          <w:lang w:val="uk-UA"/>
        </w:rPr>
        <w:t xml:space="preserve"> (електронне правосуддя) та інші</w:t>
      </w:r>
      <w:r>
        <w:rPr>
          <w:rFonts w:ascii="Times New Roman" w:hAnsi="Times New Roman" w:cs="Times New Roman"/>
          <w:sz w:val="28"/>
          <w:lang w:val="uk-UA"/>
        </w:rPr>
        <w:t>.</w:t>
      </w:r>
    </w:p>
    <w:p w:rsidR="00DE15A2" w:rsidRDefault="00DE15A2" w:rsidP="00752702">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lastRenderedPageBreak/>
        <w:t xml:space="preserve">Слід зазначити, що одним із найпріоритетніших напрямів здійснення судової реформи вищенаведеною Стратегією вказано </w:t>
      </w:r>
      <w:r w:rsidRPr="00DE15A2">
        <w:rPr>
          <w:rFonts w:ascii="Times New Roman" w:hAnsi="Times New Roman" w:cs="Times New Roman"/>
          <w:sz w:val="28"/>
          <w:lang w:val="uk-UA"/>
        </w:rPr>
        <w:t>забезпечення незалежності, безсторон</w:t>
      </w:r>
      <w:r>
        <w:rPr>
          <w:rFonts w:ascii="Times New Roman" w:hAnsi="Times New Roman" w:cs="Times New Roman"/>
          <w:sz w:val="28"/>
          <w:lang w:val="uk-UA"/>
        </w:rPr>
        <w:t>ності та неупередженості суддів – саме той принцип, запровадження якого є головним завданням при здійсненні судових реформ у зарубіжних країнах.</w:t>
      </w:r>
    </w:p>
    <w:p w:rsidR="00091BF3" w:rsidRDefault="00DE15A2" w:rsidP="00091BF3">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Також, серед основних напрямків реформування законодавець визначає </w:t>
      </w:r>
      <w:r w:rsidRPr="00DE15A2">
        <w:rPr>
          <w:rFonts w:ascii="Times New Roman" w:hAnsi="Times New Roman" w:cs="Times New Roman"/>
          <w:sz w:val="28"/>
          <w:lang w:val="uk-UA"/>
        </w:rPr>
        <w:t>підви</w:t>
      </w:r>
      <w:r>
        <w:rPr>
          <w:rFonts w:ascii="Times New Roman" w:hAnsi="Times New Roman" w:cs="Times New Roman"/>
          <w:sz w:val="28"/>
          <w:lang w:val="uk-UA"/>
        </w:rPr>
        <w:t xml:space="preserve">щення професійного рівня суддів, </w:t>
      </w:r>
      <w:r w:rsidRPr="00DE15A2">
        <w:rPr>
          <w:rFonts w:ascii="Times New Roman" w:hAnsi="Times New Roman" w:cs="Times New Roman"/>
          <w:sz w:val="28"/>
          <w:lang w:val="uk-UA"/>
        </w:rPr>
        <w:t>забезпечення прозорості та відкритості правосуддя;посилення гарантій здійснення адвокатської діяльності та забезпечення доступност</w:t>
      </w:r>
      <w:r>
        <w:rPr>
          <w:rFonts w:ascii="Times New Roman" w:hAnsi="Times New Roman" w:cs="Times New Roman"/>
          <w:sz w:val="28"/>
          <w:lang w:val="uk-UA"/>
        </w:rPr>
        <w:t xml:space="preserve">і безоплатної правової допомоги, </w:t>
      </w:r>
      <w:r w:rsidRPr="00DE15A2">
        <w:rPr>
          <w:rFonts w:ascii="Times New Roman" w:hAnsi="Times New Roman" w:cs="Times New Roman"/>
          <w:sz w:val="28"/>
          <w:lang w:val="uk-UA"/>
        </w:rPr>
        <w:t>підвищення рівня ефективності роботи судових та правоохоронних органів у боротьбі з організованою зл</w:t>
      </w:r>
      <w:r>
        <w:rPr>
          <w:rFonts w:ascii="Times New Roman" w:hAnsi="Times New Roman" w:cs="Times New Roman"/>
          <w:sz w:val="28"/>
          <w:lang w:val="uk-UA"/>
        </w:rPr>
        <w:t xml:space="preserve">очинністю та випадками корупції, а також багато інших, при дотриманні яких система судових органів буде здатна на більш високому рівні захищати права людини </w:t>
      </w:r>
      <w:r w:rsidR="006909CA">
        <w:rPr>
          <w:rFonts w:ascii="Times New Roman" w:hAnsi="Times New Roman" w:cs="Times New Roman"/>
          <w:sz w:val="28"/>
          <w:lang w:val="uk-UA"/>
        </w:rPr>
        <w:t>згідно</w:t>
      </w:r>
      <w:r>
        <w:rPr>
          <w:rFonts w:ascii="Times New Roman" w:hAnsi="Times New Roman" w:cs="Times New Roman"/>
          <w:sz w:val="28"/>
          <w:lang w:val="uk-UA"/>
        </w:rPr>
        <w:t xml:space="preserve"> європейських стандартів судочинства.</w:t>
      </w:r>
    </w:p>
    <w:p w:rsidR="006909CA" w:rsidRDefault="006909CA" w:rsidP="00091BF3">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Оскільки проблема незалежності та безсторонності суду гостро стоїть у нашій державі та, як зазначають науковці, є одним із головних показників авторитетності й рівня розвитку судової влади, у позитивному досвіді зарубіжних країн, Стратегією охарактеризовано декілька заходів, спрямованих на встановлення даних засад судочинства.</w:t>
      </w:r>
    </w:p>
    <w:p w:rsidR="006909CA" w:rsidRDefault="006909CA" w:rsidP="00091BF3">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Зокрема до таких заходів відносять:</w:t>
      </w:r>
    </w:p>
    <w:p w:rsidR="006909CA" w:rsidRPr="006909CA" w:rsidRDefault="006909CA" w:rsidP="00B40B67">
      <w:pPr>
        <w:pStyle w:val="rvps2"/>
        <w:numPr>
          <w:ilvl w:val="0"/>
          <w:numId w:val="4"/>
        </w:numPr>
        <w:shd w:val="clear" w:color="auto" w:fill="FFFFFF"/>
        <w:spacing w:before="0" w:beforeAutospacing="0" w:after="0" w:afterAutospacing="0" w:line="360" w:lineRule="auto"/>
        <w:ind w:left="0" w:firstLine="709"/>
        <w:jc w:val="both"/>
        <w:rPr>
          <w:color w:val="000000"/>
          <w:sz w:val="27"/>
          <w:szCs w:val="27"/>
          <w:lang w:val="uk-UA"/>
        </w:rPr>
      </w:pPr>
      <w:r>
        <w:rPr>
          <w:color w:val="000000"/>
          <w:sz w:val="27"/>
          <w:szCs w:val="27"/>
          <w:shd w:val="clear" w:color="auto" w:fill="FFFFFF"/>
        </w:rPr>
        <w:t>нормативне</w:t>
      </w:r>
      <w:r w:rsidR="00AF699D">
        <w:rPr>
          <w:color w:val="000000"/>
          <w:sz w:val="27"/>
          <w:szCs w:val="27"/>
          <w:shd w:val="clear" w:color="auto" w:fill="FFFFFF"/>
          <w:lang w:val="uk-UA"/>
        </w:rPr>
        <w:t xml:space="preserve"> </w:t>
      </w:r>
      <w:r>
        <w:rPr>
          <w:color w:val="000000"/>
          <w:sz w:val="27"/>
          <w:szCs w:val="27"/>
          <w:shd w:val="clear" w:color="auto" w:fill="FFFFFF"/>
        </w:rPr>
        <w:t>закріплення</w:t>
      </w:r>
      <w:r w:rsidR="00AF699D">
        <w:rPr>
          <w:color w:val="000000"/>
          <w:sz w:val="27"/>
          <w:szCs w:val="27"/>
          <w:shd w:val="clear" w:color="auto" w:fill="FFFFFF"/>
          <w:lang w:val="uk-UA"/>
        </w:rPr>
        <w:t xml:space="preserve"> </w:t>
      </w:r>
      <w:r>
        <w:rPr>
          <w:color w:val="000000"/>
          <w:sz w:val="27"/>
          <w:szCs w:val="27"/>
          <w:shd w:val="clear" w:color="auto" w:fill="FFFFFF"/>
        </w:rPr>
        <w:t>прозорих</w:t>
      </w:r>
      <w:r w:rsidR="00AF699D">
        <w:rPr>
          <w:color w:val="000000"/>
          <w:sz w:val="27"/>
          <w:szCs w:val="27"/>
          <w:shd w:val="clear" w:color="auto" w:fill="FFFFFF"/>
          <w:lang w:val="uk-UA"/>
        </w:rPr>
        <w:t xml:space="preserve"> </w:t>
      </w:r>
      <w:r>
        <w:rPr>
          <w:color w:val="000000"/>
          <w:sz w:val="27"/>
          <w:szCs w:val="27"/>
          <w:shd w:val="clear" w:color="auto" w:fill="FFFFFF"/>
        </w:rPr>
        <w:t>механізмів перегляду професійної</w:t>
      </w:r>
      <w:r w:rsidR="00AF699D">
        <w:rPr>
          <w:color w:val="000000"/>
          <w:sz w:val="27"/>
          <w:szCs w:val="27"/>
          <w:shd w:val="clear" w:color="auto" w:fill="FFFFFF"/>
          <w:lang w:val="uk-UA"/>
        </w:rPr>
        <w:t xml:space="preserve"> </w:t>
      </w:r>
      <w:r>
        <w:rPr>
          <w:color w:val="000000"/>
          <w:sz w:val="27"/>
          <w:szCs w:val="27"/>
          <w:shd w:val="clear" w:color="auto" w:fill="FFFFFF"/>
        </w:rPr>
        <w:t>придатності</w:t>
      </w:r>
      <w:r>
        <w:rPr>
          <w:color w:val="000000"/>
          <w:sz w:val="27"/>
          <w:szCs w:val="27"/>
          <w:shd w:val="clear" w:color="auto" w:fill="FFFFFF"/>
          <w:lang w:val="uk-UA"/>
        </w:rPr>
        <w:t>;</w:t>
      </w:r>
    </w:p>
    <w:p w:rsidR="006909CA" w:rsidRDefault="006909CA" w:rsidP="00B40B67">
      <w:pPr>
        <w:pStyle w:val="rvps2"/>
        <w:numPr>
          <w:ilvl w:val="0"/>
          <w:numId w:val="4"/>
        </w:numPr>
        <w:shd w:val="clear" w:color="auto" w:fill="FFFFFF"/>
        <w:spacing w:before="0" w:beforeAutospacing="0" w:after="0" w:afterAutospacing="0" w:line="360" w:lineRule="auto"/>
        <w:ind w:left="0" w:firstLine="709"/>
        <w:jc w:val="both"/>
        <w:rPr>
          <w:color w:val="000000"/>
          <w:sz w:val="27"/>
          <w:szCs w:val="27"/>
        </w:rPr>
      </w:pPr>
      <w:bookmarkStart w:id="7" w:name="n86"/>
      <w:bookmarkEnd w:id="7"/>
      <w:r>
        <w:rPr>
          <w:color w:val="000000"/>
          <w:sz w:val="27"/>
          <w:szCs w:val="27"/>
        </w:rPr>
        <w:t>перегляд порядку призначення</w:t>
      </w:r>
      <w:r w:rsidR="00AF699D">
        <w:rPr>
          <w:color w:val="000000"/>
          <w:sz w:val="27"/>
          <w:szCs w:val="27"/>
          <w:lang w:val="uk-UA"/>
        </w:rPr>
        <w:t xml:space="preserve"> </w:t>
      </w:r>
      <w:r>
        <w:rPr>
          <w:color w:val="000000"/>
          <w:sz w:val="27"/>
          <w:szCs w:val="27"/>
        </w:rPr>
        <w:t>суддів на посади та переведення</w:t>
      </w:r>
      <w:r w:rsidR="00AF699D">
        <w:rPr>
          <w:color w:val="000000"/>
          <w:sz w:val="27"/>
          <w:szCs w:val="27"/>
          <w:lang w:val="uk-UA"/>
        </w:rPr>
        <w:t xml:space="preserve"> </w:t>
      </w:r>
      <w:r>
        <w:rPr>
          <w:color w:val="000000"/>
          <w:sz w:val="27"/>
          <w:szCs w:val="27"/>
        </w:rPr>
        <w:t>суддів</w:t>
      </w:r>
      <w:r w:rsidR="00AF699D">
        <w:rPr>
          <w:color w:val="000000"/>
          <w:sz w:val="27"/>
          <w:szCs w:val="27"/>
          <w:lang w:val="uk-UA"/>
        </w:rPr>
        <w:t xml:space="preserve"> </w:t>
      </w:r>
      <w:r>
        <w:rPr>
          <w:color w:val="000000"/>
          <w:sz w:val="27"/>
          <w:szCs w:val="27"/>
        </w:rPr>
        <w:t>відповідно до їхніх</w:t>
      </w:r>
      <w:r w:rsidR="00AF699D">
        <w:rPr>
          <w:color w:val="000000"/>
          <w:sz w:val="27"/>
          <w:szCs w:val="27"/>
          <w:lang w:val="uk-UA"/>
        </w:rPr>
        <w:t xml:space="preserve"> </w:t>
      </w:r>
      <w:r>
        <w:rPr>
          <w:color w:val="000000"/>
          <w:sz w:val="27"/>
          <w:szCs w:val="27"/>
        </w:rPr>
        <w:t>професійних</w:t>
      </w:r>
      <w:r w:rsidR="00AF699D">
        <w:rPr>
          <w:color w:val="000000"/>
          <w:sz w:val="27"/>
          <w:szCs w:val="27"/>
          <w:lang w:val="uk-UA"/>
        </w:rPr>
        <w:t xml:space="preserve"> </w:t>
      </w:r>
      <w:r>
        <w:rPr>
          <w:color w:val="000000"/>
          <w:sz w:val="27"/>
          <w:szCs w:val="27"/>
        </w:rPr>
        <w:t>якостей, досвіду та досягнень, виключно на конкурсних засадах, а також</w:t>
      </w:r>
      <w:r w:rsidR="00AF699D">
        <w:rPr>
          <w:color w:val="000000"/>
          <w:sz w:val="27"/>
          <w:szCs w:val="27"/>
          <w:lang w:val="uk-UA"/>
        </w:rPr>
        <w:t xml:space="preserve"> </w:t>
      </w:r>
      <w:r>
        <w:rPr>
          <w:color w:val="000000"/>
          <w:sz w:val="27"/>
          <w:szCs w:val="27"/>
        </w:rPr>
        <w:t>призначення</w:t>
      </w:r>
      <w:r w:rsidR="00AF699D">
        <w:rPr>
          <w:color w:val="000000"/>
          <w:sz w:val="27"/>
          <w:szCs w:val="27"/>
          <w:lang w:val="uk-UA"/>
        </w:rPr>
        <w:t xml:space="preserve"> </w:t>
      </w:r>
      <w:r>
        <w:rPr>
          <w:color w:val="000000"/>
          <w:sz w:val="27"/>
          <w:szCs w:val="27"/>
        </w:rPr>
        <w:t>суддів на посаду на безстроковій</w:t>
      </w:r>
      <w:r w:rsidR="00AF699D">
        <w:rPr>
          <w:color w:val="000000"/>
          <w:sz w:val="27"/>
          <w:szCs w:val="27"/>
          <w:lang w:val="uk-UA"/>
        </w:rPr>
        <w:t xml:space="preserve"> </w:t>
      </w:r>
      <w:r>
        <w:rPr>
          <w:color w:val="000000"/>
          <w:sz w:val="27"/>
          <w:szCs w:val="27"/>
        </w:rPr>
        <w:t>основі;</w:t>
      </w:r>
    </w:p>
    <w:p w:rsidR="006909CA" w:rsidRDefault="006909CA" w:rsidP="00B40B67">
      <w:pPr>
        <w:pStyle w:val="rvps2"/>
        <w:numPr>
          <w:ilvl w:val="0"/>
          <w:numId w:val="4"/>
        </w:numPr>
        <w:shd w:val="clear" w:color="auto" w:fill="FFFFFF"/>
        <w:spacing w:before="0" w:beforeAutospacing="0" w:after="0" w:afterAutospacing="0" w:line="360" w:lineRule="auto"/>
        <w:ind w:left="0" w:firstLine="709"/>
        <w:jc w:val="both"/>
        <w:rPr>
          <w:color w:val="000000"/>
          <w:sz w:val="27"/>
          <w:szCs w:val="27"/>
          <w:lang w:val="uk-UA"/>
        </w:rPr>
      </w:pPr>
      <w:bookmarkStart w:id="8" w:name="n87"/>
      <w:bookmarkEnd w:id="8"/>
      <w:r>
        <w:rPr>
          <w:color w:val="000000"/>
          <w:sz w:val="27"/>
          <w:szCs w:val="27"/>
        </w:rPr>
        <w:t>запровадження</w:t>
      </w:r>
      <w:r w:rsidR="00AF699D">
        <w:rPr>
          <w:color w:val="000000"/>
          <w:sz w:val="27"/>
          <w:szCs w:val="27"/>
          <w:lang w:val="uk-UA"/>
        </w:rPr>
        <w:t xml:space="preserve"> </w:t>
      </w:r>
      <w:r>
        <w:rPr>
          <w:color w:val="000000"/>
          <w:sz w:val="27"/>
          <w:szCs w:val="27"/>
        </w:rPr>
        <w:t>інституту</w:t>
      </w:r>
      <w:r w:rsidR="00AF699D">
        <w:rPr>
          <w:color w:val="000000"/>
          <w:sz w:val="27"/>
          <w:szCs w:val="27"/>
          <w:lang w:val="uk-UA"/>
        </w:rPr>
        <w:t xml:space="preserve"> </w:t>
      </w:r>
      <w:r>
        <w:rPr>
          <w:color w:val="000000"/>
          <w:sz w:val="27"/>
          <w:szCs w:val="27"/>
        </w:rPr>
        <w:t>відряджень</w:t>
      </w:r>
      <w:r w:rsidR="00AF699D">
        <w:rPr>
          <w:color w:val="000000"/>
          <w:sz w:val="27"/>
          <w:szCs w:val="27"/>
          <w:lang w:val="uk-UA"/>
        </w:rPr>
        <w:t xml:space="preserve"> </w:t>
      </w:r>
      <w:r>
        <w:rPr>
          <w:color w:val="000000"/>
          <w:sz w:val="27"/>
          <w:szCs w:val="27"/>
        </w:rPr>
        <w:t>суддів до інших</w:t>
      </w:r>
      <w:r w:rsidR="00AF699D">
        <w:rPr>
          <w:color w:val="000000"/>
          <w:sz w:val="27"/>
          <w:szCs w:val="27"/>
          <w:lang w:val="uk-UA"/>
        </w:rPr>
        <w:t xml:space="preserve"> </w:t>
      </w:r>
      <w:r>
        <w:rPr>
          <w:color w:val="000000"/>
          <w:sz w:val="27"/>
          <w:szCs w:val="27"/>
        </w:rPr>
        <w:t>судів</w:t>
      </w:r>
      <w:bookmarkStart w:id="9" w:name="n88"/>
      <w:bookmarkEnd w:id="9"/>
      <w:r>
        <w:rPr>
          <w:color w:val="000000"/>
          <w:sz w:val="27"/>
          <w:szCs w:val="27"/>
          <w:lang w:val="uk-UA"/>
        </w:rPr>
        <w:t>;</w:t>
      </w:r>
    </w:p>
    <w:p w:rsidR="006909CA" w:rsidRDefault="006909CA" w:rsidP="00B40B67">
      <w:pPr>
        <w:pStyle w:val="rvps2"/>
        <w:numPr>
          <w:ilvl w:val="0"/>
          <w:numId w:val="4"/>
        </w:numPr>
        <w:shd w:val="clear" w:color="auto" w:fill="FFFFFF"/>
        <w:spacing w:before="0" w:beforeAutospacing="0" w:after="0" w:afterAutospacing="0" w:line="360" w:lineRule="auto"/>
        <w:ind w:left="0" w:firstLine="709"/>
        <w:jc w:val="both"/>
        <w:rPr>
          <w:color w:val="000000"/>
          <w:sz w:val="27"/>
          <w:szCs w:val="27"/>
        </w:rPr>
      </w:pPr>
      <w:r>
        <w:rPr>
          <w:color w:val="000000"/>
          <w:sz w:val="27"/>
          <w:szCs w:val="27"/>
        </w:rPr>
        <w:t>встановлення</w:t>
      </w:r>
      <w:r w:rsidR="00AF699D">
        <w:rPr>
          <w:color w:val="000000"/>
          <w:sz w:val="27"/>
          <w:szCs w:val="27"/>
          <w:lang w:val="uk-UA"/>
        </w:rPr>
        <w:t xml:space="preserve"> </w:t>
      </w:r>
      <w:r>
        <w:rPr>
          <w:color w:val="000000"/>
          <w:sz w:val="27"/>
          <w:szCs w:val="27"/>
        </w:rPr>
        <w:t>чіткого</w:t>
      </w:r>
      <w:r w:rsidR="00AF699D">
        <w:rPr>
          <w:color w:val="000000"/>
          <w:sz w:val="27"/>
          <w:szCs w:val="27"/>
          <w:lang w:val="uk-UA"/>
        </w:rPr>
        <w:t xml:space="preserve"> </w:t>
      </w:r>
      <w:r>
        <w:rPr>
          <w:color w:val="000000"/>
          <w:sz w:val="27"/>
          <w:szCs w:val="27"/>
        </w:rPr>
        <w:t>переліку</w:t>
      </w:r>
      <w:r w:rsidR="00AF699D">
        <w:rPr>
          <w:color w:val="000000"/>
          <w:sz w:val="27"/>
          <w:szCs w:val="27"/>
          <w:lang w:val="uk-UA"/>
        </w:rPr>
        <w:t xml:space="preserve"> </w:t>
      </w:r>
      <w:r>
        <w:rPr>
          <w:color w:val="000000"/>
          <w:sz w:val="27"/>
          <w:szCs w:val="27"/>
        </w:rPr>
        <w:t>підстав</w:t>
      </w:r>
      <w:r w:rsidR="00AF699D">
        <w:rPr>
          <w:color w:val="000000"/>
          <w:sz w:val="27"/>
          <w:szCs w:val="27"/>
          <w:lang w:val="uk-UA"/>
        </w:rPr>
        <w:t xml:space="preserve"> </w:t>
      </w:r>
      <w:r>
        <w:rPr>
          <w:color w:val="000000"/>
          <w:sz w:val="27"/>
          <w:szCs w:val="27"/>
        </w:rPr>
        <w:t>звільнення</w:t>
      </w:r>
      <w:r w:rsidR="00AF699D">
        <w:rPr>
          <w:color w:val="000000"/>
          <w:sz w:val="27"/>
          <w:szCs w:val="27"/>
          <w:lang w:val="uk-UA"/>
        </w:rPr>
        <w:t xml:space="preserve"> </w:t>
      </w:r>
      <w:r>
        <w:rPr>
          <w:color w:val="000000"/>
          <w:sz w:val="27"/>
          <w:szCs w:val="27"/>
        </w:rPr>
        <w:t>суддів з посади та припинення</w:t>
      </w:r>
      <w:r w:rsidR="00AF699D">
        <w:rPr>
          <w:color w:val="000000"/>
          <w:sz w:val="27"/>
          <w:szCs w:val="27"/>
          <w:lang w:val="uk-UA"/>
        </w:rPr>
        <w:t xml:space="preserve"> </w:t>
      </w:r>
      <w:r>
        <w:rPr>
          <w:color w:val="000000"/>
          <w:sz w:val="27"/>
          <w:szCs w:val="27"/>
        </w:rPr>
        <w:t>їх</w:t>
      </w:r>
      <w:r w:rsidR="00AF699D">
        <w:rPr>
          <w:color w:val="000000"/>
          <w:sz w:val="27"/>
          <w:szCs w:val="27"/>
          <w:lang w:val="uk-UA"/>
        </w:rPr>
        <w:t xml:space="preserve"> </w:t>
      </w:r>
      <w:r>
        <w:rPr>
          <w:color w:val="000000"/>
          <w:sz w:val="27"/>
          <w:szCs w:val="27"/>
        </w:rPr>
        <w:t>повноважень;</w:t>
      </w:r>
    </w:p>
    <w:p w:rsidR="006909CA" w:rsidRDefault="006909CA" w:rsidP="00B40B67">
      <w:pPr>
        <w:pStyle w:val="rvps2"/>
        <w:numPr>
          <w:ilvl w:val="0"/>
          <w:numId w:val="4"/>
        </w:numPr>
        <w:shd w:val="clear" w:color="auto" w:fill="FFFFFF"/>
        <w:spacing w:before="0" w:beforeAutospacing="0" w:after="0" w:afterAutospacing="0" w:line="360" w:lineRule="auto"/>
        <w:ind w:left="0" w:firstLine="709"/>
        <w:jc w:val="both"/>
        <w:rPr>
          <w:color w:val="000000"/>
          <w:sz w:val="27"/>
          <w:szCs w:val="27"/>
        </w:rPr>
      </w:pPr>
      <w:bookmarkStart w:id="10" w:name="n89"/>
      <w:bookmarkEnd w:id="10"/>
      <w:r>
        <w:rPr>
          <w:color w:val="000000"/>
          <w:sz w:val="27"/>
          <w:szCs w:val="27"/>
        </w:rPr>
        <w:t>зменшення</w:t>
      </w:r>
      <w:r w:rsidR="00AF699D">
        <w:rPr>
          <w:color w:val="000000"/>
          <w:sz w:val="27"/>
          <w:szCs w:val="27"/>
          <w:lang w:val="uk-UA"/>
        </w:rPr>
        <w:t xml:space="preserve"> </w:t>
      </w:r>
      <w:r>
        <w:rPr>
          <w:color w:val="000000"/>
          <w:sz w:val="27"/>
          <w:szCs w:val="27"/>
        </w:rPr>
        <w:t>зовнішнього</w:t>
      </w:r>
      <w:r w:rsidR="00AF699D">
        <w:rPr>
          <w:color w:val="000000"/>
          <w:sz w:val="27"/>
          <w:szCs w:val="27"/>
          <w:lang w:val="uk-UA"/>
        </w:rPr>
        <w:t xml:space="preserve"> </w:t>
      </w:r>
      <w:r>
        <w:rPr>
          <w:color w:val="000000"/>
          <w:sz w:val="27"/>
          <w:szCs w:val="27"/>
        </w:rPr>
        <w:t>втручання</w:t>
      </w:r>
      <w:r w:rsidR="00AF699D">
        <w:rPr>
          <w:color w:val="000000"/>
          <w:sz w:val="27"/>
          <w:szCs w:val="27"/>
          <w:lang w:val="uk-UA"/>
        </w:rPr>
        <w:t xml:space="preserve"> </w:t>
      </w:r>
      <w:r>
        <w:rPr>
          <w:color w:val="000000"/>
          <w:sz w:val="27"/>
          <w:szCs w:val="27"/>
        </w:rPr>
        <w:t>у здійснення</w:t>
      </w:r>
      <w:r w:rsidR="00AF699D">
        <w:rPr>
          <w:color w:val="000000"/>
          <w:sz w:val="27"/>
          <w:szCs w:val="27"/>
          <w:lang w:val="uk-UA"/>
        </w:rPr>
        <w:t xml:space="preserve"> </w:t>
      </w:r>
      <w:r>
        <w:rPr>
          <w:color w:val="000000"/>
          <w:sz w:val="27"/>
          <w:szCs w:val="27"/>
        </w:rPr>
        <w:t>правосуддя</w:t>
      </w:r>
      <w:r w:rsidR="00AF699D">
        <w:rPr>
          <w:color w:val="000000"/>
          <w:sz w:val="27"/>
          <w:szCs w:val="27"/>
          <w:lang w:val="uk-UA"/>
        </w:rPr>
        <w:t xml:space="preserve"> </w:t>
      </w:r>
      <w:r>
        <w:rPr>
          <w:color w:val="000000"/>
          <w:sz w:val="27"/>
          <w:szCs w:val="27"/>
        </w:rPr>
        <w:t>завдяки</w:t>
      </w:r>
      <w:r w:rsidR="00AF699D">
        <w:rPr>
          <w:color w:val="000000"/>
          <w:sz w:val="27"/>
          <w:szCs w:val="27"/>
          <w:lang w:val="uk-UA"/>
        </w:rPr>
        <w:t xml:space="preserve">  </w:t>
      </w:r>
      <w:r>
        <w:rPr>
          <w:color w:val="000000"/>
          <w:sz w:val="27"/>
          <w:szCs w:val="27"/>
        </w:rPr>
        <w:t>ефективним</w:t>
      </w:r>
      <w:r w:rsidR="00AF699D">
        <w:rPr>
          <w:color w:val="000000"/>
          <w:sz w:val="27"/>
          <w:szCs w:val="27"/>
          <w:lang w:val="uk-UA"/>
        </w:rPr>
        <w:t xml:space="preserve"> </w:t>
      </w:r>
      <w:r>
        <w:rPr>
          <w:color w:val="000000"/>
          <w:sz w:val="27"/>
          <w:szCs w:val="27"/>
        </w:rPr>
        <w:t>практичним</w:t>
      </w:r>
      <w:r w:rsidR="00AF699D">
        <w:rPr>
          <w:color w:val="000000"/>
          <w:sz w:val="27"/>
          <w:szCs w:val="27"/>
          <w:lang w:val="uk-UA"/>
        </w:rPr>
        <w:t xml:space="preserve"> </w:t>
      </w:r>
      <w:r>
        <w:rPr>
          <w:color w:val="000000"/>
          <w:sz w:val="27"/>
          <w:szCs w:val="27"/>
        </w:rPr>
        <w:t>механізмам</w:t>
      </w:r>
      <w:r w:rsidR="00AF699D">
        <w:rPr>
          <w:color w:val="000000"/>
          <w:sz w:val="27"/>
          <w:szCs w:val="27"/>
          <w:lang w:val="uk-UA"/>
        </w:rPr>
        <w:t xml:space="preserve"> </w:t>
      </w:r>
      <w:r>
        <w:rPr>
          <w:color w:val="000000"/>
          <w:sz w:val="27"/>
          <w:szCs w:val="27"/>
        </w:rPr>
        <w:t>притягнення до відповідальності</w:t>
      </w:r>
      <w:r w:rsidR="00AF699D">
        <w:rPr>
          <w:color w:val="000000"/>
          <w:sz w:val="27"/>
          <w:szCs w:val="27"/>
          <w:lang w:val="uk-UA"/>
        </w:rPr>
        <w:t xml:space="preserve"> </w:t>
      </w:r>
      <w:r>
        <w:rPr>
          <w:color w:val="000000"/>
          <w:sz w:val="27"/>
          <w:szCs w:val="27"/>
        </w:rPr>
        <w:t>винних</w:t>
      </w:r>
      <w:r w:rsidR="00AF699D">
        <w:rPr>
          <w:color w:val="000000"/>
          <w:sz w:val="27"/>
          <w:szCs w:val="27"/>
          <w:lang w:val="uk-UA"/>
        </w:rPr>
        <w:t xml:space="preserve"> </w:t>
      </w:r>
      <w:r>
        <w:rPr>
          <w:color w:val="000000"/>
          <w:sz w:val="27"/>
          <w:szCs w:val="27"/>
        </w:rPr>
        <w:t>осіб та гарантіям</w:t>
      </w:r>
      <w:r w:rsidR="00AF699D">
        <w:rPr>
          <w:color w:val="000000"/>
          <w:sz w:val="27"/>
          <w:szCs w:val="27"/>
          <w:lang w:val="uk-UA"/>
        </w:rPr>
        <w:t xml:space="preserve"> </w:t>
      </w:r>
      <w:r>
        <w:rPr>
          <w:color w:val="000000"/>
          <w:sz w:val="27"/>
          <w:szCs w:val="27"/>
        </w:rPr>
        <w:t>щодо</w:t>
      </w:r>
      <w:r w:rsidR="00AF699D">
        <w:rPr>
          <w:color w:val="000000"/>
          <w:sz w:val="27"/>
          <w:szCs w:val="27"/>
          <w:lang w:val="uk-UA"/>
        </w:rPr>
        <w:t xml:space="preserve"> </w:t>
      </w:r>
      <w:r>
        <w:rPr>
          <w:color w:val="000000"/>
          <w:sz w:val="27"/>
          <w:szCs w:val="27"/>
        </w:rPr>
        <w:t>усунення</w:t>
      </w:r>
      <w:r w:rsidR="00AF699D">
        <w:rPr>
          <w:color w:val="000000"/>
          <w:sz w:val="27"/>
          <w:szCs w:val="27"/>
          <w:lang w:val="uk-UA"/>
        </w:rPr>
        <w:t xml:space="preserve"> </w:t>
      </w:r>
      <w:r>
        <w:rPr>
          <w:color w:val="000000"/>
          <w:sz w:val="27"/>
          <w:szCs w:val="27"/>
        </w:rPr>
        <w:t>політичного</w:t>
      </w:r>
      <w:r w:rsidR="00AF699D">
        <w:rPr>
          <w:color w:val="000000"/>
          <w:sz w:val="27"/>
          <w:szCs w:val="27"/>
          <w:lang w:val="uk-UA"/>
        </w:rPr>
        <w:t xml:space="preserve"> </w:t>
      </w:r>
      <w:r>
        <w:rPr>
          <w:color w:val="000000"/>
          <w:sz w:val="27"/>
          <w:szCs w:val="27"/>
        </w:rPr>
        <w:t>впливу на процедури</w:t>
      </w:r>
      <w:r w:rsidR="00AF699D">
        <w:rPr>
          <w:color w:val="000000"/>
          <w:sz w:val="27"/>
          <w:szCs w:val="27"/>
          <w:lang w:val="uk-UA"/>
        </w:rPr>
        <w:t xml:space="preserve"> </w:t>
      </w:r>
      <w:r>
        <w:rPr>
          <w:color w:val="000000"/>
          <w:sz w:val="27"/>
          <w:szCs w:val="27"/>
        </w:rPr>
        <w:t>призначення, обрання, переведення та звільнення</w:t>
      </w:r>
      <w:r w:rsidR="00AF699D">
        <w:rPr>
          <w:color w:val="000000"/>
          <w:sz w:val="27"/>
          <w:szCs w:val="27"/>
          <w:lang w:val="uk-UA"/>
        </w:rPr>
        <w:t xml:space="preserve"> </w:t>
      </w:r>
      <w:r>
        <w:rPr>
          <w:color w:val="000000"/>
          <w:sz w:val="27"/>
          <w:szCs w:val="27"/>
        </w:rPr>
        <w:t>суддів, притягнення</w:t>
      </w:r>
      <w:r w:rsidR="00AF699D">
        <w:rPr>
          <w:color w:val="000000"/>
          <w:sz w:val="27"/>
          <w:szCs w:val="27"/>
          <w:lang w:val="uk-UA"/>
        </w:rPr>
        <w:t xml:space="preserve"> </w:t>
      </w:r>
      <w:r>
        <w:rPr>
          <w:color w:val="000000"/>
          <w:sz w:val="27"/>
          <w:szCs w:val="27"/>
        </w:rPr>
        <w:t>їх до відповідальності;</w:t>
      </w:r>
    </w:p>
    <w:p w:rsidR="006909CA" w:rsidRDefault="006909CA" w:rsidP="00B40B67">
      <w:pPr>
        <w:pStyle w:val="rvps2"/>
        <w:numPr>
          <w:ilvl w:val="0"/>
          <w:numId w:val="4"/>
        </w:numPr>
        <w:shd w:val="clear" w:color="auto" w:fill="FFFFFF"/>
        <w:spacing w:before="0" w:beforeAutospacing="0" w:after="0" w:afterAutospacing="0" w:line="360" w:lineRule="auto"/>
        <w:ind w:left="0" w:firstLine="709"/>
        <w:jc w:val="both"/>
        <w:rPr>
          <w:color w:val="000000"/>
          <w:sz w:val="27"/>
          <w:szCs w:val="27"/>
          <w:lang w:val="uk-UA"/>
        </w:rPr>
      </w:pPr>
      <w:bookmarkStart w:id="11" w:name="n90"/>
      <w:bookmarkEnd w:id="11"/>
      <w:r>
        <w:rPr>
          <w:color w:val="000000"/>
          <w:sz w:val="27"/>
          <w:szCs w:val="27"/>
        </w:rPr>
        <w:lastRenderedPageBreak/>
        <w:t>оптимізація</w:t>
      </w:r>
      <w:r w:rsidR="00AF699D">
        <w:rPr>
          <w:color w:val="000000"/>
          <w:sz w:val="27"/>
          <w:szCs w:val="27"/>
          <w:lang w:val="uk-UA"/>
        </w:rPr>
        <w:t xml:space="preserve"> </w:t>
      </w:r>
      <w:r>
        <w:rPr>
          <w:color w:val="000000"/>
          <w:sz w:val="27"/>
          <w:szCs w:val="27"/>
        </w:rPr>
        <w:t>методології</w:t>
      </w:r>
      <w:r w:rsidR="00AF699D">
        <w:rPr>
          <w:color w:val="000000"/>
          <w:sz w:val="27"/>
          <w:szCs w:val="27"/>
          <w:lang w:val="uk-UA"/>
        </w:rPr>
        <w:t xml:space="preserve"> </w:t>
      </w:r>
      <w:r>
        <w:rPr>
          <w:color w:val="000000"/>
          <w:sz w:val="27"/>
          <w:szCs w:val="27"/>
        </w:rPr>
        <w:t>розпорядження</w:t>
      </w:r>
      <w:r w:rsidR="00AF699D">
        <w:rPr>
          <w:color w:val="000000"/>
          <w:sz w:val="27"/>
          <w:szCs w:val="27"/>
          <w:lang w:val="uk-UA"/>
        </w:rPr>
        <w:t xml:space="preserve"> </w:t>
      </w:r>
      <w:r>
        <w:rPr>
          <w:color w:val="000000"/>
          <w:sz w:val="27"/>
          <w:szCs w:val="27"/>
        </w:rPr>
        <w:t>бюджетними</w:t>
      </w:r>
      <w:r w:rsidR="00AF699D">
        <w:rPr>
          <w:color w:val="000000"/>
          <w:sz w:val="27"/>
          <w:szCs w:val="27"/>
          <w:lang w:val="uk-UA"/>
        </w:rPr>
        <w:t xml:space="preserve"> </w:t>
      </w:r>
      <w:r>
        <w:rPr>
          <w:color w:val="000000"/>
          <w:sz w:val="27"/>
          <w:szCs w:val="27"/>
        </w:rPr>
        <w:t>коштами</w:t>
      </w:r>
      <w:r w:rsidR="00AF699D">
        <w:rPr>
          <w:color w:val="000000"/>
          <w:sz w:val="27"/>
          <w:szCs w:val="27"/>
          <w:lang w:val="uk-UA"/>
        </w:rPr>
        <w:t xml:space="preserve"> </w:t>
      </w:r>
      <w:r>
        <w:rPr>
          <w:color w:val="000000"/>
          <w:sz w:val="27"/>
          <w:szCs w:val="27"/>
        </w:rPr>
        <w:t>органів</w:t>
      </w:r>
      <w:r w:rsidR="00AF699D">
        <w:rPr>
          <w:color w:val="000000"/>
          <w:sz w:val="27"/>
          <w:szCs w:val="27"/>
          <w:lang w:val="uk-UA"/>
        </w:rPr>
        <w:t xml:space="preserve"> </w:t>
      </w:r>
      <w:r>
        <w:rPr>
          <w:color w:val="000000"/>
          <w:sz w:val="27"/>
          <w:szCs w:val="27"/>
        </w:rPr>
        <w:t>суддівського</w:t>
      </w:r>
      <w:r w:rsidR="00AF699D">
        <w:rPr>
          <w:color w:val="000000"/>
          <w:sz w:val="27"/>
          <w:szCs w:val="27"/>
          <w:lang w:val="uk-UA"/>
        </w:rPr>
        <w:t xml:space="preserve"> </w:t>
      </w:r>
      <w:r>
        <w:rPr>
          <w:color w:val="000000"/>
          <w:sz w:val="27"/>
          <w:szCs w:val="27"/>
        </w:rPr>
        <w:t xml:space="preserve">врядування; </w:t>
      </w:r>
    </w:p>
    <w:p w:rsidR="006909CA" w:rsidRDefault="006909CA" w:rsidP="00B40B67">
      <w:pPr>
        <w:pStyle w:val="rvps2"/>
        <w:numPr>
          <w:ilvl w:val="0"/>
          <w:numId w:val="4"/>
        </w:numPr>
        <w:shd w:val="clear" w:color="auto" w:fill="FFFFFF"/>
        <w:spacing w:before="0" w:beforeAutospacing="0" w:after="0" w:afterAutospacing="0" w:line="360" w:lineRule="auto"/>
        <w:ind w:left="0" w:firstLine="709"/>
        <w:jc w:val="both"/>
        <w:rPr>
          <w:color w:val="000000"/>
          <w:sz w:val="27"/>
          <w:szCs w:val="27"/>
          <w:lang w:val="uk-UA"/>
        </w:rPr>
      </w:pPr>
      <w:r w:rsidRPr="006909CA">
        <w:rPr>
          <w:color w:val="000000"/>
          <w:sz w:val="27"/>
          <w:szCs w:val="27"/>
          <w:lang w:val="uk-UA"/>
        </w:rPr>
        <w:t xml:space="preserve">наділення органів суддівського врядування чітко визначеними повноваженнями щодо гарантування незалежності суддів, забезпечення діяльності судів та суддів і представництва їх інтересів; </w:t>
      </w:r>
    </w:p>
    <w:p w:rsidR="002425A6" w:rsidRDefault="006909CA" w:rsidP="00B40B67">
      <w:pPr>
        <w:pStyle w:val="rvps2"/>
        <w:numPr>
          <w:ilvl w:val="0"/>
          <w:numId w:val="4"/>
        </w:numPr>
        <w:shd w:val="clear" w:color="auto" w:fill="FFFFFF"/>
        <w:spacing w:before="0" w:beforeAutospacing="0" w:after="0" w:afterAutospacing="0" w:line="360" w:lineRule="auto"/>
        <w:ind w:left="0" w:firstLine="709"/>
        <w:jc w:val="both"/>
        <w:rPr>
          <w:color w:val="000000"/>
          <w:sz w:val="27"/>
          <w:szCs w:val="27"/>
          <w:lang w:val="uk-UA"/>
        </w:rPr>
      </w:pPr>
      <w:r w:rsidRPr="006909CA">
        <w:rPr>
          <w:color w:val="000000"/>
          <w:sz w:val="27"/>
          <w:szCs w:val="27"/>
          <w:lang w:val="uk-UA"/>
        </w:rPr>
        <w:t>наділення органів суддівського врядування повноваженнями із представницт</w:t>
      </w:r>
      <w:r w:rsidR="002425A6">
        <w:rPr>
          <w:color w:val="000000"/>
          <w:sz w:val="27"/>
          <w:szCs w:val="27"/>
          <w:lang w:val="uk-UA"/>
        </w:rPr>
        <w:t>ва судової гілки влади в цілому.</w:t>
      </w:r>
    </w:p>
    <w:p w:rsidR="002425A6" w:rsidRDefault="002425A6" w:rsidP="002425A6">
      <w:pPr>
        <w:pStyle w:val="rvps2"/>
        <w:shd w:val="clear" w:color="auto" w:fill="FFFFFF"/>
        <w:spacing w:before="0" w:beforeAutospacing="0" w:after="0" w:afterAutospacing="0" w:line="360" w:lineRule="auto"/>
        <w:ind w:firstLine="709"/>
        <w:jc w:val="both"/>
        <w:rPr>
          <w:color w:val="000000"/>
          <w:sz w:val="27"/>
          <w:szCs w:val="27"/>
          <w:lang w:val="uk-UA"/>
        </w:rPr>
      </w:pPr>
      <w:r>
        <w:rPr>
          <w:color w:val="000000"/>
          <w:sz w:val="27"/>
          <w:szCs w:val="27"/>
          <w:lang w:val="uk-UA"/>
        </w:rPr>
        <w:t>Стратегією та доктриною права наведені і інші заходи, що мають бути здійснені до 2020 року, проте наразі є важливим зазначити саме вищенаведені, адже при їх реальному виконанні суддівської незалежності можна досягти швидше, аніж фактично це відбувається.</w:t>
      </w:r>
    </w:p>
    <w:p w:rsidR="002425A6" w:rsidRDefault="002425A6" w:rsidP="002425A6">
      <w:pPr>
        <w:pStyle w:val="rvps2"/>
        <w:shd w:val="clear" w:color="auto" w:fill="FFFFFF"/>
        <w:spacing w:before="0" w:beforeAutospacing="0" w:after="0" w:afterAutospacing="0" w:line="360" w:lineRule="auto"/>
        <w:ind w:firstLine="709"/>
        <w:jc w:val="both"/>
        <w:rPr>
          <w:color w:val="000000"/>
          <w:sz w:val="27"/>
          <w:szCs w:val="27"/>
          <w:lang w:val="uk-UA"/>
        </w:rPr>
      </w:pPr>
      <w:r>
        <w:rPr>
          <w:color w:val="000000"/>
          <w:sz w:val="27"/>
          <w:szCs w:val="27"/>
          <w:lang w:val="uk-UA"/>
        </w:rPr>
        <w:t xml:space="preserve">Серед проблемних заходів здійснення судової реформи, на нашу думку, слід виділити </w:t>
      </w:r>
      <w:r w:rsidR="00D13B17" w:rsidRPr="00D13B17">
        <w:rPr>
          <w:color w:val="000000"/>
          <w:sz w:val="27"/>
          <w:szCs w:val="27"/>
          <w:lang w:val="uk-UA"/>
        </w:rPr>
        <w:t>підвищення розміру ставок судового збору у майнових та інших спорах із одночасним забезпеченням належного рівня доступу до правосуддя</w:t>
      </w:r>
      <w:r w:rsidR="00D13B17">
        <w:rPr>
          <w:color w:val="000000"/>
          <w:sz w:val="27"/>
          <w:szCs w:val="27"/>
          <w:lang w:val="uk-UA"/>
        </w:rPr>
        <w:t xml:space="preserve">, </w:t>
      </w:r>
      <w:r w:rsidR="00D13B17" w:rsidRPr="00D13B17">
        <w:rPr>
          <w:color w:val="000000"/>
          <w:sz w:val="27"/>
          <w:szCs w:val="27"/>
          <w:lang w:val="uk-UA"/>
        </w:rPr>
        <w:t>забезпечення широкого викори</w:t>
      </w:r>
      <w:r w:rsidR="00D13B17">
        <w:rPr>
          <w:color w:val="000000"/>
          <w:sz w:val="27"/>
          <w:szCs w:val="27"/>
          <w:lang w:val="uk-UA"/>
        </w:rPr>
        <w:t>стання інформаційних систем</w:t>
      </w:r>
      <w:r w:rsidR="00D13B17" w:rsidRPr="00D13B17">
        <w:rPr>
          <w:color w:val="000000"/>
          <w:sz w:val="27"/>
          <w:szCs w:val="27"/>
          <w:lang w:val="uk-UA"/>
        </w:rPr>
        <w:t xml:space="preserve"> для надання більшої кількості </w:t>
      </w:r>
      <w:r w:rsidR="00D13B17">
        <w:rPr>
          <w:color w:val="000000"/>
          <w:sz w:val="27"/>
          <w:szCs w:val="27"/>
          <w:lang w:val="uk-UA"/>
        </w:rPr>
        <w:t xml:space="preserve">послуг «електронного правосуддя», </w:t>
      </w:r>
      <w:r w:rsidR="00D13B17" w:rsidRPr="00D13B17">
        <w:rPr>
          <w:color w:val="000000"/>
          <w:sz w:val="27"/>
          <w:szCs w:val="27"/>
          <w:lang w:val="uk-UA"/>
        </w:rPr>
        <w:t>поета</w:t>
      </w:r>
      <w:r w:rsidR="00361846">
        <w:rPr>
          <w:color w:val="000000"/>
          <w:sz w:val="27"/>
          <w:szCs w:val="27"/>
          <w:lang w:val="uk-UA"/>
        </w:rPr>
        <w:t>пне запровадження інструментів «електронного правосуддя»</w:t>
      </w:r>
      <w:r w:rsidR="00D13B17" w:rsidRPr="00D13B17">
        <w:rPr>
          <w:color w:val="000000"/>
          <w:sz w:val="27"/>
          <w:szCs w:val="27"/>
          <w:lang w:val="uk-UA"/>
        </w:rPr>
        <w:t xml:space="preserve">, що дасть змогу користувачам звертатися до суду, сплачувати судовий збір, брати участь у провадженнях та отримувати необхідну інформацію і </w:t>
      </w:r>
      <w:r w:rsidR="00D13B17">
        <w:rPr>
          <w:color w:val="000000"/>
          <w:sz w:val="27"/>
          <w:szCs w:val="27"/>
          <w:lang w:val="uk-UA"/>
        </w:rPr>
        <w:t xml:space="preserve">документи електронними засобами, </w:t>
      </w:r>
      <w:r w:rsidR="00D13B17" w:rsidRPr="00D13B17">
        <w:rPr>
          <w:color w:val="000000"/>
          <w:sz w:val="27"/>
          <w:szCs w:val="27"/>
          <w:lang w:val="uk-UA"/>
        </w:rPr>
        <w:t>розширення способів альтернативного (позасудового) врегулювання спорів, зокрема, шляхом практичного впровадження інституту медіації і посередництва</w:t>
      </w:r>
      <w:r w:rsidR="00D13B17">
        <w:rPr>
          <w:color w:val="000000"/>
          <w:sz w:val="27"/>
          <w:szCs w:val="27"/>
          <w:lang w:val="uk-UA"/>
        </w:rPr>
        <w:t xml:space="preserve">, </w:t>
      </w:r>
      <w:r w:rsidR="00D13B17" w:rsidRPr="00D13B17">
        <w:rPr>
          <w:color w:val="000000"/>
          <w:sz w:val="27"/>
          <w:szCs w:val="27"/>
          <w:lang w:val="uk-UA"/>
        </w:rPr>
        <w:t xml:space="preserve">у короткостроковій перспективі визначення видів правової допомоги, які можуть здійснюватися лише адвокатом, що дасть змогу підвищити якість надання правової допомоги та якість здійснення правосуддя в цілому, не обмежуючи при цьому учасників судового процесу </w:t>
      </w:r>
      <w:r w:rsidR="00D13B17">
        <w:rPr>
          <w:color w:val="000000"/>
          <w:sz w:val="27"/>
          <w:szCs w:val="27"/>
          <w:lang w:val="uk-UA"/>
        </w:rPr>
        <w:t>у праві на доступ до правосуддя.</w:t>
      </w:r>
    </w:p>
    <w:p w:rsidR="00D13B17" w:rsidRDefault="00D13B17" w:rsidP="002425A6">
      <w:pPr>
        <w:pStyle w:val="rvps2"/>
        <w:shd w:val="clear" w:color="auto" w:fill="FFFFFF"/>
        <w:spacing w:before="0" w:beforeAutospacing="0" w:after="0" w:afterAutospacing="0" w:line="360" w:lineRule="auto"/>
        <w:ind w:firstLine="709"/>
        <w:jc w:val="both"/>
        <w:rPr>
          <w:color w:val="000000"/>
          <w:sz w:val="27"/>
          <w:szCs w:val="27"/>
          <w:lang w:val="uk-UA"/>
        </w:rPr>
      </w:pPr>
      <w:r>
        <w:rPr>
          <w:color w:val="000000"/>
          <w:sz w:val="27"/>
          <w:szCs w:val="27"/>
          <w:lang w:val="uk-UA"/>
        </w:rPr>
        <w:t xml:space="preserve">Усі вищенаведені пункти на даному етапі є або і досі нездійсненими або суперечливими у контексті захисту прав і свобод людини. Наприклад, підвищення розміру судових ставок та одночасне забезпечення доступу до правосуддя є категоріями, які є несумісними між собою, адже доступ до правосуддя передбачає свободу звернення будь-якої категорії громадян, у тому числі незахищених прошарків населення. У цьому випадку не можна говорити про </w:t>
      </w:r>
      <w:r w:rsidR="00341FE0">
        <w:rPr>
          <w:color w:val="000000"/>
          <w:sz w:val="27"/>
          <w:szCs w:val="27"/>
          <w:lang w:val="uk-UA"/>
        </w:rPr>
        <w:t xml:space="preserve">загальну </w:t>
      </w:r>
      <w:r>
        <w:rPr>
          <w:color w:val="000000"/>
          <w:sz w:val="27"/>
          <w:szCs w:val="27"/>
          <w:lang w:val="uk-UA"/>
        </w:rPr>
        <w:t xml:space="preserve">доступність судочинства. Проте, </w:t>
      </w:r>
      <w:r w:rsidR="00320309">
        <w:rPr>
          <w:color w:val="000000"/>
          <w:sz w:val="27"/>
          <w:szCs w:val="27"/>
          <w:lang w:val="uk-UA"/>
        </w:rPr>
        <w:t>не можна заперечувати той факт</w:t>
      </w:r>
      <w:r>
        <w:rPr>
          <w:color w:val="000000"/>
          <w:sz w:val="27"/>
          <w:szCs w:val="27"/>
          <w:lang w:val="uk-UA"/>
        </w:rPr>
        <w:t>,</w:t>
      </w:r>
      <w:r w:rsidR="00853051">
        <w:rPr>
          <w:color w:val="000000"/>
          <w:sz w:val="27"/>
          <w:szCs w:val="27"/>
          <w:lang w:val="uk-UA"/>
        </w:rPr>
        <w:t xml:space="preserve"> </w:t>
      </w:r>
      <w:r w:rsidR="00320309">
        <w:rPr>
          <w:color w:val="000000"/>
          <w:sz w:val="27"/>
          <w:szCs w:val="27"/>
          <w:lang w:val="uk-UA"/>
        </w:rPr>
        <w:t xml:space="preserve">що, </w:t>
      </w:r>
      <w:r>
        <w:rPr>
          <w:color w:val="000000"/>
          <w:sz w:val="27"/>
          <w:szCs w:val="27"/>
          <w:lang w:val="uk-UA"/>
        </w:rPr>
        <w:t xml:space="preserve">як показує зарубіжний досвід, підвищення </w:t>
      </w:r>
      <w:r>
        <w:rPr>
          <w:color w:val="000000"/>
          <w:sz w:val="27"/>
          <w:szCs w:val="27"/>
          <w:lang w:val="uk-UA"/>
        </w:rPr>
        <w:lastRenderedPageBreak/>
        <w:t xml:space="preserve">ставок судового збору має наслідком </w:t>
      </w:r>
      <w:r w:rsidR="00320309">
        <w:rPr>
          <w:color w:val="000000"/>
          <w:sz w:val="27"/>
          <w:szCs w:val="27"/>
          <w:lang w:val="uk-UA"/>
        </w:rPr>
        <w:t>розвиток технічно-матеріальної бази судових інстанцій та захищає суди від надмірного та необґрунтованого звернення фізичних та юридичних осіб за можливості вирішення спорів у позасудовому порядку.</w:t>
      </w:r>
      <w:r w:rsidR="00341FE0">
        <w:rPr>
          <w:color w:val="000000"/>
          <w:sz w:val="27"/>
          <w:szCs w:val="27"/>
          <w:lang w:val="uk-UA"/>
        </w:rPr>
        <w:t xml:space="preserve"> У даному випадку слід знайти «золоту середину» між тою ставкою судового збору, яка обмежує права особи на доступ до суду, а з іншого, могла б забезпечити належне матеріальне існування системи судових органів.</w:t>
      </w:r>
    </w:p>
    <w:p w:rsidR="00361846" w:rsidRDefault="00361846" w:rsidP="00361846">
      <w:pPr>
        <w:pStyle w:val="rvps2"/>
        <w:shd w:val="clear" w:color="auto" w:fill="FFFFFF"/>
        <w:spacing w:before="0" w:beforeAutospacing="0" w:after="0" w:afterAutospacing="0" w:line="360" w:lineRule="auto"/>
        <w:ind w:firstLine="709"/>
        <w:jc w:val="both"/>
        <w:rPr>
          <w:color w:val="000000"/>
          <w:sz w:val="27"/>
          <w:szCs w:val="27"/>
          <w:lang w:val="uk-UA"/>
        </w:rPr>
      </w:pPr>
      <w:r>
        <w:rPr>
          <w:color w:val="000000"/>
          <w:sz w:val="27"/>
          <w:szCs w:val="27"/>
          <w:lang w:val="uk-UA"/>
        </w:rPr>
        <w:t>Нагальною є і проблема забезпечення електронного правосуддя, що є міжнароднопоширеною практикою, але досі у повному об</w:t>
      </w:r>
      <w:r w:rsidR="0032156C">
        <w:rPr>
          <w:color w:val="000000"/>
          <w:sz w:val="27"/>
          <w:szCs w:val="27"/>
          <w:lang w:val="uk-UA"/>
        </w:rPr>
        <w:t>ʼ</w:t>
      </w:r>
      <w:r>
        <w:rPr>
          <w:color w:val="000000"/>
          <w:sz w:val="27"/>
          <w:szCs w:val="27"/>
          <w:lang w:val="uk-UA"/>
        </w:rPr>
        <w:t>ємі не запровадженою в Україні. Ще у 2017 році із масштабним внесенням змін до процесуального законодавства, цивільним, господарським та іншими процесуальними кодексами було з</w:t>
      </w:r>
      <w:r w:rsidR="00135E5A">
        <w:rPr>
          <w:color w:val="000000"/>
          <w:sz w:val="27"/>
          <w:szCs w:val="27"/>
          <w:lang w:val="uk-UA"/>
        </w:rPr>
        <w:t>адекларовано введення Єдиної ін</w:t>
      </w:r>
      <w:r>
        <w:rPr>
          <w:color w:val="000000"/>
          <w:sz w:val="27"/>
          <w:szCs w:val="27"/>
          <w:lang w:val="uk-UA"/>
        </w:rPr>
        <w:t>ф</w:t>
      </w:r>
      <w:r w:rsidR="00135E5A">
        <w:rPr>
          <w:color w:val="000000"/>
          <w:sz w:val="27"/>
          <w:szCs w:val="27"/>
          <w:lang w:val="uk-UA"/>
        </w:rPr>
        <w:t>о</w:t>
      </w:r>
      <w:r>
        <w:rPr>
          <w:color w:val="000000"/>
          <w:sz w:val="27"/>
          <w:szCs w:val="27"/>
          <w:lang w:val="uk-UA"/>
        </w:rPr>
        <w:t>рмаційно-телекомунікаційної системи</w:t>
      </w:r>
      <w:r w:rsidR="00135E5A">
        <w:rPr>
          <w:color w:val="000000"/>
          <w:sz w:val="27"/>
          <w:szCs w:val="27"/>
          <w:lang w:val="uk-UA"/>
        </w:rPr>
        <w:t>, яка б дозволила електронний доступ до матеріалів справи і</w:t>
      </w:r>
      <w:r w:rsidR="00535EFF">
        <w:rPr>
          <w:color w:val="000000"/>
          <w:sz w:val="27"/>
          <w:szCs w:val="27"/>
          <w:lang w:val="uk-UA"/>
        </w:rPr>
        <w:t xml:space="preserve">,на скільки можливо, </w:t>
      </w:r>
      <w:r w:rsidR="00135E5A">
        <w:rPr>
          <w:color w:val="000000"/>
          <w:sz w:val="27"/>
          <w:szCs w:val="27"/>
          <w:lang w:val="uk-UA"/>
        </w:rPr>
        <w:t>прибрала б обіг паперової документації, але на даний час система і досі не запроваджена</w:t>
      </w:r>
      <w:r w:rsidR="00E2445E">
        <w:rPr>
          <w:color w:val="000000"/>
          <w:sz w:val="27"/>
          <w:szCs w:val="27"/>
          <w:lang w:val="uk-UA"/>
        </w:rPr>
        <w:t xml:space="preserve"> у широкому загалі, що створює певні незручності</w:t>
      </w:r>
      <w:r w:rsidR="00535EFF">
        <w:rPr>
          <w:color w:val="000000"/>
          <w:sz w:val="27"/>
          <w:szCs w:val="27"/>
          <w:lang w:val="uk-UA"/>
        </w:rPr>
        <w:t xml:space="preserve"> громадян</w:t>
      </w:r>
      <w:r w:rsidR="00E2445E">
        <w:rPr>
          <w:color w:val="000000"/>
          <w:sz w:val="27"/>
          <w:szCs w:val="27"/>
          <w:lang w:val="uk-UA"/>
        </w:rPr>
        <w:t xml:space="preserve"> у доступі до судочинства.</w:t>
      </w:r>
    </w:p>
    <w:p w:rsidR="00E2445E" w:rsidRDefault="00E2445E" w:rsidP="00361846">
      <w:pPr>
        <w:pStyle w:val="rvps2"/>
        <w:shd w:val="clear" w:color="auto" w:fill="FFFFFF"/>
        <w:spacing w:before="0" w:beforeAutospacing="0" w:after="0" w:afterAutospacing="0" w:line="360" w:lineRule="auto"/>
        <w:ind w:firstLine="709"/>
        <w:jc w:val="both"/>
        <w:rPr>
          <w:color w:val="000000"/>
          <w:sz w:val="27"/>
          <w:szCs w:val="27"/>
          <w:lang w:val="uk-UA"/>
        </w:rPr>
      </w:pPr>
      <w:r>
        <w:rPr>
          <w:color w:val="000000"/>
          <w:sz w:val="27"/>
          <w:szCs w:val="27"/>
          <w:lang w:val="uk-UA"/>
        </w:rPr>
        <w:t>Стратегічним планом реформування судової системи 2015 року запроваджено обов</w:t>
      </w:r>
      <w:r w:rsidR="0032156C">
        <w:rPr>
          <w:color w:val="000000"/>
          <w:sz w:val="27"/>
          <w:szCs w:val="27"/>
          <w:lang w:val="uk-UA"/>
        </w:rPr>
        <w:t>ʼ</w:t>
      </w:r>
      <w:r>
        <w:rPr>
          <w:color w:val="000000"/>
          <w:sz w:val="27"/>
          <w:szCs w:val="27"/>
          <w:lang w:val="uk-UA"/>
        </w:rPr>
        <w:t>язкову правову допомогу, що надається у судах</w:t>
      </w:r>
      <w:r w:rsidR="00535EFF">
        <w:rPr>
          <w:color w:val="000000"/>
          <w:sz w:val="27"/>
          <w:szCs w:val="27"/>
          <w:lang w:val="uk-UA"/>
        </w:rPr>
        <w:t xml:space="preserve"> шляхом представництва інтересів,</w:t>
      </w:r>
      <w:r>
        <w:rPr>
          <w:color w:val="000000"/>
          <w:sz w:val="27"/>
          <w:szCs w:val="27"/>
          <w:lang w:val="uk-UA"/>
        </w:rPr>
        <w:t xml:space="preserve"> у більшості випадків</w:t>
      </w:r>
      <w:r w:rsidR="00535EFF">
        <w:rPr>
          <w:color w:val="000000"/>
          <w:sz w:val="27"/>
          <w:szCs w:val="27"/>
          <w:lang w:val="uk-UA"/>
        </w:rPr>
        <w:t>,</w:t>
      </w:r>
      <w:r>
        <w:rPr>
          <w:color w:val="000000"/>
          <w:sz w:val="27"/>
          <w:szCs w:val="27"/>
          <w:lang w:val="uk-UA"/>
        </w:rPr>
        <w:t xml:space="preserve"> адвокатами, </w:t>
      </w:r>
      <w:r w:rsidR="00535EFF">
        <w:rPr>
          <w:color w:val="000000"/>
          <w:sz w:val="27"/>
          <w:szCs w:val="27"/>
          <w:lang w:val="uk-UA"/>
        </w:rPr>
        <w:t>за виключенням малозначних справ</w:t>
      </w:r>
      <w:r>
        <w:rPr>
          <w:color w:val="000000"/>
          <w:sz w:val="27"/>
          <w:szCs w:val="27"/>
          <w:lang w:val="uk-UA"/>
        </w:rPr>
        <w:t>.</w:t>
      </w:r>
    </w:p>
    <w:p w:rsidR="00E2445E" w:rsidRDefault="00E2445E" w:rsidP="00361846">
      <w:pPr>
        <w:pStyle w:val="rvps2"/>
        <w:shd w:val="clear" w:color="auto" w:fill="FFFFFF"/>
        <w:spacing w:before="0" w:beforeAutospacing="0" w:after="0" w:afterAutospacing="0" w:line="360" w:lineRule="auto"/>
        <w:ind w:firstLine="709"/>
        <w:jc w:val="both"/>
        <w:rPr>
          <w:color w:val="000000"/>
          <w:sz w:val="27"/>
          <w:szCs w:val="27"/>
          <w:lang w:val="uk-UA"/>
        </w:rPr>
      </w:pPr>
      <w:r>
        <w:rPr>
          <w:color w:val="000000"/>
          <w:sz w:val="27"/>
          <w:szCs w:val="27"/>
          <w:lang w:val="uk-UA"/>
        </w:rPr>
        <w:t>Законодавець, вносячи такі зміни до процесуальних нормативно-правових актів, передбачав підвищення рівня професійної правничої допомоги, наявність у правника більш високої кваліфікації. Однак, ми не можемо однозначно стверджувати, що саме наявність статусу адвоката у юриста, надасть йому переваги у кваліфікації перед особою, яка не має відповідного статусу.</w:t>
      </w:r>
      <w:r w:rsidR="00AA1E67">
        <w:rPr>
          <w:color w:val="000000"/>
          <w:sz w:val="27"/>
          <w:szCs w:val="27"/>
          <w:lang w:val="uk-UA"/>
        </w:rPr>
        <w:t xml:space="preserve"> Професійна підготовка, а отже і якість надання юридичних послуг, зокрема представництво інтер</w:t>
      </w:r>
      <w:r w:rsidR="003E6554">
        <w:rPr>
          <w:color w:val="000000"/>
          <w:sz w:val="27"/>
          <w:szCs w:val="27"/>
          <w:lang w:val="uk-UA"/>
        </w:rPr>
        <w:t>есів у суді, не так тісно залежа</w:t>
      </w:r>
      <w:r w:rsidR="00AA1E67">
        <w:rPr>
          <w:color w:val="000000"/>
          <w:sz w:val="27"/>
          <w:szCs w:val="27"/>
          <w:lang w:val="uk-UA"/>
        </w:rPr>
        <w:t xml:space="preserve">ть від отримання </w:t>
      </w:r>
      <w:r w:rsidR="003E6554">
        <w:rPr>
          <w:color w:val="000000"/>
          <w:sz w:val="27"/>
          <w:szCs w:val="27"/>
          <w:lang w:val="uk-UA"/>
        </w:rPr>
        <w:t>правником</w:t>
      </w:r>
      <w:r w:rsidR="00AA1E67">
        <w:rPr>
          <w:color w:val="000000"/>
          <w:sz w:val="27"/>
          <w:szCs w:val="27"/>
          <w:lang w:val="uk-UA"/>
        </w:rPr>
        <w:t xml:space="preserve"> свідоцтва про право на заняття адвокатською діяльністю, як від загального рівня знань, критичного мислення та комунікаційних навичок.</w:t>
      </w:r>
    </w:p>
    <w:p w:rsidR="00AA1E67" w:rsidRDefault="00C542B1" w:rsidP="00361846">
      <w:pPr>
        <w:pStyle w:val="rvps2"/>
        <w:shd w:val="clear" w:color="auto" w:fill="FFFFFF"/>
        <w:spacing w:before="0" w:beforeAutospacing="0" w:after="0" w:afterAutospacing="0" w:line="360" w:lineRule="auto"/>
        <w:ind w:firstLine="709"/>
        <w:jc w:val="both"/>
        <w:rPr>
          <w:color w:val="000000"/>
          <w:sz w:val="27"/>
          <w:szCs w:val="27"/>
          <w:lang w:val="uk-UA"/>
        </w:rPr>
      </w:pPr>
      <w:r>
        <w:rPr>
          <w:color w:val="000000"/>
          <w:sz w:val="27"/>
          <w:szCs w:val="27"/>
          <w:lang w:val="uk-UA"/>
        </w:rPr>
        <w:t>Дійсно, в</w:t>
      </w:r>
      <w:r w:rsidR="00AA1E67">
        <w:rPr>
          <w:color w:val="000000"/>
          <w:sz w:val="27"/>
          <w:szCs w:val="27"/>
          <w:lang w:val="uk-UA"/>
        </w:rPr>
        <w:t xml:space="preserve">ідвідування суду у якості представника сторони судового провадження </w:t>
      </w:r>
      <w:r>
        <w:rPr>
          <w:color w:val="000000"/>
          <w:sz w:val="27"/>
          <w:szCs w:val="27"/>
          <w:lang w:val="uk-UA"/>
        </w:rPr>
        <w:t xml:space="preserve">підвищує рівень підготовки фахівця, проте, якість надання правничих послуг не залежить від того чи має право </w:t>
      </w:r>
      <w:r w:rsidR="001539B4">
        <w:rPr>
          <w:color w:val="000000"/>
          <w:sz w:val="27"/>
          <w:szCs w:val="27"/>
          <w:lang w:val="uk-UA"/>
        </w:rPr>
        <w:t>особа</w:t>
      </w:r>
      <w:r>
        <w:rPr>
          <w:color w:val="000000"/>
          <w:sz w:val="27"/>
          <w:szCs w:val="27"/>
          <w:lang w:val="uk-UA"/>
        </w:rPr>
        <w:t xml:space="preserve"> бути представником у суді.</w:t>
      </w:r>
    </w:p>
    <w:p w:rsidR="00371156" w:rsidRDefault="00371156" w:rsidP="00361846">
      <w:pPr>
        <w:pStyle w:val="rvps2"/>
        <w:shd w:val="clear" w:color="auto" w:fill="FFFFFF"/>
        <w:spacing w:before="0" w:beforeAutospacing="0" w:after="0" w:afterAutospacing="0" w:line="360" w:lineRule="auto"/>
        <w:ind w:firstLine="709"/>
        <w:jc w:val="both"/>
        <w:rPr>
          <w:color w:val="000000"/>
          <w:sz w:val="27"/>
          <w:szCs w:val="27"/>
          <w:lang w:val="uk-UA"/>
        </w:rPr>
      </w:pPr>
      <w:r>
        <w:rPr>
          <w:color w:val="000000"/>
          <w:sz w:val="27"/>
          <w:szCs w:val="27"/>
          <w:lang w:val="uk-UA"/>
        </w:rPr>
        <w:t xml:space="preserve">Окрім того, проблемним заходом реформування є запровадження інституту медіації. Його проблема полягає у практичній нереалізованості, адже на даний час </w:t>
      </w:r>
      <w:r>
        <w:rPr>
          <w:color w:val="000000"/>
          <w:sz w:val="27"/>
          <w:szCs w:val="27"/>
          <w:lang w:val="uk-UA"/>
        </w:rPr>
        <w:lastRenderedPageBreak/>
        <w:t>превалює, так би мовити, класичний спосіб захист</w:t>
      </w:r>
      <w:r w:rsidR="001539B4">
        <w:rPr>
          <w:color w:val="000000"/>
          <w:sz w:val="27"/>
          <w:szCs w:val="27"/>
          <w:lang w:val="uk-UA"/>
        </w:rPr>
        <w:t>у</w:t>
      </w:r>
      <w:r>
        <w:rPr>
          <w:color w:val="000000"/>
          <w:sz w:val="27"/>
          <w:szCs w:val="27"/>
          <w:lang w:val="uk-UA"/>
        </w:rPr>
        <w:t xml:space="preserve"> особою своїх інтересів. У </w:t>
      </w:r>
      <w:r w:rsidR="001539B4">
        <w:rPr>
          <w:color w:val="000000"/>
          <w:sz w:val="27"/>
          <w:szCs w:val="27"/>
          <w:lang w:val="uk-UA"/>
        </w:rPr>
        <w:t>наш час не є поширеною практика</w:t>
      </w:r>
      <w:r>
        <w:rPr>
          <w:color w:val="000000"/>
          <w:sz w:val="27"/>
          <w:szCs w:val="27"/>
          <w:lang w:val="uk-UA"/>
        </w:rPr>
        <w:t xml:space="preserve"> врегулювання спору за участі судді.</w:t>
      </w:r>
    </w:p>
    <w:p w:rsidR="00371156" w:rsidRDefault="00371156" w:rsidP="00361846">
      <w:pPr>
        <w:pStyle w:val="rvps2"/>
        <w:shd w:val="clear" w:color="auto" w:fill="FFFFFF"/>
        <w:spacing w:before="0" w:beforeAutospacing="0" w:after="0" w:afterAutospacing="0" w:line="360" w:lineRule="auto"/>
        <w:ind w:firstLine="709"/>
        <w:jc w:val="both"/>
        <w:rPr>
          <w:color w:val="000000"/>
          <w:sz w:val="27"/>
          <w:szCs w:val="27"/>
          <w:lang w:val="uk-UA"/>
        </w:rPr>
      </w:pPr>
      <w:r>
        <w:rPr>
          <w:color w:val="000000"/>
          <w:sz w:val="27"/>
          <w:szCs w:val="27"/>
          <w:lang w:val="uk-UA"/>
        </w:rPr>
        <w:t xml:space="preserve">Таким чином, у 2015 році теоретично задекларовано правові інститути, які б дали змогу </w:t>
      </w:r>
      <w:r w:rsidR="004122AB">
        <w:rPr>
          <w:color w:val="000000"/>
          <w:sz w:val="27"/>
          <w:szCs w:val="27"/>
          <w:lang w:val="uk-UA"/>
        </w:rPr>
        <w:t xml:space="preserve">здійснити розвиток судової влади у напрямку європейських стандартів, однак наразі їх практична реалізація не </w:t>
      </w:r>
      <w:r w:rsidR="001539B4">
        <w:rPr>
          <w:color w:val="000000"/>
          <w:sz w:val="27"/>
          <w:szCs w:val="27"/>
          <w:lang w:val="uk-UA"/>
        </w:rPr>
        <w:t>здійснена</w:t>
      </w:r>
      <w:r w:rsidR="004122AB">
        <w:rPr>
          <w:color w:val="000000"/>
          <w:sz w:val="27"/>
          <w:szCs w:val="27"/>
          <w:lang w:val="uk-UA"/>
        </w:rPr>
        <w:t>.</w:t>
      </w:r>
    </w:p>
    <w:p w:rsidR="009B480C" w:rsidRDefault="004122AB" w:rsidP="00361846">
      <w:pPr>
        <w:pStyle w:val="rvps2"/>
        <w:shd w:val="clear" w:color="auto" w:fill="FFFFFF"/>
        <w:spacing w:before="0" w:beforeAutospacing="0" w:after="0" w:afterAutospacing="0" w:line="360" w:lineRule="auto"/>
        <w:ind w:firstLine="709"/>
        <w:jc w:val="both"/>
        <w:rPr>
          <w:color w:val="000000"/>
          <w:sz w:val="27"/>
          <w:szCs w:val="27"/>
          <w:lang w:val="uk-UA"/>
        </w:rPr>
      </w:pPr>
      <w:r>
        <w:rPr>
          <w:color w:val="000000"/>
          <w:sz w:val="27"/>
          <w:szCs w:val="27"/>
          <w:lang w:val="uk-UA"/>
        </w:rPr>
        <w:t xml:space="preserve">На даний час, в Україні запровадження принципів прав і свобод людини при реформуванні судової системи фактично здійснюється, але надповільно. Основними проблемними в плані реалізації принципами, на нашу думку, виступають розумні строки розгляду справи, які </w:t>
      </w:r>
      <w:r w:rsidR="009B480C">
        <w:rPr>
          <w:color w:val="000000"/>
          <w:sz w:val="27"/>
          <w:szCs w:val="27"/>
          <w:lang w:val="uk-UA"/>
        </w:rPr>
        <w:t xml:space="preserve">часто </w:t>
      </w:r>
      <w:r>
        <w:rPr>
          <w:color w:val="000000"/>
          <w:sz w:val="27"/>
          <w:szCs w:val="27"/>
          <w:lang w:val="uk-UA"/>
        </w:rPr>
        <w:t xml:space="preserve">порушуються </w:t>
      </w:r>
      <w:r w:rsidR="009B480C">
        <w:rPr>
          <w:color w:val="000000"/>
          <w:sz w:val="27"/>
          <w:szCs w:val="27"/>
          <w:lang w:val="uk-UA"/>
        </w:rPr>
        <w:t>через</w:t>
      </w:r>
      <w:r>
        <w:rPr>
          <w:color w:val="000000"/>
          <w:sz w:val="27"/>
          <w:szCs w:val="27"/>
          <w:lang w:val="uk-UA"/>
        </w:rPr>
        <w:t xml:space="preserve"> поширення корупці</w:t>
      </w:r>
      <w:r w:rsidR="009B480C">
        <w:rPr>
          <w:color w:val="000000"/>
          <w:sz w:val="27"/>
          <w:szCs w:val="27"/>
          <w:lang w:val="uk-UA"/>
        </w:rPr>
        <w:t>йного фактору у судовій системі;</w:t>
      </w:r>
      <w:r>
        <w:rPr>
          <w:color w:val="000000"/>
          <w:sz w:val="27"/>
          <w:szCs w:val="27"/>
          <w:lang w:val="uk-UA"/>
        </w:rPr>
        <w:t xml:space="preserve"> незалежність, об</w:t>
      </w:r>
      <w:r w:rsidR="0032156C">
        <w:rPr>
          <w:color w:val="000000"/>
          <w:sz w:val="27"/>
          <w:szCs w:val="27"/>
          <w:lang w:val="uk-UA"/>
        </w:rPr>
        <w:t>ʼ</w:t>
      </w:r>
      <w:r>
        <w:rPr>
          <w:color w:val="000000"/>
          <w:sz w:val="27"/>
          <w:szCs w:val="27"/>
          <w:lang w:val="uk-UA"/>
        </w:rPr>
        <w:t>єктивність та чесність суддів</w:t>
      </w:r>
      <w:r w:rsidR="009B480C">
        <w:rPr>
          <w:color w:val="000000"/>
          <w:sz w:val="27"/>
          <w:szCs w:val="27"/>
          <w:lang w:val="uk-UA"/>
        </w:rPr>
        <w:t>, яка викликана недостатньою компетенцією, а також корупційною складовою.</w:t>
      </w:r>
    </w:p>
    <w:p w:rsidR="004122AB" w:rsidRDefault="009B480C" w:rsidP="00361846">
      <w:pPr>
        <w:pStyle w:val="rvps2"/>
        <w:shd w:val="clear" w:color="auto" w:fill="FFFFFF"/>
        <w:spacing w:before="0" w:beforeAutospacing="0" w:after="0" w:afterAutospacing="0" w:line="360" w:lineRule="auto"/>
        <w:ind w:firstLine="709"/>
        <w:jc w:val="both"/>
        <w:rPr>
          <w:color w:val="000000"/>
          <w:sz w:val="27"/>
          <w:szCs w:val="27"/>
          <w:lang w:val="uk-UA"/>
        </w:rPr>
      </w:pPr>
      <w:r>
        <w:rPr>
          <w:color w:val="000000"/>
          <w:sz w:val="27"/>
          <w:szCs w:val="27"/>
          <w:lang w:val="uk-UA"/>
        </w:rPr>
        <w:t>Суперечливими принципами є запровадження адвокатської монополії та підвищення ставки судового збору у контексті підвищення доступу до правосуддя.</w:t>
      </w:r>
    </w:p>
    <w:p w:rsidR="00A17CDD" w:rsidRDefault="001539B4" w:rsidP="001539B4">
      <w:pPr>
        <w:pStyle w:val="rvps2"/>
        <w:shd w:val="clear" w:color="auto" w:fill="FFFFFF"/>
        <w:spacing w:before="0" w:beforeAutospacing="0" w:after="0" w:afterAutospacing="0" w:line="360" w:lineRule="auto"/>
        <w:ind w:firstLine="709"/>
        <w:jc w:val="both"/>
        <w:rPr>
          <w:color w:val="000000"/>
          <w:sz w:val="27"/>
          <w:szCs w:val="27"/>
          <w:lang w:val="uk-UA"/>
        </w:rPr>
      </w:pPr>
      <w:r>
        <w:rPr>
          <w:color w:val="000000"/>
          <w:sz w:val="27"/>
          <w:szCs w:val="27"/>
          <w:lang w:val="uk-UA"/>
        </w:rPr>
        <w:t xml:space="preserve">Однак, ці проблеми можливо виправити шляхом запозичення зарубіжного досвіду, зокрема більшого розгалуження юрисдикції судів, запровадження </w:t>
      </w:r>
      <w:r w:rsidR="0071762B">
        <w:rPr>
          <w:color w:val="000000"/>
          <w:sz w:val="27"/>
          <w:szCs w:val="27"/>
          <w:lang w:val="uk-UA"/>
        </w:rPr>
        <w:t>вузькоспеціалізованих судів</w:t>
      </w:r>
      <w:r w:rsidR="00A17CDD">
        <w:rPr>
          <w:color w:val="000000"/>
          <w:sz w:val="27"/>
          <w:szCs w:val="27"/>
          <w:lang w:val="uk-UA"/>
        </w:rPr>
        <w:t>, наприклад, окремо цивільного та кримінального</w:t>
      </w:r>
      <w:r>
        <w:rPr>
          <w:color w:val="000000"/>
          <w:sz w:val="27"/>
          <w:szCs w:val="27"/>
          <w:lang w:val="uk-UA"/>
        </w:rPr>
        <w:t>, а окремо суду, що розглядає справи про адміністративні правопорушення. Вважаємо,</w:t>
      </w:r>
      <w:r w:rsidR="0071762B">
        <w:rPr>
          <w:color w:val="000000"/>
          <w:sz w:val="27"/>
          <w:szCs w:val="27"/>
          <w:lang w:val="uk-UA"/>
        </w:rPr>
        <w:t xml:space="preserve"> що</w:t>
      </w:r>
      <w:r>
        <w:rPr>
          <w:color w:val="000000"/>
          <w:sz w:val="27"/>
          <w:szCs w:val="27"/>
          <w:lang w:val="uk-UA"/>
        </w:rPr>
        <w:t xml:space="preserve"> така система</w:t>
      </w:r>
      <w:r w:rsidR="0071762B">
        <w:rPr>
          <w:color w:val="000000"/>
          <w:sz w:val="27"/>
          <w:szCs w:val="27"/>
          <w:lang w:val="uk-UA"/>
        </w:rPr>
        <w:t xml:space="preserve"> підвищить рівень компетентності судді у тому чи іншому пита</w:t>
      </w:r>
      <w:r>
        <w:rPr>
          <w:color w:val="000000"/>
          <w:sz w:val="27"/>
          <w:szCs w:val="27"/>
          <w:lang w:val="uk-UA"/>
        </w:rPr>
        <w:t>нні.</w:t>
      </w:r>
    </w:p>
    <w:p w:rsidR="00371156" w:rsidRDefault="00AC0930" w:rsidP="00AC0930">
      <w:pPr>
        <w:pStyle w:val="rvps2"/>
        <w:shd w:val="clear" w:color="auto" w:fill="FFFFFF"/>
        <w:spacing w:before="0" w:beforeAutospacing="0" w:after="0" w:afterAutospacing="0" w:line="360" w:lineRule="auto"/>
        <w:ind w:firstLine="709"/>
        <w:jc w:val="both"/>
        <w:rPr>
          <w:color w:val="000000"/>
          <w:sz w:val="27"/>
          <w:szCs w:val="27"/>
          <w:lang w:val="uk-UA"/>
        </w:rPr>
      </w:pPr>
      <w:r>
        <w:rPr>
          <w:color w:val="000000"/>
          <w:sz w:val="27"/>
          <w:szCs w:val="27"/>
          <w:lang w:val="uk-UA"/>
        </w:rPr>
        <w:t>За основу можна взяти досить складну і розгалужену, натомість єдину і сильну судову систему Німеччини.</w:t>
      </w:r>
    </w:p>
    <w:p w:rsidR="00AC0930" w:rsidRPr="00DB4428" w:rsidRDefault="00AC0930" w:rsidP="00DB4428">
      <w:pPr>
        <w:pStyle w:val="a8"/>
        <w:shd w:val="clear" w:color="auto" w:fill="FFFFFF"/>
        <w:spacing w:before="0" w:beforeAutospacing="0" w:after="0" w:afterAutospacing="0" w:line="360" w:lineRule="auto"/>
        <w:ind w:firstLine="709"/>
        <w:jc w:val="both"/>
        <w:rPr>
          <w:color w:val="000000" w:themeColor="text1"/>
          <w:sz w:val="28"/>
          <w:szCs w:val="27"/>
          <w:lang w:val="uk-UA"/>
        </w:rPr>
      </w:pPr>
      <w:r>
        <w:rPr>
          <w:color w:val="000000" w:themeColor="text1"/>
          <w:sz w:val="28"/>
          <w:szCs w:val="27"/>
          <w:shd w:val="clear" w:color="auto" w:fill="FFFFFF"/>
          <w:lang w:val="uk-UA"/>
        </w:rPr>
        <w:t>У цій країні відсутній</w:t>
      </w:r>
      <w:r w:rsidRPr="00DB5358">
        <w:rPr>
          <w:color w:val="000000" w:themeColor="text1"/>
          <w:sz w:val="28"/>
          <w:szCs w:val="27"/>
          <w:shd w:val="clear" w:color="auto" w:fill="FFFFFF"/>
          <w:lang w:val="uk-UA"/>
        </w:rPr>
        <w:t xml:space="preserve"> єдин</w:t>
      </w:r>
      <w:r>
        <w:rPr>
          <w:color w:val="000000" w:themeColor="text1"/>
          <w:sz w:val="28"/>
          <w:szCs w:val="27"/>
          <w:shd w:val="clear" w:color="auto" w:fill="FFFFFF"/>
          <w:lang w:val="uk-UA"/>
        </w:rPr>
        <w:t>ий</w:t>
      </w:r>
      <w:r w:rsidR="001452BB">
        <w:rPr>
          <w:color w:val="000000" w:themeColor="text1"/>
          <w:sz w:val="28"/>
          <w:szCs w:val="27"/>
          <w:shd w:val="clear" w:color="auto" w:fill="FFFFFF"/>
          <w:lang w:val="uk-UA"/>
        </w:rPr>
        <w:t xml:space="preserve"> </w:t>
      </w:r>
      <w:r w:rsidRPr="00DB5358">
        <w:rPr>
          <w:color w:val="000000" w:themeColor="text1"/>
          <w:sz w:val="28"/>
          <w:szCs w:val="27"/>
          <w:shd w:val="clear" w:color="auto" w:fill="FFFFFF"/>
          <w:lang w:val="uk-UA"/>
        </w:rPr>
        <w:t>вищ</w:t>
      </w:r>
      <w:r>
        <w:rPr>
          <w:color w:val="000000" w:themeColor="text1"/>
          <w:sz w:val="28"/>
          <w:szCs w:val="27"/>
          <w:shd w:val="clear" w:color="auto" w:fill="FFFFFF"/>
          <w:lang w:val="uk-UA"/>
        </w:rPr>
        <w:t>ий</w:t>
      </w:r>
      <w:r w:rsidR="001452BB">
        <w:rPr>
          <w:color w:val="000000" w:themeColor="text1"/>
          <w:sz w:val="28"/>
          <w:szCs w:val="27"/>
          <w:shd w:val="clear" w:color="auto" w:fill="FFFFFF"/>
          <w:lang w:val="uk-UA"/>
        </w:rPr>
        <w:t xml:space="preserve"> </w:t>
      </w:r>
      <w:r w:rsidRPr="00DB5358">
        <w:rPr>
          <w:color w:val="000000" w:themeColor="text1"/>
          <w:sz w:val="28"/>
          <w:szCs w:val="27"/>
          <w:shd w:val="clear" w:color="auto" w:fill="FFFFFF"/>
          <w:lang w:val="uk-UA"/>
        </w:rPr>
        <w:t>судов</w:t>
      </w:r>
      <w:r>
        <w:rPr>
          <w:color w:val="000000" w:themeColor="text1"/>
          <w:sz w:val="28"/>
          <w:szCs w:val="27"/>
          <w:shd w:val="clear" w:color="auto" w:fill="FFFFFF"/>
          <w:lang w:val="uk-UA"/>
        </w:rPr>
        <w:t>ий</w:t>
      </w:r>
      <w:r w:rsidR="001452BB">
        <w:rPr>
          <w:color w:val="000000" w:themeColor="text1"/>
          <w:sz w:val="28"/>
          <w:szCs w:val="27"/>
          <w:shd w:val="clear" w:color="auto" w:fill="FFFFFF"/>
          <w:lang w:val="uk-UA"/>
        </w:rPr>
        <w:t xml:space="preserve"> </w:t>
      </w:r>
      <w:r w:rsidRPr="00DB5358">
        <w:rPr>
          <w:color w:val="000000" w:themeColor="text1"/>
          <w:sz w:val="28"/>
          <w:szCs w:val="27"/>
          <w:shd w:val="clear" w:color="auto" w:fill="FFFFFF"/>
          <w:lang w:val="uk-UA"/>
        </w:rPr>
        <w:t>орган.</w:t>
      </w:r>
      <w:r w:rsidR="001452BB">
        <w:rPr>
          <w:color w:val="000000" w:themeColor="text1"/>
          <w:sz w:val="28"/>
          <w:szCs w:val="27"/>
          <w:shd w:val="clear" w:color="auto" w:fill="FFFFFF"/>
          <w:lang w:val="uk-UA"/>
        </w:rPr>
        <w:t xml:space="preserve"> </w:t>
      </w:r>
      <w:r w:rsidR="00DB4428">
        <w:rPr>
          <w:color w:val="000000" w:themeColor="text1"/>
          <w:sz w:val="28"/>
          <w:szCs w:val="27"/>
          <w:lang w:val="uk-UA"/>
        </w:rPr>
        <w:t xml:space="preserve">Натомість, бачимо багато </w:t>
      </w:r>
      <w:r w:rsidRPr="00DB5358">
        <w:rPr>
          <w:color w:val="000000" w:themeColor="text1"/>
          <w:sz w:val="28"/>
          <w:szCs w:val="27"/>
          <w:lang w:val="uk-UA"/>
        </w:rPr>
        <w:t xml:space="preserve">спеціалізованих окремих гілок </w:t>
      </w:r>
      <w:r w:rsidR="00FE7C58">
        <w:rPr>
          <w:color w:val="000000" w:themeColor="text1"/>
          <w:sz w:val="28"/>
          <w:szCs w:val="27"/>
          <w:lang w:val="uk-UA"/>
        </w:rPr>
        <w:t>судової сис</w:t>
      </w:r>
      <w:r w:rsidR="00DB4428">
        <w:rPr>
          <w:color w:val="000000" w:themeColor="text1"/>
          <w:sz w:val="28"/>
          <w:szCs w:val="27"/>
          <w:lang w:val="uk-UA"/>
        </w:rPr>
        <w:t>теми</w:t>
      </w:r>
      <w:r w:rsidRPr="00DB5358">
        <w:rPr>
          <w:color w:val="000000" w:themeColor="text1"/>
          <w:sz w:val="28"/>
          <w:szCs w:val="27"/>
          <w:lang w:val="uk-UA"/>
        </w:rPr>
        <w:t>: загальна, адміністративна, фінансова, трудова та соціальна юстиції. Кожна з них має</w:t>
      </w:r>
      <w:r w:rsidR="00DB4428" w:rsidRPr="00DB5358">
        <w:rPr>
          <w:color w:val="000000" w:themeColor="text1"/>
          <w:sz w:val="28"/>
          <w:szCs w:val="27"/>
          <w:lang w:val="uk-UA"/>
        </w:rPr>
        <w:t xml:space="preserve"> власний вищий судовий орган:</w:t>
      </w:r>
      <w:r w:rsidR="001452BB">
        <w:rPr>
          <w:color w:val="000000" w:themeColor="text1"/>
          <w:sz w:val="28"/>
          <w:szCs w:val="27"/>
          <w:lang w:val="uk-UA"/>
        </w:rPr>
        <w:t xml:space="preserve"> з</w:t>
      </w:r>
      <w:r w:rsidR="009368FD" w:rsidRPr="00DB5358">
        <w:rPr>
          <w:color w:val="000000" w:themeColor="text1"/>
          <w:sz w:val="28"/>
          <w:szCs w:val="27"/>
          <w:lang w:val="uk-UA"/>
        </w:rPr>
        <w:t>лочини</w:t>
      </w:r>
      <w:r w:rsidR="001452BB">
        <w:rPr>
          <w:color w:val="000000" w:themeColor="text1"/>
          <w:sz w:val="28"/>
          <w:szCs w:val="27"/>
          <w:lang w:val="uk-UA"/>
        </w:rPr>
        <w:t xml:space="preserve"> </w:t>
      </w:r>
      <w:r w:rsidRPr="00DB5358">
        <w:rPr>
          <w:color w:val="000000" w:themeColor="text1"/>
          <w:sz w:val="28"/>
          <w:szCs w:val="27"/>
          <w:lang w:val="uk-UA"/>
        </w:rPr>
        <w:t>військовослужбовців розглядають військово-кримінальні суди.</w:t>
      </w:r>
      <w:r w:rsidR="001452BB">
        <w:rPr>
          <w:color w:val="000000" w:themeColor="text1"/>
          <w:sz w:val="28"/>
          <w:szCs w:val="27"/>
          <w:lang w:val="uk-UA"/>
        </w:rPr>
        <w:t xml:space="preserve"> </w:t>
      </w:r>
      <w:r w:rsidRPr="00DB5358">
        <w:rPr>
          <w:color w:val="000000" w:themeColor="text1"/>
          <w:sz w:val="28"/>
          <w:szCs w:val="27"/>
          <w:lang w:val="uk-UA"/>
        </w:rPr>
        <w:t>Усі вищі судові органи цілком незалежні один від одного.</w:t>
      </w:r>
      <w:r w:rsidRPr="00AC0930">
        <w:rPr>
          <w:color w:val="000000" w:themeColor="text1"/>
          <w:sz w:val="28"/>
          <w:szCs w:val="27"/>
        </w:rPr>
        <w:t> </w:t>
      </w:r>
    </w:p>
    <w:p w:rsidR="00AC0930" w:rsidRPr="00AC0930" w:rsidRDefault="00AC0930" w:rsidP="00AC0930">
      <w:pPr>
        <w:pStyle w:val="rvps2"/>
        <w:shd w:val="clear" w:color="auto" w:fill="FFFFFF"/>
        <w:spacing w:before="0" w:beforeAutospacing="0" w:after="0" w:afterAutospacing="0" w:line="360" w:lineRule="auto"/>
        <w:ind w:firstLine="709"/>
        <w:jc w:val="both"/>
        <w:rPr>
          <w:color w:val="000000"/>
          <w:sz w:val="27"/>
          <w:szCs w:val="27"/>
        </w:rPr>
      </w:pPr>
      <w:r w:rsidRPr="00AC0930">
        <w:rPr>
          <w:color w:val="000000"/>
          <w:sz w:val="27"/>
          <w:szCs w:val="27"/>
        </w:rPr>
        <w:t>У випадках</w:t>
      </w:r>
      <w:r w:rsidR="000D329C">
        <w:rPr>
          <w:color w:val="000000"/>
          <w:sz w:val="27"/>
          <w:szCs w:val="27"/>
          <w:lang w:val="uk-UA"/>
        </w:rPr>
        <w:t xml:space="preserve"> </w:t>
      </w:r>
      <w:r w:rsidR="00DB4428">
        <w:rPr>
          <w:color w:val="000000"/>
          <w:sz w:val="27"/>
          <w:szCs w:val="27"/>
          <w:lang w:val="uk-UA"/>
        </w:rPr>
        <w:t>багатозначного тлумачення</w:t>
      </w:r>
      <w:r w:rsidR="000D329C">
        <w:rPr>
          <w:color w:val="000000"/>
          <w:sz w:val="27"/>
          <w:szCs w:val="27"/>
          <w:lang w:val="uk-UA"/>
        </w:rPr>
        <w:t xml:space="preserve"> </w:t>
      </w:r>
      <w:r w:rsidRPr="00AC0930">
        <w:rPr>
          <w:color w:val="000000"/>
          <w:sz w:val="27"/>
          <w:szCs w:val="27"/>
        </w:rPr>
        <w:t xml:space="preserve">вищими судами одного закону, </w:t>
      </w:r>
      <w:r w:rsidR="00DB4428">
        <w:rPr>
          <w:color w:val="000000"/>
          <w:sz w:val="27"/>
          <w:szCs w:val="27"/>
          <w:lang w:val="uk-UA"/>
        </w:rPr>
        <w:t xml:space="preserve">єдине </w:t>
      </w:r>
      <w:r w:rsidR="00DB4428">
        <w:rPr>
          <w:color w:val="000000"/>
          <w:sz w:val="27"/>
          <w:szCs w:val="27"/>
        </w:rPr>
        <w:t>рішення</w:t>
      </w:r>
      <w:r w:rsidR="000D329C">
        <w:rPr>
          <w:color w:val="000000"/>
          <w:sz w:val="27"/>
          <w:szCs w:val="27"/>
          <w:lang w:val="uk-UA"/>
        </w:rPr>
        <w:t xml:space="preserve"> </w:t>
      </w:r>
      <w:r w:rsidRPr="00AC0930">
        <w:rPr>
          <w:color w:val="000000"/>
          <w:sz w:val="27"/>
          <w:szCs w:val="27"/>
        </w:rPr>
        <w:t>ухвалює</w:t>
      </w:r>
      <w:r w:rsidR="000D329C">
        <w:rPr>
          <w:color w:val="000000"/>
          <w:sz w:val="27"/>
          <w:szCs w:val="27"/>
          <w:lang w:val="uk-UA"/>
        </w:rPr>
        <w:t xml:space="preserve"> </w:t>
      </w:r>
      <w:r w:rsidRPr="00AC0930">
        <w:rPr>
          <w:color w:val="000000"/>
          <w:sz w:val="27"/>
          <w:szCs w:val="27"/>
        </w:rPr>
        <w:t>особлива</w:t>
      </w:r>
      <w:r w:rsidR="000D329C">
        <w:rPr>
          <w:color w:val="000000"/>
          <w:sz w:val="27"/>
          <w:szCs w:val="27"/>
          <w:lang w:val="uk-UA"/>
        </w:rPr>
        <w:t xml:space="preserve"> </w:t>
      </w:r>
      <w:r w:rsidRPr="00AC0930">
        <w:rPr>
          <w:color w:val="000000"/>
          <w:sz w:val="27"/>
          <w:szCs w:val="27"/>
        </w:rPr>
        <w:t>нарада, в якій</w:t>
      </w:r>
      <w:r w:rsidR="000D329C">
        <w:rPr>
          <w:color w:val="000000"/>
          <w:sz w:val="27"/>
          <w:szCs w:val="27"/>
          <w:lang w:val="uk-UA"/>
        </w:rPr>
        <w:t xml:space="preserve"> </w:t>
      </w:r>
      <w:r w:rsidRPr="00AC0930">
        <w:rPr>
          <w:color w:val="000000"/>
          <w:sz w:val="27"/>
          <w:szCs w:val="27"/>
        </w:rPr>
        <w:t>беруть участь представники</w:t>
      </w:r>
      <w:r w:rsidR="000D329C">
        <w:rPr>
          <w:color w:val="000000"/>
          <w:sz w:val="27"/>
          <w:szCs w:val="27"/>
          <w:lang w:val="uk-UA"/>
        </w:rPr>
        <w:t xml:space="preserve"> </w:t>
      </w:r>
      <w:r w:rsidRPr="00AC0930">
        <w:rPr>
          <w:color w:val="000000"/>
          <w:sz w:val="27"/>
          <w:szCs w:val="27"/>
        </w:rPr>
        <w:t>цих</w:t>
      </w:r>
      <w:r w:rsidR="000D329C">
        <w:rPr>
          <w:color w:val="000000"/>
          <w:sz w:val="27"/>
          <w:szCs w:val="27"/>
          <w:lang w:val="uk-UA"/>
        </w:rPr>
        <w:t xml:space="preserve"> </w:t>
      </w:r>
      <w:r w:rsidR="00DB4428">
        <w:rPr>
          <w:color w:val="000000"/>
          <w:sz w:val="27"/>
          <w:szCs w:val="27"/>
          <w:lang w:val="uk-UA"/>
        </w:rPr>
        <w:t>судів</w:t>
      </w:r>
      <w:r w:rsidRPr="00AC0930">
        <w:rPr>
          <w:color w:val="000000"/>
          <w:sz w:val="27"/>
          <w:szCs w:val="27"/>
        </w:rPr>
        <w:t>.</w:t>
      </w:r>
    </w:p>
    <w:p w:rsidR="00DB4428" w:rsidRDefault="00DB4428" w:rsidP="00AC0930">
      <w:pPr>
        <w:pStyle w:val="rvps2"/>
        <w:shd w:val="clear" w:color="auto" w:fill="FFFFFF"/>
        <w:spacing w:before="0" w:beforeAutospacing="0" w:after="0" w:afterAutospacing="0" w:line="360" w:lineRule="auto"/>
        <w:ind w:firstLine="709"/>
        <w:jc w:val="both"/>
        <w:rPr>
          <w:color w:val="000000"/>
          <w:sz w:val="27"/>
          <w:szCs w:val="27"/>
          <w:lang w:val="uk-UA"/>
        </w:rPr>
      </w:pPr>
      <w:r>
        <w:rPr>
          <w:color w:val="000000"/>
          <w:sz w:val="27"/>
          <w:szCs w:val="27"/>
          <w:lang w:val="uk-UA"/>
        </w:rPr>
        <w:t>Систему загальних складають дільничі суди, які розглядають кримінальні та цивільні справи одноосібним судом або одним суддею та двома засідателями</w:t>
      </w:r>
    </w:p>
    <w:p w:rsidR="00AC0930" w:rsidRPr="004010CA" w:rsidRDefault="00FE7C58" w:rsidP="00AC0930">
      <w:pPr>
        <w:pStyle w:val="rvps2"/>
        <w:shd w:val="clear" w:color="auto" w:fill="FFFFFF"/>
        <w:spacing w:before="0" w:beforeAutospacing="0" w:after="0" w:afterAutospacing="0" w:line="360" w:lineRule="auto"/>
        <w:ind w:firstLine="709"/>
        <w:jc w:val="both"/>
        <w:rPr>
          <w:color w:val="000000"/>
          <w:sz w:val="27"/>
          <w:szCs w:val="27"/>
          <w:lang w:val="uk-UA"/>
        </w:rPr>
      </w:pPr>
      <w:r>
        <w:rPr>
          <w:color w:val="000000"/>
          <w:sz w:val="27"/>
          <w:szCs w:val="27"/>
          <w:lang w:val="uk-UA"/>
        </w:rPr>
        <w:t>У свою чергу, з</w:t>
      </w:r>
      <w:r w:rsidR="00AC0930" w:rsidRPr="00DB4428">
        <w:rPr>
          <w:color w:val="000000"/>
          <w:sz w:val="27"/>
          <w:szCs w:val="27"/>
          <w:lang w:val="uk-UA"/>
        </w:rPr>
        <w:t xml:space="preserve">емельні суди розглядають більш складні кримінальні та цивільні справи і водночас виступають апеляційною інстанцією відносно дільничних судів. </w:t>
      </w:r>
      <w:r w:rsidR="00AC0930" w:rsidRPr="00AA565D">
        <w:rPr>
          <w:color w:val="000000"/>
          <w:sz w:val="27"/>
          <w:szCs w:val="27"/>
          <w:lang w:val="uk-UA"/>
        </w:rPr>
        <w:t xml:space="preserve">У </w:t>
      </w:r>
      <w:r w:rsidR="00AC0930" w:rsidRPr="00AA565D">
        <w:rPr>
          <w:color w:val="000000"/>
          <w:sz w:val="27"/>
          <w:szCs w:val="27"/>
          <w:lang w:val="uk-UA"/>
        </w:rPr>
        <w:lastRenderedPageBreak/>
        <w:t>деяких</w:t>
      </w:r>
      <w:r w:rsidR="000D329C">
        <w:rPr>
          <w:color w:val="000000"/>
          <w:sz w:val="27"/>
          <w:szCs w:val="27"/>
          <w:lang w:val="uk-UA"/>
        </w:rPr>
        <w:t xml:space="preserve"> </w:t>
      </w:r>
      <w:r w:rsidR="00AC0930" w:rsidRPr="00AA565D">
        <w:rPr>
          <w:color w:val="000000"/>
          <w:sz w:val="27"/>
          <w:szCs w:val="27"/>
          <w:lang w:val="uk-UA"/>
        </w:rPr>
        <w:t>випадках</w:t>
      </w:r>
      <w:r w:rsidR="000D329C">
        <w:rPr>
          <w:color w:val="000000"/>
          <w:sz w:val="27"/>
          <w:szCs w:val="27"/>
          <w:lang w:val="uk-UA"/>
        </w:rPr>
        <w:t xml:space="preserve"> </w:t>
      </w:r>
      <w:r w:rsidR="00AC0930" w:rsidRPr="00AA565D">
        <w:rPr>
          <w:color w:val="000000"/>
          <w:sz w:val="27"/>
          <w:szCs w:val="27"/>
          <w:lang w:val="uk-UA"/>
        </w:rPr>
        <w:t>кримінальні</w:t>
      </w:r>
      <w:r w:rsidR="000D329C">
        <w:rPr>
          <w:color w:val="000000"/>
          <w:sz w:val="27"/>
          <w:szCs w:val="27"/>
          <w:lang w:val="uk-UA"/>
        </w:rPr>
        <w:t xml:space="preserve"> </w:t>
      </w:r>
      <w:r w:rsidR="00AC0930" w:rsidRPr="00AA565D">
        <w:rPr>
          <w:color w:val="000000"/>
          <w:sz w:val="27"/>
          <w:szCs w:val="27"/>
          <w:lang w:val="uk-UA"/>
        </w:rPr>
        <w:t>справи</w:t>
      </w:r>
      <w:r w:rsidR="000D329C">
        <w:rPr>
          <w:color w:val="000000"/>
          <w:sz w:val="27"/>
          <w:szCs w:val="27"/>
          <w:lang w:val="uk-UA"/>
        </w:rPr>
        <w:t xml:space="preserve"> </w:t>
      </w:r>
      <w:r w:rsidR="00AC0930" w:rsidRPr="00AA565D">
        <w:rPr>
          <w:color w:val="000000"/>
          <w:sz w:val="27"/>
          <w:szCs w:val="27"/>
          <w:lang w:val="uk-UA"/>
        </w:rPr>
        <w:t>розгляда</w:t>
      </w:r>
      <w:r w:rsidR="00DB4428" w:rsidRPr="00AA565D">
        <w:rPr>
          <w:color w:val="000000"/>
          <w:sz w:val="27"/>
          <w:szCs w:val="27"/>
          <w:lang w:val="uk-UA"/>
        </w:rPr>
        <w:t>ються</w:t>
      </w:r>
      <w:r w:rsidR="000D329C">
        <w:rPr>
          <w:color w:val="000000"/>
          <w:sz w:val="27"/>
          <w:szCs w:val="27"/>
          <w:lang w:val="uk-UA"/>
        </w:rPr>
        <w:t xml:space="preserve"> </w:t>
      </w:r>
      <w:r w:rsidR="00DB4428" w:rsidRPr="00AA565D">
        <w:rPr>
          <w:color w:val="000000"/>
          <w:sz w:val="27"/>
          <w:szCs w:val="27"/>
          <w:lang w:val="uk-UA"/>
        </w:rPr>
        <w:t>колегією</w:t>
      </w:r>
      <w:r w:rsidR="000D329C">
        <w:rPr>
          <w:color w:val="000000"/>
          <w:sz w:val="27"/>
          <w:szCs w:val="27"/>
          <w:lang w:val="uk-UA"/>
        </w:rPr>
        <w:t xml:space="preserve"> </w:t>
      </w:r>
      <w:r w:rsidR="00DB4428" w:rsidRPr="00AA565D">
        <w:rPr>
          <w:color w:val="000000"/>
          <w:sz w:val="27"/>
          <w:szCs w:val="27"/>
          <w:lang w:val="uk-UA"/>
        </w:rPr>
        <w:t>судів, в інших</w:t>
      </w:r>
      <w:r w:rsidR="000D329C">
        <w:rPr>
          <w:color w:val="000000"/>
          <w:sz w:val="27"/>
          <w:szCs w:val="27"/>
          <w:lang w:val="uk-UA"/>
        </w:rPr>
        <w:t xml:space="preserve"> </w:t>
      </w:r>
      <w:r w:rsidR="00AC0930" w:rsidRPr="00AA565D">
        <w:rPr>
          <w:color w:val="000000"/>
          <w:sz w:val="27"/>
          <w:szCs w:val="27"/>
          <w:lang w:val="uk-UA"/>
        </w:rPr>
        <w:t>за</w:t>
      </w:r>
      <w:r w:rsidR="000D329C">
        <w:rPr>
          <w:color w:val="000000"/>
          <w:sz w:val="27"/>
          <w:szCs w:val="27"/>
          <w:lang w:val="uk-UA"/>
        </w:rPr>
        <w:t xml:space="preserve"> </w:t>
      </w:r>
      <w:r w:rsidR="00AC0930" w:rsidRPr="00AA565D">
        <w:rPr>
          <w:color w:val="000000"/>
          <w:sz w:val="27"/>
          <w:szCs w:val="27"/>
          <w:lang w:val="uk-UA"/>
        </w:rPr>
        <w:t>участі</w:t>
      </w:r>
      <w:r w:rsidR="000D329C">
        <w:rPr>
          <w:color w:val="000000"/>
          <w:sz w:val="27"/>
          <w:szCs w:val="27"/>
          <w:lang w:val="uk-UA"/>
        </w:rPr>
        <w:t xml:space="preserve"> </w:t>
      </w:r>
      <w:r w:rsidR="00DB4428" w:rsidRPr="00AA565D">
        <w:rPr>
          <w:color w:val="000000"/>
          <w:sz w:val="27"/>
          <w:szCs w:val="27"/>
          <w:lang w:val="uk-UA"/>
        </w:rPr>
        <w:t>кількох</w:t>
      </w:r>
      <w:r w:rsidR="000D329C">
        <w:rPr>
          <w:color w:val="000000"/>
          <w:sz w:val="27"/>
          <w:szCs w:val="27"/>
          <w:lang w:val="uk-UA"/>
        </w:rPr>
        <w:t xml:space="preserve"> </w:t>
      </w:r>
      <w:r w:rsidR="00DB4428" w:rsidRPr="00AA565D">
        <w:rPr>
          <w:color w:val="000000"/>
          <w:sz w:val="27"/>
          <w:szCs w:val="27"/>
          <w:lang w:val="uk-UA"/>
        </w:rPr>
        <w:t>присяжних</w:t>
      </w:r>
      <w:r w:rsidR="000D329C">
        <w:rPr>
          <w:color w:val="000000"/>
          <w:sz w:val="27"/>
          <w:szCs w:val="27"/>
          <w:lang w:val="uk-UA"/>
        </w:rPr>
        <w:t xml:space="preserve"> </w:t>
      </w:r>
      <w:r w:rsidR="00DB4428" w:rsidRPr="00AA565D">
        <w:rPr>
          <w:color w:val="000000"/>
          <w:sz w:val="27"/>
          <w:szCs w:val="27"/>
          <w:lang w:val="uk-UA"/>
        </w:rPr>
        <w:t>засідателів</w:t>
      </w:r>
      <w:r w:rsidR="004010CA">
        <w:rPr>
          <w:color w:val="000000"/>
          <w:sz w:val="27"/>
          <w:szCs w:val="27"/>
          <w:lang w:val="uk-UA"/>
        </w:rPr>
        <w:t>.</w:t>
      </w:r>
    </w:p>
    <w:p w:rsidR="00FE7C58" w:rsidRDefault="00FE7C58" w:rsidP="00AC0930">
      <w:pPr>
        <w:pStyle w:val="rvps2"/>
        <w:shd w:val="clear" w:color="auto" w:fill="FFFFFF"/>
        <w:spacing w:before="0" w:beforeAutospacing="0" w:after="0" w:afterAutospacing="0" w:line="360" w:lineRule="auto"/>
        <w:ind w:firstLine="709"/>
        <w:jc w:val="both"/>
        <w:rPr>
          <w:color w:val="000000"/>
          <w:sz w:val="27"/>
          <w:szCs w:val="27"/>
          <w:lang w:val="uk-UA"/>
        </w:rPr>
      </w:pPr>
      <w:r>
        <w:rPr>
          <w:color w:val="000000"/>
          <w:sz w:val="27"/>
          <w:szCs w:val="27"/>
          <w:lang w:val="uk-UA"/>
        </w:rPr>
        <w:t>Необхідно зазначити, що на даний час в Україні триває процес децентралізації, надання певної авт</w:t>
      </w:r>
      <w:r w:rsidR="00C80C34">
        <w:rPr>
          <w:color w:val="000000"/>
          <w:sz w:val="27"/>
          <w:szCs w:val="27"/>
          <w:lang w:val="uk-UA"/>
        </w:rPr>
        <w:t>ономії деяким соціальним сферам, від самостійного розпорядження територіальними громадами місцевими бюджетами до запровадження системи обʼєднання співвласників багатоквартирних будинків.</w:t>
      </w:r>
      <w:r w:rsidR="00317707">
        <w:rPr>
          <w:color w:val="000000"/>
          <w:sz w:val="27"/>
          <w:szCs w:val="27"/>
          <w:lang w:val="uk-UA"/>
        </w:rPr>
        <w:t xml:space="preserve"> </w:t>
      </w:r>
      <w:r w:rsidR="00C80C34">
        <w:rPr>
          <w:color w:val="000000"/>
          <w:sz w:val="27"/>
          <w:szCs w:val="27"/>
          <w:lang w:val="uk-UA"/>
        </w:rPr>
        <w:t xml:space="preserve">Саме такі процеси призводять до посилення громадянської позиції кожного українця, усвідомлення особистої відповідальності. </w:t>
      </w:r>
      <w:r>
        <w:rPr>
          <w:color w:val="000000"/>
          <w:sz w:val="27"/>
          <w:szCs w:val="27"/>
          <w:lang w:val="uk-UA"/>
        </w:rPr>
        <w:t xml:space="preserve">Можливо, надання </w:t>
      </w:r>
      <w:r w:rsidR="00C80C34">
        <w:rPr>
          <w:color w:val="000000"/>
          <w:sz w:val="27"/>
          <w:szCs w:val="27"/>
          <w:lang w:val="uk-UA"/>
        </w:rPr>
        <w:t xml:space="preserve">ще </w:t>
      </w:r>
      <w:r>
        <w:rPr>
          <w:color w:val="000000"/>
          <w:sz w:val="27"/>
          <w:szCs w:val="27"/>
          <w:lang w:val="uk-UA"/>
        </w:rPr>
        <w:t xml:space="preserve">більшої самостійності </w:t>
      </w:r>
      <w:r w:rsidR="00C80C34">
        <w:rPr>
          <w:color w:val="000000"/>
          <w:sz w:val="27"/>
          <w:szCs w:val="27"/>
          <w:lang w:val="uk-UA"/>
        </w:rPr>
        <w:t xml:space="preserve">судовій гілці влади </w:t>
      </w:r>
      <w:r>
        <w:rPr>
          <w:color w:val="000000"/>
          <w:sz w:val="27"/>
          <w:szCs w:val="27"/>
          <w:lang w:val="uk-UA"/>
        </w:rPr>
        <w:t xml:space="preserve">призведе до вирішення </w:t>
      </w:r>
      <w:r w:rsidR="00C80C34">
        <w:rPr>
          <w:color w:val="000000"/>
          <w:sz w:val="27"/>
          <w:szCs w:val="27"/>
          <w:lang w:val="uk-UA"/>
        </w:rPr>
        <w:t>проблеми корумпованості системи та підвищення її ефективності у захисті прав і свобод людини.</w:t>
      </w:r>
    </w:p>
    <w:p w:rsidR="00FE7C58" w:rsidRPr="00DB4428" w:rsidRDefault="00FE7C58" w:rsidP="00AC0930">
      <w:pPr>
        <w:pStyle w:val="rvps2"/>
        <w:shd w:val="clear" w:color="auto" w:fill="FFFFFF"/>
        <w:spacing w:before="0" w:beforeAutospacing="0" w:after="0" w:afterAutospacing="0" w:line="360" w:lineRule="auto"/>
        <w:ind w:firstLine="709"/>
        <w:jc w:val="both"/>
        <w:rPr>
          <w:color w:val="000000"/>
          <w:sz w:val="27"/>
          <w:szCs w:val="27"/>
          <w:lang w:val="uk-UA"/>
        </w:rPr>
      </w:pPr>
      <w:r>
        <w:rPr>
          <w:color w:val="000000"/>
          <w:sz w:val="27"/>
          <w:szCs w:val="27"/>
          <w:lang w:val="uk-UA"/>
        </w:rPr>
        <w:t xml:space="preserve">Тож наразі у якості вирішення проблеми українського судочинства, задля укріплення його незалежності, встановлення авторитету судової влади та захисту </w:t>
      </w:r>
      <w:r w:rsidR="00C80C34">
        <w:rPr>
          <w:color w:val="000000"/>
          <w:sz w:val="27"/>
          <w:szCs w:val="27"/>
          <w:lang w:val="uk-UA"/>
        </w:rPr>
        <w:t xml:space="preserve">принципів </w:t>
      </w:r>
      <w:r>
        <w:rPr>
          <w:color w:val="000000"/>
          <w:sz w:val="27"/>
          <w:szCs w:val="27"/>
          <w:lang w:val="uk-UA"/>
        </w:rPr>
        <w:t>прав і свобод людини, пропонуємо розглянути варіант розширеної системи вітчизняного судоустрою, збільш</w:t>
      </w:r>
      <w:r w:rsidR="00C80C34">
        <w:rPr>
          <w:color w:val="000000"/>
          <w:sz w:val="27"/>
          <w:szCs w:val="27"/>
          <w:lang w:val="uk-UA"/>
        </w:rPr>
        <w:t>еної кількості</w:t>
      </w:r>
      <w:r>
        <w:rPr>
          <w:color w:val="000000"/>
          <w:sz w:val="27"/>
          <w:szCs w:val="27"/>
          <w:lang w:val="uk-UA"/>
        </w:rPr>
        <w:t xml:space="preserve"> вузькоспеціалізованих судів.</w:t>
      </w:r>
    </w:p>
    <w:p w:rsidR="00454EEC" w:rsidRPr="00454EEC" w:rsidRDefault="00AC1B8B" w:rsidP="00327297">
      <w:pPr>
        <w:shd w:val="clear" w:color="auto" w:fill="FFFFFF"/>
        <w:spacing w:after="0" w:line="360" w:lineRule="auto"/>
        <w:ind w:firstLine="709"/>
        <w:jc w:val="both"/>
        <w:rPr>
          <w:rFonts w:ascii="Times New Roman" w:eastAsia="Times New Roman" w:hAnsi="Times New Roman" w:cs="Times New Roman"/>
          <w:sz w:val="51"/>
          <w:szCs w:val="51"/>
          <w:lang w:val="uk-UA" w:eastAsia="ru-RU"/>
        </w:rPr>
      </w:pPr>
      <w:r w:rsidRPr="00454EEC">
        <w:rPr>
          <w:rFonts w:ascii="Times New Roman" w:hAnsi="Times New Roman" w:cs="Times New Roman"/>
          <w:i/>
          <w:sz w:val="28"/>
          <w:lang w:val="uk-UA" w:eastAsia="uk-UA"/>
        </w:rPr>
        <w:t>Апробація результатів дослідження.</w:t>
      </w:r>
      <w:r w:rsidRPr="00454EEC">
        <w:rPr>
          <w:rFonts w:ascii="Times New Roman" w:hAnsi="Times New Roman" w:cs="Times New Roman"/>
          <w:sz w:val="28"/>
          <w:lang w:val="uk-UA" w:eastAsia="uk-UA"/>
        </w:rPr>
        <w:t xml:space="preserve"> </w:t>
      </w:r>
      <w:r w:rsidRPr="00454EEC">
        <w:rPr>
          <w:rFonts w:ascii="Times New Roman" w:hAnsi="Times New Roman" w:cs="Times New Roman"/>
          <w:sz w:val="28"/>
          <w:szCs w:val="28"/>
          <w:lang w:val="uk-UA" w:eastAsia="uk-UA"/>
        </w:rPr>
        <w:t>Результати кваліфікаційної роботи були обговорені на засіданнях кафедри цивільного права Запорізького національного університету. Змістовна складова даної магістерської роботи враховувалася при публікації тез автора в українській науковій періодиці, під час участі у роботі наукових конференцій</w:t>
      </w:r>
      <w:r w:rsidR="00967AEE" w:rsidRPr="00454EEC">
        <w:rPr>
          <w:rFonts w:ascii="Times New Roman" w:hAnsi="Times New Roman" w:cs="Times New Roman"/>
          <w:sz w:val="28"/>
          <w:szCs w:val="28"/>
          <w:lang w:val="uk-UA" w:eastAsia="uk-UA"/>
        </w:rPr>
        <w:t xml:space="preserve">: Міжнародна науково-практична конференція «Сучасний стан та перспективи розвитку економіки, фінансів, обліку та права» м. Полтава, 14 листопада 2019 р., </w:t>
      </w:r>
      <w:r w:rsidR="00D2451C" w:rsidRPr="00454EEC">
        <w:rPr>
          <w:rFonts w:ascii="Times New Roman" w:hAnsi="Times New Roman" w:cs="Times New Roman"/>
          <w:sz w:val="28"/>
          <w:szCs w:val="28"/>
          <w:lang w:val="uk-UA" w:eastAsia="uk-UA"/>
        </w:rPr>
        <w:t xml:space="preserve">Матеріали ІІІ міжнародної науково-практичної конференції «Пріоритети сучасної науки» м. Київ, 19-20 листопада 2019 р., </w:t>
      </w:r>
      <w:r w:rsidR="00454EEC" w:rsidRPr="00454EEC">
        <w:rPr>
          <w:rFonts w:ascii="Times New Roman" w:eastAsia="Times New Roman" w:hAnsi="Times New Roman" w:cs="Times New Roman"/>
          <w:sz w:val="28"/>
          <w:szCs w:val="28"/>
          <w:lang w:val="uk-UA" w:eastAsia="ru-RU"/>
        </w:rPr>
        <w:t>Матеріали міжнародної наукової конференції «</w:t>
      </w:r>
      <w:r w:rsidR="00454EEC" w:rsidRPr="00454EEC">
        <w:rPr>
          <w:rFonts w:ascii="Times New Roman" w:eastAsia="Times New Roman" w:hAnsi="Times New Roman" w:cs="Times New Roman"/>
          <w:sz w:val="28"/>
          <w:szCs w:val="51"/>
          <w:lang w:val="uk-UA" w:eastAsia="ru-RU"/>
        </w:rPr>
        <w:t>Наука та інновації-2019: теорія, методологія та практика» м. Запоріжжя, 6 грудня 2019 року.</w:t>
      </w:r>
    </w:p>
    <w:p w:rsidR="00454EEC" w:rsidRPr="00454EEC" w:rsidRDefault="00454EEC" w:rsidP="00454EEC">
      <w:pPr>
        <w:shd w:val="clear" w:color="auto" w:fill="FFFFFF"/>
        <w:spacing w:after="0" w:line="360" w:lineRule="auto"/>
        <w:jc w:val="both"/>
        <w:rPr>
          <w:rFonts w:ascii="Arial" w:eastAsia="Times New Roman" w:hAnsi="Arial" w:cs="Arial"/>
          <w:sz w:val="32"/>
          <w:szCs w:val="32"/>
          <w:lang w:val="uk-UA" w:eastAsia="ru-RU"/>
        </w:rPr>
      </w:pPr>
    </w:p>
    <w:p w:rsidR="00853051" w:rsidRDefault="00853051" w:rsidP="00884F0D">
      <w:pPr>
        <w:pStyle w:val="rvps2"/>
        <w:shd w:val="clear" w:color="auto" w:fill="FFFFFF"/>
        <w:spacing w:before="0" w:beforeAutospacing="0" w:after="0" w:afterAutospacing="0" w:line="360" w:lineRule="auto"/>
        <w:ind w:firstLine="709"/>
        <w:jc w:val="center"/>
        <w:outlineLvl w:val="0"/>
        <w:rPr>
          <w:color w:val="000000"/>
          <w:sz w:val="28"/>
          <w:szCs w:val="27"/>
          <w:lang w:val="uk-UA"/>
        </w:rPr>
      </w:pPr>
      <w:bookmarkStart w:id="12" w:name="_Toc26814830"/>
    </w:p>
    <w:p w:rsidR="00853051" w:rsidRDefault="00853051" w:rsidP="00884F0D">
      <w:pPr>
        <w:pStyle w:val="rvps2"/>
        <w:shd w:val="clear" w:color="auto" w:fill="FFFFFF"/>
        <w:spacing w:before="0" w:beforeAutospacing="0" w:after="0" w:afterAutospacing="0" w:line="360" w:lineRule="auto"/>
        <w:ind w:firstLine="709"/>
        <w:jc w:val="center"/>
        <w:outlineLvl w:val="0"/>
        <w:rPr>
          <w:color w:val="000000"/>
          <w:sz w:val="28"/>
          <w:szCs w:val="27"/>
          <w:lang w:val="uk-UA"/>
        </w:rPr>
      </w:pPr>
    </w:p>
    <w:p w:rsidR="00853051" w:rsidRDefault="00853051" w:rsidP="00884F0D">
      <w:pPr>
        <w:pStyle w:val="rvps2"/>
        <w:shd w:val="clear" w:color="auto" w:fill="FFFFFF"/>
        <w:spacing w:before="0" w:beforeAutospacing="0" w:after="0" w:afterAutospacing="0" w:line="360" w:lineRule="auto"/>
        <w:ind w:firstLine="709"/>
        <w:jc w:val="center"/>
        <w:outlineLvl w:val="0"/>
        <w:rPr>
          <w:color w:val="000000"/>
          <w:sz w:val="28"/>
          <w:szCs w:val="27"/>
          <w:lang w:val="uk-UA"/>
        </w:rPr>
      </w:pPr>
    </w:p>
    <w:p w:rsidR="004010CA" w:rsidRDefault="004010CA" w:rsidP="00884F0D">
      <w:pPr>
        <w:pStyle w:val="rvps2"/>
        <w:shd w:val="clear" w:color="auto" w:fill="FFFFFF"/>
        <w:spacing w:before="0" w:beforeAutospacing="0" w:after="0" w:afterAutospacing="0" w:line="360" w:lineRule="auto"/>
        <w:ind w:firstLine="709"/>
        <w:jc w:val="center"/>
        <w:outlineLvl w:val="0"/>
        <w:rPr>
          <w:color w:val="000000"/>
          <w:sz w:val="28"/>
          <w:szCs w:val="27"/>
          <w:lang w:val="uk-UA"/>
        </w:rPr>
      </w:pPr>
    </w:p>
    <w:p w:rsidR="004010CA" w:rsidRDefault="004010CA" w:rsidP="00884F0D">
      <w:pPr>
        <w:pStyle w:val="rvps2"/>
        <w:shd w:val="clear" w:color="auto" w:fill="FFFFFF"/>
        <w:spacing w:before="0" w:beforeAutospacing="0" w:after="0" w:afterAutospacing="0" w:line="360" w:lineRule="auto"/>
        <w:ind w:firstLine="709"/>
        <w:jc w:val="center"/>
        <w:outlineLvl w:val="0"/>
        <w:rPr>
          <w:color w:val="000000"/>
          <w:sz w:val="28"/>
          <w:szCs w:val="27"/>
          <w:lang w:val="uk-UA"/>
        </w:rPr>
      </w:pPr>
    </w:p>
    <w:p w:rsidR="004E0135" w:rsidRDefault="004E0135" w:rsidP="00884F0D">
      <w:pPr>
        <w:pStyle w:val="rvps2"/>
        <w:shd w:val="clear" w:color="auto" w:fill="FFFFFF"/>
        <w:spacing w:before="0" w:beforeAutospacing="0" w:after="0" w:afterAutospacing="0" w:line="360" w:lineRule="auto"/>
        <w:ind w:firstLine="709"/>
        <w:jc w:val="center"/>
        <w:outlineLvl w:val="0"/>
        <w:rPr>
          <w:color w:val="000000"/>
          <w:sz w:val="28"/>
          <w:szCs w:val="27"/>
          <w:lang w:val="uk-UA"/>
        </w:rPr>
      </w:pPr>
      <w:r>
        <w:rPr>
          <w:color w:val="000000"/>
          <w:sz w:val="28"/>
          <w:szCs w:val="27"/>
          <w:lang w:val="uk-UA"/>
        </w:rPr>
        <w:lastRenderedPageBreak/>
        <w:t>РОЗДІЛ 2 ПРАКТИЧНА ЧАСТИНА</w:t>
      </w:r>
      <w:bookmarkEnd w:id="12"/>
    </w:p>
    <w:p w:rsidR="00075AEE" w:rsidRDefault="00075AEE" w:rsidP="004E0135">
      <w:pPr>
        <w:pStyle w:val="rvps2"/>
        <w:shd w:val="clear" w:color="auto" w:fill="FFFFFF"/>
        <w:spacing w:before="0" w:beforeAutospacing="0" w:after="0" w:afterAutospacing="0" w:line="360" w:lineRule="auto"/>
        <w:ind w:firstLine="709"/>
        <w:jc w:val="center"/>
        <w:rPr>
          <w:color w:val="000000"/>
          <w:sz w:val="28"/>
          <w:szCs w:val="27"/>
          <w:lang w:val="uk-UA"/>
        </w:rPr>
      </w:pPr>
    </w:p>
    <w:p w:rsidR="00075AEE" w:rsidRDefault="00075AEE" w:rsidP="004E0135">
      <w:pPr>
        <w:pStyle w:val="rvps2"/>
        <w:shd w:val="clear" w:color="auto" w:fill="FFFFFF"/>
        <w:spacing w:before="0" w:beforeAutospacing="0" w:after="0" w:afterAutospacing="0" w:line="360" w:lineRule="auto"/>
        <w:ind w:firstLine="709"/>
        <w:jc w:val="center"/>
        <w:rPr>
          <w:color w:val="000000"/>
          <w:sz w:val="28"/>
          <w:szCs w:val="27"/>
          <w:lang w:val="uk-UA"/>
        </w:rPr>
      </w:pPr>
    </w:p>
    <w:p w:rsidR="00075AEE" w:rsidRDefault="00075AEE" w:rsidP="00884F0D">
      <w:pPr>
        <w:pStyle w:val="rvps2"/>
        <w:shd w:val="clear" w:color="auto" w:fill="FFFFFF"/>
        <w:spacing w:before="0" w:beforeAutospacing="0" w:after="0" w:afterAutospacing="0" w:line="360" w:lineRule="auto"/>
        <w:ind w:firstLine="709"/>
        <w:jc w:val="both"/>
        <w:outlineLvl w:val="1"/>
        <w:rPr>
          <w:color w:val="000000"/>
          <w:sz w:val="28"/>
          <w:szCs w:val="27"/>
          <w:lang w:val="uk-UA"/>
        </w:rPr>
      </w:pPr>
      <w:bookmarkStart w:id="13" w:name="_Toc26814831"/>
      <w:r>
        <w:rPr>
          <w:color w:val="000000"/>
          <w:sz w:val="28"/>
          <w:szCs w:val="27"/>
          <w:lang w:val="uk-UA"/>
        </w:rPr>
        <w:t>2.1. Особливості судоустрою на українських землях до 1991 року</w:t>
      </w:r>
      <w:bookmarkEnd w:id="13"/>
    </w:p>
    <w:p w:rsidR="00360BDF" w:rsidRDefault="00360BDF" w:rsidP="00075AEE">
      <w:pPr>
        <w:pStyle w:val="rvps2"/>
        <w:shd w:val="clear" w:color="auto" w:fill="FFFFFF"/>
        <w:spacing w:before="0" w:beforeAutospacing="0" w:after="0" w:afterAutospacing="0" w:line="360" w:lineRule="auto"/>
        <w:ind w:firstLine="709"/>
        <w:jc w:val="both"/>
        <w:rPr>
          <w:color w:val="000000"/>
          <w:sz w:val="28"/>
          <w:szCs w:val="27"/>
          <w:lang w:val="uk-UA"/>
        </w:rPr>
      </w:pPr>
    </w:p>
    <w:p w:rsidR="00075AEE" w:rsidRDefault="00537E52" w:rsidP="00327297">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pict>
          <v:shapetype id="_x0000_t109" coordsize="21600,21600" o:spt="109" path="m,l,21600r21600,l21600,xe">
            <v:stroke joinstyle="miter"/>
            <v:path gradientshapeok="t" o:connecttype="rect"/>
          </v:shapetype>
          <v:shape id="_x0000_s1028" type="#_x0000_t109" style="position:absolute;left:0;text-align:left;margin-left:19.6pt;margin-top:22.4pt;width:472.25pt;height:49.75pt;z-index:251658240">
            <v:shadow on="t" type="perspective" opacity=".5" origin=".5,.5" offset="-6pt,-6pt" matrix="1.25,,,1.25"/>
            <v:textbox style="mso-next-textbox:#_x0000_s1028">
              <w:txbxContent>
                <w:p w:rsidR="00C840B2" w:rsidRPr="007232BD" w:rsidRDefault="00C840B2" w:rsidP="00AC2908">
                  <w:pPr>
                    <w:spacing w:after="0"/>
                    <w:jc w:val="center"/>
                    <w:rPr>
                      <w:rFonts w:ascii="Times New Roman" w:hAnsi="Times New Roman" w:cs="Times New Roman"/>
                      <w:b/>
                      <w:sz w:val="28"/>
                      <w:lang w:val="uk-UA"/>
                    </w:rPr>
                  </w:pPr>
                  <w:r w:rsidRPr="007232BD">
                    <w:rPr>
                      <w:rFonts w:ascii="Times New Roman" w:hAnsi="Times New Roman" w:cs="Times New Roman"/>
                      <w:b/>
                      <w:sz w:val="28"/>
                      <w:lang w:val="uk-UA"/>
                    </w:rPr>
                    <w:t>Київська Русь</w:t>
                  </w:r>
                </w:p>
                <w:p w:rsidR="00C840B2" w:rsidRPr="007232BD" w:rsidRDefault="00C840B2" w:rsidP="00AC2908">
                  <w:pPr>
                    <w:spacing w:after="0"/>
                    <w:jc w:val="center"/>
                    <w:rPr>
                      <w:rFonts w:ascii="Times New Roman" w:hAnsi="Times New Roman" w:cs="Times New Roman"/>
                      <w:b/>
                      <w:sz w:val="28"/>
                      <w:lang w:val="uk-UA"/>
                    </w:rPr>
                  </w:pPr>
                  <w:r w:rsidRPr="007232BD">
                    <w:rPr>
                      <w:rFonts w:ascii="Times New Roman" w:hAnsi="Times New Roman" w:cs="Times New Roman"/>
                      <w:b/>
                      <w:sz w:val="28"/>
                      <w:lang w:val="uk-UA"/>
                    </w:rPr>
                    <w:t>(кінець IX - середина XIV ст.)</w:t>
                  </w:r>
                </w:p>
                <w:p w:rsidR="00C840B2" w:rsidRPr="00AC2908" w:rsidRDefault="00C840B2" w:rsidP="00AC2908">
                  <w:pPr>
                    <w:jc w:val="center"/>
                    <w:rPr>
                      <w:rFonts w:ascii="Times New Roman" w:hAnsi="Times New Roman" w:cs="Times New Roman"/>
                      <w:sz w:val="40"/>
                      <w:lang w:val="uk-UA"/>
                    </w:rPr>
                  </w:pPr>
                </w:p>
              </w:txbxContent>
            </v:textbox>
          </v:shape>
        </w:pict>
      </w:r>
    </w:p>
    <w:p w:rsidR="00075AEE" w:rsidRDefault="00075AEE" w:rsidP="00327297">
      <w:pPr>
        <w:pStyle w:val="rvps2"/>
        <w:shd w:val="clear" w:color="auto" w:fill="FFFFFF"/>
        <w:spacing w:before="0" w:beforeAutospacing="0" w:after="0" w:afterAutospacing="0" w:line="360" w:lineRule="auto"/>
        <w:jc w:val="both"/>
        <w:rPr>
          <w:color w:val="000000"/>
          <w:sz w:val="28"/>
          <w:szCs w:val="27"/>
          <w:lang w:val="uk-UA"/>
        </w:rPr>
      </w:pPr>
    </w:p>
    <w:p w:rsidR="00075AEE" w:rsidRDefault="00075AEE" w:rsidP="00075AEE">
      <w:pPr>
        <w:pStyle w:val="rvps2"/>
        <w:shd w:val="clear" w:color="auto" w:fill="FFFFFF"/>
        <w:spacing w:before="0" w:beforeAutospacing="0" w:after="0" w:afterAutospacing="0" w:line="360" w:lineRule="auto"/>
        <w:ind w:firstLine="709"/>
        <w:jc w:val="both"/>
        <w:rPr>
          <w:color w:val="000000"/>
          <w:sz w:val="28"/>
          <w:szCs w:val="27"/>
          <w:lang w:val="uk-UA"/>
        </w:rPr>
      </w:pPr>
    </w:p>
    <w:p w:rsidR="00075AEE" w:rsidRDefault="00537E52" w:rsidP="00075AEE">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pict>
          <v:shapetype id="_x0000_t32" coordsize="21600,21600" o:spt="32" o:oned="t" path="m,l21600,21600e" filled="f">
            <v:path arrowok="t" fillok="f" o:connecttype="none"/>
            <o:lock v:ext="edit" shapetype="t"/>
          </v:shapetype>
          <v:shape id="_x0000_s1029" type="#_x0000_t32" style="position:absolute;left:0;text-align:left;margin-left:37.6pt;margin-top:-.3pt;width:0;height:667.7pt;z-index:251659264" o:connectortype="straight"/>
        </w:pict>
      </w:r>
    </w:p>
    <w:p w:rsidR="004E0135"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group id="_x0000_s1038" style="position:absolute;left:0;text-align:left;margin-left:279.35pt;margin-top:20.1pt;width:48pt;height:30pt;z-index:251668480" coordorigin="5983,5400" coordsize="960,600">
            <v:shape id="_x0000_s1036" type="#_x0000_t32" style="position:absolute;left:5983;top:5400;width:960;height:0" o:connectortype="straight"/>
            <v:shape id="_x0000_s1037" type="#_x0000_t32" style="position:absolute;left:6943;top:5400;width:0;height:600" o:connectortype="straight"/>
          </v:group>
        </w:pict>
      </w:r>
      <w:r>
        <w:rPr>
          <w:noProof/>
          <w:color w:val="000000"/>
          <w:sz w:val="28"/>
          <w:szCs w:val="27"/>
        </w:rPr>
        <w:pict>
          <v:rect id="_x0000_s1031" style="position:absolute;left:0;text-align:left;margin-left:94.15pt;margin-top:6.4pt;width:185.2pt;height:30pt;z-index:251661312">
            <v:textbox>
              <w:txbxContent>
                <w:p w:rsidR="00C840B2" w:rsidRPr="0000059B" w:rsidRDefault="00C840B2" w:rsidP="007B2B30">
                  <w:pPr>
                    <w:jc w:val="center"/>
                    <w:rPr>
                      <w:rFonts w:ascii="Times New Roman" w:hAnsi="Times New Roman" w:cs="Times New Roman"/>
                      <w:sz w:val="28"/>
                      <w:lang w:val="uk-UA"/>
                    </w:rPr>
                  </w:pPr>
                  <w:r>
                    <w:rPr>
                      <w:rFonts w:ascii="Times New Roman" w:hAnsi="Times New Roman" w:cs="Times New Roman"/>
                      <w:sz w:val="28"/>
                      <w:lang w:val="uk-UA"/>
                    </w:rPr>
                    <w:t>Д</w:t>
                  </w:r>
                  <w:r w:rsidRPr="00AC2908">
                    <w:rPr>
                      <w:rFonts w:ascii="Times New Roman" w:hAnsi="Times New Roman" w:cs="Times New Roman"/>
                      <w:sz w:val="28"/>
                    </w:rPr>
                    <w:t>ержавні (князівські)</w:t>
                  </w:r>
                  <w:r>
                    <w:rPr>
                      <w:rFonts w:ascii="Times New Roman" w:hAnsi="Times New Roman" w:cs="Times New Roman"/>
                      <w:sz w:val="28"/>
                      <w:lang w:val="uk-UA"/>
                    </w:rPr>
                    <w:t xml:space="preserve"> суди</w:t>
                  </w:r>
                </w:p>
              </w:txbxContent>
            </v:textbox>
          </v:rect>
        </w:pict>
      </w:r>
      <w:r>
        <w:rPr>
          <w:noProof/>
          <w:color w:val="000000"/>
          <w:sz w:val="28"/>
          <w:szCs w:val="27"/>
        </w:rPr>
        <w:pict>
          <v:shape id="_x0000_s1030" type="#_x0000_t32" style="position:absolute;left:0;text-align:left;margin-left:37.6pt;margin-top:20.1pt;width:49.7pt;height:0;z-index:251660288" o:connectortype="straight">
            <v:stroke endarrow="block"/>
          </v:shape>
        </w:pict>
      </w:r>
    </w:p>
    <w:p w:rsidR="004E0135" w:rsidRDefault="004E0135"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E0135"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032" style="position:absolute;left:0;text-align:left;margin-left:94.15pt;margin-top:1.8pt;width:397.7pt;height:198.85pt;z-index:251662336">
            <v:textbox>
              <w:txbxContent>
                <w:p w:rsidR="00C840B2" w:rsidRPr="0062085D" w:rsidRDefault="00C840B2" w:rsidP="0062085D">
                  <w:pPr>
                    <w:spacing w:after="0"/>
                    <w:ind w:firstLine="567"/>
                    <w:jc w:val="both"/>
                    <w:rPr>
                      <w:rFonts w:ascii="Times New Roman" w:hAnsi="Times New Roman" w:cs="Times New Roman"/>
                      <w:sz w:val="24"/>
                    </w:rPr>
                  </w:pPr>
                  <w:r>
                    <w:rPr>
                      <w:rFonts w:ascii="Times New Roman" w:hAnsi="Times New Roman" w:cs="Times New Roman"/>
                      <w:sz w:val="24"/>
                      <w:lang w:val="uk-UA"/>
                    </w:rPr>
                    <w:t>О</w:t>
                  </w:r>
                  <w:r>
                    <w:rPr>
                      <w:rFonts w:ascii="Times New Roman" w:hAnsi="Times New Roman" w:cs="Times New Roman"/>
                      <w:sz w:val="24"/>
                    </w:rPr>
                    <w:t>бовʼ</w:t>
                  </w:r>
                  <w:r w:rsidRPr="0062085D">
                    <w:rPr>
                      <w:rFonts w:ascii="Times New Roman" w:hAnsi="Times New Roman" w:cs="Times New Roman"/>
                      <w:sz w:val="24"/>
                    </w:rPr>
                    <w:t>язок</w:t>
                  </w:r>
                  <w:r w:rsidRPr="0062085D">
                    <w:rPr>
                      <w:rFonts w:ascii="Times New Roman" w:hAnsi="Times New Roman" w:cs="Times New Roman"/>
                      <w:sz w:val="24"/>
                      <w:lang w:val="uk-UA"/>
                    </w:rPr>
                    <w:t xml:space="preserve"> князя </w:t>
                  </w:r>
                  <w:r w:rsidRPr="0062085D">
                    <w:rPr>
                      <w:rFonts w:ascii="Times New Roman" w:hAnsi="Times New Roman" w:cs="Times New Roman"/>
                      <w:sz w:val="24"/>
                    </w:rPr>
                    <w:t>судити</w:t>
                  </w:r>
                  <w:r>
                    <w:rPr>
                      <w:rFonts w:ascii="Times New Roman" w:hAnsi="Times New Roman" w:cs="Times New Roman"/>
                      <w:sz w:val="24"/>
                      <w:lang w:val="uk-UA"/>
                    </w:rPr>
                    <w:t xml:space="preserve"> </w:t>
                  </w:r>
                  <w:r w:rsidRPr="0062085D">
                    <w:rPr>
                      <w:rFonts w:ascii="Times New Roman" w:hAnsi="Times New Roman" w:cs="Times New Roman"/>
                      <w:sz w:val="24"/>
                    </w:rPr>
                    <w:t>громадян</w:t>
                  </w:r>
                  <w:r>
                    <w:rPr>
                      <w:rFonts w:ascii="Times New Roman" w:hAnsi="Times New Roman" w:cs="Times New Roman"/>
                      <w:sz w:val="24"/>
                      <w:lang w:val="uk-UA"/>
                    </w:rPr>
                    <w:t xml:space="preserve"> </w:t>
                  </w:r>
                  <w:r w:rsidRPr="0062085D">
                    <w:rPr>
                      <w:rFonts w:ascii="Times New Roman" w:hAnsi="Times New Roman" w:cs="Times New Roman"/>
                      <w:sz w:val="24"/>
                      <w:lang w:val="uk-UA"/>
                    </w:rPr>
                    <w:t>в</w:t>
                  </w:r>
                  <w:r>
                    <w:rPr>
                      <w:rFonts w:ascii="Times New Roman" w:hAnsi="Times New Roman" w:cs="Times New Roman"/>
                      <w:sz w:val="24"/>
                    </w:rPr>
                    <w:t>важався</w:t>
                  </w:r>
                  <w:r>
                    <w:rPr>
                      <w:rFonts w:ascii="Times New Roman" w:hAnsi="Times New Roman" w:cs="Times New Roman"/>
                      <w:sz w:val="24"/>
                      <w:lang w:val="uk-UA"/>
                    </w:rPr>
                    <w:t xml:space="preserve"> </w:t>
                  </w:r>
                  <w:r>
                    <w:rPr>
                      <w:rFonts w:ascii="Times New Roman" w:hAnsi="Times New Roman" w:cs="Times New Roman"/>
                      <w:sz w:val="24"/>
                    </w:rPr>
                    <w:t>головним</w:t>
                  </w:r>
                  <w:r>
                    <w:rPr>
                      <w:rFonts w:ascii="Times New Roman" w:hAnsi="Times New Roman" w:cs="Times New Roman"/>
                      <w:sz w:val="24"/>
                      <w:lang w:val="uk-UA"/>
                    </w:rPr>
                    <w:t xml:space="preserve"> </w:t>
                  </w:r>
                  <w:r>
                    <w:rPr>
                      <w:rFonts w:ascii="Times New Roman" w:hAnsi="Times New Roman" w:cs="Times New Roman"/>
                      <w:sz w:val="24"/>
                    </w:rPr>
                    <w:t>його</w:t>
                  </w:r>
                  <w:r>
                    <w:rPr>
                      <w:rFonts w:ascii="Times New Roman" w:hAnsi="Times New Roman" w:cs="Times New Roman"/>
                      <w:sz w:val="24"/>
                      <w:lang w:val="uk-UA"/>
                    </w:rPr>
                    <w:t xml:space="preserve"> </w:t>
                  </w:r>
                  <w:r>
                    <w:rPr>
                      <w:rFonts w:ascii="Times New Roman" w:hAnsi="Times New Roman" w:cs="Times New Roman"/>
                      <w:sz w:val="24"/>
                    </w:rPr>
                    <w:t>обовʼ</w:t>
                  </w:r>
                  <w:r w:rsidRPr="0062085D">
                    <w:rPr>
                      <w:rFonts w:ascii="Times New Roman" w:hAnsi="Times New Roman" w:cs="Times New Roman"/>
                      <w:sz w:val="24"/>
                    </w:rPr>
                    <w:t>язком. Судові</w:t>
                  </w:r>
                  <w:r>
                    <w:rPr>
                      <w:rFonts w:ascii="Times New Roman" w:hAnsi="Times New Roman" w:cs="Times New Roman"/>
                      <w:sz w:val="24"/>
                      <w:lang w:val="uk-UA"/>
                    </w:rPr>
                    <w:t xml:space="preserve"> </w:t>
                  </w:r>
                  <w:r w:rsidRPr="0062085D">
                    <w:rPr>
                      <w:rFonts w:ascii="Times New Roman" w:hAnsi="Times New Roman" w:cs="Times New Roman"/>
                      <w:sz w:val="24"/>
                    </w:rPr>
                    <w:t>функції князь здійснював у стольному місті, для всіх</w:t>
                  </w:r>
                  <w:r>
                    <w:rPr>
                      <w:rFonts w:ascii="Times New Roman" w:hAnsi="Times New Roman" w:cs="Times New Roman"/>
                      <w:sz w:val="24"/>
                      <w:lang w:val="uk-UA"/>
                    </w:rPr>
                    <w:t xml:space="preserve"> </w:t>
                  </w:r>
                  <w:r w:rsidRPr="0062085D">
                    <w:rPr>
                      <w:rFonts w:ascii="Times New Roman" w:hAnsi="Times New Roman" w:cs="Times New Roman"/>
                      <w:sz w:val="24"/>
                    </w:rPr>
                    <w:t>жителів</w:t>
                  </w:r>
                  <w:r w:rsidRPr="0062085D">
                    <w:rPr>
                      <w:rFonts w:ascii="Times New Roman" w:hAnsi="Times New Roman" w:cs="Times New Roman"/>
                      <w:sz w:val="24"/>
                      <w:lang w:val="uk-UA"/>
                    </w:rPr>
                    <w:t xml:space="preserve">, </w:t>
                  </w:r>
                  <w:r w:rsidRPr="0062085D">
                    <w:rPr>
                      <w:rFonts w:ascii="Times New Roman" w:hAnsi="Times New Roman" w:cs="Times New Roman"/>
                      <w:sz w:val="24"/>
                    </w:rPr>
                    <w:t xml:space="preserve">за </w:t>
                  </w:r>
                  <w:r w:rsidRPr="0062085D">
                    <w:rPr>
                      <w:rFonts w:ascii="Times New Roman" w:hAnsi="Times New Roman" w:cs="Times New Roman"/>
                      <w:sz w:val="24"/>
                      <w:lang w:val="uk-UA"/>
                    </w:rPr>
                    <w:t>винятком «</w:t>
                  </w:r>
                  <w:r w:rsidRPr="0062085D">
                    <w:rPr>
                      <w:rFonts w:ascii="Times New Roman" w:hAnsi="Times New Roman" w:cs="Times New Roman"/>
                      <w:sz w:val="24"/>
                    </w:rPr>
                    <w:t>церковн</w:t>
                  </w:r>
                  <w:r w:rsidRPr="0062085D">
                    <w:rPr>
                      <w:rFonts w:ascii="Times New Roman" w:hAnsi="Times New Roman" w:cs="Times New Roman"/>
                      <w:sz w:val="24"/>
                      <w:lang w:val="uk-UA"/>
                    </w:rPr>
                    <w:t>их</w:t>
                  </w:r>
                  <w:r w:rsidRPr="0062085D">
                    <w:rPr>
                      <w:rFonts w:ascii="Times New Roman" w:hAnsi="Times New Roman" w:cs="Times New Roman"/>
                      <w:sz w:val="24"/>
                    </w:rPr>
                    <w:t xml:space="preserve"> люд</w:t>
                  </w:r>
                  <w:r w:rsidRPr="0062085D">
                    <w:rPr>
                      <w:rFonts w:ascii="Times New Roman" w:hAnsi="Times New Roman" w:cs="Times New Roman"/>
                      <w:sz w:val="24"/>
                      <w:lang w:val="uk-UA"/>
                    </w:rPr>
                    <w:t>ей»</w:t>
                  </w:r>
                  <w:r w:rsidRPr="0062085D">
                    <w:rPr>
                      <w:rFonts w:ascii="Times New Roman" w:hAnsi="Times New Roman" w:cs="Times New Roman"/>
                      <w:sz w:val="24"/>
                    </w:rPr>
                    <w:t>.</w:t>
                  </w:r>
                </w:p>
                <w:p w:rsidR="00C840B2" w:rsidRPr="0062085D" w:rsidRDefault="00C840B2" w:rsidP="0062085D">
                  <w:pPr>
                    <w:spacing w:after="0"/>
                    <w:ind w:firstLine="567"/>
                    <w:jc w:val="both"/>
                    <w:rPr>
                      <w:rFonts w:ascii="Times New Roman" w:hAnsi="Times New Roman" w:cs="Times New Roman"/>
                      <w:sz w:val="24"/>
                    </w:rPr>
                  </w:pPr>
                  <w:r w:rsidRPr="0062085D">
                    <w:rPr>
                      <w:rFonts w:ascii="Times New Roman" w:hAnsi="Times New Roman" w:cs="Times New Roman"/>
                      <w:sz w:val="24"/>
                      <w:lang w:val="uk-UA"/>
                    </w:rPr>
                    <w:t>К</w:t>
                  </w:r>
                  <w:r w:rsidRPr="0062085D">
                    <w:rPr>
                      <w:rFonts w:ascii="Times New Roman" w:hAnsi="Times New Roman" w:cs="Times New Roman"/>
                      <w:sz w:val="24"/>
                    </w:rPr>
                    <w:t>нязь судив своїхвасалів, дружинників, бояр, які не були</w:t>
                  </w:r>
                  <w:r>
                    <w:rPr>
                      <w:rFonts w:ascii="Times New Roman" w:hAnsi="Times New Roman" w:cs="Times New Roman"/>
                      <w:sz w:val="24"/>
                      <w:lang w:val="uk-UA"/>
                    </w:rPr>
                    <w:t xml:space="preserve"> </w:t>
                  </w:r>
                  <w:r w:rsidRPr="0062085D">
                    <w:rPr>
                      <w:rFonts w:ascii="Times New Roman" w:hAnsi="Times New Roman" w:cs="Times New Roman"/>
                      <w:sz w:val="24"/>
                    </w:rPr>
                    <w:t>підсудні</w:t>
                  </w:r>
                  <w:r>
                    <w:rPr>
                      <w:rFonts w:ascii="Times New Roman" w:hAnsi="Times New Roman" w:cs="Times New Roman"/>
                      <w:sz w:val="24"/>
                      <w:lang w:val="uk-UA"/>
                    </w:rPr>
                    <w:t xml:space="preserve"> </w:t>
                  </w:r>
                  <w:r w:rsidRPr="0062085D">
                    <w:rPr>
                      <w:rFonts w:ascii="Times New Roman" w:hAnsi="Times New Roman" w:cs="Times New Roman"/>
                      <w:sz w:val="24"/>
                    </w:rPr>
                    <w:t>місцевим судам. До князя зверталися</w:t>
                  </w:r>
                  <w:r>
                    <w:rPr>
                      <w:rFonts w:ascii="Times New Roman" w:hAnsi="Times New Roman" w:cs="Times New Roman"/>
                      <w:sz w:val="24"/>
                      <w:lang w:val="uk-UA"/>
                    </w:rPr>
                    <w:t xml:space="preserve"> </w:t>
                  </w:r>
                  <w:r w:rsidRPr="0062085D">
                    <w:rPr>
                      <w:rFonts w:ascii="Times New Roman" w:hAnsi="Times New Roman" w:cs="Times New Roman"/>
                      <w:sz w:val="24"/>
                    </w:rPr>
                    <w:t>також люди, незадоволені судом місцевих</w:t>
                  </w:r>
                  <w:r>
                    <w:rPr>
                      <w:rFonts w:ascii="Times New Roman" w:hAnsi="Times New Roman" w:cs="Times New Roman"/>
                      <w:sz w:val="24"/>
                      <w:lang w:val="uk-UA"/>
                    </w:rPr>
                    <w:t xml:space="preserve"> </w:t>
                  </w:r>
                  <w:r w:rsidRPr="0062085D">
                    <w:rPr>
                      <w:rFonts w:ascii="Times New Roman" w:hAnsi="Times New Roman" w:cs="Times New Roman"/>
                      <w:sz w:val="24"/>
                    </w:rPr>
                    <w:t>суддів. Судочинство</w:t>
                  </w:r>
                  <w:r>
                    <w:rPr>
                      <w:rFonts w:ascii="Times New Roman" w:hAnsi="Times New Roman" w:cs="Times New Roman"/>
                      <w:sz w:val="24"/>
                      <w:lang w:val="uk-UA"/>
                    </w:rPr>
                    <w:t xml:space="preserve"> </w:t>
                  </w:r>
                  <w:r w:rsidRPr="0062085D">
                    <w:rPr>
                      <w:rFonts w:ascii="Times New Roman" w:hAnsi="Times New Roman" w:cs="Times New Roman"/>
                      <w:sz w:val="24"/>
                    </w:rPr>
                    <w:t>здійснювалося князем спільно з боярами на княжому дворі. Існував</w:t>
                  </w:r>
                  <w:r>
                    <w:rPr>
                      <w:rFonts w:ascii="Times New Roman" w:hAnsi="Times New Roman" w:cs="Times New Roman"/>
                      <w:sz w:val="24"/>
                      <w:lang w:val="uk-UA"/>
                    </w:rPr>
                    <w:t xml:space="preserve"> </w:t>
                  </w:r>
                  <w:r w:rsidRPr="0062085D">
                    <w:rPr>
                      <w:rFonts w:ascii="Times New Roman" w:hAnsi="Times New Roman" w:cs="Times New Roman"/>
                      <w:sz w:val="24"/>
                    </w:rPr>
                    <w:t>також</w:t>
                  </w:r>
                  <w:r>
                    <w:rPr>
                      <w:rFonts w:ascii="Times New Roman" w:hAnsi="Times New Roman" w:cs="Times New Roman"/>
                      <w:sz w:val="24"/>
                      <w:lang w:val="uk-UA"/>
                    </w:rPr>
                    <w:t xml:space="preserve"> </w:t>
                  </w:r>
                  <w:r w:rsidRPr="0062085D">
                    <w:rPr>
                      <w:rFonts w:ascii="Times New Roman" w:hAnsi="Times New Roman" w:cs="Times New Roman"/>
                      <w:sz w:val="24"/>
                    </w:rPr>
                    <w:t>об</w:t>
                  </w:r>
                  <w:r>
                    <w:rPr>
                      <w:rFonts w:ascii="Times New Roman" w:hAnsi="Times New Roman" w:cs="Times New Roman"/>
                      <w:sz w:val="24"/>
                    </w:rPr>
                    <w:t>ʼ</w:t>
                  </w:r>
                  <w:r w:rsidRPr="0062085D">
                    <w:rPr>
                      <w:rFonts w:ascii="Times New Roman" w:hAnsi="Times New Roman" w:cs="Times New Roman"/>
                      <w:sz w:val="24"/>
                    </w:rPr>
                    <w:t>їздний суд князя.</w:t>
                  </w:r>
                </w:p>
                <w:p w:rsidR="00C840B2" w:rsidRPr="0062085D" w:rsidRDefault="00C840B2" w:rsidP="0062085D">
                  <w:pPr>
                    <w:spacing w:after="0"/>
                    <w:ind w:firstLine="567"/>
                    <w:jc w:val="both"/>
                    <w:rPr>
                      <w:rFonts w:ascii="Times New Roman" w:hAnsi="Times New Roman" w:cs="Times New Roman"/>
                      <w:sz w:val="24"/>
                    </w:rPr>
                  </w:pPr>
                  <w:r w:rsidRPr="0062085D">
                    <w:rPr>
                      <w:rFonts w:ascii="Times New Roman" w:hAnsi="Times New Roman" w:cs="Times New Roman"/>
                      <w:sz w:val="24"/>
                    </w:rPr>
                    <w:t>Державними судами на місцяхбули посадники у містах</w:t>
                  </w:r>
                  <w:r w:rsidRPr="0062085D">
                    <w:rPr>
                      <w:rFonts w:ascii="Times New Roman" w:hAnsi="Times New Roman" w:cs="Times New Roman"/>
                      <w:sz w:val="24"/>
                      <w:lang w:val="uk-UA"/>
                    </w:rPr>
                    <w:t xml:space="preserve">, </w:t>
                  </w:r>
                  <w:r w:rsidRPr="0062085D">
                    <w:rPr>
                      <w:rFonts w:ascii="Times New Roman" w:hAnsi="Times New Roman" w:cs="Times New Roman"/>
                      <w:sz w:val="24"/>
                    </w:rPr>
                    <w:t>волост</w:t>
                  </w:r>
                  <w:r w:rsidRPr="0062085D">
                    <w:rPr>
                      <w:rFonts w:ascii="Times New Roman" w:hAnsi="Times New Roman" w:cs="Times New Roman"/>
                      <w:sz w:val="24"/>
                      <w:lang w:val="uk-UA"/>
                    </w:rPr>
                    <w:t>ях,</w:t>
                  </w:r>
                  <w:r w:rsidRPr="0062085D">
                    <w:rPr>
                      <w:rFonts w:ascii="Times New Roman" w:hAnsi="Times New Roman" w:cs="Times New Roman"/>
                      <w:sz w:val="24"/>
                    </w:rPr>
                    <w:t>у селах. Окрім того, князь міг</w:t>
                  </w:r>
                  <w:r>
                    <w:rPr>
                      <w:rFonts w:ascii="Times New Roman" w:hAnsi="Times New Roman" w:cs="Times New Roman"/>
                      <w:sz w:val="24"/>
                      <w:lang w:val="uk-UA"/>
                    </w:rPr>
                    <w:t xml:space="preserve"> </w:t>
                  </w:r>
                  <w:r w:rsidRPr="0062085D">
                    <w:rPr>
                      <w:rFonts w:ascii="Times New Roman" w:hAnsi="Times New Roman" w:cs="Times New Roman"/>
                      <w:sz w:val="24"/>
                    </w:rPr>
                    <w:t>призначати</w:t>
                  </w:r>
                  <w:r>
                    <w:rPr>
                      <w:rFonts w:ascii="Times New Roman" w:hAnsi="Times New Roman" w:cs="Times New Roman"/>
                      <w:sz w:val="24"/>
                      <w:lang w:val="uk-UA"/>
                    </w:rPr>
                    <w:t xml:space="preserve"> </w:t>
                  </w:r>
                  <w:r w:rsidRPr="0062085D">
                    <w:rPr>
                      <w:rFonts w:ascii="Times New Roman" w:hAnsi="Times New Roman" w:cs="Times New Roman"/>
                      <w:sz w:val="24"/>
                    </w:rPr>
                    <w:t>своїх</w:t>
                  </w:r>
                  <w:r>
                    <w:rPr>
                      <w:rFonts w:ascii="Times New Roman" w:hAnsi="Times New Roman" w:cs="Times New Roman"/>
                      <w:sz w:val="24"/>
                      <w:lang w:val="uk-UA"/>
                    </w:rPr>
                    <w:t xml:space="preserve"> </w:t>
                  </w:r>
                  <w:r w:rsidRPr="0062085D">
                    <w:rPr>
                      <w:rFonts w:ascii="Times New Roman" w:hAnsi="Times New Roman" w:cs="Times New Roman"/>
                      <w:sz w:val="24"/>
                    </w:rPr>
                    <w:t>урядовців для розгляду</w:t>
                  </w:r>
                  <w:r>
                    <w:rPr>
                      <w:rFonts w:ascii="Times New Roman" w:hAnsi="Times New Roman" w:cs="Times New Roman"/>
                      <w:sz w:val="24"/>
                      <w:lang w:val="uk-UA"/>
                    </w:rPr>
                    <w:t xml:space="preserve"> </w:t>
                  </w:r>
                  <w:r w:rsidRPr="0062085D">
                    <w:rPr>
                      <w:rFonts w:ascii="Times New Roman" w:hAnsi="Times New Roman" w:cs="Times New Roman"/>
                      <w:sz w:val="24"/>
                    </w:rPr>
                    <w:t>тієї</w:t>
                  </w:r>
                  <w:r>
                    <w:rPr>
                      <w:rFonts w:ascii="Times New Roman" w:hAnsi="Times New Roman" w:cs="Times New Roman"/>
                      <w:sz w:val="24"/>
                      <w:lang w:val="uk-UA"/>
                    </w:rPr>
                    <w:t xml:space="preserve"> </w:t>
                  </w:r>
                  <w:r w:rsidRPr="0062085D">
                    <w:rPr>
                      <w:rFonts w:ascii="Times New Roman" w:hAnsi="Times New Roman" w:cs="Times New Roman"/>
                      <w:sz w:val="24"/>
                    </w:rPr>
                    <w:t>чи</w:t>
                  </w:r>
                  <w:r>
                    <w:rPr>
                      <w:rFonts w:ascii="Times New Roman" w:hAnsi="Times New Roman" w:cs="Times New Roman"/>
                      <w:sz w:val="24"/>
                      <w:lang w:val="uk-UA"/>
                    </w:rPr>
                    <w:t xml:space="preserve"> </w:t>
                  </w:r>
                  <w:r w:rsidRPr="0062085D">
                    <w:rPr>
                      <w:rFonts w:ascii="Times New Roman" w:hAnsi="Times New Roman" w:cs="Times New Roman"/>
                      <w:sz w:val="24"/>
                    </w:rPr>
                    <w:t>іншої</w:t>
                  </w:r>
                  <w:r>
                    <w:rPr>
                      <w:rFonts w:ascii="Times New Roman" w:hAnsi="Times New Roman" w:cs="Times New Roman"/>
                      <w:sz w:val="24"/>
                      <w:lang w:val="uk-UA"/>
                    </w:rPr>
                    <w:t xml:space="preserve"> </w:t>
                  </w:r>
                  <w:r w:rsidRPr="0062085D">
                    <w:rPr>
                      <w:rFonts w:ascii="Times New Roman" w:hAnsi="Times New Roman" w:cs="Times New Roman"/>
                      <w:sz w:val="24"/>
                    </w:rPr>
                    <w:t>судової</w:t>
                  </w:r>
                  <w:r>
                    <w:rPr>
                      <w:rFonts w:ascii="Times New Roman" w:hAnsi="Times New Roman" w:cs="Times New Roman"/>
                      <w:sz w:val="24"/>
                      <w:lang w:val="uk-UA"/>
                    </w:rPr>
                    <w:t xml:space="preserve"> </w:t>
                  </w:r>
                  <w:r w:rsidRPr="0062085D">
                    <w:rPr>
                      <w:rFonts w:ascii="Times New Roman" w:hAnsi="Times New Roman" w:cs="Times New Roman"/>
                      <w:sz w:val="24"/>
                    </w:rPr>
                    <w:t>справи, які, проте, не мали</w:t>
                  </w:r>
                  <w:r>
                    <w:rPr>
                      <w:rFonts w:ascii="Times New Roman" w:hAnsi="Times New Roman" w:cs="Times New Roman"/>
                      <w:sz w:val="24"/>
                      <w:lang w:val="uk-UA"/>
                    </w:rPr>
                    <w:t xml:space="preserve"> </w:t>
                  </w:r>
                  <w:r w:rsidRPr="0062085D">
                    <w:rPr>
                      <w:rFonts w:ascii="Times New Roman" w:hAnsi="Times New Roman" w:cs="Times New Roman"/>
                      <w:sz w:val="24"/>
                    </w:rPr>
                    <w:t>самостійної</w:t>
                  </w:r>
                  <w:r>
                    <w:rPr>
                      <w:rFonts w:ascii="Times New Roman" w:hAnsi="Times New Roman" w:cs="Times New Roman"/>
                      <w:sz w:val="24"/>
                      <w:lang w:val="uk-UA"/>
                    </w:rPr>
                    <w:t xml:space="preserve"> </w:t>
                  </w:r>
                  <w:r w:rsidRPr="0062085D">
                    <w:rPr>
                      <w:rFonts w:ascii="Times New Roman" w:hAnsi="Times New Roman" w:cs="Times New Roman"/>
                      <w:sz w:val="24"/>
                    </w:rPr>
                    <w:t>судової</w:t>
                  </w:r>
                  <w:r>
                    <w:rPr>
                      <w:rFonts w:ascii="Times New Roman" w:hAnsi="Times New Roman" w:cs="Times New Roman"/>
                      <w:sz w:val="24"/>
                      <w:lang w:val="uk-UA"/>
                    </w:rPr>
                    <w:t xml:space="preserve"> </w:t>
                  </w:r>
                  <w:r w:rsidRPr="0062085D">
                    <w:rPr>
                      <w:rFonts w:ascii="Times New Roman" w:hAnsi="Times New Roman" w:cs="Times New Roman"/>
                      <w:sz w:val="24"/>
                    </w:rPr>
                    <w:t>компетенції. Найважливішим</w:t>
                  </w:r>
                  <w:r>
                    <w:rPr>
                      <w:rFonts w:ascii="Times New Roman" w:hAnsi="Times New Roman" w:cs="Times New Roman"/>
                      <w:sz w:val="24"/>
                      <w:lang w:val="uk-UA"/>
                    </w:rPr>
                    <w:t xml:space="preserve"> </w:t>
                  </w:r>
                  <w:r w:rsidRPr="0062085D">
                    <w:rPr>
                      <w:rFonts w:ascii="Times New Roman" w:hAnsi="Times New Roman" w:cs="Times New Roman"/>
                      <w:sz w:val="24"/>
                    </w:rPr>
                    <w:t>урядовцем</w:t>
                  </w:r>
                  <w:r>
                    <w:rPr>
                      <w:rFonts w:ascii="Times New Roman" w:hAnsi="Times New Roman" w:cs="Times New Roman"/>
                      <w:sz w:val="24"/>
                      <w:lang w:val="uk-UA"/>
                    </w:rPr>
                    <w:t xml:space="preserve"> </w:t>
                  </w:r>
                  <w:r w:rsidRPr="0062085D">
                    <w:rPr>
                      <w:rFonts w:ascii="Times New Roman" w:hAnsi="Times New Roman" w:cs="Times New Roman"/>
                      <w:sz w:val="24"/>
                    </w:rPr>
                    <w:t>із судовою владою</w:t>
                  </w:r>
                  <w:r>
                    <w:rPr>
                      <w:rFonts w:ascii="Times New Roman" w:hAnsi="Times New Roman" w:cs="Times New Roman"/>
                      <w:sz w:val="24"/>
                      <w:lang w:val="uk-UA"/>
                    </w:rPr>
                    <w:t xml:space="preserve"> </w:t>
                  </w:r>
                  <w:r w:rsidRPr="0062085D">
                    <w:rPr>
                      <w:rFonts w:ascii="Times New Roman" w:hAnsi="Times New Roman" w:cs="Times New Roman"/>
                      <w:sz w:val="24"/>
                    </w:rPr>
                    <w:t>був княжий тіун (тивун).</w:t>
                  </w:r>
                </w:p>
              </w:txbxContent>
            </v:textbox>
          </v:rect>
        </w:pict>
      </w:r>
    </w:p>
    <w:p w:rsidR="004E0135" w:rsidRDefault="004E0135"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E0135" w:rsidRDefault="004E0135"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E0135" w:rsidRDefault="004E0135"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E0135" w:rsidRDefault="004E0135"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E0135" w:rsidRDefault="004E0135"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E0135" w:rsidRDefault="004E0135"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E0135" w:rsidRDefault="004E0135"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E0135" w:rsidRDefault="004E0135"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E0135"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035" style="position:absolute;left:0;text-align:left;margin-left:94.15pt;margin-top:18.5pt;width:148.3pt;height:27.45pt;z-index:251665408">
            <v:textbox>
              <w:txbxContent>
                <w:p w:rsidR="00C840B2" w:rsidRPr="00F338F3" w:rsidRDefault="00C840B2" w:rsidP="007B2B30">
                  <w:pPr>
                    <w:jc w:val="center"/>
                    <w:rPr>
                      <w:rFonts w:ascii="Times New Roman" w:hAnsi="Times New Roman" w:cs="Times New Roman"/>
                      <w:sz w:val="28"/>
                      <w:lang w:val="uk-UA"/>
                    </w:rPr>
                  </w:pPr>
                  <w:r w:rsidRPr="00F338F3">
                    <w:rPr>
                      <w:rFonts w:ascii="Times New Roman" w:hAnsi="Times New Roman" w:cs="Times New Roman"/>
                      <w:sz w:val="28"/>
                      <w:lang w:val="uk-UA"/>
                    </w:rPr>
                    <w:t>Церковні суди</w:t>
                  </w:r>
                </w:p>
              </w:txbxContent>
            </v:textbox>
          </v:rect>
        </w:pict>
      </w:r>
    </w:p>
    <w:p w:rsidR="00AC2908"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group id="_x0000_s1039" style="position:absolute;left:0;text-align:left;margin-left:242.45pt;margin-top:4.65pt;width:48pt;height:30pt;z-index:251669504" coordorigin="5983,5400" coordsize="960,600">
            <v:shape id="_x0000_s1040" type="#_x0000_t32" style="position:absolute;left:5983;top:5400;width:960;height:0" o:connectortype="straight"/>
            <v:shape id="_x0000_s1041" type="#_x0000_t32" style="position:absolute;left:6943;top:5400;width:0;height:600" o:connectortype="straight"/>
          </v:group>
        </w:pict>
      </w:r>
      <w:r>
        <w:rPr>
          <w:noProof/>
          <w:color w:val="000000"/>
          <w:sz w:val="28"/>
          <w:szCs w:val="27"/>
        </w:rPr>
        <w:pict>
          <v:shape id="_x0000_s1033" type="#_x0000_t32" style="position:absolute;left:0;text-align:left;margin-left:37.6pt;margin-top:4.65pt;width:49.7pt;height:0;z-index:251663360" o:connectortype="straight">
            <v:stroke endarrow="block"/>
          </v:shape>
        </w:pict>
      </w:r>
    </w:p>
    <w:p w:rsidR="00AC2908"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034" style="position:absolute;left:0;text-align:left;margin-left:94.15pt;margin-top:11.35pt;width:397.7pt;height:181.7pt;z-index:251664384">
            <v:textbox style="mso-next-textbox:#_x0000_s1034">
              <w:txbxContent>
                <w:p w:rsidR="00C840B2" w:rsidRPr="00F338F3" w:rsidRDefault="00C840B2" w:rsidP="007B2B30">
                  <w:pPr>
                    <w:spacing w:after="0"/>
                    <w:ind w:firstLine="567"/>
                    <w:jc w:val="both"/>
                    <w:rPr>
                      <w:rFonts w:ascii="Times New Roman" w:hAnsi="Times New Roman" w:cs="Times New Roman"/>
                      <w:sz w:val="24"/>
                      <w:lang w:val="uk-UA"/>
                    </w:rPr>
                  </w:pPr>
                  <w:r w:rsidRPr="00F338F3">
                    <w:rPr>
                      <w:rFonts w:ascii="Times New Roman" w:hAnsi="Times New Roman" w:cs="Times New Roman"/>
                      <w:sz w:val="24"/>
                      <w:lang w:val="uk-UA"/>
                    </w:rPr>
                    <w:t>Із виникненням християнства на Русі запровадили систему</w:t>
                  </w:r>
                  <w:r>
                    <w:rPr>
                      <w:rFonts w:ascii="Times New Roman" w:hAnsi="Times New Roman" w:cs="Times New Roman"/>
                      <w:sz w:val="24"/>
                      <w:lang w:val="uk-UA"/>
                    </w:rPr>
                    <w:t xml:space="preserve"> </w:t>
                  </w:r>
                  <w:r w:rsidRPr="00F338F3">
                    <w:rPr>
                      <w:rFonts w:ascii="Times New Roman" w:hAnsi="Times New Roman" w:cs="Times New Roman"/>
                      <w:sz w:val="24"/>
                    </w:rPr>
                    <w:t>церковних</w:t>
                  </w:r>
                  <w:r>
                    <w:rPr>
                      <w:rFonts w:ascii="Times New Roman" w:hAnsi="Times New Roman" w:cs="Times New Roman"/>
                      <w:sz w:val="24"/>
                      <w:lang w:val="uk-UA"/>
                    </w:rPr>
                    <w:t xml:space="preserve"> </w:t>
                  </w:r>
                  <w:r w:rsidRPr="00F338F3">
                    <w:rPr>
                      <w:rFonts w:ascii="Times New Roman" w:hAnsi="Times New Roman" w:cs="Times New Roman"/>
                      <w:sz w:val="24"/>
                    </w:rPr>
                    <w:t>судів. Церковній</w:t>
                  </w:r>
                  <w:r>
                    <w:rPr>
                      <w:rFonts w:ascii="Times New Roman" w:hAnsi="Times New Roman" w:cs="Times New Roman"/>
                      <w:sz w:val="24"/>
                      <w:lang w:val="uk-UA"/>
                    </w:rPr>
                    <w:t xml:space="preserve"> </w:t>
                  </w:r>
                  <w:r w:rsidRPr="00F338F3">
                    <w:rPr>
                      <w:rFonts w:ascii="Times New Roman" w:hAnsi="Times New Roman" w:cs="Times New Roman"/>
                      <w:sz w:val="24"/>
                    </w:rPr>
                    <w:t>юрисдикції</w:t>
                  </w:r>
                  <w:r>
                    <w:rPr>
                      <w:rFonts w:ascii="Times New Roman" w:hAnsi="Times New Roman" w:cs="Times New Roman"/>
                      <w:sz w:val="24"/>
                      <w:lang w:val="uk-UA"/>
                    </w:rPr>
                    <w:t xml:space="preserve"> </w:t>
                  </w:r>
                  <w:r w:rsidRPr="00F338F3">
                    <w:rPr>
                      <w:rFonts w:ascii="Times New Roman" w:hAnsi="Times New Roman" w:cs="Times New Roman"/>
                      <w:sz w:val="24"/>
                    </w:rPr>
                    <w:t>піддягали люди, котрі</w:t>
                  </w:r>
                  <w:r>
                    <w:rPr>
                      <w:rFonts w:ascii="Times New Roman" w:hAnsi="Times New Roman" w:cs="Times New Roman"/>
                      <w:sz w:val="24"/>
                      <w:lang w:val="uk-UA"/>
                    </w:rPr>
                    <w:t xml:space="preserve"> </w:t>
                  </w:r>
                  <w:r w:rsidRPr="00F338F3">
                    <w:rPr>
                      <w:rFonts w:ascii="Times New Roman" w:hAnsi="Times New Roman" w:cs="Times New Roman"/>
                      <w:sz w:val="24"/>
                    </w:rPr>
                    <w:t>без</w:t>
                  </w:r>
                  <w:r>
                    <w:rPr>
                      <w:rFonts w:ascii="Times New Roman" w:hAnsi="Times New Roman" w:cs="Times New Roman"/>
                      <w:sz w:val="24"/>
                      <w:lang w:val="uk-UA"/>
                    </w:rPr>
                    <w:t xml:space="preserve"> </w:t>
                  </w:r>
                  <w:r w:rsidRPr="00F338F3">
                    <w:rPr>
                      <w:rFonts w:ascii="Times New Roman" w:hAnsi="Times New Roman" w:cs="Times New Roman"/>
                      <w:sz w:val="24"/>
                    </w:rPr>
                    <w:t>посередньо</w:t>
                  </w:r>
                  <w:r>
                    <w:rPr>
                      <w:rFonts w:ascii="Times New Roman" w:hAnsi="Times New Roman" w:cs="Times New Roman"/>
                      <w:sz w:val="24"/>
                      <w:lang w:val="uk-UA"/>
                    </w:rPr>
                    <w:t xml:space="preserve"> </w:t>
                  </w:r>
                  <w:r w:rsidRPr="00F338F3">
                    <w:rPr>
                      <w:rFonts w:ascii="Times New Roman" w:hAnsi="Times New Roman" w:cs="Times New Roman"/>
                      <w:sz w:val="24"/>
                    </w:rPr>
                    <w:t>були</w:t>
                  </w:r>
                  <w:r>
                    <w:rPr>
                      <w:rFonts w:ascii="Times New Roman" w:hAnsi="Times New Roman" w:cs="Times New Roman"/>
                      <w:sz w:val="24"/>
                      <w:lang w:val="uk-UA"/>
                    </w:rPr>
                    <w:t xml:space="preserve"> </w:t>
                  </w:r>
                  <w:r w:rsidRPr="00F338F3">
                    <w:rPr>
                      <w:rFonts w:ascii="Times New Roman" w:hAnsi="Times New Roman" w:cs="Times New Roman"/>
                      <w:sz w:val="24"/>
                    </w:rPr>
                    <w:t>повʼязані з церквою (ігумени, монахи, священики, дяки та їхнісімʼї), а такожті, хто проживав при церквах і монастирях (каліки, жебраки, хворі, церковні</w:t>
                  </w:r>
                  <w:r>
                    <w:rPr>
                      <w:rFonts w:ascii="Times New Roman" w:hAnsi="Times New Roman" w:cs="Times New Roman"/>
                      <w:sz w:val="24"/>
                      <w:lang w:val="uk-UA"/>
                    </w:rPr>
                    <w:t xml:space="preserve"> </w:t>
                  </w:r>
                  <w:r w:rsidRPr="00F338F3">
                    <w:rPr>
                      <w:rFonts w:ascii="Times New Roman" w:hAnsi="Times New Roman" w:cs="Times New Roman"/>
                      <w:sz w:val="24"/>
                    </w:rPr>
                    <w:t>лікарі</w:t>
                  </w:r>
                  <w:r>
                    <w:rPr>
                      <w:rFonts w:ascii="Times New Roman" w:hAnsi="Times New Roman" w:cs="Times New Roman"/>
                      <w:sz w:val="24"/>
                      <w:lang w:val="uk-UA"/>
                    </w:rPr>
                    <w:t xml:space="preserve"> </w:t>
                  </w:r>
                  <w:r w:rsidRPr="00F338F3">
                    <w:rPr>
                      <w:rFonts w:ascii="Times New Roman" w:hAnsi="Times New Roman" w:cs="Times New Roman"/>
                      <w:sz w:val="24"/>
                    </w:rPr>
                    <w:t>тощо), мешканці</w:t>
                  </w:r>
                  <w:r>
                    <w:rPr>
                      <w:rFonts w:ascii="Times New Roman" w:hAnsi="Times New Roman" w:cs="Times New Roman"/>
                      <w:sz w:val="24"/>
                      <w:lang w:val="uk-UA"/>
                    </w:rPr>
                    <w:t xml:space="preserve"> </w:t>
                  </w:r>
                  <w:r w:rsidRPr="00F338F3">
                    <w:rPr>
                      <w:rFonts w:ascii="Times New Roman" w:hAnsi="Times New Roman" w:cs="Times New Roman"/>
                      <w:sz w:val="24"/>
                    </w:rPr>
                    <w:t>сіл і міст, які належали церкві. Крім того, церква мала широкісудові права й щодо</w:t>
                  </w:r>
                  <w:r>
                    <w:rPr>
                      <w:rFonts w:ascii="Times New Roman" w:hAnsi="Times New Roman" w:cs="Times New Roman"/>
                      <w:sz w:val="24"/>
                      <w:lang w:val="uk-UA"/>
                    </w:rPr>
                    <w:t xml:space="preserve"> </w:t>
                  </w:r>
                  <w:r w:rsidRPr="00F338F3">
                    <w:rPr>
                      <w:rFonts w:ascii="Times New Roman" w:hAnsi="Times New Roman" w:cs="Times New Roman"/>
                      <w:sz w:val="24"/>
                    </w:rPr>
                    <w:t>іншого</w:t>
                  </w:r>
                  <w:r>
                    <w:rPr>
                      <w:rFonts w:ascii="Times New Roman" w:hAnsi="Times New Roman" w:cs="Times New Roman"/>
                      <w:sz w:val="24"/>
                      <w:lang w:val="uk-UA"/>
                    </w:rPr>
                    <w:t xml:space="preserve"> </w:t>
                  </w:r>
                  <w:r w:rsidRPr="00F338F3">
                    <w:rPr>
                      <w:rFonts w:ascii="Times New Roman" w:hAnsi="Times New Roman" w:cs="Times New Roman"/>
                      <w:sz w:val="24"/>
                    </w:rPr>
                    <w:t>населення. Вона мала право розглядати</w:t>
                  </w:r>
                  <w:r>
                    <w:rPr>
                      <w:rFonts w:ascii="Times New Roman" w:hAnsi="Times New Roman" w:cs="Times New Roman"/>
                      <w:sz w:val="24"/>
                      <w:lang w:val="uk-UA"/>
                    </w:rPr>
                    <w:t xml:space="preserve"> </w:t>
                  </w:r>
                  <w:r w:rsidRPr="00F338F3">
                    <w:rPr>
                      <w:rFonts w:ascii="Times New Roman" w:hAnsi="Times New Roman" w:cs="Times New Roman"/>
                      <w:sz w:val="24"/>
                    </w:rPr>
                    <w:t>справи про розлучення, двоєженство, зґвалтування, нецерковні</w:t>
                  </w:r>
                  <w:r>
                    <w:rPr>
                      <w:rFonts w:ascii="Times New Roman" w:hAnsi="Times New Roman" w:cs="Times New Roman"/>
                      <w:sz w:val="24"/>
                      <w:lang w:val="uk-UA"/>
                    </w:rPr>
                    <w:t xml:space="preserve"> </w:t>
                  </w:r>
                  <w:r w:rsidRPr="00F338F3">
                    <w:rPr>
                      <w:rFonts w:ascii="Times New Roman" w:hAnsi="Times New Roman" w:cs="Times New Roman"/>
                      <w:sz w:val="24"/>
                    </w:rPr>
                    <w:t>форми</w:t>
                  </w:r>
                  <w:r>
                    <w:rPr>
                      <w:rFonts w:ascii="Times New Roman" w:hAnsi="Times New Roman" w:cs="Times New Roman"/>
                      <w:sz w:val="24"/>
                      <w:lang w:val="uk-UA"/>
                    </w:rPr>
                    <w:t xml:space="preserve"> </w:t>
                  </w:r>
                  <w:r>
                    <w:rPr>
                      <w:rFonts w:ascii="Times New Roman" w:hAnsi="Times New Roman" w:cs="Times New Roman"/>
                      <w:sz w:val="24"/>
                    </w:rPr>
                    <w:t>браня</w:t>
                  </w:r>
                  <w:r>
                    <w:rPr>
                      <w:rFonts w:ascii="Times New Roman" w:hAnsi="Times New Roman" w:cs="Times New Roman"/>
                      <w:sz w:val="24"/>
                      <w:lang w:val="uk-UA"/>
                    </w:rPr>
                    <w:t xml:space="preserve"> </w:t>
                  </w:r>
                  <w:r w:rsidRPr="00F338F3">
                    <w:rPr>
                      <w:rFonts w:ascii="Times New Roman" w:hAnsi="Times New Roman" w:cs="Times New Roman"/>
                      <w:sz w:val="24"/>
                    </w:rPr>
                    <w:t>шлюбу, шлюб</w:t>
                  </w:r>
                  <w:r>
                    <w:rPr>
                      <w:rFonts w:ascii="Times New Roman" w:hAnsi="Times New Roman" w:cs="Times New Roman"/>
                      <w:sz w:val="24"/>
                      <w:lang w:val="uk-UA"/>
                    </w:rPr>
                    <w:t xml:space="preserve"> </w:t>
                  </w:r>
                  <w:r w:rsidRPr="00F338F3">
                    <w:rPr>
                      <w:rFonts w:ascii="Times New Roman" w:hAnsi="Times New Roman" w:cs="Times New Roman"/>
                      <w:sz w:val="24"/>
                    </w:rPr>
                    <w:t>із</w:t>
                  </w:r>
                  <w:r>
                    <w:rPr>
                      <w:rFonts w:ascii="Times New Roman" w:hAnsi="Times New Roman" w:cs="Times New Roman"/>
                      <w:sz w:val="24"/>
                      <w:lang w:val="uk-UA"/>
                    </w:rPr>
                    <w:t xml:space="preserve"> </w:t>
                  </w:r>
                  <w:r w:rsidRPr="00F338F3">
                    <w:rPr>
                      <w:rFonts w:ascii="Times New Roman" w:hAnsi="Times New Roman" w:cs="Times New Roman"/>
                      <w:sz w:val="24"/>
                    </w:rPr>
                    <w:t>близькими родичами, про спадщину</w:t>
                  </w:r>
                  <w:r>
                    <w:rPr>
                      <w:rFonts w:ascii="Times New Roman" w:hAnsi="Times New Roman" w:cs="Times New Roman"/>
                      <w:sz w:val="24"/>
                      <w:lang w:val="uk-UA"/>
                    </w:rPr>
                    <w:t xml:space="preserve"> </w:t>
                  </w:r>
                  <w:r w:rsidRPr="00F338F3">
                    <w:rPr>
                      <w:rFonts w:ascii="Times New Roman" w:hAnsi="Times New Roman" w:cs="Times New Roman"/>
                      <w:sz w:val="24"/>
                    </w:rPr>
                    <w:t>між</w:t>
                  </w:r>
                  <w:r>
                    <w:rPr>
                      <w:rFonts w:ascii="Times New Roman" w:hAnsi="Times New Roman" w:cs="Times New Roman"/>
                      <w:sz w:val="24"/>
                      <w:lang w:val="uk-UA"/>
                    </w:rPr>
                    <w:t xml:space="preserve"> </w:t>
                  </w:r>
                  <w:r w:rsidRPr="00F338F3">
                    <w:rPr>
                      <w:rFonts w:ascii="Times New Roman" w:hAnsi="Times New Roman" w:cs="Times New Roman"/>
                      <w:sz w:val="24"/>
                    </w:rPr>
                    <w:t>дітьми, справи про чародійство, марновірство, єресь</w:t>
                  </w:r>
                  <w:r>
                    <w:rPr>
                      <w:rFonts w:ascii="Times New Roman" w:hAnsi="Times New Roman" w:cs="Times New Roman"/>
                      <w:sz w:val="24"/>
                      <w:lang w:val="uk-UA"/>
                    </w:rPr>
                    <w:t xml:space="preserve"> </w:t>
                  </w:r>
                  <w:r w:rsidRPr="00F338F3">
                    <w:rPr>
                      <w:rFonts w:ascii="Times New Roman" w:hAnsi="Times New Roman" w:cs="Times New Roman"/>
                      <w:sz w:val="24"/>
                    </w:rPr>
                    <w:t>тощо.</w:t>
                  </w:r>
                </w:p>
                <w:p w:rsidR="00C840B2" w:rsidRPr="00F338F3" w:rsidRDefault="00C840B2" w:rsidP="007B2B30">
                  <w:pPr>
                    <w:spacing w:after="0"/>
                    <w:ind w:firstLine="567"/>
                    <w:jc w:val="both"/>
                    <w:rPr>
                      <w:rFonts w:ascii="Times New Roman" w:hAnsi="Times New Roman" w:cs="Times New Roman"/>
                      <w:sz w:val="24"/>
                      <w:lang w:val="uk-UA"/>
                    </w:rPr>
                  </w:pPr>
                  <w:r w:rsidRPr="00F338F3">
                    <w:rPr>
                      <w:rFonts w:ascii="Times New Roman" w:hAnsi="Times New Roman" w:cs="Times New Roman"/>
                      <w:sz w:val="24"/>
                      <w:lang w:val="uk-UA"/>
                    </w:rPr>
                    <w:t xml:space="preserve">Основною санкцією </w:t>
                  </w:r>
                  <w:r>
                    <w:rPr>
                      <w:rFonts w:ascii="Times New Roman" w:hAnsi="Times New Roman" w:cs="Times New Roman"/>
                      <w:sz w:val="24"/>
                      <w:lang w:val="uk-UA"/>
                    </w:rPr>
                    <w:t>був штраф</w:t>
                  </w:r>
                  <w:r w:rsidRPr="00F338F3">
                    <w:rPr>
                      <w:rFonts w:ascii="Times New Roman" w:hAnsi="Times New Roman" w:cs="Times New Roman"/>
                      <w:sz w:val="24"/>
                      <w:lang w:val="uk-UA"/>
                    </w:rPr>
                    <w:t>.</w:t>
                  </w:r>
                </w:p>
              </w:txbxContent>
            </v:textbox>
          </v:rect>
        </w:pict>
      </w:r>
    </w:p>
    <w:p w:rsidR="00AC2908" w:rsidRDefault="00AC2908"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AC2908" w:rsidRDefault="00AC2908"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AC2908" w:rsidRDefault="00AC2908"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AC2908" w:rsidRDefault="00AC2908"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AC2908"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2" type="#_x0000_t67" style="position:absolute;left:0;text-align:left;margin-left:19.6pt;margin-top:3.6pt;width:36pt;height:29.1pt;z-index:251670528">
            <v:textbox style="layout-flow:vertical-ideographic"/>
          </v:shape>
        </w:pict>
      </w:r>
    </w:p>
    <w:p w:rsidR="00AC2908" w:rsidRDefault="00AC2908"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327297" w:rsidRDefault="00327297" w:rsidP="007B2B30">
      <w:pPr>
        <w:pStyle w:val="rvps2"/>
        <w:shd w:val="clear" w:color="auto" w:fill="FFFFFF"/>
        <w:spacing w:before="0" w:beforeAutospacing="0" w:after="0" w:afterAutospacing="0" w:line="360" w:lineRule="auto"/>
        <w:ind w:firstLine="709"/>
        <w:jc w:val="both"/>
        <w:rPr>
          <w:color w:val="000000"/>
          <w:sz w:val="28"/>
          <w:szCs w:val="27"/>
          <w:lang w:val="uk-UA"/>
        </w:rPr>
      </w:pPr>
    </w:p>
    <w:p w:rsidR="007B2B30" w:rsidRDefault="00537E52" w:rsidP="007B2B30">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lastRenderedPageBreak/>
        <w:pict>
          <v:shape id="_x0000_s1043" type="#_x0000_t32" style="position:absolute;left:0;text-align:left;margin-left:37.6pt;margin-top:-44.7pt;width:0;height:383.15pt;z-index:251671552" o:connectortype="straight"/>
        </w:pict>
      </w:r>
      <w:r>
        <w:rPr>
          <w:noProof/>
          <w:color w:val="000000"/>
          <w:sz w:val="28"/>
          <w:szCs w:val="27"/>
        </w:rPr>
        <w:pict>
          <v:group id="_x0000_s1047" style="position:absolute;left:0;text-align:left;margin-left:257.85pt;margin-top:15.3pt;width:48pt;height:30pt;z-index:251675648" coordorigin="5983,5400" coordsize="960,600">
            <v:shape id="_x0000_s1048" type="#_x0000_t32" style="position:absolute;left:5983;top:5400;width:960;height:0" o:connectortype="straight"/>
            <v:shape id="_x0000_s1049" type="#_x0000_t32" style="position:absolute;left:6943;top:5400;width:0;height:600" o:connectortype="straight"/>
          </v:group>
        </w:pict>
      </w:r>
      <w:r>
        <w:rPr>
          <w:noProof/>
          <w:color w:val="000000"/>
          <w:sz w:val="28"/>
          <w:szCs w:val="27"/>
        </w:rPr>
        <w:pict>
          <v:rect id="_x0000_s1045" style="position:absolute;left:0;text-align:left;margin-left:91.6pt;margin-top:.75pt;width:166.25pt;height:30.85pt;z-index:251673600">
            <v:textbox>
              <w:txbxContent>
                <w:p w:rsidR="00C840B2" w:rsidRPr="00C07199" w:rsidRDefault="00C840B2" w:rsidP="00213251">
                  <w:pPr>
                    <w:jc w:val="center"/>
                    <w:rPr>
                      <w:rFonts w:ascii="Times New Roman" w:hAnsi="Times New Roman" w:cs="Times New Roman"/>
                      <w:sz w:val="28"/>
                      <w:lang w:val="uk-UA"/>
                    </w:rPr>
                  </w:pPr>
                  <w:r>
                    <w:rPr>
                      <w:rFonts w:ascii="Times New Roman" w:hAnsi="Times New Roman" w:cs="Times New Roman"/>
                      <w:sz w:val="28"/>
                      <w:lang w:val="uk-UA"/>
                    </w:rPr>
                    <w:t>В</w:t>
                  </w:r>
                  <w:r w:rsidRPr="00213251">
                    <w:rPr>
                      <w:rFonts w:ascii="Times New Roman" w:hAnsi="Times New Roman" w:cs="Times New Roman"/>
                      <w:sz w:val="28"/>
                    </w:rPr>
                    <w:t>отчинні (боярські)</w:t>
                  </w:r>
                  <w:r>
                    <w:rPr>
                      <w:rFonts w:ascii="Times New Roman" w:hAnsi="Times New Roman" w:cs="Times New Roman"/>
                      <w:sz w:val="28"/>
                      <w:lang w:val="uk-UA"/>
                    </w:rPr>
                    <w:t xml:space="preserve"> суди</w:t>
                  </w:r>
                </w:p>
              </w:txbxContent>
            </v:textbox>
          </v:rect>
        </w:pict>
      </w:r>
      <w:r>
        <w:rPr>
          <w:noProof/>
          <w:color w:val="000000"/>
          <w:sz w:val="28"/>
          <w:szCs w:val="27"/>
        </w:rPr>
        <w:pict>
          <v:shape id="_x0000_s1044" type="#_x0000_t32" style="position:absolute;left:0;text-align:left;margin-left:37.6pt;margin-top:15.3pt;width:49.7pt;height:0;z-index:251672576" o:connectortype="straight">
            <v:stroke endarrow="block"/>
          </v:shape>
        </w:pict>
      </w:r>
    </w:p>
    <w:p w:rsidR="007B2B3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046" style="position:absolute;left:0;text-align:left;margin-left:91.6pt;margin-top:21.15pt;width:397.7pt;height:120pt;z-index:251674624">
            <v:textbox>
              <w:txbxContent>
                <w:p w:rsidR="00C840B2" w:rsidRDefault="00C840B2" w:rsidP="00CE7C82">
                  <w:pPr>
                    <w:spacing w:after="0" w:line="240" w:lineRule="auto"/>
                    <w:ind w:firstLine="567"/>
                    <w:jc w:val="both"/>
                    <w:rPr>
                      <w:rFonts w:ascii="Times New Roman" w:hAnsi="Times New Roman" w:cs="Times New Roman"/>
                      <w:sz w:val="24"/>
                      <w:lang w:val="uk-UA"/>
                    </w:rPr>
                  </w:pPr>
                  <w:r w:rsidRPr="00CE7C82">
                    <w:rPr>
                      <w:rFonts w:ascii="Times New Roman" w:hAnsi="Times New Roman" w:cs="Times New Roman"/>
                      <w:sz w:val="24"/>
                    </w:rPr>
                    <w:t>З</w:t>
                  </w:r>
                  <w:r>
                    <w:rPr>
                      <w:rFonts w:ascii="Times New Roman" w:hAnsi="Times New Roman" w:cs="Times New Roman"/>
                      <w:sz w:val="24"/>
                      <w:lang w:val="uk-UA"/>
                    </w:rPr>
                    <w:t xml:space="preserve"> </w:t>
                  </w:r>
                  <w:r w:rsidRPr="00CE7C82">
                    <w:rPr>
                      <w:rFonts w:ascii="Times New Roman" w:hAnsi="Times New Roman" w:cs="Times New Roman"/>
                      <w:sz w:val="24"/>
                    </w:rPr>
                    <w:t>утвердженням</w:t>
                  </w:r>
                  <w:r>
                    <w:rPr>
                      <w:rFonts w:ascii="Times New Roman" w:hAnsi="Times New Roman" w:cs="Times New Roman"/>
                      <w:sz w:val="24"/>
                      <w:lang w:val="uk-UA"/>
                    </w:rPr>
                    <w:t xml:space="preserve"> </w:t>
                  </w:r>
                  <w:r w:rsidRPr="00CE7C82">
                    <w:rPr>
                      <w:rFonts w:ascii="Times New Roman" w:hAnsi="Times New Roman" w:cs="Times New Roman"/>
                      <w:sz w:val="24"/>
                    </w:rPr>
                    <w:t>феодальних</w:t>
                  </w:r>
                  <w:r>
                    <w:rPr>
                      <w:rFonts w:ascii="Times New Roman" w:hAnsi="Times New Roman" w:cs="Times New Roman"/>
                      <w:sz w:val="24"/>
                      <w:lang w:val="uk-UA"/>
                    </w:rPr>
                    <w:t xml:space="preserve"> </w:t>
                  </w:r>
                  <w:r w:rsidRPr="00CE7C82">
                    <w:rPr>
                      <w:rFonts w:ascii="Times New Roman" w:hAnsi="Times New Roman" w:cs="Times New Roman"/>
                      <w:sz w:val="24"/>
                    </w:rPr>
                    <w:t>відносин і зростанням великого землеволодіння на Русі</w:t>
                  </w:r>
                  <w:r>
                    <w:rPr>
                      <w:rFonts w:ascii="Times New Roman" w:hAnsi="Times New Roman" w:cs="Times New Roman"/>
                      <w:sz w:val="24"/>
                      <w:lang w:val="uk-UA"/>
                    </w:rPr>
                    <w:t xml:space="preserve"> </w:t>
                  </w:r>
                  <w:r w:rsidRPr="00CE7C82">
                    <w:rPr>
                      <w:rFonts w:ascii="Times New Roman" w:hAnsi="Times New Roman" w:cs="Times New Roman"/>
                      <w:sz w:val="24"/>
                    </w:rPr>
                    <w:t>виникли</w:t>
                  </w:r>
                  <w:r>
                    <w:rPr>
                      <w:rFonts w:ascii="Times New Roman" w:hAnsi="Times New Roman" w:cs="Times New Roman"/>
                      <w:sz w:val="24"/>
                      <w:lang w:val="uk-UA"/>
                    </w:rPr>
                    <w:t xml:space="preserve"> </w:t>
                  </w:r>
                  <w:r w:rsidRPr="00CE7C82">
                    <w:rPr>
                      <w:rFonts w:ascii="Times New Roman" w:hAnsi="Times New Roman" w:cs="Times New Roman"/>
                      <w:sz w:val="24"/>
                    </w:rPr>
                    <w:t>вотчинні суди. Цебули суди землевласників над феодально залежним</w:t>
                  </w:r>
                  <w:r>
                    <w:rPr>
                      <w:rFonts w:ascii="Times New Roman" w:hAnsi="Times New Roman" w:cs="Times New Roman"/>
                      <w:sz w:val="24"/>
                      <w:lang w:val="uk-UA"/>
                    </w:rPr>
                    <w:t xml:space="preserve"> </w:t>
                  </w:r>
                  <w:r w:rsidRPr="00CE7C82">
                    <w:rPr>
                      <w:rFonts w:ascii="Times New Roman" w:hAnsi="Times New Roman" w:cs="Times New Roman"/>
                      <w:sz w:val="24"/>
                    </w:rPr>
                    <w:t xml:space="preserve">населенням (закупами, холопами). </w:t>
                  </w:r>
                </w:p>
                <w:p w:rsidR="00C840B2" w:rsidRDefault="00C840B2" w:rsidP="00CE7C82">
                  <w:pPr>
                    <w:spacing w:after="0" w:line="240" w:lineRule="auto"/>
                    <w:ind w:firstLine="567"/>
                    <w:jc w:val="both"/>
                    <w:rPr>
                      <w:rFonts w:ascii="Times New Roman" w:hAnsi="Times New Roman" w:cs="Times New Roman"/>
                      <w:sz w:val="24"/>
                      <w:lang w:val="uk-UA"/>
                    </w:rPr>
                  </w:pPr>
                  <w:r w:rsidRPr="00CE7C82">
                    <w:rPr>
                      <w:rFonts w:ascii="Times New Roman" w:hAnsi="Times New Roman" w:cs="Times New Roman"/>
                      <w:sz w:val="24"/>
                    </w:rPr>
                    <w:t xml:space="preserve">У справі холопа рішення суду феодала булоостаточним і оскарженню не підлягало. </w:t>
                  </w:r>
                </w:p>
                <w:p w:rsidR="00C840B2" w:rsidRPr="00CE7C82" w:rsidRDefault="00C840B2" w:rsidP="00CE7C82">
                  <w:pPr>
                    <w:spacing w:after="0" w:line="240" w:lineRule="auto"/>
                    <w:ind w:firstLine="567"/>
                    <w:jc w:val="both"/>
                    <w:rPr>
                      <w:rFonts w:ascii="Times New Roman" w:hAnsi="Times New Roman" w:cs="Times New Roman"/>
                      <w:sz w:val="24"/>
                    </w:rPr>
                  </w:pPr>
                  <w:r w:rsidRPr="00CE7C82">
                    <w:rPr>
                      <w:rFonts w:ascii="Times New Roman" w:hAnsi="Times New Roman" w:cs="Times New Roman"/>
                      <w:sz w:val="24"/>
                    </w:rPr>
                    <w:t>Закупи мали право оскаржувати</w:t>
                  </w:r>
                  <w:r>
                    <w:rPr>
                      <w:rFonts w:ascii="Times New Roman" w:hAnsi="Times New Roman" w:cs="Times New Roman"/>
                      <w:sz w:val="24"/>
                      <w:lang w:val="uk-UA"/>
                    </w:rPr>
                    <w:t xml:space="preserve"> </w:t>
                  </w:r>
                  <w:r w:rsidRPr="00CE7C82">
                    <w:rPr>
                      <w:rFonts w:ascii="Times New Roman" w:hAnsi="Times New Roman" w:cs="Times New Roman"/>
                      <w:sz w:val="24"/>
                    </w:rPr>
                    <w:t>рішення вотчинного суду у князівському</w:t>
                  </w:r>
                  <w:r>
                    <w:rPr>
                      <w:rFonts w:ascii="Times New Roman" w:hAnsi="Times New Roman" w:cs="Times New Roman"/>
                      <w:sz w:val="24"/>
                      <w:lang w:val="uk-UA"/>
                    </w:rPr>
                    <w:t xml:space="preserve"> </w:t>
                  </w:r>
                  <w:r w:rsidRPr="00CE7C82">
                    <w:rPr>
                      <w:rFonts w:ascii="Times New Roman" w:hAnsi="Times New Roman" w:cs="Times New Roman"/>
                      <w:sz w:val="24"/>
                    </w:rPr>
                    <w:t>суді.</w:t>
                  </w:r>
                </w:p>
              </w:txbxContent>
            </v:textbox>
          </v:rect>
        </w:pict>
      </w:r>
    </w:p>
    <w:p w:rsidR="007B2B30" w:rsidRDefault="007B2B3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B2B30" w:rsidRDefault="007B2B3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B2B30" w:rsidRDefault="007B2B3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B2B30" w:rsidRDefault="007B2B3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B2B30" w:rsidRDefault="007B2B3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B2B3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051" style="position:absolute;left:0;text-align:left;margin-left:91.6pt;margin-top:15.1pt;width:184.25pt;height:28.3pt;z-index:251677696">
            <v:textbox>
              <w:txbxContent>
                <w:p w:rsidR="00C840B2" w:rsidRPr="00C07199" w:rsidRDefault="00C840B2" w:rsidP="00C07199">
                  <w:pPr>
                    <w:jc w:val="center"/>
                    <w:rPr>
                      <w:rFonts w:ascii="Times New Roman" w:hAnsi="Times New Roman" w:cs="Times New Roman"/>
                      <w:sz w:val="28"/>
                      <w:lang w:val="uk-UA"/>
                    </w:rPr>
                  </w:pPr>
                  <w:r>
                    <w:rPr>
                      <w:rFonts w:ascii="Times New Roman" w:hAnsi="Times New Roman" w:cs="Times New Roman"/>
                      <w:sz w:val="28"/>
                      <w:lang w:val="uk-UA"/>
                    </w:rPr>
                    <w:t>Г</w:t>
                  </w:r>
                  <w:r w:rsidRPr="00C07199">
                    <w:rPr>
                      <w:rFonts w:ascii="Times New Roman" w:hAnsi="Times New Roman" w:cs="Times New Roman"/>
                      <w:sz w:val="28"/>
                    </w:rPr>
                    <w:t>ромадські (вервні)</w:t>
                  </w:r>
                  <w:r w:rsidRPr="00C07199">
                    <w:rPr>
                      <w:rFonts w:ascii="Times New Roman" w:hAnsi="Times New Roman" w:cs="Times New Roman"/>
                      <w:sz w:val="28"/>
                      <w:lang w:val="uk-UA"/>
                    </w:rPr>
                    <w:t xml:space="preserve"> суди</w:t>
                  </w:r>
                </w:p>
              </w:txbxContent>
            </v:textbox>
          </v:rect>
        </w:pict>
      </w:r>
    </w:p>
    <w:p w:rsidR="007B2B3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group id="_x0000_s1053" style="position:absolute;left:0;text-align:left;margin-left:275.85pt;margin-top:2.1pt;width:48pt;height:30pt;z-index:251679744" coordorigin="5983,5400" coordsize="960,600">
            <v:shape id="_x0000_s1054" type="#_x0000_t32" style="position:absolute;left:5983;top:5400;width:960;height:0" o:connectortype="straight"/>
            <v:shape id="_x0000_s1055" type="#_x0000_t32" style="position:absolute;left:6943;top:5400;width:0;height:600" o:connectortype="straight"/>
          </v:group>
        </w:pict>
      </w:r>
      <w:r>
        <w:rPr>
          <w:noProof/>
          <w:color w:val="000000"/>
          <w:sz w:val="28"/>
          <w:szCs w:val="27"/>
        </w:rPr>
        <w:pict>
          <v:shape id="_x0000_s1050" type="#_x0000_t32" style="position:absolute;left:0;text-align:left;margin-left:37.6pt;margin-top:3.8pt;width:49.7pt;height:0;z-index:251676672" o:connectortype="straight">
            <v:stroke endarrow="block"/>
          </v:shape>
        </w:pict>
      </w:r>
    </w:p>
    <w:p w:rsidR="007B2B3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052" style="position:absolute;left:0;text-align:left;margin-left:91.6pt;margin-top:7.95pt;width:397.7pt;height:247.5pt;z-index:251678720">
            <v:textbox>
              <w:txbxContent>
                <w:p w:rsidR="00C840B2" w:rsidRPr="0000059B" w:rsidRDefault="00C840B2" w:rsidP="0000059B">
                  <w:pPr>
                    <w:spacing w:after="0"/>
                    <w:ind w:firstLine="567"/>
                    <w:jc w:val="both"/>
                    <w:rPr>
                      <w:rFonts w:ascii="Times New Roman" w:hAnsi="Times New Roman" w:cs="Times New Roman"/>
                      <w:sz w:val="24"/>
                      <w:lang w:val="uk-UA"/>
                    </w:rPr>
                  </w:pPr>
                  <w:r w:rsidRPr="0000059B">
                    <w:rPr>
                      <w:rFonts w:ascii="Times New Roman" w:hAnsi="Times New Roman" w:cs="Times New Roman"/>
                      <w:sz w:val="24"/>
                    </w:rPr>
                    <w:t>Громадський суд діяв</w:t>
                  </w:r>
                  <w:r>
                    <w:rPr>
                      <w:rFonts w:ascii="Times New Roman" w:hAnsi="Times New Roman" w:cs="Times New Roman"/>
                      <w:sz w:val="24"/>
                      <w:lang w:val="uk-UA"/>
                    </w:rPr>
                    <w:t xml:space="preserve"> </w:t>
                  </w:r>
                  <w:r w:rsidRPr="0000059B">
                    <w:rPr>
                      <w:rFonts w:ascii="Times New Roman" w:hAnsi="Times New Roman" w:cs="Times New Roman"/>
                      <w:sz w:val="24"/>
                    </w:rPr>
                    <w:t>із</w:t>
                  </w:r>
                  <w:r>
                    <w:rPr>
                      <w:rFonts w:ascii="Times New Roman" w:hAnsi="Times New Roman" w:cs="Times New Roman"/>
                      <w:sz w:val="24"/>
                      <w:lang w:val="uk-UA"/>
                    </w:rPr>
                    <w:t xml:space="preserve"> </w:t>
                  </w:r>
                  <w:r w:rsidRPr="0000059B">
                    <w:rPr>
                      <w:rFonts w:ascii="Times New Roman" w:hAnsi="Times New Roman" w:cs="Times New Roman"/>
                      <w:sz w:val="24"/>
                    </w:rPr>
                    <w:t>найдавніших</w:t>
                  </w:r>
                  <w:r>
                    <w:rPr>
                      <w:rFonts w:ascii="Times New Roman" w:hAnsi="Times New Roman" w:cs="Times New Roman"/>
                      <w:sz w:val="24"/>
                      <w:lang w:val="uk-UA"/>
                    </w:rPr>
                    <w:t xml:space="preserve"> </w:t>
                  </w:r>
                  <w:r w:rsidRPr="0000059B">
                    <w:rPr>
                      <w:rFonts w:ascii="Times New Roman" w:hAnsi="Times New Roman" w:cs="Times New Roman"/>
                      <w:sz w:val="24"/>
                    </w:rPr>
                    <w:t>часів, спершу як єдиний</w:t>
                  </w:r>
                  <w:r>
                    <w:rPr>
                      <w:rFonts w:ascii="Times New Roman" w:hAnsi="Times New Roman" w:cs="Times New Roman"/>
                      <w:sz w:val="24"/>
                      <w:lang w:val="uk-UA"/>
                    </w:rPr>
                    <w:t xml:space="preserve"> </w:t>
                  </w:r>
                  <w:r w:rsidRPr="0000059B">
                    <w:rPr>
                      <w:rFonts w:ascii="Times New Roman" w:hAnsi="Times New Roman" w:cs="Times New Roman"/>
                      <w:sz w:val="24"/>
                    </w:rPr>
                    <w:t>судовий орган, з</w:t>
                  </w:r>
                  <w:r>
                    <w:rPr>
                      <w:rFonts w:ascii="Times New Roman" w:hAnsi="Times New Roman" w:cs="Times New Roman"/>
                      <w:sz w:val="24"/>
                    </w:rPr>
                    <w:t>годом</w:t>
                  </w:r>
                  <w:r>
                    <w:rPr>
                      <w:rFonts w:ascii="Times New Roman" w:hAnsi="Times New Roman" w:cs="Times New Roman"/>
                      <w:sz w:val="24"/>
                      <w:lang w:val="uk-UA"/>
                    </w:rPr>
                    <w:t xml:space="preserve"> </w:t>
                  </w:r>
                  <w:r>
                    <w:rPr>
                      <w:rFonts w:ascii="Times New Roman" w:hAnsi="Times New Roman" w:cs="Times New Roman"/>
                      <w:sz w:val="24"/>
                    </w:rPr>
                    <w:t>поряд</w:t>
                  </w:r>
                  <w:r>
                    <w:rPr>
                      <w:rFonts w:ascii="Times New Roman" w:hAnsi="Times New Roman" w:cs="Times New Roman"/>
                      <w:sz w:val="24"/>
                      <w:lang w:val="uk-UA"/>
                    </w:rPr>
                    <w:t xml:space="preserve"> </w:t>
                  </w:r>
                  <w:r>
                    <w:rPr>
                      <w:rFonts w:ascii="Times New Roman" w:hAnsi="Times New Roman" w:cs="Times New Roman"/>
                      <w:sz w:val="24"/>
                    </w:rPr>
                    <w:t>із</w:t>
                  </w:r>
                  <w:r>
                    <w:rPr>
                      <w:rFonts w:ascii="Times New Roman" w:hAnsi="Times New Roman" w:cs="Times New Roman"/>
                      <w:sz w:val="24"/>
                      <w:lang w:val="uk-UA"/>
                    </w:rPr>
                    <w:t xml:space="preserve"> </w:t>
                  </w:r>
                  <w:r>
                    <w:rPr>
                      <w:rFonts w:ascii="Times New Roman" w:hAnsi="Times New Roman" w:cs="Times New Roman"/>
                      <w:sz w:val="24"/>
                    </w:rPr>
                    <w:t>державними (княз</w:t>
                  </w:r>
                  <w:r>
                    <w:rPr>
                      <w:rFonts w:ascii="Times New Roman" w:hAnsi="Times New Roman" w:cs="Times New Roman"/>
                      <w:sz w:val="24"/>
                      <w:lang w:val="en-US"/>
                    </w:rPr>
                    <w:t>i</w:t>
                  </w:r>
                  <w:r w:rsidRPr="0000059B">
                    <w:rPr>
                      <w:rFonts w:ascii="Times New Roman" w:hAnsi="Times New Roman" w:cs="Times New Roman"/>
                      <w:sz w:val="24"/>
                    </w:rPr>
                    <w:t xml:space="preserve">вськими) судами. Основним видом цього суду буввервний суд </w:t>
                  </w:r>
                  <w:r w:rsidRPr="0000059B">
                    <w:rPr>
                      <w:rFonts w:ascii="Times New Roman" w:hAnsi="Times New Roman" w:cs="Times New Roman"/>
                      <w:sz w:val="24"/>
                      <w:lang w:val="uk-UA"/>
                    </w:rPr>
                    <w:t>(суд громадський, общинний</w:t>
                  </w:r>
                  <w:r w:rsidRPr="0000059B">
                    <w:rPr>
                      <w:rFonts w:ascii="Times New Roman" w:hAnsi="Times New Roman" w:cs="Times New Roman"/>
                      <w:sz w:val="24"/>
                    </w:rPr>
                    <w:t>). Вервний суд складався</w:t>
                  </w:r>
                  <w:r>
                    <w:rPr>
                      <w:rFonts w:ascii="Times New Roman" w:hAnsi="Times New Roman" w:cs="Times New Roman"/>
                      <w:sz w:val="24"/>
                      <w:lang w:val="uk-UA"/>
                    </w:rPr>
                    <w:t xml:space="preserve"> </w:t>
                  </w:r>
                  <w:r w:rsidRPr="0000059B">
                    <w:rPr>
                      <w:rFonts w:ascii="Times New Roman" w:hAnsi="Times New Roman" w:cs="Times New Roman"/>
                      <w:sz w:val="24"/>
                    </w:rPr>
                    <w:t>із</w:t>
                  </w:r>
                  <w:r>
                    <w:rPr>
                      <w:rFonts w:ascii="Times New Roman" w:hAnsi="Times New Roman" w:cs="Times New Roman"/>
                      <w:sz w:val="24"/>
                      <w:lang w:val="uk-UA"/>
                    </w:rPr>
                    <w:t xml:space="preserve"> </w:t>
                  </w:r>
                  <w:r w:rsidRPr="0000059B">
                    <w:rPr>
                      <w:rFonts w:ascii="Times New Roman" w:hAnsi="Times New Roman" w:cs="Times New Roman"/>
                      <w:sz w:val="24"/>
                      <w:lang w:val="uk-UA"/>
                    </w:rPr>
                    <w:t>«</w:t>
                  </w:r>
                  <w:r w:rsidRPr="0000059B">
                    <w:rPr>
                      <w:rFonts w:ascii="Times New Roman" w:hAnsi="Times New Roman" w:cs="Times New Roman"/>
                      <w:sz w:val="24"/>
                    </w:rPr>
                    <w:t>судових</w:t>
                  </w:r>
                  <w:r w:rsidR="00315C0D">
                    <w:rPr>
                      <w:rFonts w:ascii="Times New Roman" w:hAnsi="Times New Roman" w:cs="Times New Roman"/>
                      <w:sz w:val="24"/>
                      <w:lang w:val="uk-UA"/>
                    </w:rPr>
                    <w:t xml:space="preserve"> </w:t>
                  </w:r>
                  <w:r w:rsidRPr="0000059B">
                    <w:rPr>
                      <w:rFonts w:ascii="Times New Roman" w:hAnsi="Times New Roman" w:cs="Times New Roman"/>
                      <w:sz w:val="24"/>
                    </w:rPr>
                    <w:t>мужів</w:t>
                  </w:r>
                  <w:r w:rsidRPr="0000059B">
                    <w:rPr>
                      <w:rFonts w:ascii="Times New Roman" w:hAnsi="Times New Roman" w:cs="Times New Roman"/>
                      <w:sz w:val="24"/>
                      <w:lang w:val="uk-UA"/>
                    </w:rPr>
                    <w:t>»</w:t>
                  </w:r>
                  <w:r>
                    <w:rPr>
                      <w:rFonts w:ascii="Times New Roman" w:hAnsi="Times New Roman" w:cs="Times New Roman"/>
                      <w:sz w:val="24"/>
                      <w:lang w:val="uk-UA"/>
                    </w:rPr>
                    <w:t xml:space="preserve"> </w:t>
                  </w:r>
                  <w:r w:rsidRPr="0000059B">
                    <w:rPr>
                      <w:rFonts w:ascii="Times New Roman" w:hAnsi="Times New Roman" w:cs="Times New Roman"/>
                      <w:sz w:val="24"/>
                      <w:lang w:val="uk-UA"/>
                    </w:rPr>
                    <w:t xml:space="preserve">- представників родоплемінної знаті, </w:t>
                  </w:r>
                  <w:r w:rsidRPr="0000059B">
                    <w:rPr>
                      <w:rFonts w:ascii="Times New Roman" w:hAnsi="Times New Roman" w:cs="Times New Roman"/>
                      <w:sz w:val="24"/>
                    </w:rPr>
                    <w:t>на чолі з виборним головою (старостою).</w:t>
                  </w:r>
                </w:p>
                <w:p w:rsidR="00C840B2" w:rsidRPr="0000059B" w:rsidRDefault="00C840B2" w:rsidP="0000059B">
                  <w:pPr>
                    <w:spacing w:after="0"/>
                    <w:ind w:firstLine="567"/>
                    <w:jc w:val="both"/>
                    <w:rPr>
                      <w:rFonts w:ascii="Times New Roman" w:hAnsi="Times New Roman" w:cs="Times New Roman"/>
                      <w:sz w:val="24"/>
                      <w:lang w:val="uk-UA"/>
                    </w:rPr>
                  </w:pPr>
                  <w:r w:rsidRPr="00AA565D">
                    <w:rPr>
                      <w:rFonts w:ascii="Times New Roman" w:hAnsi="Times New Roman" w:cs="Times New Roman"/>
                      <w:sz w:val="24"/>
                      <w:lang w:val="uk-UA"/>
                    </w:rPr>
                    <w:t>Компетенцією</w:t>
                  </w:r>
                  <w:r>
                    <w:rPr>
                      <w:rFonts w:ascii="Times New Roman" w:hAnsi="Times New Roman" w:cs="Times New Roman"/>
                      <w:sz w:val="24"/>
                      <w:lang w:val="uk-UA"/>
                    </w:rPr>
                    <w:t xml:space="preserve"> </w:t>
                  </w:r>
                  <w:r w:rsidRPr="00AA565D">
                    <w:rPr>
                      <w:rFonts w:ascii="Times New Roman" w:hAnsi="Times New Roman" w:cs="Times New Roman"/>
                      <w:sz w:val="24"/>
                      <w:lang w:val="uk-UA"/>
                    </w:rPr>
                    <w:t>цього суду був</w:t>
                  </w:r>
                  <w:r>
                    <w:rPr>
                      <w:rFonts w:ascii="Times New Roman" w:hAnsi="Times New Roman" w:cs="Times New Roman"/>
                      <w:sz w:val="24"/>
                      <w:lang w:val="uk-UA"/>
                    </w:rPr>
                    <w:t xml:space="preserve"> </w:t>
                  </w:r>
                  <w:r w:rsidRPr="00AA565D">
                    <w:rPr>
                      <w:rFonts w:ascii="Times New Roman" w:hAnsi="Times New Roman" w:cs="Times New Roman"/>
                      <w:sz w:val="24"/>
                      <w:lang w:val="uk-UA"/>
                    </w:rPr>
                    <w:t>захист</w:t>
                  </w:r>
                  <w:r>
                    <w:rPr>
                      <w:rFonts w:ascii="Times New Roman" w:hAnsi="Times New Roman" w:cs="Times New Roman"/>
                      <w:sz w:val="24"/>
                      <w:lang w:val="uk-UA"/>
                    </w:rPr>
                    <w:t xml:space="preserve"> </w:t>
                  </w:r>
                  <w:r w:rsidRPr="00AA565D">
                    <w:rPr>
                      <w:rFonts w:ascii="Times New Roman" w:hAnsi="Times New Roman" w:cs="Times New Roman"/>
                      <w:sz w:val="24"/>
                      <w:lang w:val="uk-UA"/>
                    </w:rPr>
                    <w:t>власності, зокрема</w:t>
                  </w:r>
                  <w:r>
                    <w:rPr>
                      <w:rFonts w:ascii="Times New Roman" w:hAnsi="Times New Roman" w:cs="Times New Roman"/>
                      <w:sz w:val="24"/>
                      <w:lang w:val="uk-UA"/>
                    </w:rPr>
                    <w:t xml:space="preserve"> </w:t>
                  </w:r>
                  <w:r w:rsidRPr="00AA565D">
                    <w:rPr>
                      <w:rFonts w:ascii="Times New Roman" w:hAnsi="Times New Roman" w:cs="Times New Roman"/>
                      <w:sz w:val="24"/>
                      <w:lang w:val="uk-UA"/>
                    </w:rPr>
                    <w:t>недоторканності</w:t>
                  </w:r>
                  <w:r>
                    <w:rPr>
                      <w:rFonts w:ascii="Times New Roman" w:hAnsi="Times New Roman" w:cs="Times New Roman"/>
                      <w:sz w:val="24"/>
                      <w:lang w:val="uk-UA"/>
                    </w:rPr>
                    <w:t xml:space="preserve"> </w:t>
                  </w:r>
                  <w:r w:rsidRPr="00AA565D">
                    <w:rPr>
                      <w:rFonts w:ascii="Times New Roman" w:hAnsi="Times New Roman" w:cs="Times New Roman"/>
                      <w:sz w:val="24"/>
                      <w:lang w:val="uk-UA"/>
                    </w:rPr>
                    <w:t>земельних</w:t>
                  </w:r>
                  <w:r>
                    <w:rPr>
                      <w:rFonts w:ascii="Times New Roman" w:hAnsi="Times New Roman" w:cs="Times New Roman"/>
                      <w:sz w:val="24"/>
                      <w:lang w:val="uk-UA"/>
                    </w:rPr>
                    <w:t xml:space="preserve"> </w:t>
                  </w:r>
                  <w:r w:rsidRPr="00AA565D">
                    <w:rPr>
                      <w:rFonts w:ascii="Times New Roman" w:hAnsi="Times New Roman" w:cs="Times New Roman"/>
                      <w:sz w:val="24"/>
                      <w:lang w:val="uk-UA"/>
                    </w:rPr>
                    <w:t>меж. Громадські суди розглядали</w:t>
                  </w:r>
                  <w:r>
                    <w:rPr>
                      <w:rFonts w:ascii="Times New Roman" w:hAnsi="Times New Roman" w:cs="Times New Roman"/>
                      <w:sz w:val="24"/>
                      <w:lang w:val="uk-UA"/>
                    </w:rPr>
                    <w:t xml:space="preserve"> </w:t>
                  </w:r>
                  <w:r w:rsidRPr="00AA565D">
                    <w:rPr>
                      <w:rFonts w:ascii="Times New Roman" w:hAnsi="Times New Roman" w:cs="Times New Roman"/>
                      <w:sz w:val="24"/>
                      <w:lang w:val="uk-UA"/>
                    </w:rPr>
                    <w:t>дрібні</w:t>
                  </w:r>
                  <w:r>
                    <w:rPr>
                      <w:rFonts w:ascii="Times New Roman" w:hAnsi="Times New Roman" w:cs="Times New Roman"/>
                      <w:sz w:val="24"/>
                      <w:lang w:val="uk-UA"/>
                    </w:rPr>
                    <w:t xml:space="preserve"> </w:t>
                  </w:r>
                  <w:r w:rsidRPr="00AA565D">
                    <w:rPr>
                      <w:rFonts w:ascii="Times New Roman" w:hAnsi="Times New Roman" w:cs="Times New Roman"/>
                      <w:sz w:val="24"/>
                      <w:lang w:val="uk-UA"/>
                    </w:rPr>
                    <w:t>злочини й проступки селян-смерд</w:t>
                  </w:r>
                  <w:r>
                    <w:rPr>
                      <w:rFonts w:ascii="Times New Roman" w:hAnsi="Times New Roman" w:cs="Times New Roman"/>
                      <w:sz w:val="24"/>
                      <w:lang w:val="en-US"/>
                    </w:rPr>
                    <w:t>i</w:t>
                  </w:r>
                  <w:r w:rsidRPr="00AA565D">
                    <w:rPr>
                      <w:rFonts w:ascii="Times New Roman" w:hAnsi="Times New Roman" w:cs="Times New Roman"/>
                      <w:sz w:val="24"/>
                      <w:lang w:val="uk-UA"/>
                    </w:rPr>
                    <w:t>в.</w:t>
                  </w:r>
                </w:p>
                <w:p w:rsidR="00C840B2" w:rsidRPr="00E71EDB" w:rsidRDefault="00C840B2" w:rsidP="0000059B">
                  <w:pPr>
                    <w:spacing w:after="0"/>
                    <w:ind w:firstLine="567"/>
                    <w:jc w:val="both"/>
                    <w:rPr>
                      <w:rFonts w:ascii="Times New Roman" w:hAnsi="Times New Roman" w:cs="Times New Roman"/>
                      <w:sz w:val="24"/>
                      <w:lang w:val="uk-UA"/>
                    </w:rPr>
                  </w:pPr>
                  <w:r w:rsidRPr="00E71EDB">
                    <w:rPr>
                      <w:rFonts w:ascii="Times New Roman" w:hAnsi="Times New Roman" w:cs="Times New Roman"/>
                      <w:sz w:val="24"/>
                      <w:lang w:val="uk-UA"/>
                    </w:rPr>
                    <w:t>Очевидно, законодавець</w:t>
                  </w:r>
                  <w:r>
                    <w:rPr>
                      <w:rFonts w:ascii="Times New Roman" w:hAnsi="Times New Roman" w:cs="Times New Roman"/>
                      <w:sz w:val="24"/>
                      <w:lang w:val="uk-UA"/>
                    </w:rPr>
                    <w:t xml:space="preserve"> </w:t>
                  </w:r>
                  <w:r w:rsidRPr="00E71EDB">
                    <w:rPr>
                      <w:rFonts w:ascii="Times New Roman" w:hAnsi="Times New Roman" w:cs="Times New Roman"/>
                      <w:sz w:val="24"/>
                      <w:lang w:val="uk-UA"/>
                    </w:rPr>
                    <w:t>передбачав, що</w:t>
                  </w:r>
                  <w:r>
                    <w:rPr>
                      <w:rFonts w:ascii="Times New Roman" w:hAnsi="Times New Roman" w:cs="Times New Roman"/>
                      <w:sz w:val="24"/>
                      <w:lang w:val="uk-UA"/>
                    </w:rPr>
                    <w:t xml:space="preserve"> </w:t>
                  </w:r>
                  <w:r w:rsidRPr="00E71EDB">
                    <w:rPr>
                      <w:rFonts w:ascii="Times New Roman" w:hAnsi="Times New Roman" w:cs="Times New Roman"/>
                      <w:sz w:val="24"/>
                      <w:lang w:val="uk-UA"/>
                    </w:rPr>
                    <w:t>громадський суд ведеться</w:t>
                  </w:r>
                  <w:r>
                    <w:rPr>
                      <w:rFonts w:ascii="Times New Roman" w:hAnsi="Times New Roman" w:cs="Times New Roman"/>
                      <w:sz w:val="24"/>
                      <w:lang w:val="uk-UA"/>
                    </w:rPr>
                    <w:t xml:space="preserve"> </w:t>
                  </w:r>
                  <w:r w:rsidRPr="00E71EDB">
                    <w:rPr>
                      <w:rFonts w:ascii="Times New Roman" w:hAnsi="Times New Roman" w:cs="Times New Roman"/>
                      <w:sz w:val="24"/>
                      <w:lang w:val="uk-UA"/>
                    </w:rPr>
                    <w:t>традиційним, добре відомим порядком, і тільки</w:t>
                  </w:r>
                  <w:r>
                    <w:rPr>
                      <w:rFonts w:ascii="Times New Roman" w:hAnsi="Times New Roman" w:cs="Times New Roman"/>
                      <w:sz w:val="24"/>
                      <w:lang w:val="uk-UA"/>
                    </w:rPr>
                    <w:t xml:space="preserve"> </w:t>
                  </w:r>
                  <w:r w:rsidRPr="00E71EDB">
                    <w:rPr>
                      <w:rFonts w:ascii="Times New Roman" w:hAnsi="Times New Roman" w:cs="Times New Roman"/>
                      <w:sz w:val="24"/>
                      <w:lang w:val="uk-UA"/>
                    </w:rPr>
                    <w:t>спеціально</w:t>
                  </w:r>
                  <w:r>
                    <w:rPr>
                      <w:rFonts w:ascii="Times New Roman" w:hAnsi="Times New Roman" w:cs="Times New Roman"/>
                      <w:sz w:val="24"/>
                      <w:lang w:val="uk-UA"/>
                    </w:rPr>
                    <w:t xml:space="preserve"> </w:t>
                  </w:r>
                  <w:r w:rsidRPr="00E71EDB">
                    <w:rPr>
                      <w:rFonts w:ascii="Times New Roman" w:hAnsi="Times New Roman" w:cs="Times New Roman"/>
                      <w:sz w:val="24"/>
                      <w:lang w:val="uk-UA"/>
                    </w:rPr>
                    <w:t>визначена особа (</w:t>
                  </w:r>
                  <w:r>
                    <w:rPr>
                      <w:rFonts w:ascii="Times New Roman" w:hAnsi="Times New Roman" w:cs="Times New Roman"/>
                      <w:sz w:val="24"/>
                      <w:lang w:val="uk-UA"/>
                    </w:rPr>
                    <w:t>«</w:t>
                  </w:r>
                  <w:r w:rsidRPr="00E71EDB">
                    <w:rPr>
                      <w:rFonts w:ascii="Times New Roman" w:hAnsi="Times New Roman" w:cs="Times New Roman"/>
                      <w:sz w:val="24"/>
                      <w:lang w:val="uk-UA"/>
                    </w:rPr>
                    <w:t>ємець</w:t>
                  </w:r>
                  <w:r>
                    <w:rPr>
                      <w:rFonts w:ascii="Times New Roman" w:hAnsi="Times New Roman" w:cs="Times New Roman"/>
                      <w:sz w:val="24"/>
                      <w:lang w:val="uk-UA"/>
                    </w:rPr>
                    <w:t>»</w:t>
                  </w:r>
                  <w:r w:rsidRPr="00E71EDB">
                    <w:rPr>
                      <w:rFonts w:ascii="Times New Roman" w:hAnsi="Times New Roman" w:cs="Times New Roman"/>
                      <w:sz w:val="24"/>
                      <w:lang w:val="uk-UA"/>
                    </w:rPr>
                    <w:t xml:space="preserve">, він же </w:t>
                  </w:r>
                  <w:r>
                    <w:rPr>
                      <w:rFonts w:ascii="Times New Roman" w:hAnsi="Times New Roman" w:cs="Times New Roman"/>
                      <w:sz w:val="24"/>
                      <w:lang w:val="uk-UA"/>
                    </w:rPr>
                    <w:t>«</w:t>
                  </w:r>
                  <w:r w:rsidRPr="00E71EDB">
                    <w:rPr>
                      <w:rFonts w:ascii="Times New Roman" w:hAnsi="Times New Roman" w:cs="Times New Roman"/>
                      <w:sz w:val="24"/>
                      <w:lang w:val="uk-UA"/>
                    </w:rPr>
                    <w:t>шетельник</w:t>
                  </w:r>
                  <w:r>
                    <w:rPr>
                      <w:rFonts w:ascii="Times New Roman" w:hAnsi="Times New Roman" w:cs="Times New Roman"/>
                      <w:sz w:val="24"/>
                      <w:lang w:val="uk-UA"/>
                    </w:rPr>
                    <w:t>»</w:t>
                  </w:r>
                  <w:r w:rsidRPr="00E71EDB">
                    <w:rPr>
                      <w:rFonts w:ascii="Times New Roman" w:hAnsi="Times New Roman" w:cs="Times New Roman"/>
                      <w:sz w:val="24"/>
                      <w:lang w:val="uk-UA"/>
                    </w:rPr>
                    <w:t>) збирала та обліковувала</w:t>
                  </w:r>
                  <w:r>
                    <w:rPr>
                      <w:rFonts w:ascii="Times New Roman" w:hAnsi="Times New Roman" w:cs="Times New Roman"/>
                      <w:sz w:val="24"/>
                      <w:lang w:val="uk-UA"/>
                    </w:rPr>
                    <w:t xml:space="preserve"> </w:t>
                  </w:r>
                  <w:r w:rsidRPr="00E71EDB">
                    <w:rPr>
                      <w:rFonts w:ascii="Times New Roman" w:hAnsi="Times New Roman" w:cs="Times New Roman"/>
                      <w:sz w:val="24"/>
                      <w:lang w:val="uk-UA"/>
                    </w:rPr>
                    <w:t>штрафи, що</w:t>
                  </w:r>
                  <w:r>
                    <w:rPr>
                      <w:rFonts w:ascii="Times New Roman" w:hAnsi="Times New Roman" w:cs="Times New Roman"/>
                      <w:sz w:val="24"/>
                      <w:lang w:val="uk-UA"/>
                    </w:rPr>
                    <w:t xml:space="preserve"> </w:t>
                  </w:r>
                  <w:r w:rsidRPr="00E71EDB">
                    <w:rPr>
                      <w:rFonts w:ascii="Times New Roman" w:hAnsi="Times New Roman" w:cs="Times New Roman"/>
                      <w:sz w:val="24"/>
                      <w:lang w:val="uk-UA"/>
                    </w:rPr>
                    <w:t xml:space="preserve">йшли на користь князя. </w:t>
                  </w:r>
                </w:p>
                <w:p w:rsidR="00C840B2" w:rsidRPr="00E71EDB" w:rsidRDefault="00C840B2" w:rsidP="0000059B">
                  <w:pPr>
                    <w:spacing w:after="0"/>
                    <w:ind w:firstLine="567"/>
                    <w:jc w:val="both"/>
                    <w:rPr>
                      <w:rFonts w:ascii="Times New Roman" w:hAnsi="Times New Roman" w:cs="Times New Roman"/>
                      <w:sz w:val="24"/>
                      <w:lang w:val="uk-UA"/>
                    </w:rPr>
                  </w:pPr>
                  <w:r w:rsidRPr="00E71EDB">
                    <w:rPr>
                      <w:rFonts w:ascii="Times New Roman" w:hAnsi="Times New Roman" w:cs="Times New Roman"/>
                      <w:sz w:val="24"/>
                      <w:lang w:val="uk-UA"/>
                    </w:rPr>
                    <w:t>Громадські суди були</w:t>
                  </w:r>
                  <w:r>
                    <w:rPr>
                      <w:rFonts w:ascii="Times New Roman" w:hAnsi="Times New Roman" w:cs="Times New Roman"/>
                      <w:sz w:val="24"/>
                      <w:lang w:val="uk-UA"/>
                    </w:rPr>
                    <w:t xml:space="preserve"> </w:t>
                  </w:r>
                  <w:r w:rsidRPr="00E71EDB">
                    <w:rPr>
                      <w:rFonts w:ascii="Times New Roman" w:hAnsi="Times New Roman" w:cs="Times New Roman"/>
                      <w:sz w:val="24"/>
                      <w:lang w:val="uk-UA"/>
                    </w:rPr>
                    <w:t>найнижчою судовою інстанцією в судоустрої</w:t>
                  </w:r>
                  <w:r>
                    <w:rPr>
                      <w:rFonts w:ascii="Times New Roman" w:hAnsi="Times New Roman" w:cs="Times New Roman"/>
                      <w:sz w:val="24"/>
                      <w:lang w:val="uk-UA"/>
                    </w:rPr>
                    <w:t xml:space="preserve"> Київської Русі</w:t>
                  </w:r>
                  <w:r w:rsidRPr="00E71EDB">
                    <w:rPr>
                      <w:rFonts w:ascii="Times New Roman" w:hAnsi="Times New Roman" w:cs="Times New Roman"/>
                      <w:sz w:val="24"/>
                      <w:lang w:val="uk-UA"/>
                    </w:rPr>
                    <w:t xml:space="preserve">. </w:t>
                  </w:r>
                  <w:r>
                    <w:rPr>
                      <w:rFonts w:ascii="Times New Roman" w:hAnsi="Times New Roman" w:cs="Times New Roman"/>
                      <w:sz w:val="24"/>
                      <w:lang w:val="uk-UA"/>
                    </w:rPr>
                    <w:t>Ї</w:t>
                  </w:r>
                  <w:r w:rsidRPr="00E71EDB">
                    <w:rPr>
                      <w:rFonts w:ascii="Times New Roman" w:hAnsi="Times New Roman" w:cs="Times New Roman"/>
                      <w:sz w:val="24"/>
                      <w:lang w:val="uk-UA"/>
                    </w:rPr>
                    <w:t>хні</w:t>
                  </w:r>
                  <w:r>
                    <w:rPr>
                      <w:rFonts w:ascii="Times New Roman" w:hAnsi="Times New Roman" w:cs="Times New Roman"/>
                      <w:sz w:val="24"/>
                      <w:lang w:val="uk-UA"/>
                    </w:rPr>
                    <w:t xml:space="preserve"> </w:t>
                  </w:r>
                  <w:r w:rsidRPr="00E71EDB">
                    <w:rPr>
                      <w:rFonts w:ascii="Times New Roman" w:hAnsi="Times New Roman" w:cs="Times New Roman"/>
                      <w:sz w:val="24"/>
                      <w:lang w:val="uk-UA"/>
                    </w:rPr>
                    <w:t>рішення</w:t>
                  </w:r>
                  <w:r>
                    <w:rPr>
                      <w:rFonts w:ascii="Times New Roman" w:hAnsi="Times New Roman" w:cs="Times New Roman"/>
                      <w:sz w:val="24"/>
                      <w:lang w:val="uk-UA"/>
                    </w:rPr>
                    <w:t xml:space="preserve"> </w:t>
                  </w:r>
                  <w:r w:rsidRPr="00E71EDB">
                    <w:rPr>
                      <w:rFonts w:ascii="Times New Roman" w:hAnsi="Times New Roman" w:cs="Times New Roman"/>
                      <w:sz w:val="24"/>
                      <w:lang w:val="uk-UA"/>
                    </w:rPr>
                    <w:t>можна</w:t>
                  </w:r>
                  <w:r>
                    <w:rPr>
                      <w:rFonts w:ascii="Times New Roman" w:hAnsi="Times New Roman" w:cs="Times New Roman"/>
                      <w:sz w:val="24"/>
                      <w:lang w:val="uk-UA"/>
                    </w:rPr>
                    <w:t xml:space="preserve"> </w:t>
                  </w:r>
                  <w:r w:rsidRPr="00E71EDB">
                    <w:rPr>
                      <w:rFonts w:ascii="Times New Roman" w:hAnsi="Times New Roman" w:cs="Times New Roman"/>
                      <w:sz w:val="24"/>
                      <w:lang w:val="uk-UA"/>
                    </w:rPr>
                    <w:t>було</w:t>
                  </w:r>
                  <w:r>
                    <w:rPr>
                      <w:rFonts w:ascii="Times New Roman" w:hAnsi="Times New Roman" w:cs="Times New Roman"/>
                      <w:sz w:val="24"/>
                      <w:lang w:val="uk-UA"/>
                    </w:rPr>
                    <w:t xml:space="preserve"> </w:t>
                  </w:r>
                  <w:r w:rsidRPr="00E71EDB">
                    <w:rPr>
                      <w:rFonts w:ascii="Times New Roman" w:hAnsi="Times New Roman" w:cs="Times New Roman"/>
                      <w:sz w:val="24"/>
                      <w:lang w:val="uk-UA"/>
                    </w:rPr>
                    <w:t>оскаржити до княжих судів.</w:t>
                  </w:r>
                </w:p>
              </w:txbxContent>
            </v:textbox>
          </v:rect>
        </w:pict>
      </w:r>
    </w:p>
    <w:p w:rsidR="007B2B30" w:rsidRDefault="007B2B3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B2B30" w:rsidRDefault="007B2B3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B2B30" w:rsidRDefault="007B2B3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B2B30" w:rsidRDefault="007B2B3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B2B3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057" type="#_x0000_t32" style="position:absolute;left:0;text-align:left;margin-left:37.6pt;margin-top:.4pt;width:54pt;height:0;z-index:251681792" o:connectortype="straight"/>
        </w:pict>
      </w:r>
    </w:p>
    <w:p w:rsidR="007B2B30" w:rsidRDefault="007B2B3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B2B30" w:rsidRDefault="007B2B3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B2B30" w:rsidRDefault="007B2B3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B2B30" w:rsidRDefault="007B2B3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B2B30" w:rsidRDefault="007B2B3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B2B30" w:rsidRDefault="00702672" w:rsidP="00702672">
      <w:pPr>
        <w:pStyle w:val="rvps2"/>
        <w:shd w:val="clear" w:color="auto" w:fill="FFFFFF"/>
        <w:spacing w:before="0" w:beforeAutospacing="0" w:after="0" w:afterAutospacing="0" w:line="360" w:lineRule="auto"/>
        <w:ind w:firstLine="709"/>
        <w:jc w:val="both"/>
        <w:rPr>
          <w:color w:val="000000"/>
          <w:sz w:val="28"/>
          <w:szCs w:val="27"/>
          <w:lang w:val="uk-UA"/>
        </w:rPr>
      </w:pPr>
      <w:r>
        <w:rPr>
          <w:color w:val="000000"/>
          <w:sz w:val="28"/>
          <w:szCs w:val="27"/>
          <w:lang w:val="uk-UA"/>
        </w:rPr>
        <w:t xml:space="preserve">Найвизначнішими рисами судоустрою за часів Київської Русі слід виділити </w:t>
      </w:r>
      <w:r w:rsidRPr="00702672">
        <w:rPr>
          <w:color w:val="000000"/>
          <w:sz w:val="28"/>
          <w:szCs w:val="27"/>
          <w:lang w:val="uk-UA"/>
        </w:rPr>
        <w:t>поділ судочинства на світське й церковне</w:t>
      </w:r>
      <w:r>
        <w:rPr>
          <w:color w:val="000000"/>
          <w:sz w:val="28"/>
          <w:szCs w:val="27"/>
          <w:lang w:val="uk-UA"/>
        </w:rPr>
        <w:t xml:space="preserve"> відомства</w:t>
      </w:r>
      <w:r w:rsidRPr="00702672">
        <w:rPr>
          <w:color w:val="000000"/>
          <w:sz w:val="28"/>
          <w:szCs w:val="27"/>
          <w:lang w:val="uk-UA"/>
        </w:rPr>
        <w:t xml:space="preserve">, а </w:t>
      </w:r>
      <w:r>
        <w:rPr>
          <w:color w:val="000000"/>
          <w:sz w:val="28"/>
          <w:szCs w:val="27"/>
          <w:lang w:val="uk-UA"/>
        </w:rPr>
        <w:t>також</w:t>
      </w:r>
      <w:r w:rsidRPr="00702672">
        <w:rPr>
          <w:color w:val="000000"/>
          <w:sz w:val="28"/>
          <w:szCs w:val="27"/>
          <w:lang w:val="uk-UA"/>
        </w:rPr>
        <w:t>невідокремленість суду від адміністрації.</w:t>
      </w:r>
      <w:r>
        <w:rPr>
          <w:color w:val="000000"/>
          <w:sz w:val="28"/>
          <w:szCs w:val="27"/>
          <w:lang w:val="uk-UA"/>
        </w:rPr>
        <w:t xml:space="preserve"> Тобто правитель і був найвищою судовою інстанцією, до якої оскаржувалися рішення нижчих ланок.</w:t>
      </w:r>
    </w:p>
    <w:p w:rsidR="004010CA" w:rsidRDefault="00B646B3" w:rsidP="00360BDF">
      <w:pPr>
        <w:pStyle w:val="rvps2"/>
        <w:shd w:val="clear" w:color="auto" w:fill="FFFFFF"/>
        <w:spacing w:before="0" w:beforeAutospacing="0" w:after="0" w:afterAutospacing="0" w:line="360" w:lineRule="auto"/>
        <w:ind w:firstLine="709"/>
        <w:jc w:val="both"/>
        <w:rPr>
          <w:color w:val="000000"/>
          <w:sz w:val="28"/>
          <w:szCs w:val="27"/>
          <w:lang w:val="uk-UA"/>
        </w:rPr>
      </w:pPr>
      <w:r>
        <w:rPr>
          <w:color w:val="000000"/>
          <w:sz w:val="28"/>
          <w:szCs w:val="27"/>
          <w:lang w:val="uk-UA"/>
        </w:rPr>
        <w:t>На кінець періоду Княжої доби, основна частина політично розʼєднаних українських земель у середині</w:t>
      </w:r>
      <w:r w:rsidRPr="00B646B3">
        <w:rPr>
          <w:color w:val="000000"/>
          <w:sz w:val="28"/>
          <w:szCs w:val="27"/>
          <w:lang w:val="uk-UA"/>
        </w:rPr>
        <w:t xml:space="preserve"> XIV ст. опинилися під владою Польського королівства (Галичина, частина Західної Волині, Західне Под</w:t>
      </w:r>
      <w:r>
        <w:rPr>
          <w:color w:val="000000"/>
          <w:sz w:val="28"/>
          <w:szCs w:val="27"/>
          <w:lang w:val="uk-UA"/>
        </w:rPr>
        <w:t>ілля (від 1430 р.) та</w:t>
      </w:r>
      <w:r w:rsidRPr="00B646B3">
        <w:rPr>
          <w:color w:val="000000"/>
          <w:sz w:val="28"/>
          <w:szCs w:val="27"/>
          <w:lang w:val="uk-UA"/>
        </w:rPr>
        <w:t xml:space="preserve"> Великого князівства Литовського (Середнє Подніпров</w:t>
      </w:r>
      <w:r w:rsidR="0032156C">
        <w:rPr>
          <w:color w:val="000000"/>
          <w:sz w:val="28"/>
          <w:szCs w:val="27"/>
          <w:lang w:val="uk-UA"/>
        </w:rPr>
        <w:t>ʼ</w:t>
      </w:r>
      <w:r w:rsidRPr="00B646B3">
        <w:rPr>
          <w:color w:val="000000"/>
          <w:sz w:val="28"/>
          <w:szCs w:val="27"/>
          <w:lang w:val="uk-UA"/>
        </w:rPr>
        <w:t>я, Поділля, Волинь)</w:t>
      </w:r>
      <w:r w:rsidR="004010CA">
        <w:rPr>
          <w:color w:val="000000"/>
          <w:sz w:val="28"/>
          <w:szCs w:val="27"/>
          <w:lang w:val="uk-UA"/>
        </w:rPr>
        <w:t>.</w:t>
      </w:r>
    </w:p>
    <w:p w:rsidR="00FA5F6D" w:rsidRDefault="006F77C0" w:rsidP="00360BDF">
      <w:pPr>
        <w:pStyle w:val="rvps2"/>
        <w:shd w:val="clear" w:color="auto" w:fill="FFFFFF"/>
        <w:spacing w:before="0" w:beforeAutospacing="0" w:after="0" w:afterAutospacing="0" w:line="360" w:lineRule="auto"/>
        <w:ind w:firstLine="709"/>
        <w:jc w:val="both"/>
        <w:rPr>
          <w:color w:val="000000"/>
          <w:sz w:val="28"/>
          <w:szCs w:val="27"/>
          <w:lang w:val="uk-UA"/>
        </w:rPr>
      </w:pPr>
      <w:r>
        <w:rPr>
          <w:color w:val="000000"/>
          <w:sz w:val="28"/>
          <w:szCs w:val="27"/>
          <w:lang w:val="uk-UA"/>
        </w:rPr>
        <w:t xml:space="preserve"> </w:t>
      </w:r>
    </w:p>
    <w:p w:rsidR="00551A13" w:rsidRDefault="00551A13" w:rsidP="00702672">
      <w:pPr>
        <w:pStyle w:val="rvps2"/>
        <w:shd w:val="clear" w:color="auto" w:fill="FFFFFF"/>
        <w:spacing w:before="0" w:beforeAutospacing="0" w:after="0" w:afterAutospacing="0" w:line="360" w:lineRule="auto"/>
        <w:ind w:firstLine="709"/>
        <w:jc w:val="both"/>
        <w:rPr>
          <w:color w:val="000000"/>
          <w:sz w:val="28"/>
          <w:szCs w:val="27"/>
          <w:lang w:val="uk-UA"/>
        </w:rPr>
      </w:pPr>
    </w:p>
    <w:p w:rsidR="00551A13" w:rsidRDefault="00537E52" w:rsidP="00702672">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lastRenderedPageBreak/>
        <w:pict>
          <v:shape id="_x0000_s1059" type="#_x0000_t109" style="position:absolute;left:0;text-align:left;margin-left:9.3pt;margin-top:-18.15pt;width:472.25pt;height:49.75pt;z-index:251682816">
            <v:shadow on="t" type="perspective" opacity=".5" origin=".5,.5" offset="-6pt,-6pt" matrix="1.25,,,1.25"/>
            <v:textbox>
              <w:txbxContent>
                <w:p w:rsidR="00C840B2" w:rsidRPr="007232BD" w:rsidRDefault="00C840B2" w:rsidP="00551A13">
                  <w:pPr>
                    <w:spacing w:after="0"/>
                    <w:jc w:val="center"/>
                    <w:rPr>
                      <w:rFonts w:ascii="Times New Roman" w:hAnsi="Times New Roman" w:cs="Times New Roman"/>
                      <w:b/>
                      <w:sz w:val="28"/>
                      <w:lang w:val="uk-UA"/>
                    </w:rPr>
                  </w:pPr>
                  <w:r w:rsidRPr="007232BD">
                    <w:rPr>
                      <w:rFonts w:ascii="Times New Roman" w:hAnsi="Times New Roman" w:cs="Times New Roman"/>
                      <w:b/>
                      <w:sz w:val="28"/>
                      <w:lang w:val="uk-UA"/>
                    </w:rPr>
                    <w:t>Литовсько-Польська доба</w:t>
                  </w:r>
                </w:p>
                <w:p w:rsidR="00C840B2" w:rsidRPr="007232BD" w:rsidRDefault="00C840B2" w:rsidP="00551A13">
                  <w:pPr>
                    <w:spacing w:after="0"/>
                    <w:jc w:val="center"/>
                    <w:rPr>
                      <w:rFonts w:ascii="Times New Roman" w:hAnsi="Times New Roman" w:cs="Times New Roman"/>
                      <w:b/>
                      <w:sz w:val="28"/>
                      <w:lang w:val="uk-UA"/>
                    </w:rPr>
                  </w:pPr>
                  <w:r w:rsidRPr="007232BD">
                    <w:rPr>
                      <w:rFonts w:ascii="Times New Roman" w:hAnsi="Times New Roman" w:cs="Times New Roman"/>
                      <w:b/>
                      <w:sz w:val="28"/>
                      <w:lang w:val="uk-UA"/>
                    </w:rPr>
                    <w:t>(XIV - перша половина XVII ст.)</w:t>
                  </w:r>
                </w:p>
                <w:p w:rsidR="00C840B2" w:rsidRPr="00AC2908" w:rsidRDefault="00C840B2" w:rsidP="00551A13">
                  <w:pPr>
                    <w:jc w:val="center"/>
                    <w:rPr>
                      <w:rFonts w:ascii="Times New Roman" w:hAnsi="Times New Roman" w:cs="Times New Roman"/>
                      <w:sz w:val="40"/>
                      <w:lang w:val="uk-UA"/>
                    </w:rPr>
                  </w:pPr>
                </w:p>
              </w:txbxContent>
            </v:textbox>
          </v:shape>
        </w:pict>
      </w:r>
    </w:p>
    <w:p w:rsidR="00702672" w:rsidRDefault="00702672" w:rsidP="00702672">
      <w:pPr>
        <w:pStyle w:val="rvps2"/>
        <w:shd w:val="clear" w:color="auto" w:fill="FFFFFF"/>
        <w:spacing w:before="0" w:beforeAutospacing="0" w:after="0" w:afterAutospacing="0" w:line="360" w:lineRule="auto"/>
        <w:ind w:firstLine="709"/>
        <w:jc w:val="both"/>
        <w:rPr>
          <w:color w:val="000000"/>
          <w:sz w:val="28"/>
          <w:szCs w:val="27"/>
          <w:lang w:val="uk-UA"/>
        </w:rPr>
      </w:pPr>
    </w:p>
    <w:p w:rsidR="00482D72" w:rsidRDefault="00537E52" w:rsidP="00482D72">
      <w:pPr>
        <w:pStyle w:val="rvps2"/>
        <w:shd w:val="clear" w:color="auto" w:fill="FFFFFF"/>
        <w:ind w:firstLine="709"/>
        <w:jc w:val="both"/>
        <w:rPr>
          <w:color w:val="000000"/>
          <w:sz w:val="28"/>
          <w:szCs w:val="27"/>
          <w:u w:val="single"/>
          <w:lang w:val="uk-UA"/>
        </w:rPr>
      </w:pPr>
      <w:r>
        <w:rPr>
          <w:noProof/>
          <w:color w:val="000000"/>
          <w:sz w:val="28"/>
          <w:szCs w:val="27"/>
          <w:u w:val="single"/>
        </w:rPr>
        <w:pict>
          <v:rect id="_x0000_s1060" style="position:absolute;left:0;text-align:left;margin-left:33.3pt;margin-top:2.15pt;width:428.6pt;height:32.55pt;z-index:251683840">
            <v:shadow on="t" opacity=".5" offset="-6pt,-6pt"/>
            <v:textbox>
              <w:txbxContent>
                <w:p w:rsidR="00C840B2" w:rsidRPr="00933738" w:rsidRDefault="00C840B2" w:rsidP="00933738">
                  <w:pPr>
                    <w:jc w:val="center"/>
                    <w:rPr>
                      <w:rFonts w:ascii="Times New Roman" w:hAnsi="Times New Roman" w:cs="Times New Roman"/>
                      <w:sz w:val="28"/>
                      <w:lang w:val="uk-UA"/>
                    </w:rPr>
                  </w:pPr>
                  <w:r w:rsidRPr="00933738">
                    <w:rPr>
                      <w:rFonts w:ascii="Times New Roman" w:hAnsi="Times New Roman" w:cs="Times New Roman"/>
                      <w:sz w:val="28"/>
                      <w:lang w:val="uk-UA"/>
                    </w:rPr>
                    <w:t>Судоустрій на українських землях у складі Королівства Польського</w:t>
                  </w:r>
                </w:p>
              </w:txbxContent>
            </v:textbox>
          </v:rect>
        </w:pict>
      </w:r>
    </w:p>
    <w:p w:rsidR="00482D72" w:rsidRDefault="00537E52" w:rsidP="00482D72">
      <w:pPr>
        <w:pStyle w:val="rvps2"/>
        <w:shd w:val="clear" w:color="auto" w:fill="FFFFFF"/>
        <w:ind w:firstLine="709"/>
        <w:jc w:val="both"/>
        <w:rPr>
          <w:color w:val="000000"/>
          <w:sz w:val="28"/>
          <w:szCs w:val="27"/>
          <w:u w:val="single"/>
          <w:lang w:val="uk-UA"/>
        </w:rPr>
      </w:pPr>
      <w:r>
        <w:rPr>
          <w:noProof/>
          <w:color w:val="000000"/>
          <w:sz w:val="28"/>
          <w:szCs w:val="27"/>
          <w:u w:val="single"/>
        </w:rPr>
        <w:pict>
          <v:rect id="_x0000_s1061" style="position:absolute;left:0;text-align:left;margin-left:149pt;margin-top:1.75pt;width:214.3pt;height:37.7pt;z-index:251684864">
            <v:textbox>
              <w:txbxContent>
                <w:p w:rsidR="00C840B2" w:rsidRPr="00933738" w:rsidRDefault="00C840B2" w:rsidP="00933738">
                  <w:pPr>
                    <w:jc w:val="center"/>
                    <w:rPr>
                      <w:rFonts w:ascii="Times New Roman" w:hAnsi="Times New Roman" w:cs="Times New Roman"/>
                      <w:sz w:val="28"/>
                    </w:rPr>
                  </w:pPr>
                  <w:r w:rsidRPr="00933738">
                    <w:rPr>
                      <w:rFonts w:ascii="Times New Roman" w:hAnsi="Times New Roman" w:cs="Times New Roman"/>
                      <w:sz w:val="28"/>
                      <w:lang w:val="uk-UA"/>
                    </w:rPr>
                    <w:t>С</w:t>
                  </w:r>
                  <w:r w:rsidRPr="00933738">
                    <w:rPr>
                      <w:rFonts w:ascii="Times New Roman" w:hAnsi="Times New Roman" w:cs="Times New Roman"/>
                      <w:sz w:val="28"/>
                    </w:rPr>
                    <w:t>танові</w:t>
                  </w:r>
                  <w:r>
                    <w:rPr>
                      <w:rFonts w:ascii="Times New Roman" w:hAnsi="Times New Roman" w:cs="Times New Roman"/>
                      <w:sz w:val="28"/>
                      <w:lang w:val="uk-UA"/>
                    </w:rPr>
                    <w:t xml:space="preserve"> </w:t>
                  </w:r>
                  <w:r w:rsidRPr="00933738">
                    <w:rPr>
                      <w:rFonts w:ascii="Times New Roman" w:hAnsi="Times New Roman" w:cs="Times New Roman"/>
                      <w:sz w:val="28"/>
                    </w:rPr>
                    <w:t>шляхетські суди</w:t>
                  </w:r>
                </w:p>
              </w:txbxContent>
            </v:textbox>
          </v:rect>
        </w:pict>
      </w:r>
    </w:p>
    <w:p w:rsidR="00482D72" w:rsidRDefault="00537E52" w:rsidP="00482D72">
      <w:pPr>
        <w:pStyle w:val="rvps2"/>
        <w:shd w:val="clear" w:color="auto" w:fill="FFFFFF"/>
        <w:ind w:firstLine="709"/>
        <w:jc w:val="both"/>
        <w:rPr>
          <w:color w:val="000000"/>
          <w:sz w:val="28"/>
          <w:szCs w:val="27"/>
          <w:u w:val="single"/>
          <w:lang w:val="uk-UA"/>
        </w:rPr>
      </w:pPr>
      <w:r>
        <w:rPr>
          <w:noProof/>
          <w:color w:val="000000"/>
          <w:sz w:val="28"/>
          <w:szCs w:val="27"/>
          <w:u w:val="single"/>
        </w:rPr>
        <w:pict>
          <v:shape id="_x0000_s1064" type="#_x0000_t32" style="position:absolute;left:0;text-align:left;margin-left:255.3pt;margin-top:9.35pt;width:192pt;height:16.3pt;z-index:251687936" o:connectortype="straight">
            <v:stroke endarrow="block"/>
          </v:shape>
        </w:pict>
      </w:r>
      <w:r>
        <w:rPr>
          <w:noProof/>
          <w:color w:val="000000"/>
          <w:sz w:val="28"/>
          <w:szCs w:val="27"/>
          <w:u w:val="single"/>
        </w:rPr>
        <w:pict>
          <v:shape id="_x0000_s1062" type="#_x0000_t32" style="position:absolute;left:0;text-align:left;margin-left:66.75pt;margin-top:9.35pt;width:188.55pt;height:16.3pt;flip:x;z-index:251685888" o:connectortype="straight">
            <v:stroke endarrow="block"/>
          </v:shape>
        </w:pict>
      </w:r>
      <w:r>
        <w:rPr>
          <w:noProof/>
          <w:color w:val="000000"/>
          <w:sz w:val="28"/>
          <w:szCs w:val="27"/>
          <w:u w:val="single"/>
        </w:rPr>
        <w:pict>
          <v:shape id="_x0000_s1063" type="#_x0000_t32" style="position:absolute;left:0;text-align:left;margin-left:255.3pt;margin-top:9.35pt;width:0;height:22.3pt;z-index:251686912" o:connectortype="straight">
            <v:stroke endarrow="block"/>
          </v:shape>
        </w:pict>
      </w:r>
    </w:p>
    <w:p w:rsidR="00482D72" w:rsidRDefault="00537E52" w:rsidP="00482D72">
      <w:pPr>
        <w:pStyle w:val="rvps2"/>
        <w:shd w:val="clear" w:color="auto" w:fill="FFFFFF"/>
        <w:ind w:firstLine="709"/>
        <w:jc w:val="both"/>
        <w:rPr>
          <w:color w:val="000000"/>
          <w:sz w:val="28"/>
          <w:szCs w:val="27"/>
          <w:u w:val="single"/>
          <w:lang w:val="uk-UA"/>
        </w:rPr>
      </w:pPr>
      <w:r>
        <w:rPr>
          <w:noProof/>
          <w:color w:val="000000"/>
          <w:sz w:val="28"/>
          <w:szCs w:val="27"/>
          <w:u w:val="single"/>
        </w:rPr>
        <w:pict>
          <v:shape id="_x0000_s1073" type="#_x0000_t32" style="position:absolute;left:0;text-align:left;margin-left:447.3pt;margin-top:27.3pt;width:0;height:18.85pt;z-index:251697152" o:connectortype="straight"/>
        </w:pict>
      </w:r>
      <w:r>
        <w:rPr>
          <w:noProof/>
          <w:color w:val="000000"/>
          <w:sz w:val="28"/>
          <w:szCs w:val="27"/>
          <w:u w:val="single"/>
        </w:rPr>
        <w:pict>
          <v:shape id="_x0000_s1068" type="#_x0000_t32" style="position:absolute;left:0;text-align:left;margin-left:255.3pt;margin-top:27.3pt;width:0;height:18.85pt;z-index:251692032" o:connectortype="straight"/>
        </w:pict>
      </w:r>
      <w:r>
        <w:rPr>
          <w:noProof/>
          <w:color w:val="000000"/>
          <w:sz w:val="28"/>
          <w:szCs w:val="27"/>
          <w:u w:val="single"/>
        </w:rPr>
        <w:pict>
          <v:shape id="_x0000_s1072" type="#_x0000_t32" style="position:absolute;left:0;text-align:left;margin-left:72.75pt;margin-top:27.3pt;width:0;height:18.85pt;z-index:251696128" o:connectortype="straight"/>
        </w:pict>
      </w:r>
      <w:r>
        <w:rPr>
          <w:noProof/>
          <w:color w:val="000000"/>
          <w:sz w:val="28"/>
          <w:szCs w:val="27"/>
          <w:u w:val="single"/>
        </w:rPr>
        <w:pict>
          <v:rect id="_x0000_s1065" style="position:absolute;left:0;text-align:left;margin-left:16.15pt;margin-top:1.55pt;width:115.7pt;height:25.75pt;z-index:251688960">
            <v:textbox>
              <w:txbxContent>
                <w:p w:rsidR="00C840B2" w:rsidRPr="00933738" w:rsidRDefault="00C840B2" w:rsidP="00933738">
                  <w:pPr>
                    <w:jc w:val="center"/>
                    <w:rPr>
                      <w:rFonts w:ascii="Times New Roman" w:hAnsi="Times New Roman" w:cs="Times New Roman"/>
                      <w:sz w:val="24"/>
                      <w:lang w:val="uk-UA"/>
                    </w:rPr>
                  </w:pPr>
                  <w:r w:rsidRPr="00933738">
                    <w:rPr>
                      <w:rFonts w:ascii="Times New Roman" w:hAnsi="Times New Roman" w:cs="Times New Roman"/>
                      <w:sz w:val="24"/>
                      <w:lang w:val="uk-UA"/>
                    </w:rPr>
                    <w:t>земські</w:t>
                  </w:r>
                </w:p>
              </w:txbxContent>
            </v:textbox>
          </v:rect>
        </w:pict>
      </w:r>
      <w:r>
        <w:rPr>
          <w:noProof/>
          <w:color w:val="000000"/>
          <w:sz w:val="28"/>
          <w:szCs w:val="27"/>
          <w:u w:val="single"/>
        </w:rPr>
        <w:pict>
          <v:rect id="_x0000_s1067" style="position:absolute;left:0;text-align:left;margin-left:392.45pt;margin-top:1.55pt;width:108pt;height:25.75pt;z-index:251691008">
            <v:textbox>
              <w:txbxContent>
                <w:p w:rsidR="00C840B2" w:rsidRPr="00933738" w:rsidRDefault="00C840B2" w:rsidP="00933738">
                  <w:pPr>
                    <w:jc w:val="center"/>
                    <w:rPr>
                      <w:rFonts w:ascii="Times New Roman" w:hAnsi="Times New Roman" w:cs="Times New Roman"/>
                      <w:sz w:val="24"/>
                      <w:lang w:val="uk-UA"/>
                    </w:rPr>
                  </w:pPr>
                  <w:r w:rsidRPr="00933738">
                    <w:rPr>
                      <w:rFonts w:ascii="Times New Roman" w:hAnsi="Times New Roman" w:cs="Times New Roman"/>
                      <w:sz w:val="24"/>
                      <w:lang w:val="uk-UA"/>
                    </w:rPr>
                    <w:t>підкоморські</w:t>
                  </w:r>
                </w:p>
              </w:txbxContent>
            </v:textbox>
          </v:rect>
        </w:pict>
      </w:r>
      <w:r>
        <w:rPr>
          <w:noProof/>
          <w:color w:val="000000"/>
          <w:sz w:val="28"/>
          <w:szCs w:val="27"/>
          <w:u w:val="single"/>
        </w:rPr>
        <w:pict>
          <v:rect id="_x0000_s1066" style="position:absolute;left:0;text-align:left;margin-left:197.85pt;margin-top:1.55pt;width:113.15pt;height:25.75pt;z-index:251689984">
            <v:textbox>
              <w:txbxContent>
                <w:p w:rsidR="00C840B2" w:rsidRPr="00933738" w:rsidRDefault="00C840B2" w:rsidP="00933738">
                  <w:pPr>
                    <w:jc w:val="center"/>
                    <w:rPr>
                      <w:rFonts w:ascii="Times New Roman" w:hAnsi="Times New Roman" w:cs="Times New Roman"/>
                      <w:sz w:val="24"/>
                      <w:lang w:val="uk-UA"/>
                    </w:rPr>
                  </w:pPr>
                  <w:r w:rsidRPr="00933738">
                    <w:rPr>
                      <w:rFonts w:ascii="Times New Roman" w:hAnsi="Times New Roman" w:cs="Times New Roman"/>
                      <w:sz w:val="24"/>
                      <w:lang w:val="uk-UA"/>
                    </w:rPr>
                    <w:t>гродські</w:t>
                  </w:r>
                </w:p>
              </w:txbxContent>
            </v:textbox>
          </v:rect>
        </w:pict>
      </w:r>
    </w:p>
    <w:p w:rsidR="00482D72" w:rsidRDefault="00537E52" w:rsidP="00482D72">
      <w:pPr>
        <w:pStyle w:val="rvps2"/>
        <w:shd w:val="clear" w:color="auto" w:fill="FFFFFF"/>
        <w:ind w:firstLine="709"/>
        <w:jc w:val="both"/>
        <w:rPr>
          <w:color w:val="000000"/>
          <w:sz w:val="28"/>
          <w:szCs w:val="27"/>
          <w:u w:val="single"/>
          <w:lang w:val="uk-UA"/>
        </w:rPr>
      </w:pPr>
      <w:r>
        <w:rPr>
          <w:noProof/>
          <w:color w:val="000000"/>
          <w:sz w:val="28"/>
          <w:szCs w:val="27"/>
          <w:u w:val="single"/>
        </w:rPr>
        <w:pict>
          <v:rect id="_x0000_s1069" style="position:absolute;left:0;text-align:left;margin-left:-15.55pt;margin-top:16.05pt;width:173.15pt;height:167.15pt;z-index:251693056">
            <v:textbox style="mso-next-textbox:#_x0000_s1069">
              <w:txbxContent>
                <w:p w:rsidR="00C840B2" w:rsidRPr="00933738" w:rsidRDefault="00C840B2" w:rsidP="007E5E76">
                  <w:pPr>
                    <w:spacing w:after="0"/>
                    <w:ind w:firstLine="567"/>
                    <w:jc w:val="center"/>
                    <w:rPr>
                      <w:rFonts w:ascii="Times New Roman" w:hAnsi="Times New Roman" w:cs="Times New Roman"/>
                      <w:sz w:val="24"/>
                    </w:rPr>
                  </w:pPr>
                  <w:r w:rsidRPr="00933738">
                    <w:rPr>
                      <w:rFonts w:ascii="Times New Roman" w:hAnsi="Times New Roman" w:cs="Times New Roman"/>
                      <w:sz w:val="24"/>
                      <w:lang w:val="uk-UA"/>
                    </w:rPr>
                    <w:t xml:space="preserve">До </w:t>
                  </w:r>
                  <w:r w:rsidRPr="00933738">
                    <w:rPr>
                      <w:rFonts w:ascii="Times New Roman" w:hAnsi="Times New Roman" w:cs="Times New Roman"/>
                      <w:sz w:val="24"/>
                    </w:rPr>
                    <w:t>підсудності належали всі</w:t>
                  </w:r>
                  <w:r>
                    <w:rPr>
                      <w:rFonts w:ascii="Times New Roman" w:hAnsi="Times New Roman" w:cs="Times New Roman"/>
                      <w:sz w:val="24"/>
                      <w:lang w:val="uk-UA"/>
                    </w:rPr>
                    <w:t xml:space="preserve"> </w:t>
                  </w:r>
                  <w:r w:rsidRPr="00933738">
                    <w:rPr>
                      <w:rFonts w:ascii="Times New Roman" w:hAnsi="Times New Roman" w:cs="Times New Roman"/>
                      <w:sz w:val="24"/>
                    </w:rPr>
                    <w:t>цивільні</w:t>
                  </w:r>
                  <w:r>
                    <w:rPr>
                      <w:rFonts w:ascii="Times New Roman" w:hAnsi="Times New Roman" w:cs="Times New Roman"/>
                      <w:sz w:val="24"/>
                      <w:lang w:val="uk-UA"/>
                    </w:rPr>
                    <w:t xml:space="preserve"> </w:t>
                  </w:r>
                  <w:r w:rsidRPr="00933738">
                    <w:rPr>
                      <w:rFonts w:ascii="Times New Roman" w:hAnsi="Times New Roman" w:cs="Times New Roman"/>
                      <w:sz w:val="24"/>
                    </w:rPr>
                    <w:t>справи</w:t>
                  </w:r>
                  <w:r>
                    <w:rPr>
                      <w:rFonts w:ascii="Times New Roman" w:hAnsi="Times New Roman" w:cs="Times New Roman"/>
                      <w:sz w:val="24"/>
                      <w:lang w:val="uk-UA"/>
                    </w:rPr>
                    <w:t xml:space="preserve"> </w:t>
                  </w:r>
                  <w:r w:rsidRPr="00933738">
                    <w:rPr>
                      <w:rFonts w:ascii="Times New Roman" w:hAnsi="Times New Roman" w:cs="Times New Roman"/>
                      <w:sz w:val="24"/>
                    </w:rPr>
                    <w:t>місцевої</w:t>
                  </w:r>
                  <w:r>
                    <w:rPr>
                      <w:rFonts w:ascii="Times New Roman" w:hAnsi="Times New Roman" w:cs="Times New Roman"/>
                      <w:sz w:val="24"/>
                      <w:lang w:val="uk-UA"/>
                    </w:rPr>
                    <w:t xml:space="preserve"> </w:t>
                  </w:r>
                  <w:r w:rsidRPr="00933738">
                    <w:rPr>
                      <w:rFonts w:ascii="Times New Roman" w:hAnsi="Times New Roman" w:cs="Times New Roman"/>
                      <w:sz w:val="24"/>
                    </w:rPr>
                    <w:t>шляхти: майнові спори, справи про спадщину, грошові спори, за винятком справ, переданих</w:t>
                  </w:r>
                  <w:r>
                    <w:rPr>
                      <w:rFonts w:ascii="Times New Roman" w:hAnsi="Times New Roman" w:cs="Times New Roman"/>
                      <w:sz w:val="24"/>
                      <w:lang w:val="uk-UA"/>
                    </w:rPr>
                    <w:t xml:space="preserve"> </w:t>
                  </w:r>
                  <w:r w:rsidRPr="00933738">
                    <w:rPr>
                      <w:rFonts w:ascii="Times New Roman" w:hAnsi="Times New Roman" w:cs="Times New Roman"/>
                      <w:sz w:val="24"/>
                    </w:rPr>
                    <w:t>гродським</w:t>
                  </w:r>
                  <w:r>
                    <w:rPr>
                      <w:rFonts w:ascii="Times New Roman" w:hAnsi="Times New Roman" w:cs="Times New Roman"/>
                      <w:sz w:val="24"/>
                      <w:lang w:val="uk-UA"/>
                    </w:rPr>
                    <w:t xml:space="preserve"> </w:t>
                  </w:r>
                  <w:r w:rsidRPr="00933738">
                    <w:rPr>
                      <w:rFonts w:ascii="Times New Roman" w:hAnsi="Times New Roman" w:cs="Times New Roman"/>
                      <w:sz w:val="24"/>
                    </w:rPr>
                    <w:t>або</w:t>
                  </w:r>
                  <w:r>
                    <w:rPr>
                      <w:rFonts w:ascii="Times New Roman" w:hAnsi="Times New Roman" w:cs="Times New Roman"/>
                      <w:sz w:val="24"/>
                      <w:lang w:val="uk-UA"/>
                    </w:rPr>
                    <w:t xml:space="preserve"> </w:t>
                  </w:r>
                  <w:r w:rsidRPr="00933738">
                    <w:rPr>
                      <w:rFonts w:ascii="Times New Roman" w:hAnsi="Times New Roman" w:cs="Times New Roman"/>
                      <w:sz w:val="24"/>
                    </w:rPr>
                    <w:t>підкоморським судам, чи тих, котрі</w:t>
                  </w:r>
                  <w:r>
                    <w:rPr>
                      <w:rFonts w:ascii="Times New Roman" w:hAnsi="Times New Roman" w:cs="Times New Roman"/>
                      <w:sz w:val="24"/>
                      <w:lang w:val="uk-UA"/>
                    </w:rPr>
                    <w:t xml:space="preserve"> </w:t>
                  </w:r>
                  <w:r w:rsidRPr="00933738">
                    <w:rPr>
                      <w:rFonts w:ascii="Times New Roman" w:hAnsi="Times New Roman" w:cs="Times New Roman"/>
                      <w:sz w:val="24"/>
                    </w:rPr>
                    <w:t>виносились</w:t>
                  </w:r>
                  <w:r>
                    <w:rPr>
                      <w:rFonts w:ascii="Times New Roman" w:hAnsi="Times New Roman" w:cs="Times New Roman"/>
                      <w:sz w:val="24"/>
                      <w:lang w:val="uk-UA"/>
                    </w:rPr>
                    <w:t xml:space="preserve"> </w:t>
                  </w:r>
                  <w:r w:rsidRPr="00933738">
                    <w:rPr>
                      <w:rFonts w:ascii="Times New Roman" w:hAnsi="Times New Roman" w:cs="Times New Roman"/>
                      <w:sz w:val="24"/>
                    </w:rPr>
                    <w:t>без</w:t>
                  </w:r>
                  <w:r>
                    <w:rPr>
                      <w:rFonts w:ascii="Times New Roman" w:hAnsi="Times New Roman" w:cs="Times New Roman"/>
                      <w:sz w:val="24"/>
                      <w:lang w:val="uk-UA"/>
                    </w:rPr>
                    <w:t xml:space="preserve"> </w:t>
                  </w:r>
                  <w:r w:rsidRPr="00933738">
                    <w:rPr>
                      <w:rFonts w:ascii="Times New Roman" w:hAnsi="Times New Roman" w:cs="Times New Roman"/>
                      <w:sz w:val="24"/>
                    </w:rPr>
                    <w:t>посередньо на вічевий (сеймиковий) суд</w:t>
                  </w:r>
                </w:p>
              </w:txbxContent>
            </v:textbox>
          </v:rect>
        </w:pict>
      </w:r>
      <w:r>
        <w:rPr>
          <w:noProof/>
          <w:color w:val="000000"/>
          <w:sz w:val="28"/>
          <w:szCs w:val="27"/>
          <w:u w:val="single"/>
        </w:rPr>
        <w:pict>
          <v:rect id="_x0000_s1071" style="position:absolute;left:0;text-align:left;margin-left:363.3pt;margin-top:16.05pt;width:154.3pt;height:167.15pt;z-index:251695104">
            <v:textbox>
              <w:txbxContent>
                <w:p w:rsidR="00C840B2" w:rsidRPr="007E5E76" w:rsidRDefault="00C840B2" w:rsidP="007E5E76">
                  <w:pPr>
                    <w:jc w:val="center"/>
                    <w:rPr>
                      <w:rFonts w:ascii="Times New Roman" w:hAnsi="Times New Roman" w:cs="Times New Roman"/>
                      <w:sz w:val="24"/>
                    </w:rPr>
                  </w:pPr>
                  <w:r w:rsidRPr="007E5E76">
                    <w:rPr>
                      <w:rFonts w:ascii="Times New Roman" w:hAnsi="Times New Roman" w:cs="Times New Roman"/>
                      <w:sz w:val="24"/>
                    </w:rPr>
                    <w:t>Суд займався</w:t>
                  </w:r>
                  <w:r>
                    <w:rPr>
                      <w:rFonts w:ascii="Times New Roman" w:hAnsi="Times New Roman" w:cs="Times New Roman"/>
                      <w:sz w:val="24"/>
                      <w:lang w:val="uk-UA"/>
                    </w:rPr>
                    <w:t xml:space="preserve"> </w:t>
                  </w:r>
                  <w:r w:rsidRPr="007E5E76">
                    <w:rPr>
                      <w:rFonts w:ascii="Times New Roman" w:hAnsi="Times New Roman" w:cs="Times New Roman"/>
                      <w:sz w:val="24"/>
                    </w:rPr>
                    <w:t>розмежуванням</w:t>
                  </w:r>
                  <w:r>
                    <w:rPr>
                      <w:rFonts w:ascii="Times New Roman" w:hAnsi="Times New Roman" w:cs="Times New Roman"/>
                      <w:sz w:val="24"/>
                      <w:lang w:val="uk-UA"/>
                    </w:rPr>
                    <w:t xml:space="preserve"> </w:t>
                  </w:r>
                  <w:r w:rsidRPr="007E5E76">
                    <w:rPr>
                      <w:rFonts w:ascii="Times New Roman" w:hAnsi="Times New Roman" w:cs="Times New Roman"/>
                      <w:sz w:val="24"/>
                    </w:rPr>
                    <w:t>землі на підставі</w:t>
                  </w:r>
                  <w:r>
                    <w:rPr>
                      <w:rFonts w:ascii="Times New Roman" w:hAnsi="Times New Roman" w:cs="Times New Roman"/>
                      <w:sz w:val="24"/>
                      <w:lang w:val="uk-UA"/>
                    </w:rPr>
                    <w:t xml:space="preserve"> </w:t>
                  </w:r>
                  <w:r w:rsidRPr="007E5E76">
                    <w:rPr>
                      <w:rFonts w:ascii="Times New Roman" w:hAnsi="Times New Roman" w:cs="Times New Roman"/>
                      <w:sz w:val="24"/>
                    </w:rPr>
                    <w:t>рішення</w:t>
                  </w:r>
                  <w:r>
                    <w:rPr>
                      <w:rFonts w:ascii="Times New Roman" w:hAnsi="Times New Roman" w:cs="Times New Roman"/>
                      <w:sz w:val="24"/>
                      <w:lang w:val="uk-UA"/>
                    </w:rPr>
                    <w:t xml:space="preserve"> </w:t>
                  </w:r>
                  <w:r w:rsidRPr="007E5E76">
                    <w:rPr>
                      <w:rFonts w:ascii="Times New Roman" w:hAnsi="Times New Roman" w:cs="Times New Roman"/>
                      <w:sz w:val="24"/>
                    </w:rPr>
                    <w:t>земського суду. Акт розмежування</w:t>
                  </w:r>
                  <w:r>
                    <w:rPr>
                      <w:rFonts w:ascii="Times New Roman" w:hAnsi="Times New Roman" w:cs="Times New Roman"/>
                      <w:sz w:val="24"/>
                      <w:lang w:val="uk-UA"/>
                    </w:rPr>
                    <w:t xml:space="preserve"> </w:t>
                  </w:r>
                  <w:r w:rsidRPr="007E5E76">
                    <w:rPr>
                      <w:rFonts w:ascii="Times New Roman" w:hAnsi="Times New Roman" w:cs="Times New Roman"/>
                      <w:sz w:val="24"/>
                    </w:rPr>
                    <w:t>здійснювався в присутності</w:t>
                  </w:r>
                  <w:r>
                    <w:rPr>
                      <w:rFonts w:ascii="Times New Roman" w:hAnsi="Times New Roman" w:cs="Times New Roman"/>
                      <w:sz w:val="24"/>
                      <w:lang w:val="uk-UA"/>
                    </w:rPr>
                    <w:t xml:space="preserve"> </w:t>
                  </w:r>
                  <w:r w:rsidRPr="007E5E76">
                    <w:rPr>
                      <w:rFonts w:ascii="Times New Roman" w:hAnsi="Times New Roman" w:cs="Times New Roman"/>
                      <w:sz w:val="24"/>
                    </w:rPr>
                    <w:t>свідків</w:t>
                  </w:r>
                  <w:r w:rsidRPr="007E5E76">
                    <w:rPr>
                      <w:rFonts w:ascii="Times New Roman" w:hAnsi="Times New Roman" w:cs="Times New Roman"/>
                      <w:sz w:val="24"/>
                      <w:lang w:val="uk-UA"/>
                    </w:rPr>
                    <w:t>,</w:t>
                  </w:r>
                  <w:r>
                    <w:rPr>
                      <w:rFonts w:ascii="Times New Roman" w:hAnsi="Times New Roman" w:cs="Times New Roman"/>
                      <w:sz w:val="24"/>
                      <w:lang w:val="uk-UA"/>
                    </w:rPr>
                    <w:t xml:space="preserve"> </w:t>
                  </w:r>
                  <w:r w:rsidRPr="007E5E76">
                    <w:rPr>
                      <w:rFonts w:ascii="Times New Roman" w:hAnsi="Times New Roman" w:cs="Times New Roman"/>
                      <w:sz w:val="24"/>
                    </w:rPr>
                    <w:t>судові</w:t>
                  </w:r>
                  <w:r>
                    <w:rPr>
                      <w:rFonts w:ascii="Times New Roman" w:hAnsi="Times New Roman" w:cs="Times New Roman"/>
                      <w:sz w:val="24"/>
                      <w:lang w:val="uk-UA"/>
                    </w:rPr>
                    <w:t xml:space="preserve"> </w:t>
                  </w:r>
                  <w:r w:rsidRPr="007E5E76">
                    <w:rPr>
                      <w:rFonts w:ascii="Times New Roman" w:hAnsi="Times New Roman" w:cs="Times New Roman"/>
                      <w:sz w:val="24"/>
                    </w:rPr>
                    <w:t>засідання</w:t>
                  </w:r>
                  <w:r>
                    <w:rPr>
                      <w:rFonts w:ascii="Times New Roman" w:hAnsi="Times New Roman" w:cs="Times New Roman"/>
                      <w:sz w:val="24"/>
                      <w:lang w:val="uk-UA"/>
                    </w:rPr>
                    <w:t xml:space="preserve"> </w:t>
                  </w:r>
                  <w:r w:rsidRPr="007E5E76">
                    <w:rPr>
                      <w:rFonts w:ascii="Times New Roman" w:hAnsi="Times New Roman" w:cs="Times New Roman"/>
                      <w:sz w:val="24"/>
                    </w:rPr>
                    <w:t>проводилися</w:t>
                  </w:r>
                  <w:r>
                    <w:rPr>
                      <w:rFonts w:ascii="Times New Roman" w:hAnsi="Times New Roman" w:cs="Times New Roman"/>
                      <w:sz w:val="24"/>
                      <w:lang w:val="uk-UA"/>
                    </w:rPr>
                    <w:t xml:space="preserve"> </w:t>
                  </w:r>
                  <w:r w:rsidRPr="007E5E76">
                    <w:rPr>
                      <w:rFonts w:ascii="Times New Roman" w:hAnsi="Times New Roman" w:cs="Times New Roman"/>
                      <w:sz w:val="24"/>
                    </w:rPr>
                    <w:t>безпосередньо на місці</w:t>
                  </w:r>
                  <w:r>
                    <w:rPr>
                      <w:rFonts w:ascii="Times New Roman" w:hAnsi="Times New Roman" w:cs="Times New Roman"/>
                      <w:sz w:val="24"/>
                      <w:lang w:val="uk-UA"/>
                    </w:rPr>
                    <w:t xml:space="preserve"> </w:t>
                  </w:r>
                  <w:r w:rsidRPr="007E5E76">
                    <w:rPr>
                      <w:rFonts w:ascii="Times New Roman" w:hAnsi="Times New Roman" w:cs="Times New Roman"/>
                      <w:sz w:val="24"/>
                    </w:rPr>
                    <w:t>суперечки.</w:t>
                  </w:r>
                </w:p>
              </w:txbxContent>
            </v:textbox>
          </v:rect>
        </w:pict>
      </w:r>
      <w:r>
        <w:rPr>
          <w:noProof/>
          <w:color w:val="000000"/>
          <w:sz w:val="28"/>
          <w:szCs w:val="27"/>
          <w:u w:val="single"/>
        </w:rPr>
        <w:pict>
          <v:rect id="_x0000_s1070" style="position:absolute;left:0;text-align:left;margin-left:173.85pt;margin-top:16.05pt;width:171.45pt;height:167.15pt;z-index:251694080">
            <v:textbox style="mso-next-textbox:#_x0000_s1070">
              <w:txbxContent>
                <w:p w:rsidR="00C840B2" w:rsidRPr="007E5E76" w:rsidRDefault="00C840B2" w:rsidP="007E5E76">
                  <w:pPr>
                    <w:spacing w:after="0"/>
                    <w:ind w:firstLine="567"/>
                    <w:jc w:val="center"/>
                    <w:rPr>
                      <w:rFonts w:ascii="Times New Roman" w:hAnsi="Times New Roman" w:cs="Times New Roman"/>
                      <w:sz w:val="24"/>
                      <w:lang w:val="uk-UA"/>
                    </w:rPr>
                  </w:pPr>
                  <w:r w:rsidRPr="007E5E76">
                    <w:rPr>
                      <w:rFonts w:ascii="Times New Roman" w:hAnsi="Times New Roman" w:cs="Times New Roman"/>
                      <w:sz w:val="24"/>
                    </w:rPr>
                    <w:t>Кримінальні</w:t>
                  </w:r>
                  <w:r>
                    <w:rPr>
                      <w:rFonts w:ascii="Times New Roman" w:hAnsi="Times New Roman" w:cs="Times New Roman"/>
                      <w:sz w:val="24"/>
                      <w:lang w:val="uk-UA"/>
                    </w:rPr>
                    <w:t xml:space="preserve"> </w:t>
                  </w:r>
                  <w:r w:rsidRPr="007E5E76">
                    <w:rPr>
                      <w:rFonts w:ascii="Times New Roman" w:hAnsi="Times New Roman" w:cs="Times New Roman"/>
                      <w:sz w:val="24"/>
                    </w:rPr>
                    <w:t>справи</w:t>
                  </w:r>
                  <w:r>
                    <w:rPr>
                      <w:rFonts w:ascii="Times New Roman" w:hAnsi="Times New Roman" w:cs="Times New Roman"/>
                      <w:sz w:val="24"/>
                      <w:lang w:val="uk-UA"/>
                    </w:rPr>
                    <w:t xml:space="preserve"> </w:t>
                  </w:r>
                  <w:r w:rsidRPr="007E5E76">
                    <w:rPr>
                      <w:rFonts w:ascii="Times New Roman" w:hAnsi="Times New Roman" w:cs="Times New Roman"/>
                      <w:sz w:val="24"/>
                    </w:rPr>
                    <w:t>шляхти</w:t>
                  </w:r>
                  <w:r>
                    <w:rPr>
                      <w:rFonts w:ascii="Times New Roman" w:hAnsi="Times New Roman" w:cs="Times New Roman"/>
                      <w:sz w:val="24"/>
                      <w:lang w:val="uk-UA"/>
                    </w:rPr>
                    <w:t xml:space="preserve"> </w:t>
                  </w:r>
                  <w:r w:rsidRPr="007E5E76">
                    <w:rPr>
                      <w:rFonts w:ascii="Times New Roman" w:hAnsi="Times New Roman" w:cs="Times New Roman"/>
                      <w:sz w:val="24"/>
                    </w:rPr>
                    <w:t>розглядали</w:t>
                  </w:r>
                  <w:r>
                    <w:rPr>
                      <w:rFonts w:ascii="Times New Roman" w:hAnsi="Times New Roman" w:cs="Times New Roman"/>
                      <w:sz w:val="24"/>
                      <w:lang w:val="uk-UA"/>
                    </w:rPr>
                    <w:t xml:space="preserve"> </w:t>
                  </w:r>
                  <w:r w:rsidRPr="007E5E76">
                    <w:rPr>
                      <w:rFonts w:ascii="Times New Roman" w:hAnsi="Times New Roman" w:cs="Times New Roman"/>
                      <w:sz w:val="24"/>
                    </w:rPr>
                    <w:t>гродські суди як державні суди першої</w:t>
                  </w:r>
                  <w:r>
                    <w:rPr>
                      <w:rFonts w:ascii="Times New Roman" w:hAnsi="Times New Roman" w:cs="Times New Roman"/>
                      <w:sz w:val="24"/>
                      <w:lang w:val="uk-UA"/>
                    </w:rPr>
                    <w:t xml:space="preserve"> </w:t>
                  </w:r>
                  <w:r w:rsidRPr="007E5E76">
                    <w:rPr>
                      <w:rFonts w:ascii="Times New Roman" w:hAnsi="Times New Roman" w:cs="Times New Roman"/>
                      <w:sz w:val="24"/>
                    </w:rPr>
                    <w:t>інстанції.</w:t>
                  </w:r>
                </w:p>
                <w:p w:rsidR="00C840B2" w:rsidRPr="007E5E76" w:rsidRDefault="00C840B2" w:rsidP="007E5E76">
                  <w:pPr>
                    <w:spacing w:after="0"/>
                    <w:ind w:firstLine="567"/>
                    <w:jc w:val="center"/>
                    <w:rPr>
                      <w:rFonts w:ascii="Times New Roman" w:hAnsi="Times New Roman" w:cs="Times New Roman"/>
                      <w:sz w:val="24"/>
                      <w:lang w:val="uk-UA"/>
                    </w:rPr>
                  </w:pPr>
                  <w:r w:rsidRPr="007E5E76">
                    <w:rPr>
                      <w:rFonts w:ascii="Times New Roman" w:hAnsi="Times New Roman" w:cs="Times New Roman"/>
                      <w:sz w:val="24"/>
                      <w:lang w:val="uk-UA"/>
                    </w:rPr>
                    <w:t>До підсудності гродського суду належали розгляд кримінальних справ міщан, осілої шляхти про підпал, грабіж на дорозі, напад  на дім тощо.</w:t>
                  </w:r>
                </w:p>
              </w:txbxContent>
            </v:textbox>
          </v:rect>
        </w:pict>
      </w:r>
    </w:p>
    <w:p w:rsidR="00482D72" w:rsidRDefault="00482D72" w:rsidP="00482D72">
      <w:pPr>
        <w:pStyle w:val="rvps2"/>
        <w:shd w:val="clear" w:color="auto" w:fill="FFFFFF"/>
        <w:ind w:firstLine="709"/>
        <w:jc w:val="both"/>
        <w:rPr>
          <w:color w:val="000000"/>
          <w:sz w:val="28"/>
          <w:szCs w:val="27"/>
          <w:u w:val="single"/>
          <w:lang w:val="uk-UA"/>
        </w:rPr>
      </w:pPr>
    </w:p>
    <w:p w:rsidR="00482D72" w:rsidRDefault="00482D72" w:rsidP="00482D72">
      <w:pPr>
        <w:pStyle w:val="rvps2"/>
        <w:shd w:val="clear" w:color="auto" w:fill="FFFFFF"/>
        <w:ind w:firstLine="709"/>
        <w:jc w:val="both"/>
        <w:rPr>
          <w:color w:val="000000"/>
          <w:sz w:val="28"/>
          <w:szCs w:val="27"/>
          <w:u w:val="single"/>
          <w:lang w:val="uk-UA"/>
        </w:rPr>
      </w:pPr>
    </w:p>
    <w:p w:rsidR="00482D72" w:rsidRDefault="00482D72" w:rsidP="00482D72">
      <w:pPr>
        <w:pStyle w:val="rvps2"/>
        <w:shd w:val="clear" w:color="auto" w:fill="FFFFFF"/>
        <w:ind w:firstLine="709"/>
        <w:jc w:val="both"/>
        <w:rPr>
          <w:color w:val="000000"/>
          <w:sz w:val="28"/>
          <w:szCs w:val="27"/>
          <w:u w:val="single"/>
          <w:lang w:val="uk-UA"/>
        </w:rPr>
      </w:pPr>
    </w:p>
    <w:p w:rsidR="00482D72" w:rsidRDefault="00482D72" w:rsidP="00482D72">
      <w:pPr>
        <w:pStyle w:val="rvps2"/>
        <w:shd w:val="clear" w:color="auto" w:fill="FFFFFF"/>
        <w:ind w:firstLine="709"/>
        <w:jc w:val="both"/>
        <w:rPr>
          <w:color w:val="000000"/>
          <w:sz w:val="28"/>
          <w:szCs w:val="27"/>
          <w:u w:val="single"/>
          <w:lang w:val="uk-UA"/>
        </w:rPr>
      </w:pPr>
    </w:p>
    <w:p w:rsidR="00482D72" w:rsidRDefault="00482D72" w:rsidP="00482D72">
      <w:pPr>
        <w:pStyle w:val="rvps2"/>
        <w:shd w:val="clear" w:color="auto" w:fill="FFFFFF"/>
        <w:ind w:firstLine="709"/>
        <w:jc w:val="both"/>
        <w:rPr>
          <w:color w:val="000000"/>
          <w:sz w:val="28"/>
          <w:szCs w:val="27"/>
          <w:u w:val="single"/>
          <w:lang w:val="uk-UA"/>
        </w:rPr>
      </w:pPr>
    </w:p>
    <w:p w:rsidR="00482D72" w:rsidRDefault="00537E52" w:rsidP="00482D72">
      <w:pPr>
        <w:pStyle w:val="rvps2"/>
        <w:shd w:val="clear" w:color="auto" w:fill="FFFFFF"/>
        <w:ind w:firstLine="709"/>
        <w:jc w:val="both"/>
        <w:rPr>
          <w:color w:val="000000"/>
          <w:sz w:val="28"/>
          <w:szCs w:val="27"/>
          <w:u w:val="single"/>
          <w:lang w:val="uk-UA"/>
        </w:rPr>
      </w:pPr>
      <w:r>
        <w:rPr>
          <w:noProof/>
          <w:color w:val="000000"/>
          <w:sz w:val="28"/>
          <w:szCs w:val="27"/>
          <w:u w:val="single"/>
        </w:rPr>
        <w:pict>
          <v:rect id="_x0000_s1074" style="position:absolute;left:0;text-align:left;margin-left:131.85pt;margin-top:27.45pt;width:260.6pt;height:48.85pt;z-index:251698176">
            <v:textbox>
              <w:txbxContent>
                <w:p w:rsidR="00C840B2" w:rsidRPr="00081FD6" w:rsidRDefault="00C840B2" w:rsidP="00081FD6">
                  <w:pPr>
                    <w:jc w:val="center"/>
                    <w:rPr>
                      <w:rFonts w:ascii="Times New Roman" w:hAnsi="Times New Roman" w:cs="Times New Roman"/>
                      <w:sz w:val="28"/>
                    </w:rPr>
                  </w:pPr>
                  <w:r>
                    <w:rPr>
                      <w:rFonts w:ascii="Times New Roman" w:hAnsi="Times New Roman" w:cs="Times New Roman"/>
                      <w:sz w:val="28"/>
                      <w:lang w:val="uk-UA"/>
                    </w:rPr>
                    <w:t>Класифікація судів у</w:t>
                  </w:r>
                  <w:r w:rsidR="00315C0D">
                    <w:rPr>
                      <w:rFonts w:ascii="Times New Roman" w:hAnsi="Times New Roman" w:cs="Times New Roman"/>
                      <w:sz w:val="28"/>
                      <w:lang w:val="uk-UA"/>
                    </w:rPr>
                    <w:t xml:space="preserve"> </w:t>
                  </w:r>
                  <w:r w:rsidRPr="00081FD6">
                    <w:rPr>
                      <w:rFonts w:ascii="Times New Roman" w:hAnsi="Times New Roman" w:cs="Times New Roman"/>
                      <w:sz w:val="28"/>
                    </w:rPr>
                    <w:t>міст</w:t>
                  </w:r>
                  <w:r>
                    <w:rPr>
                      <w:rFonts w:ascii="Times New Roman" w:hAnsi="Times New Roman" w:cs="Times New Roman"/>
                      <w:sz w:val="28"/>
                      <w:lang w:val="uk-UA"/>
                    </w:rPr>
                    <w:t>ах</w:t>
                  </w:r>
                  <w:r w:rsidRPr="00081FD6">
                    <w:rPr>
                      <w:rFonts w:ascii="Times New Roman" w:hAnsi="Times New Roman" w:cs="Times New Roman"/>
                      <w:sz w:val="28"/>
                    </w:rPr>
                    <w:t xml:space="preserve"> з магдебурзьким правом</w:t>
                  </w:r>
                </w:p>
              </w:txbxContent>
            </v:textbox>
          </v:rect>
        </w:pict>
      </w:r>
    </w:p>
    <w:p w:rsidR="00081FD6" w:rsidRDefault="00081FD6" w:rsidP="00710610">
      <w:pPr>
        <w:pStyle w:val="rvps2"/>
        <w:shd w:val="clear" w:color="auto" w:fill="FFFFFF"/>
        <w:spacing w:after="0"/>
        <w:ind w:firstLine="709"/>
        <w:jc w:val="both"/>
        <w:rPr>
          <w:color w:val="000000"/>
          <w:sz w:val="28"/>
          <w:szCs w:val="27"/>
          <w:lang w:val="uk-UA"/>
        </w:rPr>
      </w:pPr>
    </w:p>
    <w:p w:rsidR="00081FD6" w:rsidRDefault="00537E52" w:rsidP="00710610">
      <w:pPr>
        <w:pStyle w:val="rvps2"/>
        <w:shd w:val="clear" w:color="auto" w:fill="FFFFFF"/>
        <w:spacing w:after="0"/>
        <w:ind w:firstLine="709"/>
        <w:jc w:val="both"/>
        <w:rPr>
          <w:color w:val="000000"/>
          <w:sz w:val="28"/>
          <w:szCs w:val="27"/>
          <w:lang w:val="uk-UA"/>
        </w:rPr>
      </w:pPr>
      <w:r>
        <w:rPr>
          <w:noProof/>
          <w:color w:val="000000"/>
          <w:sz w:val="28"/>
          <w:szCs w:val="27"/>
        </w:rPr>
        <w:pict>
          <v:shape id="_x0000_s1077" type="#_x0000_t32" style="position:absolute;left:0;text-align:left;margin-left:263.85pt;margin-top:16.1pt;width:183.45pt;height:23.1pt;z-index:251701248" o:connectortype="straight">
            <v:stroke endarrow="block"/>
          </v:shape>
        </w:pict>
      </w:r>
      <w:r>
        <w:rPr>
          <w:noProof/>
          <w:color w:val="000000"/>
          <w:sz w:val="28"/>
          <w:szCs w:val="27"/>
        </w:rPr>
        <w:pict>
          <v:shape id="_x0000_s1076" type="#_x0000_t32" style="position:absolute;left:0;text-align:left;margin-left:263.85pt;margin-top:16.1pt;width:0;height:24.85pt;z-index:251700224" o:connectortype="straight">
            <v:stroke endarrow="block"/>
          </v:shape>
        </w:pict>
      </w:r>
      <w:r>
        <w:rPr>
          <w:noProof/>
          <w:color w:val="000000"/>
          <w:sz w:val="28"/>
          <w:szCs w:val="27"/>
        </w:rPr>
        <w:pict>
          <v:shape id="_x0000_s1075" type="#_x0000_t32" style="position:absolute;left:0;text-align:left;margin-left:72.75pt;margin-top:16.1pt;width:191.1pt;height:18pt;flip:x;z-index:251699200" o:connectortype="straight">
            <v:stroke endarrow="block"/>
          </v:shape>
        </w:pict>
      </w:r>
    </w:p>
    <w:p w:rsidR="00081FD6" w:rsidRDefault="00537E52" w:rsidP="00710610">
      <w:pPr>
        <w:pStyle w:val="rvps2"/>
        <w:shd w:val="clear" w:color="auto" w:fill="FFFFFF"/>
        <w:spacing w:after="0"/>
        <w:ind w:firstLine="709"/>
        <w:jc w:val="both"/>
        <w:rPr>
          <w:color w:val="000000"/>
          <w:sz w:val="28"/>
          <w:szCs w:val="27"/>
          <w:lang w:val="uk-UA"/>
        </w:rPr>
      </w:pPr>
      <w:r>
        <w:rPr>
          <w:noProof/>
          <w:color w:val="000000"/>
          <w:sz w:val="28"/>
          <w:szCs w:val="27"/>
        </w:rPr>
        <w:pict>
          <v:rect id="_x0000_s1080" style="position:absolute;left:0;text-align:left;margin-left:371.85pt;margin-top:19.4pt;width:138.85pt;height:42pt;z-index:251704320">
            <v:textbox>
              <w:txbxContent>
                <w:p w:rsidR="00C840B2" w:rsidRPr="001842D3" w:rsidRDefault="00C840B2" w:rsidP="001842D3">
                  <w:pPr>
                    <w:jc w:val="center"/>
                    <w:rPr>
                      <w:rFonts w:ascii="Times New Roman" w:hAnsi="Times New Roman" w:cs="Times New Roman"/>
                      <w:sz w:val="28"/>
                    </w:rPr>
                  </w:pPr>
                  <w:r>
                    <w:rPr>
                      <w:rFonts w:ascii="Times New Roman" w:hAnsi="Times New Roman" w:cs="Times New Roman"/>
                      <w:sz w:val="28"/>
                      <w:lang w:val="uk-UA"/>
                    </w:rPr>
                    <w:t>В</w:t>
                  </w:r>
                  <w:r w:rsidRPr="001842D3">
                    <w:rPr>
                      <w:rFonts w:ascii="Times New Roman" w:hAnsi="Times New Roman" w:cs="Times New Roman"/>
                      <w:sz w:val="28"/>
                    </w:rPr>
                    <w:t>ійтівськолавничий суд міста</w:t>
                  </w:r>
                </w:p>
              </w:txbxContent>
            </v:textbox>
          </v:rect>
        </w:pict>
      </w:r>
      <w:r>
        <w:rPr>
          <w:noProof/>
          <w:color w:val="000000"/>
          <w:sz w:val="28"/>
          <w:szCs w:val="27"/>
        </w:rPr>
        <w:pict>
          <v:rect id="_x0000_s1079" style="position:absolute;left:0;text-align:left;margin-left:181.6pt;margin-top:19.4pt;width:143.1pt;height:99.45pt;z-index:251703296">
            <v:textbox>
              <w:txbxContent>
                <w:p w:rsidR="00C840B2" w:rsidRPr="001842D3" w:rsidRDefault="00C840B2" w:rsidP="001842D3">
                  <w:pPr>
                    <w:jc w:val="center"/>
                    <w:rPr>
                      <w:rFonts w:ascii="Times New Roman" w:hAnsi="Times New Roman" w:cs="Times New Roman"/>
                      <w:sz w:val="28"/>
                    </w:rPr>
                  </w:pPr>
                  <w:r w:rsidRPr="001842D3">
                    <w:rPr>
                      <w:rFonts w:ascii="Times New Roman" w:hAnsi="Times New Roman" w:cs="Times New Roman"/>
                      <w:sz w:val="28"/>
                      <w:lang w:val="uk-UA"/>
                    </w:rPr>
                    <w:t>М</w:t>
                  </w:r>
                  <w:r w:rsidRPr="001842D3">
                    <w:rPr>
                      <w:rFonts w:ascii="Times New Roman" w:hAnsi="Times New Roman" w:cs="Times New Roman"/>
                      <w:sz w:val="28"/>
                    </w:rPr>
                    <w:t>іська рада</w:t>
                  </w:r>
                  <w:r w:rsidRPr="001842D3">
                    <w:rPr>
                      <w:rFonts w:ascii="Times New Roman" w:hAnsi="Times New Roman" w:cs="Times New Roman"/>
                      <w:sz w:val="28"/>
                      <w:lang w:val="uk-UA"/>
                    </w:rPr>
                    <w:t>,</w:t>
                  </w:r>
                  <w:r w:rsidRPr="001842D3">
                    <w:rPr>
                      <w:rFonts w:ascii="Times New Roman" w:hAnsi="Times New Roman" w:cs="Times New Roman"/>
                      <w:sz w:val="28"/>
                    </w:rPr>
                    <w:t>іноді - спільно з лавою, тоді суд називався</w:t>
                  </w:r>
                  <w:r>
                    <w:rPr>
                      <w:rFonts w:ascii="Times New Roman" w:hAnsi="Times New Roman" w:cs="Times New Roman"/>
                      <w:sz w:val="28"/>
                      <w:lang w:val="uk-UA"/>
                    </w:rPr>
                    <w:t xml:space="preserve"> </w:t>
                  </w:r>
                  <w:r w:rsidRPr="001842D3">
                    <w:rPr>
                      <w:rFonts w:ascii="Times New Roman" w:hAnsi="Times New Roman" w:cs="Times New Roman"/>
                      <w:sz w:val="28"/>
                    </w:rPr>
                    <w:t>радно-лавничим</w:t>
                  </w:r>
                </w:p>
              </w:txbxContent>
            </v:textbox>
          </v:rect>
        </w:pict>
      </w:r>
      <w:r>
        <w:rPr>
          <w:noProof/>
          <w:color w:val="000000"/>
          <w:sz w:val="28"/>
          <w:szCs w:val="27"/>
        </w:rPr>
        <w:pict>
          <v:rect id="_x0000_s1078" style="position:absolute;left:0;text-align:left;margin-left:16.15pt;margin-top:19.4pt;width:139.7pt;height:36pt;z-index:251702272">
            <v:textbox>
              <w:txbxContent>
                <w:p w:rsidR="00C840B2" w:rsidRPr="001842D3" w:rsidRDefault="00C840B2" w:rsidP="001842D3">
                  <w:pPr>
                    <w:jc w:val="center"/>
                    <w:rPr>
                      <w:rFonts w:ascii="Times New Roman" w:hAnsi="Times New Roman" w:cs="Times New Roman"/>
                      <w:sz w:val="28"/>
                      <w:lang w:val="uk-UA"/>
                    </w:rPr>
                  </w:pPr>
                  <w:r w:rsidRPr="001842D3">
                    <w:rPr>
                      <w:rFonts w:ascii="Times New Roman" w:hAnsi="Times New Roman" w:cs="Times New Roman"/>
                      <w:sz w:val="28"/>
                      <w:lang w:val="uk-UA"/>
                    </w:rPr>
                    <w:t>Л</w:t>
                  </w:r>
                  <w:r w:rsidRPr="001842D3">
                    <w:rPr>
                      <w:rFonts w:ascii="Times New Roman" w:hAnsi="Times New Roman" w:cs="Times New Roman"/>
                      <w:sz w:val="28"/>
                    </w:rPr>
                    <w:t>авничий суд</w:t>
                  </w:r>
                </w:p>
              </w:txbxContent>
            </v:textbox>
          </v:rect>
        </w:pict>
      </w:r>
    </w:p>
    <w:p w:rsidR="00081FD6" w:rsidRDefault="00537E52" w:rsidP="00710610">
      <w:pPr>
        <w:pStyle w:val="rvps2"/>
        <w:shd w:val="clear" w:color="auto" w:fill="FFFFFF"/>
        <w:spacing w:after="0"/>
        <w:ind w:firstLine="709"/>
        <w:jc w:val="both"/>
        <w:rPr>
          <w:color w:val="000000"/>
          <w:sz w:val="28"/>
          <w:szCs w:val="27"/>
          <w:lang w:val="uk-UA"/>
        </w:rPr>
      </w:pPr>
      <w:r>
        <w:rPr>
          <w:noProof/>
          <w:color w:val="000000"/>
          <w:sz w:val="28"/>
          <w:szCs w:val="27"/>
        </w:rPr>
        <w:pict>
          <v:group id="_x0000_s1792" style="position:absolute;left:0;text-align:left;margin-left:353.85pt;margin-top:8.15pt;width:25.7pt;height:192.9pt;z-index:251712512" coordorigin="8211,10971" coordsize="514,3858">
            <v:group id="_x0000_s1089" style="position:absolute;left:8211;top:10971;width:360;height:3858" coordorigin="8246,10594" coordsize="360,909">
              <v:shape id="_x0000_s1084" type="#_x0000_t32" style="position:absolute;left:8246;top:10594;width:360;height:0;flip:x" o:connectortype="straight"/>
              <v:shape id="_x0000_s1085" type="#_x0000_t32" style="position:absolute;left:8246;top:10594;width:0;height:909" o:connectortype="straight"/>
            </v:group>
            <v:shape id="_x0000_s1090" type="#_x0000_t32" style="position:absolute;left:8211;top:14829;width:514;height:0" o:connectortype="straight"/>
          </v:group>
        </w:pict>
      </w:r>
    </w:p>
    <w:p w:rsidR="00081FD6" w:rsidRDefault="00537E52" w:rsidP="00710610">
      <w:pPr>
        <w:pStyle w:val="rvps2"/>
        <w:shd w:val="clear" w:color="auto" w:fill="FFFFFF"/>
        <w:spacing w:after="0"/>
        <w:ind w:firstLine="709"/>
        <w:jc w:val="both"/>
        <w:rPr>
          <w:color w:val="000000"/>
          <w:sz w:val="28"/>
          <w:szCs w:val="27"/>
          <w:lang w:val="uk-UA"/>
        </w:rPr>
      </w:pPr>
      <w:r>
        <w:rPr>
          <w:noProof/>
          <w:color w:val="000000"/>
          <w:sz w:val="28"/>
          <w:szCs w:val="27"/>
        </w:rPr>
        <w:pict>
          <v:rect id="_x0000_s1086" style="position:absolute;left:0;text-align:left;margin-left:379.55pt;margin-top:11.5pt;width:128.6pt;height:47.15pt;z-index:251709440">
            <v:textbox>
              <w:txbxContent>
                <w:p w:rsidR="00C840B2" w:rsidRPr="001842D3" w:rsidRDefault="00C840B2" w:rsidP="001842D3">
                  <w:pPr>
                    <w:jc w:val="center"/>
                    <w:rPr>
                      <w:rFonts w:ascii="Times New Roman" w:hAnsi="Times New Roman" w:cs="Times New Roman"/>
                      <w:sz w:val="24"/>
                    </w:rPr>
                  </w:pPr>
                  <w:r w:rsidRPr="001842D3">
                    <w:rPr>
                      <w:rFonts w:ascii="Times New Roman" w:hAnsi="Times New Roman" w:cs="Times New Roman"/>
                      <w:sz w:val="24"/>
                    </w:rPr>
                    <w:t>Війтівський</w:t>
                  </w:r>
                  <w:r>
                    <w:rPr>
                      <w:rFonts w:ascii="Times New Roman" w:hAnsi="Times New Roman" w:cs="Times New Roman"/>
                      <w:sz w:val="24"/>
                      <w:lang w:val="uk-UA"/>
                    </w:rPr>
                    <w:t xml:space="preserve"> </w:t>
                  </w:r>
                  <w:r w:rsidRPr="001842D3">
                    <w:rPr>
                      <w:rFonts w:ascii="Times New Roman" w:hAnsi="Times New Roman" w:cs="Times New Roman"/>
                      <w:sz w:val="24"/>
                    </w:rPr>
                    <w:t>гайний (поточний)</w:t>
                  </w:r>
                </w:p>
              </w:txbxContent>
            </v:textbox>
          </v:rect>
        </w:pict>
      </w:r>
    </w:p>
    <w:p w:rsidR="00081FD6" w:rsidRDefault="00537E52" w:rsidP="00710610">
      <w:pPr>
        <w:pStyle w:val="rvps2"/>
        <w:shd w:val="clear" w:color="auto" w:fill="FFFFFF"/>
        <w:spacing w:after="0"/>
        <w:ind w:firstLine="709"/>
        <w:jc w:val="both"/>
        <w:rPr>
          <w:color w:val="000000"/>
          <w:sz w:val="28"/>
          <w:szCs w:val="27"/>
          <w:lang w:val="uk-UA"/>
        </w:rPr>
      </w:pPr>
      <w:r>
        <w:rPr>
          <w:noProof/>
          <w:color w:val="000000"/>
          <w:sz w:val="28"/>
          <w:szCs w:val="27"/>
        </w:rPr>
        <w:pict>
          <v:shape id="_x0000_s1091" type="#_x0000_t32" style="position:absolute;left:0;text-align:left;margin-left:353.85pt;margin-top:7.15pt;width:25.7pt;height:0;z-index:251713536" o:connectortype="straight"/>
        </w:pict>
      </w:r>
    </w:p>
    <w:p w:rsidR="00081FD6" w:rsidRDefault="00537E52" w:rsidP="00710610">
      <w:pPr>
        <w:pStyle w:val="rvps2"/>
        <w:shd w:val="clear" w:color="auto" w:fill="FFFFFF"/>
        <w:spacing w:after="0"/>
        <w:ind w:firstLine="709"/>
        <w:jc w:val="both"/>
        <w:rPr>
          <w:color w:val="000000"/>
          <w:sz w:val="28"/>
          <w:szCs w:val="27"/>
          <w:lang w:val="uk-UA"/>
        </w:rPr>
      </w:pPr>
      <w:r>
        <w:rPr>
          <w:noProof/>
          <w:color w:val="000000"/>
          <w:sz w:val="28"/>
          <w:szCs w:val="27"/>
        </w:rPr>
        <w:pict>
          <v:rect id="_x0000_s1087" style="position:absolute;left:0;text-align:left;margin-left:379.55pt;margin-top:11.35pt;width:128.6pt;height:55.7pt;z-index:251710464">
            <v:textbox style="mso-next-textbox:#_x0000_s1087">
              <w:txbxContent>
                <w:p w:rsidR="00C840B2" w:rsidRPr="001842D3" w:rsidRDefault="00C840B2" w:rsidP="001842D3">
                  <w:pPr>
                    <w:jc w:val="center"/>
                    <w:rPr>
                      <w:rFonts w:ascii="Times New Roman" w:hAnsi="Times New Roman" w:cs="Times New Roman"/>
                      <w:sz w:val="24"/>
                    </w:rPr>
                  </w:pPr>
                  <w:r w:rsidRPr="001842D3">
                    <w:rPr>
                      <w:rFonts w:ascii="Times New Roman" w:hAnsi="Times New Roman" w:cs="Times New Roman"/>
                      <w:sz w:val="24"/>
                    </w:rPr>
                    <w:t>Гайний</w:t>
                  </w:r>
                  <w:r>
                    <w:rPr>
                      <w:rFonts w:ascii="Times New Roman" w:hAnsi="Times New Roman" w:cs="Times New Roman"/>
                      <w:sz w:val="24"/>
                      <w:lang w:val="uk-UA"/>
                    </w:rPr>
                    <w:t xml:space="preserve"> </w:t>
                  </w:r>
                  <w:r w:rsidRPr="001842D3">
                    <w:rPr>
                      <w:rFonts w:ascii="Times New Roman" w:hAnsi="Times New Roman" w:cs="Times New Roman"/>
                      <w:sz w:val="24"/>
                    </w:rPr>
                    <w:t>гарячий (нагальний) кримінальний</w:t>
                  </w:r>
                </w:p>
              </w:txbxContent>
            </v:textbox>
          </v:rect>
        </w:pict>
      </w:r>
    </w:p>
    <w:p w:rsidR="00081FD6" w:rsidRDefault="00537E52" w:rsidP="00710610">
      <w:pPr>
        <w:pStyle w:val="rvps2"/>
        <w:shd w:val="clear" w:color="auto" w:fill="FFFFFF"/>
        <w:spacing w:after="0"/>
        <w:ind w:firstLine="709"/>
        <w:jc w:val="both"/>
        <w:rPr>
          <w:color w:val="000000"/>
          <w:sz w:val="28"/>
          <w:szCs w:val="27"/>
          <w:lang w:val="uk-UA"/>
        </w:rPr>
      </w:pPr>
      <w:r>
        <w:rPr>
          <w:noProof/>
          <w:color w:val="000000"/>
          <w:sz w:val="28"/>
          <w:szCs w:val="27"/>
        </w:rPr>
        <w:pict>
          <v:shape id="_x0000_s1092" type="#_x0000_t32" style="position:absolute;left:0;text-align:left;margin-left:353.85pt;margin-top:9.55pt;width:25.7pt;height:0;z-index:251714560" o:connectortype="straight"/>
        </w:pict>
      </w:r>
    </w:p>
    <w:p w:rsidR="00081FD6" w:rsidRDefault="00537E52" w:rsidP="00710610">
      <w:pPr>
        <w:pStyle w:val="rvps2"/>
        <w:shd w:val="clear" w:color="auto" w:fill="FFFFFF"/>
        <w:spacing w:after="0"/>
        <w:ind w:firstLine="709"/>
        <w:jc w:val="both"/>
        <w:rPr>
          <w:color w:val="000000"/>
          <w:sz w:val="28"/>
          <w:szCs w:val="27"/>
          <w:lang w:val="uk-UA"/>
        </w:rPr>
      </w:pPr>
      <w:r>
        <w:rPr>
          <w:noProof/>
          <w:color w:val="000000"/>
          <w:sz w:val="28"/>
          <w:szCs w:val="27"/>
        </w:rPr>
        <w:pict>
          <v:rect id="_x0000_s1088" style="position:absolute;left:0;text-align:left;margin-left:379.55pt;margin-top:21.45pt;width:128.6pt;height:60pt;z-index:251711488">
            <v:textbox>
              <w:txbxContent>
                <w:p w:rsidR="00C840B2" w:rsidRPr="001842D3" w:rsidRDefault="00C840B2" w:rsidP="001842D3">
                  <w:pPr>
                    <w:jc w:val="center"/>
                    <w:rPr>
                      <w:rFonts w:ascii="Times New Roman" w:hAnsi="Times New Roman" w:cs="Times New Roman"/>
                      <w:sz w:val="24"/>
                    </w:rPr>
                  </w:pPr>
                  <w:r w:rsidRPr="001842D3">
                    <w:rPr>
                      <w:rFonts w:ascii="Times New Roman" w:hAnsi="Times New Roman" w:cs="Times New Roman"/>
                      <w:sz w:val="24"/>
                    </w:rPr>
                    <w:t>війтівський суд - одноособовий суд війта</w:t>
                  </w:r>
                </w:p>
              </w:txbxContent>
            </v:textbox>
          </v:rect>
        </w:pict>
      </w:r>
    </w:p>
    <w:p w:rsidR="00FA5F6D" w:rsidRDefault="00FA5F6D" w:rsidP="00360BDF">
      <w:pPr>
        <w:pStyle w:val="rvps2"/>
        <w:shd w:val="clear" w:color="auto" w:fill="FFFFFF"/>
        <w:spacing w:after="0"/>
        <w:ind w:firstLine="709"/>
        <w:jc w:val="both"/>
        <w:rPr>
          <w:color w:val="000000"/>
          <w:sz w:val="28"/>
          <w:szCs w:val="27"/>
          <w:lang w:val="uk-UA"/>
        </w:rPr>
      </w:pPr>
    </w:p>
    <w:p w:rsidR="00081FD6" w:rsidRDefault="00081FD6" w:rsidP="00360BDF">
      <w:pPr>
        <w:pStyle w:val="rvps2"/>
        <w:shd w:val="clear" w:color="auto" w:fill="FFFFFF"/>
        <w:spacing w:after="0"/>
        <w:ind w:firstLine="709"/>
        <w:jc w:val="both"/>
        <w:rPr>
          <w:color w:val="000000"/>
          <w:sz w:val="28"/>
          <w:szCs w:val="27"/>
          <w:lang w:val="uk-UA"/>
        </w:rPr>
      </w:pPr>
    </w:p>
    <w:p w:rsidR="001E461F"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lastRenderedPageBreak/>
        <w:pict>
          <v:rect id="_x0000_s1093" style="position:absolute;left:0;text-align:left;margin-left:39.3pt;margin-top:-3.55pt;width:424.3pt;height:44.6pt;z-index:251715584">
            <v:shadow on="t" opacity=".5" offset="-6pt,-6pt"/>
            <v:textbox>
              <w:txbxContent>
                <w:p w:rsidR="00C840B2" w:rsidRPr="00C87FE9" w:rsidRDefault="00C840B2" w:rsidP="001E461F">
                  <w:pPr>
                    <w:jc w:val="center"/>
                    <w:rPr>
                      <w:rFonts w:ascii="Times New Roman" w:hAnsi="Times New Roman" w:cs="Times New Roman"/>
                      <w:sz w:val="28"/>
                      <w:lang w:val="uk-UA"/>
                    </w:rPr>
                  </w:pPr>
                  <w:r w:rsidRPr="00C87FE9">
                    <w:rPr>
                      <w:rFonts w:ascii="Times New Roman" w:hAnsi="Times New Roman" w:cs="Times New Roman"/>
                      <w:sz w:val="28"/>
                    </w:rPr>
                    <w:t>Судоустрій на українських землях у складі</w:t>
                  </w:r>
                  <w:r>
                    <w:rPr>
                      <w:rFonts w:ascii="Times New Roman" w:hAnsi="Times New Roman" w:cs="Times New Roman"/>
                      <w:sz w:val="28"/>
                      <w:lang w:val="uk-UA"/>
                    </w:rPr>
                    <w:t xml:space="preserve"> </w:t>
                  </w:r>
                  <w:r w:rsidRPr="00C87FE9">
                    <w:rPr>
                      <w:rFonts w:ascii="Times New Roman" w:hAnsi="Times New Roman" w:cs="Times New Roman"/>
                      <w:sz w:val="28"/>
                      <w:lang w:val="uk-UA"/>
                    </w:rPr>
                    <w:t>Великого Князівства Литовського</w:t>
                  </w:r>
                </w:p>
              </w:txbxContent>
            </v:textbox>
          </v:rect>
        </w:pict>
      </w:r>
    </w:p>
    <w:p w:rsidR="001E461F"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roundrect id="_x0000_s1095" style="position:absolute;left:0;text-align:left;margin-left:107.85pt;margin-top:28.9pt;width:395.15pt;height:166.3pt;z-index:251717632" arcsize="10923f">
            <v:textbox>
              <w:txbxContent>
                <w:p w:rsidR="00C840B2" w:rsidRPr="00FE2367" w:rsidRDefault="00C840B2" w:rsidP="00FE2367">
                  <w:pPr>
                    <w:spacing w:after="0"/>
                    <w:ind w:firstLine="567"/>
                    <w:jc w:val="both"/>
                    <w:rPr>
                      <w:rFonts w:ascii="Times New Roman" w:hAnsi="Times New Roman" w:cs="Times New Roman"/>
                      <w:sz w:val="24"/>
                    </w:rPr>
                  </w:pPr>
                  <w:r>
                    <w:rPr>
                      <w:rFonts w:ascii="Times New Roman" w:hAnsi="Times New Roman" w:cs="Times New Roman"/>
                      <w:sz w:val="24"/>
                      <w:lang w:val="uk-UA"/>
                    </w:rPr>
                    <w:t>С</w:t>
                  </w:r>
                  <w:r w:rsidRPr="00FE2367">
                    <w:rPr>
                      <w:rFonts w:ascii="Times New Roman" w:hAnsi="Times New Roman" w:cs="Times New Roman"/>
                      <w:sz w:val="24"/>
                    </w:rPr>
                    <w:t>уд великого князя литовського</w:t>
                  </w:r>
                  <w:r>
                    <w:rPr>
                      <w:rFonts w:ascii="Times New Roman" w:hAnsi="Times New Roman" w:cs="Times New Roman"/>
                      <w:sz w:val="24"/>
                      <w:lang w:val="uk-UA"/>
                    </w:rPr>
                    <w:t xml:space="preserve"> </w:t>
                  </w:r>
                  <w:r w:rsidRPr="00FE2367">
                    <w:rPr>
                      <w:rFonts w:ascii="Times New Roman" w:hAnsi="Times New Roman" w:cs="Times New Roman"/>
                      <w:sz w:val="24"/>
                    </w:rPr>
                    <w:t>був</w:t>
                  </w:r>
                  <w:r>
                    <w:rPr>
                      <w:rFonts w:ascii="Times New Roman" w:hAnsi="Times New Roman" w:cs="Times New Roman"/>
                      <w:sz w:val="24"/>
                      <w:lang w:val="uk-UA"/>
                    </w:rPr>
                    <w:t xml:space="preserve"> </w:t>
                  </w:r>
                  <w:r w:rsidRPr="00FE2367">
                    <w:rPr>
                      <w:rFonts w:ascii="Times New Roman" w:hAnsi="Times New Roman" w:cs="Times New Roman"/>
                      <w:sz w:val="24"/>
                    </w:rPr>
                    <w:t>аналогічний суду княжої</w:t>
                  </w:r>
                  <w:r>
                    <w:rPr>
                      <w:rFonts w:ascii="Times New Roman" w:hAnsi="Times New Roman" w:cs="Times New Roman"/>
                      <w:sz w:val="24"/>
                      <w:lang w:val="uk-UA"/>
                    </w:rPr>
                    <w:t xml:space="preserve"> </w:t>
                  </w:r>
                  <w:r w:rsidRPr="00FE2367">
                    <w:rPr>
                      <w:rFonts w:ascii="Times New Roman" w:hAnsi="Times New Roman" w:cs="Times New Roman"/>
                      <w:sz w:val="24"/>
                    </w:rPr>
                    <w:t>доби. Вся повнота</w:t>
                  </w:r>
                  <w:r>
                    <w:rPr>
                      <w:rFonts w:ascii="Times New Roman" w:hAnsi="Times New Roman" w:cs="Times New Roman"/>
                      <w:sz w:val="24"/>
                      <w:lang w:val="uk-UA"/>
                    </w:rPr>
                    <w:t xml:space="preserve"> </w:t>
                  </w:r>
                  <w:r w:rsidRPr="00FE2367">
                    <w:rPr>
                      <w:rFonts w:ascii="Times New Roman" w:hAnsi="Times New Roman" w:cs="Times New Roman"/>
                      <w:sz w:val="24"/>
                    </w:rPr>
                    <w:t>судової</w:t>
                  </w:r>
                  <w:r>
                    <w:rPr>
                      <w:rFonts w:ascii="Times New Roman" w:hAnsi="Times New Roman" w:cs="Times New Roman"/>
                      <w:sz w:val="24"/>
                      <w:lang w:val="uk-UA"/>
                    </w:rPr>
                    <w:t xml:space="preserve"> </w:t>
                  </w:r>
                  <w:r w:rsidRPr="00FE2367">
                    <w:rPr>
                      <w:rFonts w:ascii="Times New Roman" w:hAnsi="Times New Roman" w:cs="Times New Roman"/>
                      <w:sz w:val="24"/>
                    </w:rPr>
                    <w:t>влади належала главі</w:t>
                  </w:r>
                  <w:r>
                    <w:rPr>
                      <w:rFonts w:ascii="Times New Roman" w:hAnsi="Times New Roman" w:cs="Times New Roman"/>
                      <w:sz w:val="24"/>
                      <w:lang w:val="uk-UA"/>
                    </w:rPr>
                    <w:t xml:space="preserve"> </w:t>
                  </w:r>
                  <w:r w:rsidRPr="00FE2367">
                    <w:rPr>
                      <w:rFonts w:ascii="Times New Roman" w:hAnsi="Times New Roman" w:cs="Times New Roman"/>
                      <w:sz w:val="24"/>
                    </w:rPr>
                    <w:t>держави</w:t>
                  </w:r>
                  <w:r>
                    <w:rPr>
                      <w:rFonts w:ascii="Times New Roman" w:hAnsi="Times New Roman" w:cs="Times New Roman"/>
                      <w:sz w:val="24"/>
                      <w:lang w:val="uk-UA"/>
                    </w:rPr>
                    <w:t xml:space="preserve"> </w:t>
                  </w:r>
                  <w:r w:rsidRPr="00FE2367">
                    <w:rPr>
                      <w:rFonts w:ascii="Times New Roman" w:hAnsi="Times New Roman" w:cs="Times New Roman"/>
                      <w:sz w:val="24"/>
                    </w:rPr>
                    <w:t>або</w:t>
                  </w:r>
                  <w:r>
                    <w:rPr>
                      <w:rFonts w:ascii="Times New Roman" w:hAnsi="Times New Roman" w:cs="Times New Roman"/>
                      <w:sz w:val="24"/>
                      <w:lang w:val="uk-UA"/>
                    </w:rPr>
                    <w:t xml:space="preserve"> </w:t>
                  </w:r>
                  <w:r w:rsidRPr="00FE2367">
                    <w:rPr>
                      <w:rFonts w:ascii="Times New Roman" w:hAnsi="Times New Roman" w:cs="Times New Roman"/>
                      <w:sz w:val="24"/>
                    </w:rPr>
                    <w:t>удільним князям</w:t>
                  </w:r>
                </w:p>
                <w:p w:rsidR="00C840B2" w:rsidRPr="006F77C0" w:rsidRDefault="00C840B2" w:rsidP="00FE2367">
                  <w:pPr>
                    <w:spacing w:after="0"/>
                    <w:ind w:firstLine="567"/>
                    <w:jc w:val="both"/>
                    <w:rPr>
                      <w:rFonts w:ascii="Times New Roman" w:hAnsi="Times New Roman" w:cs="Times New Roman"/>
                      <w:sz w:val="24"/>
                    </w:rPr>
                  </w:pPr>
                  <w:r w:rsidRPr="00FE2367">
                    <w:rPr>
                      <w:rFonts w:ascii="Times New Roman" w:hAnsi="Times New Roman" w:cs="Times New Roman"/>
                      <w:sz w:val="24"/>
                    </w:rPr>
                    <w:t>Від себе вони передавали справи</w:t>
                  </w:r>
                  <w:r>
                    <w:rPr>
                      <w:rFonts w:ascii="Times New Roman" w:hAnsi="Times New Roman" w:cs="Times New Roman"/>
                      <w:sz w:val="24"/>
                      <w:lang w:val="uk-UA"/>
                    </w:rPr>
                    <w:t xml:space="preserve"> </w:t>
                  </w:r>
                  <w:r w:rsidRPr="00FE2367">
                    <w:rPr>
                      <w:rFonts w:ascii="Times New Roman" w:hAnsi="Times New Roman" w:cs="Times New Roman"/>
                      <w:sz w:val="24"/>
                    </w:rPr>
                    <w:t>судочинства</w:t>
                  </w:r>
                  <w:r>
                    <w:rPr>
                      <w:rFonts w:ascii="Times New Roman" w:hAnsi="Times New Roman" w:cs="Times New Roman"/>
                      <w:sz w:val="24"/>
                      <w:lang w:val="uk-UA"/>
                    </w:rPr>
                    <w:t xml:space="preserve"> </w:t>
                  </w:r>
                  <w:r w:rsidRPr="00FE2367">
                    <w:rPr>
                      <w:rFonts w:ascii="Times New Roman" w:hAnsi="Times New Roman" w:cs="Times New Roman"/>
                      <w:sz w:val="24"/>
                    </w:rPr>
                    <w:t>посадовим особам - воєводам, намісникам, державцям, старостам, тіунам. Удільні</w:t>
                  </w:r>
                  <w:r>
                    <w:rPr>
                      <w:rFonts w:ascii="Times New Roman" w:hAnsi="Times New Roman" w:cs="Times New Roman"/>
                      <w:sz w:val="24"/>
                      <w:lang w:val="uk-UA"/>
                    </w:rPr>
                    <w:t xml:space="preserve"> </w:t>
                  </w:r>
                  <w:r w:rsidRPr="00FE2367">
                    <w:rPr>
                      <w:rFonts w:ascii="Times New Roman" w:hAnsi="Times New Roman" w:cs="Times New Roman"/>
                      <w:sz w:val="24"/>
                    </w:rPr>
                    <w:t>князі</w:t>
                  </w:r>
                  <w:r>
                    <w:rPr>
                      <w:rFonts w:ascii="Times New Roman" w:hAnsi="Times New Roman" w:cs="Times New Roman"/>
                      <w:sz w:val="24"/>
                      <w:lang w:val="uk-UA"/>
                    </w:rPr>
                    <w:t xml:space="preserve"> </w:t>
                  </w:r>
                  <w:r w:rsidRPr="00FE2367">
                    <w:rPr>
                      <w:rFonts w:ascii="Times New Roman" w:hAnsi="Times New Roman" w:cs="Times New Roman"/>
                      <w:sz w:val="24"/>
                    </w:rPr>
                    <w:t>підлягали</w:t>
                  </w:r>
                  <w:r>
                    <w:rPr>
                      <w:rFonts w:ascii="Times New Roman" w:hAnsi="Times New Roman" w:cs="Times New Roman"/>
                      <w:sz w:val="24"/>
                      <w:lang w:val="uk-UA"/>
                    </w:rPr>
                    <w:t xml:space="preserve"> </w:t>
                  </w:r>
                  <w:r w:rsidRPr="00FE2367">
                    <w:rPr>
                      <w:rFonts w:ascii="Times New Roman" w:hAnsi="Times New Roman" w:cs="Times New Roman"/>
                      <w:sz w:val="24"/>
                    </w:rPr>
                    <w:t>тільки суду великого князя. Суд не був</w:t>
                  </w:r>
                  <w:r>
                    <w:rPr>
                      <w:rFonts w:ascii="Times New Roman" w:hAnsi="Times New Roman" w:cs="Times New Roman"/>
                      <w:sz w:val="24"/>
                      <w:lang w:val="uk-UA"/>
                    </w:rPr>
                    <w:t xml:space="preserve"> </w:t>
                  </w:r>
                  <w:r w:rsidRPr="00FE2367">
                    <w:rPr>
                      <w:rFonts w:ascii="Times New Roman" w:hAnsi="Times New Roman" w:cs="Times New Roman"/>
                      <w:sz w:val="24"/>
                    </w:rPr>
                    <w:t>відокремлений</w:t>
                  </w:r>
                  <w:r>
                    <w:rPr>
                      <w:rFonts w:ascii="Times New Roman" w:hAnsi="Times New Roman" w:cs="Times New Roman"/>
                      <w:sz w:val="24"/>
                      <w:lang w:val="uk-UA"/>
                    </w:rPr>
                    <w:t xml:space="preserve"> </w:t>
                  </w:r>
                  <w:r w:rsidRPr="00FE2367">
                    <w:rPr>
                      <w:rFonts w:ascii="Times New Roman" w:hAnsi="Times New Roman" w:cs="Times New Roman"/>
                      <w:sz w:val="24"/>
                    </w:rPr>
                    <w:t>від</w:t>
                  </w:r>
                  <w:r>
                    <w:rPr>
                      <w:rFonts w:ascii="Times New Roman" w:hAnsi="Times New Roman" w:cs="Times New Roman"/>
                      <w:sz w:val="24"/>
                      <w:lang w:val="uk-UA"/>
                    </w:rPr>
                    <w:t xml:space="preserve"> </w:t>
                  </w:r>
                  <w:r w:rsidRPr="00FE2367">
                    <w:rPr>
                      <w:rFonts w:ascii="Times New Roman" w:hAnsi="Times New Roman" w:cs="Times New Roman"/>
                      <w:sz w:val="24"/>
                    </w:rPr>
                    <w:t>адміністрації. Міські та сільські</w:t>
                  </w:r>
                  <w:r>
                    <w:rPr>
                      <w:rFonts w:ascii="Times New Roman" w:hAnsi="Times New Roman" w:cs="Times New Roman"/>
                      <w:sz w:val="24"/>
                      <w:lang w:val="uk-UA"/>
                    </w:rPr>
                    <w:t xml:space="preserve"> </w:t>
                  </w:r>
                  <w:r w:rsidRPr="00FE2367">
                    <w:rPr>
                      <w:rFonts w:ascii="Times New Roman" w:hAnsi="Times New Roman" w:cs="Times New Roman"/>
                      <w:sz w:val="24"/>
                    </w:rPr>
                    <w:t>громади</w:t>
                  </w:r>
                  <w:r>
                    <w:rPr>
                      <w:rFonts w:ascii="Times New Roman" w:hAnsi="Times New Roman" w:cs="Times New Roman"/>
                      <w:sz w:val="24"/>
                      <w:lang w:val="uk-UA"/>
                    </w:rPr>
                    <w:t xml:space="preserve"> </w:t>
                  </w:r>
                  <w:r w:rsidRPr="00FE2367">
                    <w:rPr>
                      <w:rFonts w:ascii="Times New Roman" w:hAnsi="Times New Roman" w:cs="Times New Roman"/>
                      <w:sz w:val="24"/>
                    </w:rPr>
                    <w:t>мали</w:t>
                  </w:r>
                  <w:r>
                    <w:rPr>
                      <w:rFonts w:ascii="Times New Roman" w:hAnsi="Times New Roman" w:cs="Times New Roman"/>
                      <w:sz w:val="24"/>
                      <w:lang w:val="uk-UA"/>
                    </w:rPr>
                    <w:t xml:space="preserve"> </w:t>
                  </w:r>
                  <w:r w:rsidRPr="00FE2367">
                    <w:rPr>
                      <w:rFonts w:ascii="Times New Roman" w:hAnsi="Times New Roman" w:cs="Times New Roman"/>
                      <w:sz w:val="24"/>
                    </w:rPr>
                    <w:t>власні суди, існував</w:t>
                  </w:r>
                  <w:r>
                    <w:rPr>
                      <w:rFonts w:ascii="Times New Roman" w:hAnsi="Times New Roman" w:cs="Times New Roman"/>
                      <w:sz w:val="24"/>
                      <w:lang w:val="uk-UA"/>
                    </w:rPr>
                    <w:t xml:space="preserve"> </w:t>
                  </w:r>
                  <w:r w:rsidRPr="00FE2367">
                    <w:rPr>
                      <w:rFonts w:ascii="Times New Roman" w:hAnsi="Times New Roman" w:cs="Times New Roman"/>
                      <w:sz w:val="24"/>
                    </w:rPr>
                    <w:t>церковний суд.</w:t>
                  </w:r>
                </w:p>
              </w:txbxContent>
            </v:textbox>
          </v:roundrect>
        </w:pict>
      </w:r>
    </w:p>
    <w:p w:rsidR="001E461F" w:rsidRDefault="001E461F" w:rsidP="00710610">
      <w:pPr>
        <w:pStyle w:val="rvps2"/>
        <w:shd w:val="clear" w:color="auto" w:fill="FFFFFF"/>
        <w:spacing w:after="0"/>
        <w:ind w:firstLine="709"/>
        <w:jc w:val="both"/>
        <w:rPr>
          <w:color w:val="000000"/>
          <w:sz w:val="28"/>
          <w:szCs w:val="27"/>
          <w:u w:val="single"/>
          <w:lang w:val="uk-UA"/>
        </w:rPr>
      </w:pPr>
    </w:p>
    <w:p w:rsidR="001E461F"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_x0000_s1094" type="#_x0000_t93" style="position:absolute;left:0;text-align:left;margin-left:-34.4pt;margin-top:12.4pt;width:127.7pt;height:82.3pt;z-index:251716608">
            <v:textbox>
              <w:txbxContent>
                <w:p w:rsidR="00C840B2" w:rsidRPr="00FE2367" w:rsidRDefault="00C840B2">
                  <w:pPr>
                    <w:rPr>
                      <w:rFonts w:ascii="Times New Roman" w:hAnsi="Times New Roman" w:cs="Times New Roman"/>
                      <w:sz w:val="28"/>
                    </w:rPr>
                  </w:pPr>
                  <w:r w:rsidRPr="00FE2367">
                    <w:rPr>
                      <w:rFonts w:ascii="Times New Roman" w:hAnsi="Times New Roman" w:cs="Times New Roman"/>
                      <w:sz w:val="28"/>
                    </w:rPr>
                    <w:t>До кінця XIV ст.</w:t>
                  </w:r>
                </w:p>
              </w:txbxContent>
            </v:textbox>
          </v:shape>
        </w:pict>
      </w:r>
    </w:p>
    <w:p w:rsidR="001E461F" w:rsidRDefault="001E461F" w:rsidP="00710610">
      <w:pPr>
        <w:pStyle w:val="rvps2"/>
        <w:shd w:val="clear" w:color="auto" w:fill="FFFFFF"/>
        <w:spacing w:after="0"/>
        <w:ind w:firstLine="709"/>
        <w:jc w:val="both"/>
        <w:rPr>
          <w:color w:val="000000"/>
          <w:sz w:val="28"/>
          <w:szCs w:val="27"/>
          <w:u w:val="single"/>
          <w:lang w:val="uk-UA"/>
        </w:rPr>
      </w:pPr>
    </w:p>
    <w:p w:rsidR="001E461F" w:rsidRDefault="001E461F" w:rsidP="00710610">
      <w:pPr>
        <w:pStyle w:val="rvps2"/>
        <w:shd w:val="clear" w:color="auto" w:fill="FFFFFF"/>
        <w:spacing w:after="0"/>
        <w:ind w:firstLine="709"/>
        <w:jc w:val="both"/>
        <w:rPr>
          <w:color w:val="000000"/>
          <w:sz w:val="28"/>
          <w:szCs w:val="27"/>
          <w:u w:val="single"/>
          <w:lang w:val="uk-UA"/>
        </w:rPr>
      </w:pPr>
    </w:p>
    <w:p w:rsidR="001E461F" w:rsidRDefault="001E461F" w:rsidP="00710610">
      <w:pPr>
        <w:pStyle w:val="rvps2"/>
        <w:shd w:val="clear" w:color="auto" w:fill="FFFFFF"/>
        <w:spacing w:after="0"/>
        <w:ind w:firstLine="709"/>
        <w:jc w:val="both"/>
        <w:rPr>
          <w:color w:val="000000"/>
          <w:sz w:val="28"/>
          <w:szCs w:val="27"/>
          <w:u w:val="single"/>
          <w:lang w:val="uk-UA"/>
        </w:rPr>
      </w:pPr>
    </w:p>
    <w:p w:rsidR="001E461F" w:rsidRDefault="001E461F" w:rsidP="00710610">
      <w:pPr>
        <w:pStyle w:val="rvps2"/>
        <w:shd w:val="clear" w:color="auto" w:fill="FFFFFF"/>
        <w:spacing w:after="0"/>
        <w:ind w:firstLine="709"/>
        <w:jc w:val="both"/>
        <w:rPr>
          <w:color w:val="000000"/>
          <w:sz w:val="28"/>
          <w:szCs w:val="27"/>
          <w:u w:val="single"/>
          <w:lang w:val="uk-UA"/>
        </w:rPr>
      </w:pPr>
    </w:p>
    <w:p w:rsidR="001E461F"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rect id="_x0000_s1130" style="position:absolute;left:0;text-align:left;margin-left:84.75pt;margin-top:16.2pt;width:394.25pt;height:450pt;z-index:251657215">
            <v:shadow on="t" type="perspective" opacity=".5" origin=".5,.5" offset="-6pt,-6pt" matrix="1.25,,,1.25"/>
          </v:rect>
        </w:pict>
      </w:r>
      <w:r>
        <w:rPr>
          <w:noProof/>
          <w:color w:val="000000"/>
          <w:sz w:val="28"/>
          <w:szCs w:val="27"/>
          <w:u w:val="single"/>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97" type="#_x0000_t5" style="position:absolute;left:0;text-align:left;margin-left:84.75pt;margin-top:16.2pt;width:394.25pt;height:94.3pt;z-index:251719680">
            <v:textbox style="mso-next-textbox:#_x0000_s1097">
              <w:txbxContent>
                <w:p w:rsidR="00C840B2" w:rsidRPr="00836E6D" w:rsidRDefault="00C840B2" w:rsidP="00FE2367">
                  <w:pPr>
                    <w:jc w:val="center"/>
                    <w:rPr>
                      <w:rFonts w:ascii="Times New Roman" w:hAnsi="Times New Roman" w:cs="Times New Roman"/>
                      <w:sz w:val="28"/>
                      <w:lang w:val="uk-UA"/>
                    </w:rPr>
                  </w:pPr>
                  <w:r w:rsidRPr="00836E6D">
                    <w:rPr>
                      <w:rFonts w:ascii="Times New Roman" w:hAnsi="Times New Roman" w:cs="Times New Roman"/>
                      <w:sz w:val="28"/>
                      <w:lang w:val="uk-UA"/>
                    </w:rPr>
                    <w:t>Великокнязівський суд</w:t>
                  </w:r>
                </w:p>
              </w:txbxContent>
            </v:textbox>
          </v:shape>
        </w:pict>
      </w:r>
    </w:p>
    <w:p w:rsidR="00FE2367" w:rsidRDefault="00FE2367" w:rsidP="00710610">
      <w:pPr>
        <w:pStyle w:val="rvps2"/>
        <w:shd w:val="clear" w:color="auto" w:fill="FFFFFF"/>
        <w:spacing w:after="0"/>
        <w:ind w:firstLine="709"/>
        <w:jc w:val="both"/>
        <w:rPr>
          <w:color w:val="000000"/>
          <w:sz w:val="28"/>
          <w:szCs w:val="27"/>
          <w:u w:val="single"/>
          <w:lang w:val="uk-UA"/>
        </w:rPr>
      </w:pPr>
    </w:p>
    <w:p w:rsidR="00FE2367" w:rsidRDefault="00FE2367" w:rsidP="00710610">
      <w:pPr>
        <w:pStyle w:val="rvps2"/>
        <w:shd w:val="clear" w:color="auto" w:fill="FFFFFF"/>
        <w:spacing w:after="0"/>
        <w:ind w:firstLine="709"/>
        <w:jc w:val="both"/>
        <w:rPr>
          <w:color w:val="000000"/>
          <w:sz w:val="28"/>
          <w:szCs w:val="27"/>
          <w:u w:val="single"/>
          <w:lang w:val="uk-UA"/>
        </w:rPr>
      </w:pPr>
    </w:p>
    <w:p w:rsidR="00FE2367"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rect id="_x0000_s1099" style="position:absolute;left:0;text-align:left;margin-left:84.75pt;margin-top:25.35pt;width:180.85pt;height:40.25pt;z-index:251720704">
            <v:textbox>
              <w:txbxContent>
                <w:p w:rsidR="00C840B2" w:rsidRPr="00FE2367" w:rsidRDefault="00C840B2" w:rsidP="00FE2367">
                  <w:pPr>
                    <w:jc w:val="center"/>
                    <w:rPr>
                      <w:rFonts w:ascii="Times New Roman" w:hAnsi="Times New Roman" w:cs="Times New Roman"/>
                      <w:sz w:val="24"/>
                    </w:rPr>
                  </w:pPr>
                  <w:r w:rsidRPr="00FE2367">
                    <w:rPr>
                      <w:rFonts w:ascii="Times New Roman" w:hAnsi="Times New Roman" w:cs="Times New Roman"/>
                      <w:sz w:val="24"/>
                      <w:lang w:val="uk-UA"/>
                    </w:rPr>
                    <w:t xml:space="preserve">Одноосібний </w:t>
                  </w:r>
                  <w:r w:rsidRPr="00FE2367">
                    <w:rPr>
                      <w:rFonts w:ascii="Times New Roman" w:hAnsi="Times New Roman" w:cs="Times New Roman"/>
                      <w:sz w:val="24"/>
                    </w:rPr>
                    <w:t>суд панів-ради</w:t>
                  </w:r>
                </w:p>
              </w:txbxContent>
            </v:textbox>
          </v:rect>
        </w:pict>
      </w:r>
      <w:r>
        <w:rPr>
          <w:noProof/>
          <w:color w:val="000000"/>
          <w:sz w:val="28"/>
          <w:szCs w:val="27"/>
          <w:u w:val="single"/>
        </w:rPr>
        <w:pict>
          <v:rect id="_x0000_s1100" style="position:absolute;left:0;text-align:left;margin-left:272.45pt;margin-top:25.35pt;width:206.55pt;height:40.25pt;z-index:251721728">
            <v:textbox>
              <w:txbxContent>
                <w:p w:rsidR="00C840B2" w:rsidRPr="00FE2367" w:rsidRDefault="00C840B2" w:rsidP="00FE2367">
                  <w:pPr>
                    <w:jc w:val="center"/>
                    <w:rPr>
                      <w:rFonts w:ascii="Times New Roman" w:hAnsi="Times New Roman" w:cs="Times New Roman"/>
                      <w:sz w:val="24"/>
                    </w:rPr>
                  </w:pPr>
                  <w:r w:rsidRPr="00FE2367">
                    <w:rPr>
                      <w:rFonts w:ascii="Times New Roman" w:hAnsi="Times New Roman" w:cs="Times New Roman"/>
                      <w:sz w:val="24"/>
                    </w:rPr>
                    <w:t>Інколи</w:t>
                  </w:r>
                  <w:r>
                    <w:rPr>
                      <w:rFonts w:ascii="Times New Roman" w:hAnsi="Times New Roman" w:cs="Times New Roman"/>
                      <w:sz w:val="24"/>
                      <w:lang w:val="uk-UA"/>
                    </w:rPr>
                    <w:t xml:space="preserve"> </w:t>
                  </w:r>
                  <w:r w:rsidRPr="00FE2367">
                    <w:rPr>
                      <w:rFonts w:ascii="Times New Roman" w:hAnsi="Times New Roman" w:cs="Times New Roman"/>
                      <w:sz w:val="24"/>
                    </w:rPr>
                    <w:t>справи</w:t>
                  </w:r>
                  <w:r>
                    <w:rPr>
                      <w:rFonts w:ascii="Times New Roman" w:hAnsi="Times New Roman" w:cs="Times New Roman"/>
                      <w:sz w:val="24"/>
                      <w:lang w:val="uk-UA"/>
                    </w:rPr>
                    <w:t xml:space="preserve"> </w:t>
                  </w:r>
                  <w:r w:rsidRPr="00FE2367">
                    <w:rPr>
                      <w:rFonts w:ascii="Times New Roman" w:hAnsi="Times New Roman" w:cs="Times New Roman"/>
                      <w:sz w:val="24"/>
                    </w:rPr>
                    <w:t>розглядалися князем спільно з панами-радою.</w:t>
                  </w:r>
                </w:p>
              </w:txbxContent>
            </v:textbox>
          </v:rect>
        </w:pict>
      </w:r>
    </w:p>
    <w:p w:rsidR="00FE2367" w:rsidRDefault="00FE2367" w:rsidP="00710610">
      <w:pPr>
        <w:pStyle w:val="rvps2"/>
        <w:shd w:val="clear" w:color="auto" w:fill="FFFFFF"/>
        <w:spacing w:after="0"/>
        <w:ind w:firstLine="709"/>
        <w:jc w:val="both"/>
        <w:rPr>
          <w:color w:val="000000"/>
          <w:sz w:val="28"/>
          <w:szCs w:val="27"/>
          <w:u w:val="single"/>
          <w:lang w:val="uk-UA"/>
        </w:rPr>
      </w:pPr>
    </w:p>
    <w:p w:rsidR="00FE2367"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shape id="_x0000_s1096" type="#_x0000_t93" style="position:absolute;left:0;text-align:left;margin-left:-39.6pt;margin-top:20.85pt;width:110.6pt;height:82.3pt;z-index:251718656">
            <v:textbox>
              <w:txbxContent>
                <w:p w:rsidR="00C840B2" w:rsidRPr="00FE2367" w:rsidRDefault="00C840B2">
                  <w:pPr>
                    <w:rPr>
                      <w:rFonts w:ascii="Times New Roman" w:hAnsi="Times New Roman" w:cs="Times New Roman"/>
                      <w:sz w:val="28"/>
                    </w:rPr>
                  </w:pPr>
                  <w:r w:rsidRPr="00FE2367">
                    <w:rPr>
                      <w:rFonts w:ascii="Times New Roman" w:hAnsi="Times New Roman" w:cs="Times New Roman"/>
                      <w:sz w:val="28"/>
                    </w:rPr>
                    <w:t>Зкінця XIV ст.</w:t>
                  </w:r>
                </w:p>
              </w:txbxContent>
            </v:textbox>
          </v:shape>
        </w:pict>
      </w:r>
      <w:r>
        <w:rPr>
          <w:noProof/>
          <w:color w:val="000000"/>
          <w:sz w:val="28"/>
          <w:szCs w:val="27"/>
          <w:u w:val="single"/>
        </w:rPr>
        <w:pict>
          <v:shape id="_x0000_s1102" type="#_x0000_t67" style="position:absolute;left:0;text-align:left;margin-left:130.2pt;margin-top:5.4pt;width:81.45pt;height:19.75pt;z-index:251722752">
            <v:textbox style="layout-flow:vertical-ideographic"/>
          </v:shape>
        </w:pict>
      </w:r>
    </w:p>
    <w:p w:rsidR="00FE2367"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rect id="_x0000_s1103" style="position:absolute;left:0;text-align:left;margin-left:84.75pt;margin-top:.2pt;width:180.85pt;height:116.55pt;z-index:251723776">
            <v:textbox>
              <w:txbxContent>
                <w:p w:rsidR="00C840B2" w:rsidRPr="00836E6D" w:rsidRDefault="00C840B2" w:rsidP="00836E6D">
                  <w:pPr>
                    <w:jc w:val="both"/>
                    <w:rPr>
                      <w:rFonts w:ascii="Times New Roman" w:hAnsi="Times New Roman" w:cs="Times New Roman"/>
                      <w:sz w:val="24"/>
                    </w:rPr>
                  </w:pPr>
                  <w:r w:rsidRPr="00836E6D">
                    <w:rPr>
                      <w:rFonts w:ascii="Times New Roman" w:hAnsi="Times New Roman" w:cs="Times New Roman"/>
                      <w:sz w:val="24"/>
                    </w:rPr>
                    <w:t>У випадку</w:t>
                  </w:r>
                  <w:r>
                    <w:rPr>
                      <w:rFonts w:ascii="Times New Roman" w:hAnsi="Times New Roman" w:cs="Times New Roman"/>
                      <w:sz w:val="24"/>
                      <w:lang w:val="uk-UA"/>
                    </w:rPr>
                    <w:t xml:space="preserve"> </w:t>
                  </w:r>
                  <w:r w:rsidRPr="00836E6D">
                    <w:rPr>
                      <w:rFonts w:ascii="Times New Roman" w:hAnsi="Times New Roman" w:cs="Times New Roman"/>
                      <w:sz w:val="24"/>
                    </w:rPr>
                    <w:t>здійснення</w:t>
                  </w:r>
                  <w:r>
                    <w:rPr>
                      <w:rFonts w:ascii="Times New Roman" w:hAnsi="Times New Roman" w:cs="Times New Roman"/>
                      <w:sz w:val="24"/>
                      <w:lang w:val="uk-UA"/>
                    </w:rPr>
                    <w:t xml:space="preserve"> </w:t>
                  </w:r>
                  <w:r w:rsidRPr="00836E6D">
                    <w:rPr>
                      <w:rFonts w:ascii="Times New Roman" w:hAnsi="Times New Roman" w:cs="Times New Roman"/>
                      <w:sz w:val="24"/>
                    </w:rPr>
                    <w:t>судочинства</w:t>
                  </w:r>
                  <w:r>
                    <w:rPr>
                      <w:rFonts w:ascii="Times New Roman" w:hAnsi="Times New Roman" w:cs="Times New Roman"/>
                      <w:sz w:val="24"/>
                      <w:lang w:val="uk-UA"/>
                    </w:rPr>
                    <w:t xml:space="preserve"> </w:t>
                  </w:r>
                  <w:r w:rsidRPr="00836E6D">
                    <w:rPr>
                      <w:rFonts w:ascii="Times New Roman" w:hAnsi="Times New Roman" w:cs="Times New Roman"/>
                      <w:sz w:val="24"/>
                    </w:rPr>
                    <w:t>тільки панами-радою рішення</w:t>
                  </w:r>
                  <w:r>
                    <w:rPr>
                      <w:rFonts w:ascii="Times New Roman" w:hAnsi="Times New Roman" w:cs="Times New Roman"/>
                      <w:sz w:val="24"/>
                      <w:lang w:val="uk-UA"/>
                    </w:rPr>
                    <w:t xml:space="preserve"> </w:t>
                  </w:r>
                  <w:r w:rsidRPr="00836E6D">
                    <w:rPr>
                      <w:rFonts w:ascii="Times New Roman" w:hAnsi="Times New Roman" w:cs="Times New Roman"/>
                      <w:sz w:val="24"/>
                    </w:rPr>
                    <w:t>можна</w:t>
                  </w:r>
                  <w:r>
                    <w:rPr>
                      <w:rFonts w:ascii="Times New Roman" w:hAnsi="Times New Roman" w:cs="Times New Roman"/>
                      <w:sz w:val="24"/>
                      <w:lang w:val="uk-UA"/>
                    </w:rPr>
                    <w:t xml:space="preserve"> </w:t>
                  </w:r>
                  <w:r w:rsidRPr="00836E6D">
                    <w:rPr>
                      <w:rFonts w:ascii="Times New Roman" w:hAnsi="Times New Roman" w:cs="Times New Roman"/>
                      <w:sz w:val="24"/>
                    </w:rPr>
                    <w:t>було</w:t>
                  </w:r>
                  <w:r>
                    <w:rPr>
                      <w:rFonts w:ascii="Times New Roman" w:hAnsi="Times New Roman" w:cs="Times New Roman"/>
                      <w:sz w:val="24"/>
                      <w:lang w:val="uk-UA"/>
                    </w:rPr>
                    <w:t xml:space="preserve"> </w:t>
                  </w:r>
                  <w:r w:rsidRPr="00836E6D">
                    <w:rPr>
                      <w:rFonts w:ascii="Times New Roman" w:hAnsi="Times New Roman" w:cs="Times New Roman"/>
                      <w:sz w:val="24"/>
                    </w:rPr>
                    <w:t>оскаржити князю, який у такому випадку</w:t>
                  </w:r>
                  <w:r>
                    <w:rPr>
                      <w:rFonts w:ascii="Times New Roman" w:hAnsi="Times New Roman" w:cs="Times New Roman"/>
                      <w:sz w:val="24"/>
                      <w:lang w:val="uk-UA"/>
                    </w:rPr>
                    <w:t xml:space="preserve"> </w:t>
                  </w:r>
                  <w:r w:rsidRPr="00836E6D">
                    <w:rPr>
                      <w:rFonts w:ascii="Times New Roman" w:hAnsi="Times New Roman" w:cs="Times New Roman"/>
                      <w:sz w:val="24"/>
                    </w:rPr>
                    <w:t>розглядав</w:t>
                  </w:r>
                  <w:r>
                    <w:rPr>
                      <w:rFonts w:ascii="Times New Roman" w:hAnsi="Times New Roman" w:cs="Times New Roman"/>
                      <w:sz w:val="24"/>
                      <w:lang w:val="uk-UA"/>
                    </w:rPr>
                    <w:t xml:space="preserve"> </w:t>
                  </w:r>
                  <w:r w:rsidRPr="00836E6D">
                    <w:rPr>
                      <w:rFonts w:ascii="Times New Roman" w:hAnsi="Times New Roman" w:cs="Times New Roman"/>
                      <w:sz w:val="24"/>
                    </w:rPr>
                    <w:t>скаргу</w:t>
                  </w:r>
                  <w:r>
                    <w:rPr>
                      <w:rFonts w:ascii="Times New Roman" w:hAnsi="Times New Roman" w:cs="Times New Roman"/>
                      <w:sz w:val="24"/>
                      <w:lang w:val="uk-UA"/>
                    </w:rPr>
                    <w:t xml:space="preserve"> </w:t>
                  </w:r>
                  <w:r w:rsidRPr="00836E6D">
                    <w:rPr>
                      <w:rFonts w:ascii="Times New Roman" w:hAnsi="Times New Roman" w:cs="Times New Roman"/>
                      <w:sz w:val="24"/>
                    </w:rPr>
                    <w:t>спільно</w:t>
                  </w:r>
                  <w:r>
                    <w:rPr>
                      <w:rFonts w:ascii="Times New Roman" w:hAnsi="Times New Roman" w:cs="Times New Roman"/>
                      <w:sz w:val="24"/>
                      <w:lang w:val="uk-UA"/>
                    </w:rPr>
                    <w:t xml:space="preserve"> </w:t>
                  </w:r>
                  <w:r w:rsidRPr="00836E6D">
                    <w:rPr>
                      <w:rFonts w:ascii="Times New Roman" w:hAnsi="Times New Roman" w:cs="Times New Roman"/>
                      <w:sz w:val="24"/>
                    </w:rPr>
                    <w:t>зі</w:t>
                  </w:r>
                  <w:r>
                    <w:rPr>
                      <w:rFonts w:ascii="Times New Roman" w:hAnsi="Times New Roman" w:cs="Times New Roman"/>
                      <w:sz w:val="24"/>
                      <w:lang w:val="uk-UA"/>
                    </w:rPr>
                    <w:t xml:space="preserve"> </w:t>
                  </w:r>
                  <w:r w:rsidRPr="00836E6D">
                    <w:rPr>
                      <w:rFonts w:ascii="Times New Roman" w:hAnsi="Times New Roman" w:cs="Times New Roman"/>
                      <w:sz w:val="24"/>
                    </w:rPr>
                    <w:t>своїм</w:t>
                  </w:r>
                  <w:r>
                    <w:rPr>
                      <w:rFonts w:ascii="Times New Roman" w:hAnsi="Times New Roman" w:cs="Times New Roman"/>
                      <w:sz w:val="24"/>
                      <w:lang w:val="uk-UA"/>
                    </w:rPr>
                    <w:t xml:space="preserve"> </w:t>
                  </w:r>
                  <w:r w:rsidRPr="00836E6D">
                    <w:rPr>
                      <w:rFonts w:ascii="Times New Roman" w:hAnsi="Times New Roman" w:cs="Times New Roman"/>
                      <w:sz w:val="24"/>
                    </w:rPr>
                    <w:t>дорадчим органом.</w:t>
                  </w:r>
                </w:p>
              </w:txbxContent>
            </v:textbox>
          </v:rect>
        </w:pict>
      </w:r>
    </w:p>
    <w:p w:rsidR="00FE2367" w:rsidRDefault="00FE2367" w:rsidP="00710610">
      <w:pPr>
        <w:pStyle w:val="rvps2"/>
        <w:shd w:val="clear" w:color="auto" w:fill="FFFFFF"/>
        <w:spacing w:after="0"/>
        <w:ind w:firstLine="709"/>
        <w:jc w:val="both"/>
        <w:rPr>
          <w:color w:val="000000"/>
          <w:sz w:val="28"/>
          <w:szCs w:val="27"/>
          <w:u w:val="single"/>
          <w:lang w:val="uk-UA"/>
        </w:rPr>
      </w:pPr>
    </w:p>
    <w:p w:rsidR="00FE2367" w:rsidRDefault="00FE2367" w:rsidP="00710610">
      <w:pPr>
        <w:pStyle w:val="rvps2"/>
        <w:shd w:val="clear" w:color="auto" w:fill="FFFFFF"/>
        <w:spacing w:after="0"/>
        <w:ind w:firstLine="709"/>
        <w:jc w:val="both"/>
        <w:rPr>
          <w:color w:val="000000"/>
          <w:sz w:val="28"/>
          <w:szCs w:val="27"/>
          <w:u w:val="single"/>
          <w:lang w:val="uk-UA"/>
        </w:rPr>
      </w:pPr>
    </w:p>
    <w:p w:rsidR="00FE2367" w:rsidRDefault="00FE2367" w:rsidP="00710610">
      <w:pPr>
        <w:pStyle w:val="rvps2"/>
        <w:shd w:val="clear" w:color="auto" w:fill="FFFFFF"/>
        <w:spacing w:after="0"/>
        <w:ind w:firstLine="709"/>
        <w:jc w:val="both"/>
        <w:rPr>
          <w:color w:val="000000"/>
          <w:sz w:val="28"/>
          <w:szCs w:val="27"/>
          <w:u w:val="single"/>
          <w:lang w:val="uk-UA"/>
        </w:rPr>
      </w:pPr>
    </w:p>
    <w:p w:rsidR="00FE2367"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rect id="_x0000_s1106" style="position:absolute;left:0;text-align:left;margin-left:84.75pt;margin-top:5.8pt;width:394.25pt;height:48pt;z-index:251724800">
            <v:textbox>
              <w:txbxContent>
                <w:p w:rsidR="00C840B2" w:rsidRPr="00836E6D" w:rsidRDefault="00C840B2" w:rsidP="00836E6D">
                  <w:pPr>
                    <w:jc w:val="center"/>
                    <w:rPr>
                      <w:rFonts w:ascii="Times New Roman" w:hAnsi="Times New Roman" w:cs="Times New Roman"/>
                      <w:sz w:val="24"/>
                      <w:lang w:val="uk-UA"/>
                    </w:rPr>
                  </w:pPr>
                  <w:r>
                    <w:rPr>
                      <w:rFonts w:ascii="Times New Roman" w:hAnsi="Times New Roman" w:cs="Times New Roman"/>
                      <w:sz w:val="24"/>
                      <w:lang w:val="uk-UA"/>
                    </w:rPr>
                    <w:t>С</w:t>
                  </w:r>
                  <w:r w:rsidRPr="00836E6D">
                    <w:rPr>
                      <w:rFonts w:ascii="Times New Roman" w:hAnsi="Times New Roman" w:cs="Times New Roman"/>
                      <w:sz w:val="24"/>
                    </w:rPr>
                    <w:t>уди державців-намісників</w:t>
                  </w:r>
                  <w:r>
                    <w:rPr>
                      <w:rFonts w:ascii="Times New Roman" w:hAnsi="Times New Roman" w:cs="Times New Roman"/>
                      <w:sz w:val="24"/>
                      <w:lang w:val="uk-UA"/>
                    </w:rPr>
                    <w:t xml:space="preserve"> - </w:t>
                  </w:r>
                </w:p>
                <w:p w:rsidR="00C840B2" w:rsidRPr="00836E6D" w:rsidRDefault="00C840B2" w:rsidP="00836E6D">
                  <w:pPr>
                    <w:jc w:val="center"/>
                    <w:rPr>
                      <w:rFonts w:ascii="Times New Roman" w:hAnsi="Times New Roman" w:cs="Times New Roman"/>
                      <w:sz w:val="24"/>
                      <w:lang w:val="uk-UA"/>
                    </w:rPr>
                  </w:pPr>
                  <w:r w:rsidRPr="00836E6D">
                    <w:rPr>
                      <w:rFonts w:ascii="Times New Roman" w:hAnsi="Times New Roman" w:cs="Times New Roman"/>
                      <w:sz w:val="24"/>
                      <w:lang w:val="uk-UA"/>
                    </w:rPr>
                    <w:t>управляли н</w:t>
                  </w:r>
                  <w:r>
                    <w:rPr>
                      <w:rFonts w:ascii="Times New Roman" w:hAnsi="Times New Roman" w:cs="Times New Roman"/>
                      <w:sz w:val="24"/>
                      <w:lang w:val="uk-UA"/>
                    </w:rPr>
                    <w:t>евеликими містами і територіями</w:t>
                  </w:r>
                </w:p>
              </w:txbxContent>
            </v:textbox>
          </v:rect>
        </w:pict>
      </w:r>
    </w:p>
    <w:p w:rsidR="00836E6D"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shape id="_x0000_s1107" type="#_x0000_t67" style="position:absolute;left:0;text-align:left;margin-left:226.15pt;margin-top:23.75pt;width:92.6pt;height:24.85pt;z-index:251725824">
            <v:textbox style="layout-flow:vertical-ideographic"/>
          </v:shape>
        </w:pict>
      </w:r>
    </w:p>
    <w:p w:rsidR="00836E6D"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rect id="_x0000_s1108" style="position:absolute;left:0;text-align:left;margin-left:146.4pt;margin-top:23.65pt;width:249.45pt;height:1in;z-index:251726848">
            <v:textbox>
              <w:txbxContent>
                <w:p w:rsidR="00C840B2" w:rsidRPr="00836E6D" w:rsidRDefault="00C840B2" w:rsidP="00836E6D">
                  <w:pPr>
                    <w:jc w:val="center"/>
                    <w:rPr>
                      <w:rFonts w:ascii="Times New Roman" w:hAnsi="Times New Roman" w:cs="Times New Roman"/>
                      <w:sz w:val="24"/>
                    </w:rPr>
                  </w:pPr>
                  <w:r w:rsidRPr="00836E6D">
                    <w:rPr>
                      <w:rFonts w:ascii="Times New Roman" w:hAnsi="Times New Roman" w:cs="Times New Roman"/>
                      <w:sz w:val="24"/>
                    </w:rPr>
                    <w:t>Апеляційною</w:t>
                  </w:r>
                  <w:r>
                    <w:rPr>
                      <w:rFonts w:ascii="Times New Roman" w:hAnsi="Times New Roman" w:cs="Times New Roman"/>
                      <w:sz w:val="24"/>
                      <w:lang w:val="uk-UA"/>
                    </w:rPr>
                    <w:t xml:space="preserve"> </w:t>
                  </w:r>
                  <w:r w:rsidRPr="00836E6D">
                    <w:rPr>
                      <w:rFonts w:ascii="Times New Roman" w:hAnsi="Times New Roman" w:cs="Times New Roman"/>
                      <w:sz w:val="24"/>
                    </w:rPr>
                    <w:t>інстанцією для цього суду був суд воєводи, від</w:t>
                  </w:r>
                  <w:r>
                    <w:rPr>
                      <w:rFonts w:ascii="Times New Roman" w:hAnsi="Times New Roman" w:cs="Times New Roman"/>
                      <w:sz w:val="24"/>
                      <w:lang w:val="uk-UA"/>
                    </w:rPr>
                    <w:t xml:space="preserve"> </w:t>
                  </w:r>
                  <w:r w:rsidRPr="00836E6D">
                    <w:rPr>
                      <w:rFonts w:ascii="Times New Roman" w:hAnsi="Times New Roman" w:cs="Times New Roman"/>
                      <w:sz w:val="24"/>
                    </w:rPr>
                    <w:t>якого</w:t>
                  </w:r>
                  <w:r>
                    <w:rPr>
                      <w:rFonts w:ascii="Times New Roman" w:hAnsi="Times New Roman" w:cs="Times New Roman"/>
                      <w:sz w:val="24"/>
                      <w:lang w:val="uk-UA"/>
                    </w:rPr>
                    <w:t xml:space="preserve"> </w:t>
                  </w:r>
                  <w:r w:rsidRPr="00836E6D">
                    <w:rPr>
                      <w:rFonts w:ascii="Times New Roman" w:hAnsi="Times New Roman" w:cs="Times New Roman"/>
                      <w:sz w:val="24"/>
                    </w:rPr>
                    <w:t>можна</w:t>
                  </w:r>
                  <w:r>
                    <w:rPr>
                      <w:rFonts w:ascii="Times New Roman" w:hAnsi="Times New Roman" w:cs="Times New Roman"/>
                      <w:sz w:val="24"/>
                      <w:lang w:val="uk-UA"/>
                    </w:rPr>
                    <w:t xml:space="preserve"> </w:t>
                  </w:r>
                  <w:r w:rsidRPr="00836E6D">
                    <w:rPr>
                      <w:rFonts w:ascii="Times New Roman" w:hAnsi="Times New Roman" w:cs="Times New Roman"/>
                      <w:sz w:val="24"/>
                    </w:rPr>
                    <w:t>було</w:t>
                  </w:r>
                  <w:r>
                    <w:rPr>
                      <w:rFonts w:ascii="Times New Roman" w:hAnsi="Times New Roman" w:cs="Times New Roman"/>
                      <w:sz w:val="24"/>
                      <w:lang w:val="uk-UA"/>
                    </w:rPr>
                    <w:t xml:space="preserve"> </w:t>
                  </w:r>
                  <w:r w:rsidRPr="00836E6D">
                    <w:rPr>
                      <w:rFonts w:ascii="Times New Roman" w:hAnsi="Times New Roman" w:cs="Times New Roman"/>
                      <w:sz w:val="24"/>
                    </w:rPr>
                    <w:t>апелювати до сейму землі (князівства) або суду великого князя.</w:t>
                  </w:r>
                </w:p>
              </w:txbxContent>
            </v:textbox>
          </v:rect>
        </w:pict>
      </w:r>
    </w:p>
    <w:p w:rsidR="00836E6D" w:rsidRDefault="00836E6D" w:rsidP="00710610">
      <w:pPr>
        <w:pStyle w:val="rvps2"/>
        <w:shd w:val="clear" w:color="auto" w:fill="FFFFFF"/>
        <w:spacing w:after="0"/>
        <w:ind w:firstLine="709"/>
        <w:jc w:val="both"/>
        <w:rPr>
          <w:color w:val="000000"/>
          <w:sz w:val="28"/>
          <w:szCs w:val="27"/>
          <w:u w:val="single"/>
          <w:lang w:val="uk-UA"/>
        </w:rPr>
      </w:pPr>
    </w:p>
    <w:p w:rsidR="00836E6D" w:rsidRDefault="00836E6D" w:rsidP="00710610">
      <w:pPr>
        <w:pStyle w:val="rvps2"/>
        <w:shd w:val="clear" w:color="auto" w:fill="FFFFFF"/>
        <w:spacing w:after="0"/>
        <w:ind w:firstLine="709"/>
        <w:jc w:val="both"/>
        <w:rPr>
          <w:color w:val="000000"/>
          <w:sz w:val="28"/>
          <w:szCs w:val="27"/>
          <w:u w:val="single"/>
          <w:lang w:val="uk-UA"/>
        </w:rPr>
      </w:pPr>
    </w:p>
    <w:p w:rsidR="00836E6D" w:rsidRDefault="00836E6D" w:rsidP="00710610">
      <w:pPr>
        <w:pStyle w:val="rvps2"/>
        <w:shd w:val="clear" w:color="auto" w:fill="FFFFFF"/>
        <w:spacing w:after="0"/>
        <w:ind w:firstLine="709"/>
        <w:jc w:val="both"/>
        <w:rPr>
          <w:color w:val="000000"/>
          <w:sz w:val="28"/>
          <w:szCs w:val="27"/>
          <w:u w:val="single"/>
          <w:lang w:val="uk-UA"/>
        </w:rPr>
      </w:pPr>
    </w:p>
    <w:p w:rsidR="0018291E"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lastRenderedPageBreak/>
        <w:pict>
          <v:shapetype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_x0000_s1110" type="#_x0000_t188" style="position:absolute;left:0;text-align:left;margin-left:.75pt;margin-top:-8.7pt;width:501.4pt;height:60pt;z-index:251727872">
            <o:extrusion v:ext="view" on="t"/>
            <v:textbox>
              <w:txbxContent>
                <w:p w:rsidR="00C840B2" w:rsidRPr="0051041B" w:rsidRDefault="00C840B2" w:rsidP="0018291E">
                  <w:pPr>
                    <w:jc w:val="center"/>
                    <w:rPr>
                      <w:rFonts w:ascii="Times New Roman" w:hAnsi="Times New Roman" w:cs="Times New Roman"/>
                      <w:sz w:val="28"/>
                      <w:lang w:val="uk-UA"/>
                    </w:rPr>
                  </w:pPr>
                  <w:r w:rsidRPr="0051041B">
                    <w:rPr>
                      <w:rFonts w:ascii="Times New Roman" w:hAnsi="Times New Roman" w:cs="Times New Roman"/>
                      <w:sz w:val="28"/>
                    </w:rPr>
                    <w:t>У 1564-1566 рр. державні суди було</w:t>
                  </w:r>
                  <w:r w:rsidR="00315C0D">
                    <w:rPr>
                      <w:rFonts w:ascii="Times New Roman" w:hAnsi="Times New Roman" w:cs="Times New Roman"/>
                      <w:sz w:val="28"/>
                      <w:lang w:val="uk-UA"/>
                    </w:rPr>
                    <w:t xml:space="preserve"> </w:t>
                  </w:r>
                  <w:r w:rsidRPr="0051041B">
                    <w:rPr>
                      <w:rFonts w:ascii="Times New Roman" w:hAnsi="Times New Roman" w:cs="Times New Roman"/>
                      <w:sz w:val="28"/>
                    </w:rPr>
                    <w:t>реформовано</w:t>
                  </w:r>
                  <w:r w:rsidRPr="0051041B">
                    <w:rPr>
                      <w:rFonts w:ascii="Times New Roman" w:hAnsi="Times New Roman" w:cs="Times New Roman"/>
                      <w:sz w:val="28"/>
                      <w:lang w:val="uk-UA"/>
                    </w:rPr>
                    <w:t xml:space="preserve"> та введено деякі нові види судів</w:t>
                  </w:r>
                </w:p>
              </w:txbxContent>
            </v:textbox>
          </v:shape>
        </w:pict>
      </w:r>
    </w:p>
    <w:p w:rsidR="0018291E" w:rsidRDefault="0018291E" w:rsidP="00710610">
      <w:pPr>
        <w:pStyle w:val="rvps2"/>
        <w:shd w:val="clear" w:color="auto" w:fill="FFFFFF"/>
        <w:spacing w:after="0"/>
        <w:ind w:firstLine="709"/>
        <w:jc w:val="both"/>
        <w:rPr>
          <w:color w:val="000000"/>
          <w:sz w:val="28"/>
          <w:szCs w:val="27"/>
          <w:u w:val="single"/>
          <w:lang w:val="uk-UA"/>
        </w:rPr>
      </w:pPr>
    </w:p>
    <w:p w:rsidR="0018291E"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roundrect id="_x0000_s1112" style="position:absolute;left:0;text-align:left;margin-left:174.75pt;margin-top:6.55pt;width:327.4pt;height:102pt;z-index:251729920" arcsize="10923f">
            <v:textbox>
              <w:txbxContent>
                <w:p w:rsidR="00C840B2" w:rsidRPr="0018291E" w:rsidRDefault="00C840B2" w:rsidP="0018291E">
                  <w:pPr>
                    <w:jc w:val="center"/>
                    <w:rPr>
                      <w:rFonts w:ascii="Times New Roman" w:hAnsi="Times New Roman" w:cs="Times New Roman"/>
                      <w:sz w:val="24"/>
                    </w:rPr>
                  </w:pPr>
                  <w:r w:rsidRPr="0018291E">
                    <w:rPr>
                      <w:rFonts w:ascii="Times New Roman" w:hAnsi="Times New Roman" w:cs="Times New Roman"/>
                      <w:sz w:val="24"/>
                      <w:lang w:val="uk-UA"/>
                    </w:rPr>
                    <w:t>Р</w:t>
                  </w:r>
                  <w:r w:rsidRPr="0018291E">
                    <w:rPr>
                      <w:rFonts w:ascii="Times New Roman" w:hAnsi="Times New Roman" w:cs="Times New Roman"/>
                      <w:sz w:val="24"/>
                    </w:rPr>
                    <w:t>озглядав</w:t>
                  </w:r>
                  <w:r>
                    <w:rPr>
                      <w:rFonts w:ascii="Times New Roman" w:hAnsi="Times New Roman" w:cs="Times New Roman"/>
                      <w:sz w:val="24"/>
                      <w:lang w:val="uk-UA"/>
                    </w:rPr>
                    <w:t xml:space="preserve"> </w:t>
                  </w:r>
                  <w:r w:rsidRPr="0018291E">
                    <w:rPr>
                      <w:rFonts w:ascii="Times New Roman" w:hAnsi="Times New Roman" w:cs="Times New Roman"/>
                      <w:sz w:val="24"/>
                    </w:rPr>
                    <w:t>справи, що</w:t>
                  </w:r>
                  <w:r>
                    <w:rPr>
                      <w:rFonts w:ascii="Times New Roman" w:hAnsi="Times New Roman" w:cs="Times New Roman"/>
                      <w:sz w:val="24"/>
                      <w:lang w:val="uk-UA"/>
                    </w:rPr>
                    <w:t xml:space="preserve"> </w:t>
                  </w:r>
                  <w:r w:rsidRPr="0018291E">
                    <w:rPr>
                      <w:rFonts w:ascii="Times New Roman" w:hAnsi="Times New Roman" w:cs="Times New Roman"/>
                      <w:sz w:val="24"/>
                    </w:rPr>
                    <w:t>стосувалися</w:t>
                  </w:r>
                  <w:r>
                    <w:rPr>
                      <w:rFonts w:ascii="Times New Roman" w:hAnsi="Times New Roman" w:cs="Times New Roman"/>
                      <w:sz w:val="24"/>
                      <w:lang w:val="uk-UA"/>
                    </w:rPr>
                    <w:t xml:space="preserve"> </w:t>
                  </w:r>
                  <w:r w:rsidRPr="0018291E">
                    <w:rPr>
                      <w:rFonts w:ascii="Times New Roman" w:hAnsi="Times New Roman" w:cs="Times New Roman"/>
                      <w:sz w:val="24"/>
                    </w:rPr>
                    <w:t>населення</w:t>
                  </w:r>
                  <w:r>
                    <w:rPr>
                      <w:rFonts w:ascii="Times New Roman" w:hAnsi="Times New Roman" w:cs="Times New Roman"/>
                      <w:sz w:val="24"/>
                      <w:lang w:val="uk-UA"/>
                    </w:rPr>
                    <w:t xml:space="preserve"> </w:t>
                  </w:r>
                  <w:r w:rsidRPr="0018291E">
                    <w:rPr>
                      <w:rFonts w:ascii="Times New Roman" w:hAnsi="Times New Roman" w:cs="Times New Roman"/>
                      <w:sz w:val="24"/>
                    </w:rPr>
                    <w:t>міст, розташованих у королівських вотчинах. Судочинство</w:t>
                  </w:r>
                  <w:r>
                    <w:rPr>
                      <w:rFonts w:ascii="Times New Roman" w:hAnsi="Times New Roman" w:cs="Times New Roman"/>
                      <w:sz w:val="24"/>
                      <w:lang w:val="uk-UA"/>
                    </w:rPr>
                    <w:t xml:space="preserve"> </w:t>
                  </w:r>
                  <w:r w:rsidRPr="0018291E">
                    <w:rPr>
                      <w:rFonts w:ascii="Times New Roman" w:hAnsi="Times New Roman" w:cs="Times New Roman"/>
                      <w:sz w:val="24"/>
                    </w:rPr>
                    <w:t>здійснював</w:t>
                  </w:r>
                  <w:r>
                    <w:rPr>
                      <w:rFonts w:ascii="Times New Roman" w:hAnsi="Times New Roman" w:cs="Times New Roman"/>
                      <w:sz w:val="24"/>
                      <w:lang w:val="uk-UA"/>
                    </w:rPr>
                    <w:t xml:space="preserve"> </w:t>
                  </w:r>
                  <w:r w:rsidR="00315C0D">
                    <w:rPr>
                      <w:rFonts w:ascii="Times New Roman" w:hAnsi="Times New Roman" w:cs="Times New Roman"/>
                      <w:sz w:val="24"/>
                    </w:rPr>
                    <w:t>коронний канцлер. Його</w:t>
                  </w:r>
                  <w:r>
                    <w:rPr>
                      <w:rFonts w:ascii="Times New Roman" w:hAnsi="Times New Roman" w:cs="Times New Roman"/>
                      <w:sz w:val="24"/>
                      <w:lang w:val="uk-UA"/>
                    </w:rPr>
                    <w:t xml:space="preserve"> </w:t>
                  </w:r>
                  <w:r w:rsidRPr="0018291E">
                    <w:rPr>
                      <w:rFonts w:ascii="Times New Roman" w:hAnsi="Times New Roman" w:cs="Times New Roman"/>
                      <w:sz w:val="24"/>
                    </w:rPr>
                    <w:t>сновним</w:t>
                  </w:r>
                  <w:r>
                    <w:rPr>
                      <w:rFonts w:ascii="Times New Roman" w:hAnsi="Times New Roman" w:cs="Times New Roman"/>
                      <w:sz w:val="24"/>
                      <w:lang w:val="uk-UA"/>
                    </w:rPr>
                    <w:t xml:space="preserve"> </w:t>
                  </w:r>
                  <w:r w:rsidRPr="0018291E">
                    <w:rPr>
                      <w:rFonts w:ascii="Times New Roman" w:hAnsi="Times New Roman" w:cs="Times New Roman"/>
                      <w:sz w:val="24"/>
                    </w:rPr>
                    <w:t>завданням</w:t>
                  </w:r>
                  <w:r>
                    <w:rPr>
                      <w:rFonts w:ascii="Times New Roman" w:hAnsi="Times New Roman" w:cs="Times New Roman"/>
                      <w:sz w:val="24"/>
                      <w:lang w:val="uk-UA"/>
                    </w:rPr>
                    <w:t xml:space="preserve"> </w:t>
                  </w:r>
                  <w:r w:rsidRPr="0018291E">
                    <w:rPr>
                      <w:rFonts w:ascii="Times New Roman" w:hAnsi="Times New Roman" w:cs="Times New Roman"/>
                      <w:sz w:val="24"/>
                    </w:rPr>
                    <w:t>було</w:t>
                  </w:r>
                  <w:r>
                    <w:rPr>
                      <w:rFonts w:ascii="Times New Roman" w:hAnsi="Times New Roman" w:cs="Times New Roman"/>
                      <w:sz w:val="24"/>
                      <w:lang w:val="uk-UA"/>
                    </w:rPr>
                    <w:t xml:space="preserve"> </w:t>
                  </w:r>
                  <w:r w:rsidRPr="0018291E">
                    <w:rPr>
                      <w:rFonts w:ascii="Times New Roman" w:hAnsi="Times New Roman" w:cs="Times New Roman"/>
                      <w:sz w:val="24"/>
                    </w:rPr>
                    <w:t>заміщення</w:t>
                  </w:r>
                  <w:r>
                    <w:rPr>
                      <w:rFonts w:ascii="Times New Roman" w:hAnsi="Times New Roman" w:cs="Times New Roman"/>
                      <w:sz w:val="24"/>
                      <w:lang w:val="uk-UA"/>
                    </w:rPr>
                    <w:t xml:space="preserve"> </w:t>
                  </w:r>
                  <w:r w:rsidRPr="0018291E">
                    <w:rPr>
                      <w:rFonts w:ascii="Times New Roman" w:hAnsi="Times New Roman" w:cs="Times New Roman"/>
                      <w:sz w:val="24"/>
                    </w:rPr>
                    <w:t>у</w:t>
                  </w:r>
                  <w:r>
                    <w:rPr>
                      <w:rFonts w:ascii="Times New Roman" w:hAnsi="Times New Roman" w:cs="Times New Roman"/>
                      <w:sz w:val="24"/>
                      <w:lang w:val="uk-UA"/>
                    </w:rPr>
                    <w:t xml:space="preserve"> </w:t>
                  </w:r>
                  <w:r w:rsidRPr="0018291E">
                    <w:rPr>
                      <w:rFonts w:ascii="Times New Roman" w:hAnsi="Times New Roman" w:cs="Times New Roman"/>
                      <w:sz w:val="24"/>
                    </w:rPr>
                    <w:t>разі потреби власного (надвірного) королівського суду.</w:t>
                  </w:r>
                </w:p>
              </w:txbxContent>
            </v:textbox>
          </v:roundrect>
        </w:pict>
      </w:r>
    </w:p>
    <w:p w:rsidR="0018291E"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shape id="_x0000_s1123" type="#_x0000_t32" style="position:absolute;left:0;text-align:left;margin-left:149pt;margin-top:21pt;width:25.75pt;height:0;z-index:251741184" o:connectortype="straight">
            <v:stroke endarrow="block"/>
          </v:shape>
        </w:pict>
      </w:r>
      <w:r>
        <w:rPr>
          <w:noProof/>
          <w:color w:val="000000"/>
          <w:sz w:val="28"/>
          <w:szCs w:val="27"/>
          <w:u w:val="single"/>
        </w:rPr>
        <w:pict>
          <v:roundrect id="_x0000_s1111" style="position:absolute;left:0;text-align:left;margin-left:.75pt;margin-top:1.3pt;width:148.25pt;height:43.7pt;z-index:251728896" arcsize="10923f">
            <v:shadow on="t" type="perspective" opacity=".5" origin=",.5" offset="0,0" matrix=",-56756f,,.5"/>
            <v:textbox>
              <w:txbxContent>
                <w:p w:rsidR="00C840B2" w:rsidRPr="0018291E" w:rsidRDefault="00C840B2" w:rsidP="0018291E">
                  <w:pPr>
                    <w:jc w:val="center"/>
                    <w:rPr>
                      <w:rFonts w:ascii="Times New Roman" w:hAnsi="Times New Roman" w:cs="Times New Roman"/>
                      <w:sz w:val="24"/>
                    </w:rPr>
                  </w:pPr>
                  <w:r w:rsidRPr="0018291E">
                    <w:rPr>
                      <w:rFonts w:ascii="Times New Roman" w:hAnsi="Times New Roman" w:cs="Times New Roman"/>
                      <w:sz w:val="24"/>
                    </w:rPr>
                    <w:t>Королівський суд асесорів</w:t>
                  </w:r>
                </w:p>
              </w:txbxContent>
            </v:textbox>
          </v:roundrect>
        </w:pict>
      </w:r>
    </w:p>
    <w:p w:rsidR="0018291E" w:rsidRDefault="0018291E" w:rsidP="00710610">
      <w:pPr>
        <w:pStyle w:val="rvps2"/>
        <w:shd w:val="clear" w:color="auto" w:fill="FFFFFF"/>
        <w:spacing w:after="0"/>
        <w:ind w:firstLine="709"/>
        <w:jc w:val="both"/>
        <w:rPr>
          <w:color w:val="000000"/>
          <w:sz w:val="28"/>
          <w:szCs w:val="27"/>
          <w:u w:val="single"/>
          <w:lang w:val="uk-UA"/>
        </w:rPr>
      </w:pPr>
    </w:p>
    <w:p w:rsidR="0018291E" w:rsidRDefault="0018291E" w:rsidP="00710610">
      <w:pPr>
        <w:pStyle w:val="rvps2"/>
        <w:shd w:val="clear" w:color="auto" w:fill="FFFFFF"/>
        <w:spacing w:after="0"/>
        <w:ind w:firstLine="709"/>
        <w:jc w:val="both"/>
        <w:rPr>
          <w:color w:val="000000"/>
          <w:sz w:val="28"/>
          <w:szCs w:val="27"/>
          <w:u w:val="single"/>
          <w:lang w:val="uk-UA"/>
        </w:rPr>
      </w:pPr>
    </w:p>
    <w:p w:rsidR="0018291E"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shape id="_x0000_s1124" type="#_x0000_t32" style="position:absolute;left:0;text-align:left;margin-left:149pt;margin-top:25.85pt;width:25.75pt;height:0;z-index:251742208" o:connectortype="straight">
            <v:stroke endarrow="block"/>
          </v:shape>
        </w:pict>
      </w:r>
      <w:r>
        <w:rPr>
          <w:noProof/>
          <w:color w:val="000000"/>
          <w:sz w:val="28"/>
          <w:szCs w:val="27"/>
          <w:u w:val="single"/>
        </w:rPr>
        <w:pict>
          <v:roundrect id="_x0000_s1113" style="position:absolute;left:0;text-align:left;margin-left:.75pt;margin-top:7pt;width:148.25pt;height:41.1pt;z-index:251730944" arcsize="10923f">
            <v:shadow on="t" type="perspective" opacity=".5" origin=".5,.5" offset="0,0" matrix=",-92680f,,,,-95367431641e-17"/>
            <v:textbox>
              <w:txbxContent>
                <w:p w:rsidR="00C840B2" w:rsidRPr="0018291E" w:rsidRDefault="00C840B2">
                  <w:pPr>
                    <w:rPr>
                      <w:rFonts w:ascii="Times New Roman" w:hAnsi="Times New Roman" w:cs="Times New Roman"/>
                      <w:sz w:val="24"/>
                    </w:rPr>
                  </w:pPr>
                  <w:r w:rsidRPr="0018291E">
                    <w:rPr>
                      <w:rFonts w:ascii="Times New Roman" w:hAnsi="Times New Roman" w:cs="Times New Roman"/>
                      <w:sz w:val="24"/>
                    </w:rPr>
                    <w:t>Суд рефендаріїїв</w:t>
                  </w:r>
                </w:p>
              </w:txbxContent>
            </v:textbox>
          </v:roundrect>
        </w:pict>
      </w:r>
      <w:r>
        <w:rPr>
          <w:noProof/>
          <w:color w:val="000000"/>
          <w:sz w:val="28"/>
          <w:szCs w:val="27"/>
          <w:u w:val="single"/>
        </w:rPr>
        <w:pict>
          <v:roundrect id="_x0000_s1114" style="position:absolute;left:0;text-align:left;margin-left:174.75pt;margin-top:2.7pt;width:327.4pt;height:51.45pt;z-index:251731968" arcsize="10923f">
            <v:textbox>
              <w:txbxContent>
                <w:p w:rsidR="00C840B2" w:rsidRPr="009F450E" w:rsidRDefault="00C840B2">
                  <w:pPr>
                    <w:rPr>
                      <w:rFonts w:ascii="Times New Roman" w:hAnsi="Times New Roman" w:cs="Times New Roman"/>
                      <w:sz w:val="24"/>
                      <w:lang w:val="uk-UA"/>
                    </w:rPr>
                  </w:pPr>
                  <w:r>
                    <w:rPr>
                      <w:rFonts w:ascii="Times New Roman" w:hAnsi="Times New Roman" w:cs="Times New Roman"/>
                      <w:sz w:val="24"/>
                      <w:lang w:val="uk-UA"/>
                    </w:rPr>
                    <w:t>Р</w:t>
                  </w:r>
                  <w:r w:rsidRPr="0051041B">
                    <w:rPr>
                      <w:rFonts w:ascii="Times New Roman" w:hAnsi="Times New Roman" w:cs="Times New Roman"/>
                      <w:sz w:val="24"/>
                    </w:rPr>
                    <w:t>озглядав спори між</w:t>
                  </w:r>
                  <w:r>
                    <w:rPr>
                      <w:rFonts w:ascii="Times New Roman" w:hAnsi="Times New Roman" w:cs="Times New Roman"/>
                      <w:sz w:val="24"/>
                      <w:lang w:val="uk-UA"/>
                    </w:rPr>
                    <w:t xml:space="preserve"> </w:t>
                  </w:r>
                  <w:r w:rsidRPr="0051041B">
                    <w:rPr>
                      <w:rFonts w:ascii="Times New Roman" w:hAnsi="Times New Roman" w:cs="Times New Roman"/>
                      <w:sz w:val="24"/>
                    </w:rPr>
                    <w:t>збирачами</w:t>
                  </w:r>
                  <w:r>
                    <w:rPr>
                      <w:rFonts w:ascii="Times New Roman" w:hAnsi="Times New Roman" w:cs="Times New Roman"/>
                      <w:sz w:val="24"/>
                      <w:lang w:val="uk-UA"/>
                    </w:rPr>
                    <w:t xml:space="preserve"> </w:t>
                  </w:r>
                  <w:r w:rsidRPr="0051041B">
                    <w:rPr>
                      <w:rFonts w:ascii="Times New Roman" w:hAnsi="Times New Roman" w:cs="Times New Roman"/>
                      <w:sz w:val="24"/>
                    </w:rPr>
                    <w:t>податків</w:t>
                  </w:r>
                  <w:r>
                    <w:rPr>
                      <w:rFonts w:ascii="Times New Roman" w:hAnsi="Times New Roman" w:cs="Times New Roman"/>
                      <w:sz w:val="24"/>
                      <w:lang w:val="uk-UA"/>
                    </w:rPr>
                    <w:t xml:space="preserve"> </w:t>
                  </w:r>
                  <w:r w:rsidRPr="0051041B">
                    <w:rPr>
                      <w:rFonts w:ascii="Times New Roman" w:hAnsi="Times New Roman" w:cs="Times New Roman"/>
                      <w:sz w:val="24"/>
                    </w:rPr>
                    <w:t>із</w:t>
                  </w:r>
                  <w:r>
                    <w:rPr>
                      <w:rFonts w:ascii="Times New Roman" w:hAnsi="Times New Roman" w:cs="Times New Roman"/>
                      <w:sz w:val="24"/>
                      <w:lang w:val="uk-UA"/>
                    </w:rPr>
                    <w:t xml:space="preserve"> </w:t>
                  </w:r>
                  <w:r w:rsidRPr="0051041B">
                    <w:rPr>
                      <w:rFonts w:ascii="Times New Roman" w:hAnsi="Times New Roman" w:cs="Times New Roman"/>
                      <w:sz w:val="24"/>
                    </w:rPr>
                    <w:t>королівських вотчин і селянами, я</w:t>
                  </w:r>
                  <w:r>
                    <w:rPr>
                      <w:rFonts w:ascii="Times New Roman" w:hAnsi="Times New Roman" w:cs="Times New Roman"/>
                      <w:sz w:val="24"/>
                    </w:rPr>
                    <w:t>кі на них проживали і працювали</w:t>
                  </w:r>
                  <w:r>
                    <w:rPr>
                      <w:rFonts w:ascii="Times New Roman" w:hAnsi="Times New Roman" w:cs="Times New Roman"/>
                      <w:sz w:val="24"/>
                      <w:lang w:val="uk-UA"/>
                    </w:rPr>
                    <w:t>.</w:t>
                  </w:r>
                </w:p>
              </w:txbxContent>
            </v:textbox>
          </v:roundrect>
        </w:pict>
      </w:r>
    </w:p>
    <w:p w:rsidR="0018291E" w:rsidRDefault="0018291E" w:rsidP="00710610">
      <w:pPr>
        <w:pStyle w:val="rvps2"/>
        <w:shd w:val="clear" w:color="auto" w:fill="FFFFFF"/>
        <w:spacing w:after="0"/>
        <w:ind w:firstLine="709"/>
        <w:jc w:val="both"/>
        <w:rPr>
          <w:color w:val="000000"/>
          <w:sz w:val="28"/>
          <w:szCs w:val="27"/>
          <w:u w:val="single"/>
          <w:lang w:val="uk-UA"/>
        </w:rPr>
      </w:pPr>
    </w:p>
    <w:p w:rsidR="0018291E"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roundrect id="_x0000_s1116" style="position:absolute;left:0;text-align:left;margin-left:174.75pt;margin-top:27.35pt;width:327.4pt;height:41.15pt;z-index:251734016" arcsize="10923f">
            <v:textbox>
              <w:txbxContent>
                <w:p w:rsidR="00C840B2" w:rsidRPr="009F450E" w:rsidRDefault="00C840B2">
                  <w:pPr>
                    <w:rPr>
                      <w:rFonts w:ascii="Times New Roman" w:hAnsi="Times New Roman" w:cs="Times New Roman"/>
                      <w:sz w:val="24"/>
                      <w:lang w:val="uk-UA"/>
                    </w:rPr>
                  </w:pPr>
                  <w:r>
                    <w:rPr>
                      <w:rFonts w:ascii="Times New Roman" w:hAnsi="Times New Roman" w:cs="Times New Roman"/>
                      <w:sz w:val="24"/>
                      <w:lang w:val="uk-UA"/>
                    </w:rPr>
                    <w:t>Р</w:t>
                  </w:r>
                  <w:r w:rsidRPr="0051041B">
                    <w:rPr>
                      <w:rFonts w:ascii="Times New Roman" w:hAnsi="Times New Roman" w:cs="Times New Roman"/>
                      <w:sz w:val="24"/>
                    </w:rPr>
                    <w:t>озглядав</w:t>
                  </w:r>
                  <w:r>
                    <w:rPr>
                      <w:rFonts w:ascii="Times New Roman" w:hAnsi="Times New Roman" w:cs="Times New Roman"/>
                      <w:sz w:val="24"/>
                      <w:lang w:val="uk-UA"/>
                    </w:rPr>
                    <w:t xml:space="preserve"> </w:t>
                  </w:r>
                  <w:r w:rsidRPr="0051041B">
                    <w:rPr>
                      <w:rFonts w:ascii="Times New Roman" w:hAnsi="Times New Roman" w:cs="Times New Roman"/>
                      <w:sz w:val="24"/>
                    </w:rPr>
                    <w:t>справи про порушення правопорядку і спокою</w:t>
                  </w:r>
                  <w:r>
                    <w:rPr>
                      <w:rFonts w:ascii="Times New Roman" w:hAnsi="Times New Roman" w:cs="Times New Roman"/>
                      <w:sz w:val="24"/>
                      <w:lang w:val="uk-UA"/>
                    </w:rPr>
                    <w:t xml:space="preserve"> столиці.</w:t>
                  </w:r>
                </w:p>
              </w:txbxContent>
            </v:textbox>
          </v:roundrect>
        </w:pict>
      </w:r>
      <w:r>
        <w:rPr>
          <w:noProof/>
          <w:color w:val="000000"/>
          <w:sz w:val="28"/>
          <w:szCs w:val="27"/>
          <w:u w:val="single"/>
        </w:rPr>
        <w:pict>
          <v:roundrect id="_x0000_s1115" style="position:absolute;left:0;text-align:left;margin-left:.75pt;margin-top:25.65pt;width:148.25pt;height:42.85pt;z-index:251732992" arcsize="10923f">
            <v:shadow on="t" type="perspective" opacity=".5" origin=".5,.5" offset="0,0" matrix=",-92680f,,,,-95367431641e-17"/>
            <v:textbox>
              <w:txbxContent>
                <w:p w:rsidR="00C840B2" w:rsidRPr="0018291E" w:rsidRDefault="00C840B2">
                  <w:pPr>
                    <w:rPr>
                      <w:rFonts w:ascii="Times New Roman" w:hAnsi="Times New Roman" w:cs="Times New Roman"/>
                      <w:sz w:val="24"/>
                    </w:rPr>
                  </w:pPr>
                  <w:r w:rsidRPr="0018291E">
                    <w:rPr>
                      <w:rFonts w:ascii="Times New Roman" w:hAnsi="Times New Roman" w:cs="Times New Roman"/>
                      <w:sz w:val="24"/>
                    </w:rPr>
                    <w:t>Суд великогомаршалка</w:t>
                  </w:r>
                </w:p>
              </w:txbxContent>
            </v:textbox>
          </v:roundrect>
        </w:pict>
      </w:r>
    </w:p>
    <w:p w:rsidR="0018291E"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shape id="_x0000_s1125" type="#_x0000_t32" style="position:absolute;left:0;text-align:left;margin-left:149pt;margin-top:14.4pt;width:25.75pt;height:0;z-index:251743232" o:connectortype="straight">
            <v:stroke endarrow="block"/>
          </v:shape>
        </w:pict>
      </w:r>
    </w:p>
    <w:p w:rsidR="0018291E" w:rsidRDefault="0018291E" w:rsidP="00710610">
      <w:pPr>
        <w:pStyle w:val="rvps2"/>
        <w:shd w:val="clear" w:color="auto" w:fill="FFFFFF"/>
        <w:spacing w:after="0"/>
        <w:ind w:firstLine="709"/>
        <w:jc w:val="both"/>
        <w:rPr>
          <w:color w:val="000000"/>
          <w:sz w:val="28"/>
          <w:szCs w:val="27"/>
          <w:u w:val="single"/>
          <w:lang w:val="uk-UA"/>
        </w:rPr>
      </w:pPr>
    </w:p>
    <w:p w:rsidR="0018291E"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roundrect id="_x0000_s1118" style="position:absolute;left:0;text-align:left;margin-left:174.75pt;margin-top:1.35pt;width:334.25pt;height:129.4pt;z-index:251736064" arcsize="10923f">
            <v:textbox>
              <w:txbxContent>
                <w:p w:rsidR="00C840B2" w:rsidRPr="0051041B" w:rsidRDefault="00C840B2" w:rsidP="0051041B">
                  <w:pPr>
                    <w:jc w:val="both"/>
                    <w:rPr>
                      <w:rFonts w:ascii="Times New Roman" w:hAnsi="Times New Roman" w:cs="Times New Roman"/>
                      <w:sz w:val="24"/>
                    </w:rPr>
                  </w:pPr>
                  <w:r>
                    <w:rPr>
                      <w:rFonts w:ascii="Times New Roman" w:hAnsi="Times New Roman" w:cs="Times New Roman"/>
                      <w:sz w:val="24"/>
                      <w:lang w:val="uk-UA"/>
                    </w:rPr>
                    <w:t>Б</w:t>
                  </w:r>
                  <w:r w:rsidRPr="0051041B">
                    <w:rPr>
                      <w:rFonts w:ascii="Times New Roman" w:hAnsi="Times New Roman" w:cs="Times New Roman"/>
                      <w:sz w:val="24"/>
                    </w:rPr>
                    <w:t>ув</w:t>
                  </w:r>
                  <w:r>
                    <w:rPr>
                      <w:rFonts w:ascii="Times New Roman" w:hAnsi="Times New Roman" w:cs="Times New Roman"/>
                      <w:sz w:val="24"/>
                      <w:lang w:val="uk-UA"/>
                    </w:rPr>
                    <w:t xml:space="preserve"> </w:t>
                  </w:r>
                  <w:r w:rsidRPr="0051041B">
                    <w:rPr>
                      <w:rFonts w:ascii="Times New Roman" w:hAnsi="Times New Roman" w:cs="Times New Roman"/>
                      <w:sz w:val="24"/>
                    </w:rPr>
                    <w:t>судовим органом уповноважених королем осіб, спеціально</w:t>
                  </w:r>
                  <w:r w:rsidR="00315C0D">
                    <w:rPr>
                      <w:rFonts w:ascii="Times New Roman" w:hAnsi="Times New Roman" w:cs="Times New Roman"/>
                      <w:sz w:val="24"/>
                      <w:lang w:val="uk-UA"/>
                    </w:rPr>
                    <w:t xml:space="preserve"> </w:t>
                  </w:r>
                  <w:r w:rsidRPr="0051041B">
                    <w:rPr>
                      <w:rFonts w:ascii="Times New Roman" w:hAnsi="Times New Roman" w:cs="Times New Roman"/>
                      <w:sz w:val="24"/>
                    </w:rPr>
                    <w:t>призначених для розгляду</w:t>
                  </w:r>
                  <w:r>
                    <w:rPr>
                      <w:rFonts w:ascii="Times New Roman" w:hAnsi="Times New Roman" w:cs="Times New Roman"/>
                      <w:sz w:val="24"/>
                      <w:lang w:val="uk-UA"/>
                    </w:rPr>
                    <w:t xml:space="preserve"> </w:t>
                  </w:r>
                  <w:r w:rsidRPr="0051041B">
                    <w:rPr>
                      <w:rFonts w:ascii="Times New Roman" w:hAnsi="Times New Roman" w:cs="Times New Roman"/>
                      <w:sz w:val="24"/>
                    </w:rPr>
                    <w:t>конкретної</w:t>
                  </w:r>
                  <w:r>
                    <w:rPr>
                      <w:rFonts w:ascii="Times New Roman" w:hAnsi="Times New Roman" w:cs="Times New Roman"/>
                      <w:sz w:val="24"/>
                      <w:lang w:val="uk-UA"/>
                    </w:rPr>
                    <w:t xml:space="preserve"> </w:t>
                  </w:r>
                  <w:r w:rsidRPr="0051041B">
                    <w:rPr>
                      <w:rFonts w:ascii="Times New Roman" w:hAnsi="Times New Roman" w:cs="Times New Roman"/>
                      <w:sz w:val="24"/>
                    </w:rPr>
                    <w:t>справи. До компетенції</w:t>
                  </w:r>
                  <w:r>
                    <w:rPr>
                      <w:rFonts w:ascii="Times New Roman" w:hAnsi="Times New Roman" w:cs="Times New Roman"/>
                      <w:sz w:val="24"/>
                      <w:lang w:val="uk-UA"/>
                    </w:rPr>
                    <w:t xml:space="preserve"> </w:t>
                  </w:r>
                  <w:r w:rsidRPr="0051041B">
                    <w:rPr>
                      <w:rFonts w:ascii="Times New Roman" w:hAnsi="Times New Roman" w:cs="Times New Roman"/>
                      <w:sz w:val="24"/>
                    </w:rPr>
                    <w:t>комісарського суду належали найскладніші</w:t>
                  </w:r>
                  <w:r>
                    <w:rPr>
                      <w:rFonts w:ascii="Times New Roman" w:hAnsi="Times New Roman" w:cs="Times New Roman"/>
                      <w:sz w:val="24"/>
                      <w:lang w:val="uk-UA"/>
                    </w:rPr>
                    <w:t xml:space="preserve"> </w:t>
                  </w:r>
                  <w:r w:rsidRPr="0051041B">
                    <w:rPr>
                      <w:rFonts w:ascii="Times New Roman" w:hAnsi="Times New Roman" w:cs="Times New Roman"/>
                      <w:sz w:val="24"/>
                    </w:rPr>
                    <w:t>справи: спори між станами про привілеї і права; скарги на урядовців; тяжкі</w:t>
                  </w:r>
                  <w:r>
                    <w:rPr>
                      <w:rFonts w:ascii="Times New Roman" w:hAnsi="Times New Roman" w:cs="Times New Roman"/>
                      <w:sz w:val="24"/>
                      <w:lang w:val="uk-UA"/>
                    </w:rPr>
                    <w:t xml:space="preserve"> </w:t>
                  </w:r>
                  <w:r w:rsidRPr="0051041B">
                    <w:rPr>
                      <w:rFonts w:ascii="Times New Roman" w:hAnsi="Times New Roman" w:cs="Times New Roman"/>
                      <w:sz w:val="24"/>
                    </w:rPr>
                    <w:t>злочини</w:t>
                  </w:r>
                  <w:r>
                    <w:rPr>
                      <w:rFonts w:ascii="Times New Roman" w:hAnsi="Times New Roman" w:cs="Times New Roman"/>
                      <w:sz w:val="24"/>
                      <w:lang w:val="uk-UA"/>
                    </w:rPr>
                    <w:t xml:space="preserve"> </w:t>
                  </w:r>
                  <w:r>
                    <w:rPr>
                      <w:rFonts w:ascii="Times New Roman" w:hAnsi="Times New Roman" w:cs="Times New Roman"/>
                      <w:sz w:val="24"/>
                    </w:rPr>
                    <w:t>протии</w:t>
                  </w:r>
                  <w:r>
                    <w:rPr>
                      <w:rFonts w:ascii="Times New Roman" w:hAnsi="Times New Roman" w:cs="Times New Roman"/>
                      <w:sz w:val="24"/>
                      <w:lang w:val="uk-UA"/>
                    </w:rPr>
                    <w:t xml:space="preserve"> </w:t>
                  </w:r>
                  <w:r w:rsidRPr="0051041B">
                    <w:rPr>
                      <w:rFonts w:ascii="Times New Roman" w:hAnsi="Times New Roman" w:cs="Times New Roman"/>
                      <w:sz w:val="24"/>
                    </w:rPr>
                    <w:t>держави і короля, суду; фінансові</w:t>
                  </w:r>
                  <w:r>
                    <w:rPr>
                      <w:rFonts w:ascii="Times New Roman" w:hAnsi="Times New Roman" w:cs="Times New Roman"/>
                      <w:sz w:val="24"/>
                      <w:lang w:val="uk-UA"/>
                    </w:rPr>
                    <w:t xml:space="preserve"> </w:t>
                  </w:r>
                  <w:r w:rsidRPr="0051041B">
                    <w:rPr>
                      <w:rFonts w:ascii="Times New Roman" w:hAnsi="Times New Roman" w:cs="Times New Roman"/>
                      <w:sz w:val="24"/>
                    </w:rPr>
                    <w:t>злочини; справи</w:t>
                  </w:r>
                  <w:r>
                    <w:rPr>
                      <w:rFonts w:ascii="Times New Roman" w:hAnsi="Times New Roman" w:cs="Times New Roman"/>
                      <w:sz w:val="24"/>
                      <w:lang w:val="uk-UA"/>
                    </w:rPr>
                    <w:t xml:space="preserve"> </w:t>
                  </w:r>
                  <w:r w:rsidRPr="0051041B">
                    <w:rPr>
                      <w:rFonts w:ascii="Times New Roman" w:hAnsi="Times New Roman" w:cs="Times New Roman"/>
                      <w:sz w:val="24"/>
                    </w:rPr>
                    <w:t>стосовно</w:t>
                  </w:r>
                  <w:r>
                    <w:rPr>
                      <w:rFonts w:ascii="Times New Roman" w:hAnsi="Times New Roman" w:cs="Times New Roman"/>
                      <w:sz w:val="24"/>
                      <w:lang w:val="uk-UA"/>
                    </w:rPr>
                    <w:t xml:space="preserve"> </w:t>
                  </w:r>
                  <w:r w:rsidRPr="0051041B">
                    <w:rPr>
                      <w:rFonts w:ascii="Times New Roman" w:hAnsi="Times New Roman" w:cs="Times New Roman"/>
                      <w:sz w:val="24"/>
                    </w:rPr>
                    <w:t>королівських</w:t>
                  </w:r>
                  <w:r>
                    <w:rPr>
                      <w:rFonts w:ascii="Times New Roman" w:hAnsi="Times New Roman" w:cs="Times New Roman"/>
                      <w:sz w:val="24"/>
                      <w:lang w:val="uk-UA"/>
                    </w:rPr>
                    <w:t xml:space="preserve"> </w:t>
                  </w:r>
                  <w:r w:rsidRPr="0051041B">
                    <w:rPr>
                      <w:rFonts w:ascii="Times New Roman" w:hAnsi="Times New Roman" w:cs="Times New Roman"/>
                      <w:sz w:val="24"/>
                    </w:rPr>
                    <w:t>маєтків, регалій і прибутків.</w:t>
                  </w:r>
                </w:p>
              </w:txbxContent>
            </v:textbox>
          </v:roundrect>
        </w:pict>
      </w:r>
    </w:p>
    <w:p w:rsidR="0018291E"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roundrect id="_x0000_s1117" style="position:absolute;left:0;text-align:left;margin-left:.75pt;margin-top:18.4pt;width:148.25pt;height:34.3pt;z-index:251735040" arcsize="10923f">
            <v:shadow on="t" type="perspective" opacity=".5" origin=".5,.5" offset="0,0" matrix=",-92680f,,,,-95367431641e-17"/>
            <v:textbox>
              <w:txbxContent>
                <w:p w:rsidR="00C840B2" w:rsidRPr="0051041B" w:rsidRDefault="00C840B2">
                  <w:pPr>
                    <w:rPr>
                      <w:rFonts w:ascii="Times New Roman" w:hAnsi="Times New Roman" w:cs="Times New Roman"/>
                      <w:sz w:val="24"/>
                    </w:rPr>
                  </w:pPr>
                  <w:r w:rsidRPr="0051041B">
                    <w:rPr>
                      <w:rFonts w:ascii="Times New Roman" w:hAnsi="Times New Roman" w:cs="Times New Roman"/>
                      <w:sz w:val="24"/>
                    </w:rPr>
                    <w:t>Комісарський суд</w:t>
                  </w:r>
                </w:p>
              </w:txbxContent>
            </v:textbox>
          </v:roundrect>
        </w:pict>
      </w:r>
    </w:p>
    <w:p w:rsidR="0018291E"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shape id="_x0000_s1126" type="#_x0000_t32" style="position:absolute;left:0;text-align:left;margin-left:149pt;margin-top:5.45pt;width:25.75pt;height:0;z-index:251744256" o:connectortype="straight">
            <v:stroke endarrow="block"/>
          </v:shape>
        </w:pict>
      </w:r>
    </w:p>
    <w:p w:rsidR="0018291E" w:rsidRDefault="0018291E" w:rsidP="00710610">
      <w:pPr>
        <w:pStyle w:val="rvps2"/>
        <w:shd w:val="clear" w:color="auto" w:fill="FFFFFF"/>
        <w:spacing w:after="0"/>
        <w:ind w:firstLine="709"/>
        <w:jc w:val="both"/>
        <w:rPr>
          <w:color w:val="000000"/>
          <w:sz w:val="28"/>
          <w:szCs w:val="27"/>
          <w:u w:val="single"/>
          <w:lang w:val="uk-UA"/>
        </w:rPr>
      </w:pPr>
    </w:p>
    <w:p w:rsidR="0018291E" w:rsidRDefault="0018291E" w:rsidP="00710610">
      <w:pPr>
        <w:pStyle w:val="rvps2"/>
        <w:shd w:val="clear" w:color="auto" w:fill="FFFFFF"/>
        <w:spacing w:after="0"/>
        <w:ind w:firstLine="709"/>
        <w:jc w:val="both"/>
        <w:rPr>
          <w:color w:val="000000"/>
          <w:sz w:val="28"/>
          <w:szCs w:val="27"/>
          <w:u w:val="single"/>
          <w:lang w:val="uk-UA"/>
        </w:rPr>
      </w:pPr>
    </w:p>
    <w:p w:rsidR="0018291E"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roundrect id="_x0000_s1120" style="position:absolute;left:0;text-align:left;margin-left:174.75pt;margin-top:10.25pt;width:334.25pt;height:78.9pt;z-index:251738112" arcsize="10923f">
            <v:textbox>
              <w:txbxContent>
                <w:p w:rsidR="00C840B2" w:rsidRPr="009F450E" w:rsidRDefault="00C840B2" w:rsidP="0051041B">
                  <w:pPr>
                    <w:jc w:val="both"/>
                    <w:rPr>
                      <w:rFonts w:ascii="Times New Roman" w:hAnsi="Times New Roman" w:cs="Times New Roman"/>
                      <w:sz w:val="24"/>
                      <w:lang w:val="uk-UA"/>
                    </w:rPr>
                  </w:pPr>
                  <w:r>
                    <w:rPr>
                      <w:rFonts w:ascii="Times New Roman" w:hAnsi="Times New Roman" w:cs="Times New Roman"/>
                      <w:sz w:val="24"/>
                      <w:lang w:val="uk-UA"/>
                    </w:rPr>
                    <w:t>Р</w:t>
                  </w:r>
                  <w:r w:rsidRPr="0051041B">
                    <w:rPr>
                      <w:rFonts w:ascii="Times New Roman" w:hAnsi="Times New Roman" w:cs="Times New Roman"/>
                      <w:sz w:val="24"/>
                    </w:rPr>
                    <w:t>озглядали</w:t>
                  </w:r>
                  <w:r>
                    <w:rPr>
                      <w:rFonts w:ascii="Times New Roman" w:hAnsi="Times New Roman" w:cs="Times New Roman"/>
                      <w:sz w:val="24"/>
                      <w:lang w:val="uk-UA"/>
                    </w:rPr>
                    <w:t xml:space="preserve"> </w:t>
                  </w:r>
                  <w:r w:rsidRPr="0051041B">
                    <w:rPr>
                      <w:rFonts w:ascii="Times New Roman" w:hAnsi="Times New Roman" w:cs="Times New Roman"/>
                      <w:sz w:val="24"/>
                    </w:rPr>
                    <w:t>справи про порушення догм християнської</w:t>
                  </w:r>
                  <w:r>
                    <w:rPr>
                      <w:rFonts w:ascii="Times New Roman" w:hAnsi="Times New Roman" w:cs="Times New Roman"/>
                      <w:sz w:val="24"/>
                      <w:lang w:val="uk-UA"/>
                    </w:rPr>
                    <w:t xml:space="preserve"> </w:t>
                  </w:r>
                  <w:r w:rsidRPr="0051041B">
                    <w:rPr>
                      <w:rFonts w:ascii="Times New Roman" w:hAnsi="Times New Roman" w:cs="Times New Roman"/>
                      <w:sz w:val="24"/>
                    </w:rPr>
                    <w:t>віри, церковних</w:t>
                  </w:r>
                  <w:r>
                    <w:rPr>
                      <w:rFonts w:ascii="Times New Roman" w:hAnsi="Times New Roman" w:cs="Times New Roman"/>
                      <w:sz w:val="24"/>
                      <w:lang w:val="uk-UA"/>
                    </w:rPr>
                    <w:t xml:space="preserve"> </w:t>
                  </w:r>
                  <w:r w:rsidRPr="0051041B">
                    <w:rPr>
                      <w:rFonts w:ascii="Times New Roman" w:hAnsi="Times New Roman" w:cs="Times New Roman"/>
                      <w:sz w:val="24"/>
                    </w:rPr>
                    <w:t>обрядів, про розірвання</w:t>
                  </w:r>
                  <w:r>
                    <w:rPr>
                      <w:rFonts w:ascii="Times New Roman" w:hAnsi="Times New Roman" w:cs="Times New Roman"/>
                      <w:sz w:val="24"/>
                      <w:lang w:val="uk-UA"/>
                    </w:rPr>
                    <w:t xml:space="preserve"> </w:t>
                  </w:r>
                  <w:r w:rsidRPr="0051041B">
                    <w:rPr>
                      <w:rFonts w:ascii="Times New Roman" w:hAnsi="Times New Roman" w:cs="Times New Roman"/>
                      <w:sz w:val="24"/>
                    </w:rPr>
                    <w:t>шлюбу, подружню</w:t>
                  </w:r>
                  <w:r>
                    <w:rPr>
                      <w:rFonts w:ascii="Times New Roman" w:hAnsi="Times New Roman" w:cs="Times New Roman"/>
                      <w:sz w:val="24"/>
                      <w:lang w:val="uk-UA"/>
                    </w:rPr>
                    <w:t xml:space="preserve"> </w:t>
                  </w:r>
                  <w:r w:rsidRPr="0051041B">
                    <w:rPr>
                      <w:rFonts w:ascii="Times New Roman" w:hAnsi="Times New Roman" w:cs="Times New Roman"/>
                      <w:sz w:val="24"/>
                    </w:rPr>
                    <w:t>невірність, майнові</w:t>
                  </w:r>
                  <w:r>
                    <w:rPr>
                      <w:rFonts w:ascii="Times New Roman" w:hAnsi="Times New Roman" w:cs="Times New Roman"/>
                      <w:sz w:val="24"/>
                      <w:lang w:val="uk-UA"/>
                    </w:rPr>
                    <w:t xml:space="preserve"> </w:t>
                  </w:r>
                  <w:r w:rsidRPr="0051041B">
                    <w:rPr>
                      <w:rFonts w:ascii="Times New Roman" w:hAnsi="Times New Roman" w:cs="Times New Roman"/>
                      <w:sz w:val="24"/>
                    </w:rPr>
                    <w:t>суперечки</w:t>
                  </w:r>
                  <w:r>
                    <w:rPr>
                      <w:rFonts w:ascii="Times New Roman" w:hAnsi="Times New Roman" w:cs="Times New Roman"/>
                      <w:sz w:val="24"/>
                      <w:lang w:val="uk-UA"/>
                    </w:rPr>
                    <w:t xml:space="preserve"> </w:t>
                  </w:r>
                  <w:r w:rsidRPr="0051041B">
                    <w:rPr>
                      <w:rFonts w:ascii="Times New Roman" w:hAnsi="Times New Roman" w:cs="Times New Roman"/>
                      <w:sz w:val="24"/>
                    </w:rPr>
                    <w:t>між</w:t>
                  </w:r>
                  <w:r>
                    <w:rPr>
                      <w:rFonts w:ascii="Times New Roman" w:hAnsi="Times New Roman" w:cs="Times New Roman"/>
                      <w:sz w:val="24"/>
                      <w:lang w:val="uk-UA"/>
                    </w:rPr>
                    <w:t xml:space="preserve"> </w:t>
                  </w:r>
                  <w:r w:rsidRPr="0051041B">
                    <w:rPr>
                      <w:rFonts w:ascii="Times New Roman" w:hAnsi="Times New Roman" w:cs="Times New Roman"/>
                      <w:sz w:val="24"/>
                    </w:rPr>
                    <w:t>подружжям, справи про спадщину</w:t>
                  </w:r>
                  <w:r>
                    <w:rPr>
                      <w:rFonts w:ascii="Times New Roman" w:hAnsi="Times New Roman" w:cs="Times New Roman"/>
                      <w:sz w:val="24"/>
                      <w:lang w:val="uk-UA"/>
                    </w:rPr>
                    <w:t xml:space="preserve"> </w:t>
                  </w:r>
                  <w:r w:rsidRPr="0051041B">
                    <w:rPr>
                      <w:rFonts w:ascii="Times New Roman" w:hAnsi="Times New Roman" w:cs="Times New Roman"/>
                      <w:sz w:val="24"/>
                    </w:rPr>
                    <w:t>тощо</w:t>
                  </w:r>
                  <w:r>
                    <w:rPr>
                      <w:rFonts w:ascii="Times New Roman" w:hAnsi="Times New Roman" w:cs="Times New Roman"/>
                      <w:sz w:val="24"/>
                      <w:lang w:val="uk-UA"/>
                    </w:rPr>
                    <w:t>.</w:t>
                  </w:r>
                </w:p>
              </w:txbxContent>
            </v:textbox>
          </v:roundrect>
        </w:pict>
      </w:r>
      <w:r>
        <w:rPr>
          <w:noProof/>
          <w:color w:val="000000"/>
          <w:sz w:val="28"/>
          <w:szCs w:val="27"/>
          <w:u w:val="single"/>
        </w:rPr>
        <w:pict>
          <v:roundrect id="_x0000_s1119" style="position:absolute;left:0;text-align:left;margin-left:.75pt;margin-top:24.85pt;width:148.25pt;height:36.85pt;z-index:251737088" arcsize="10923f">
            <v:shadow on="t" type="perspective" opacity=".5" origin=".5,.5" offset="0,0" matrix=",-92680f,,,,-95367431641e-17"/>
            <v:textbox>
              <w:txbxContent>
                <w:p w:rsidR="00C840B2" w:rsidRPr="0051041B" w:rsidRDefault="00C840B2">
                  <w:pPr>
                    <w:rPr>
                      <w:rFonts w:ascii="Times New Roman" w:hAnsi="Times New Roman" w:cs="Times New Roman"/>
                      <w:sz w:val="24"/>
                      <w:lang w:val="uk-UA"/>
                    </w:rPr>
                  </w:pPr>
                  <w:r w:rsidRPr="0051041B">
                    <w:rPr>
                      <w:rFonts w:ascii="Times New Roman" w:hAnsi="Times New Roman" w:cs="Times New Roman"/>
                      <w:sz w:val="24"/>
                      <w:lang w:val="uk-UA"/>
                    </w:rPr>
                    <w:t>Духовний суд</w:t>
                  </w:r>
                </w:p>
              </w:txbxContent>
            </v:textbox>
          </v:roundrect>
        </w:pict>
      </w:r>
    </w:p>
    <w:p w:rsidR="0018291E"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shape id="_x0000_s1127" type="#_x0000_t32" style="position:absolute;left:0;text-align:left;margin-left:149pt;margin-top:13.6pt;width:25.75pt;height:0;z-index:251745280" o:connectortype="straight">
            <v:stroke endarrow="block"/>
          </v:shape>
        </w:pict>
      </w:r>
    </w:p>
    <w:p w:rsidR="0051041B" w:rsidRDefault="0051041B" w:rsidP="00710610">
      <w:pPr>
        <w:pStyle w:val="rvps2"/>
        <w:shd w:val="clear" w:color="auto" w:fill="FFFFFF"/>
        <w:spacing w:after="0"/>
        <w:ind w:firstLine="709"/>
        <w:jc w:val="both"/>
        <w:rPr>
          <w:color w:val="000000"/>
          <w:sz w:val="28"/>
          <w:szCs w:val="27"/>
          <w:u w:val="single"/>
          <w:lang w:val="uk-UA"/>
        </w:rPr>
      </w:pPr>
    </w:p>
    <w:p w:rsidR="0051041B"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roundrect id="_x0000_s1122" style="position:absolute;left:0;text-align:left;margin-left:174.75pt;margin-top:23.75pt;width:334.25pt;height:102pt;z-index:251740160" arcsize="10923f">
            <v:textbox>
              <w:txbxContent>
                <w:p w:rsidR="00C840B2" w:rsidRPr="0051041B" w:rsidRDefault="00C840B2" w:rsidP="0051041B">
                  <w:pPr>
                    <w:jc w:val="both"/>
                    <w:rPr>
                      <w:rFonts w:ascii="Times New Roman" w:hAnsi="Times New Roman" w:cs="Times New Roman"/>
                      <w:sz w:val="24"/>
                    </w:rPr>
                  </w:pPr>
                  <w:r>
                    <w:rPr>
                      <w:rFonts w:ascii="Times New Roman" w:hAnsi="Times New Roman" w:cs="Times New Roman"/>
                      <w:sz w:val="24"/>
                      <w:lang w:val="uk-UA"/>
                    </w:rPr>
                    <w:t>Р</w:t>
                  </w:r>
                  <w:r w:rsidRPr="0051041B">
                    <w:rPr>
                      <w:rFonts w:ascii="Times New Roman" w:hAnsi="Times New Roman" w:cs="Times New Roman"/>
                      <w:sz w:val="24"/>
                    </w:rPr>
                    <w:t>озглядав</w:t>
                  </w:r>
                  <w:r>
                    <w:rPr>
                      <w:rFonts w:ascii="Times New Roman" w:hAnsi="Times New Roman" w:cs="Times New Roman"/>
                      <w:sz w:val="24"/>
                      <w:lang w:val="uk-UA"/>
                    </w:rPr>
                    <w:t xml:space="preserve"> </w:t>
                  </w:r>
                  <w:r w:rsidRPr="0051041B">
                    <w:rPr>
                      <w:rFonts w:ascii="Times New Roman" w:hAnsi="Times New Roman" w:cs="Times New Roman"/>
                      <w:sz w:val="24"/>
                    </w:rPr>
                    <w:t>різні</w:t>
                  </w:r>
                  <w:r>
                    <w:rPr>
                      <w:rFonts w:ascii="Times New Roman" w:hAnsi="Times New Roman" w:cs="Times New Roman"/>
                      <w:sz w:val="24"/>
                      <w:lang w:val="uk-UA"/>
                    </w:rPr>
                    <w:t xml:space="preserve"> </w:t>
                  </w:r>
                  <w:r w:rsidRPr="0051041B">
                    <w:rPr>
                      <w:rFonts w:ascii="Times New Roman" w:hAnsi="Times New Roman" w:cs="Times New Roman"/>
                      <w:sz w:val="24"/>
                    </w:rPr>
                    <w:t>цивільні й кримінальні</w:t>
                  </w:r>
                  <w:r>
                    <w:rPr>
                      <w:rFonts w:ascii="Times New Roman" w:hAnsi="Times New Roman" w:cs="Times New Roman"/>
                      <w:sz w:val="24"/>
                      <w:lang w:val="uk-UA"/>
                    </w:rPr>
                    <w:t xml:space="preserve"> </w:t>
                  </w:r>
                  <w:r w:rsidRPr="0051041B">
                    <w:rPr>
                      <w:rFonts w:ascii="Times New Roman" w:hAnsi="Times New Roman" w:cs="Times New Roman"/>
                      <w:sz w:val="24"/>
                    </w:rPr>
                    <w:t>справи</w:t>
                  </w:r>
                  <w:r>
                    <w:rPr>
                      <w:rFonts w:ascii="Times New Roman" w:hAnsi="Times New Roman" w:cs="Times New Roman"/>
                      <w:sz w:val="24"/>
                      <w:lang w:val="uk-UA"/>
                    </w:rPr>
                    <w:t xml:space="preserve"> </w:t>
                  </w:r>
                  <w:r w:rsidRPr="0051041B">
                    <w:rPr>
                      <w:rFonts w:ascii="Times New Roman" w:hAnsi="Times New Roman" w:cs="Times New Roman"/>
                      <w:sz w:val="24"/>
                    </w:rPr>
                    <w:t>підвладних</w:t>
                  </w:r>
                  <w:r>
                    <w:rPr>
                      <w:rFonts w:ascii="Times New Roman" w:hAnsi="Times New Roman" w:cs="Times New Roman"/>
                      <w:sz w:val="24"/>
                      <w:lang w:val="uk-UA"/>
                    </w:rPr>
                    <w:t xml:space="preserve"> </w:t>
                  </w:r>
                  <w:r w:rsidRPr="0051041B">
                    <w:rPr>
                      <w:rFonts w:ascii="Times New Roman" w:hAnsi="Times New Roman" w:cs="Times New Roman"/>
                      <w:sz w:val="24"/>
                    </w:rPr>
                    <w:t>церкві людей (переважно селян, що жили на церковних землях). Аналогічними правами наділялисямо­настирські суди. Судові</w:t>
                  </w:r>
                  <w:r>
                    <w:rPr>
                      <w:rFonts w:ascii="Times New Roman" w:hAnsi="Times New Roman" w:cs="Times New Roman"/>
                      <w:sz w:val="24"/>
                      <w:lang w:val="uk-UA"/>
                    </w:rPr>
                    <w:t xml:space="preserve"> </w:t>
                  </w:r>
                  <w:r w:rsidRPr="0051041B">
                    <w:rPr>
                      <w:rFonts w:ascii="Times New Roman" w:hAnsi="Times New Roman" w:cs="Times New Roman"/>
                      <w:sz w:val="24"/>
                    </w:rPr>
                    <w:t>функції в церковних судах виконували</w:t>
                  </w:r>
                  <w:r>
                    <w:rPr>
                      <w:rFonts w:ascii="Times New Roman" w:hAnsi="Times New Roman" w:cs="Times New Roman"/>
                      <w:sz w:val="24"/>
                      <w:lang w:val="uk-UA"/>
                    </w:rPr>
                    <w:t xml:space="preserve"> </w:t>
                  </w:r>
                  <w:r w:rsidRPr="0051041B">
                    <w:rPr>
                      <w:rFonts w:ascii="Times New Roman" w:hAnsi="Times New Roman" w:cs="Times New Roman"/>
                      <w:sz w:val="24"/>
                    </w:rPr>
                    <w:t>єпископи і консисторський суд митрополита.</w:t>
                  </w:r>
                </w:p>
              </w:txbxContent>
            </v:textbox>
          </v:roundrect>
        </w:pict>
      </w:r>
    </w:p>
    <w:p w:rsidR="0051041B" w:rsidRDefault="00537E52" w:rsidP="00710610">
      <w:pPr>
        <w:pStyle w:val="rvps2"/>
        <w:shd w:val="clear" w:color="auto" w:fill="FFFFFF"/>
        <w:spacing w:after="0"/>
        <w:ind w:firstLine="709"/>
        <w:jc w:val="both"/>
        <w:rPr>
          <w:color w:val="000000"/>
          <w:sz w:val="28"/>
          <w:szCs w:val="27"/>
          <w:u w:val="single"/>
          <w:lang w:val="uk-UA"/>
        </w:rPr>
      </w:pPr>
      <w:r>
        <w:rPr>
          <w:noProof/>
          <w:color w:val="000000"/>
          <w:sz w:val="28"/>
          <w:szCs w:val="27"/>
          <w:u w:val="single"/>
        </w:rPr>
        <w:pict>
          <v:shape id="_x0000_s1128" type="#_x0000_t32" style="position:absolute;left:0;text-align:left;margin-left:149pt;margin-top:29.65pt;width:25.75pt;height:0;z-index:251746304" o:connectortype="straight">
            <v:stroke endarrow="block"/>
          </v:shape>
        </w:pict>
      </w:r>
      <w:r>
        <w:rPr>
          <w:noProof/>
          <w:color w:val="000000"/>
          <w:sz w:val="28"/>
          <w:szCs w:val="27"/>
          <w:u w:val="single"/>
        </w:rPr>
        <w:pict>
          <v:roundrect id="_x0000_s1121" style="position:absolute;left:0;text-align:left;margin-left:.75pt;margin-top:11.65pt;width:148.25pt;height:37.7pt;z-index:251739136" arcsize="10923f">
            <v:shadow on="t" type="perspective" opacity=".5" origin=".5,.5" offset="0,0" matrix=",-92680f,,,,-95367431641e-17"/>
            <v:textbox>
              <w:txbxContent>
                <w:p w:rsidR="00C840B2" w:rsidRPr="0051041B" w:rsidRDefault="00C840B2">
                  <w:pPr>
                    <w:rPr>
                      <w:rFonts w:ascii="Times New Roman" w:hAnsi="Times New Roman" w:cs="Times New Roman"/>
                      <w:sz w:val="24"/>
                      <w:lang w:val="uk-UA"/>
                    </w:rPr>
                  </w:pPr>
                  <w:r w:rsidRPr="0051041B">
                    <w:rPr>
                      <w:rFonts w:ascii="Times New Roman" w:hAnsi="Times New Roman" w:cs="Times New Roman"/>
                      <w:sz w:val="24"/>
                      <w:lang w:val="uk-UA"/>
                    </w:rPr>
                    <w:t>Доменіальний суд</w:t>
                  </w:r>
                </w:p>
                <w:p w:rsidR="00C840B2" w:rsidRDefault="00C840B2"/>
              </w:txbxContent>
            </v:textbox>
          </v:roundrect>
        </w:pict>
      </w:r>
    </w:p>
    <w:p w:rsidR="0051041B" w:rsidRDefault="0051041B" w:rsidP="00710610">
      <w:pPr>
        <w:pStyle w:val="rvps2"/>
        <w:shd w:val="clear" w:color="auto" w:fill="FFFFFF"/>
        <w:spacing w:after="0"/>
        <w:ind w:firstLine="709"/>
        <w:jc w:val="both"/>
        <w:rPr>
          <w:color w:val="000000"/>
          <w:sz w:val="28"/>
          <w:szCs w:val="27"/>
          <w:u w:val="single"/>
          <w:lang w:val="uk-UA"/>
        </w:rPr>
      </w:pPr>
    </w:p>
    <w:p w:rsidR="0051041B" w:rsidRDefault="0051041B" w:rsidP="00710610">
      <w:pPr>
        <w:pStyle w:val="rvps2"/>
        <w:shd w:val="clear" w:color="auto" w:fill="FFFFFF"/>
        <w:spacing w:after="0"/>
        <w:ind w:firstLine="709"/>
        <w:jc w:val="both"/>
        <w:rPr>
          <w:color w:val="000000"/>
          <w:sz w:val="28"/>
          <w:szCs w:val="27"/>
          <w:u w:val="single"/>
          <w:lang w:val="uk-UA"/>
        </w:rPr>
      </w:pPr>
    </w:p>
    <w:p w:rsidR="0051041B" w:rsidRDefault="0051041B" w:rsidP="00710610">
      <w:pPr>
        <w:pStyle w:val="rvps2"/>
        <w:shd w:val="clear" w:color="auto" w:fill="FFFFFF"/>
        <w:spacing w:after="0"/>
        <w:ind w:firstLine="709"/>
        <w:jc w:val="both"/>
        <w:rPr>
          <w:color w:val="000000"/>
          <w:sz w:val="28"/>
          <w:szCs w:val="27"/>
          <w:u w:val="single"/>
          <w:lang w:val="uk-UA"/>
        </w:rPr>
      </w:pPr>
    </w:p>
    <w:p w:rsidR="00DB5358" w:rsidRDefault="00537E52" w:rsidP="00CF3B8F">
      <w:pPr>
        <w:pStyle w:val="rvps2"/>
        <w:shd w:val="clear" w:color="auto" w:fill="FFFFFF"/>
        <w:spacing w:before="0" w:beforeAutospacing="0" w:after="120" w:afterAutospacing="0"/>
        <w:ind w:firstLine="709"/>
        <w:jc w:val="both"/>
        <w:rPr>
          <w:color w:val="000000"/>
          <w:sz w:val="28"/>
          <w:szCs w:val="27"/>
          <w:lang w:val="uk-UA"/>
        </w:rPr>
      </w:pPr>
      <w:r>
        <w:rPr>
          <w:noProof/>
          <w:color w:val="000000"/>
          <w:sz w:val="28"/>
          <w:szCs w:val="27"/>
        </w:rPr>
        <w:lastRenderedPageBreak/>
        <w:pict>
          <v:rect id="_x0000_s1132" style="position:absolute;left:0;text-align:left;margin-left:26.45pt;margin-top:-12.15pt;width:449.15pt;height:41.15pt;z-index:251747328">
            <v:shadow on="t" opacity=".5" offset="-6pt,-6pt"/>
            <v:textbox>
              <w:txbxContent>
                <w:p w:rsidR="00C840B2" w:rsidRPr="00DB5358" w:rsidRDefault="00C840B2" w:rsidP="00DB5358">
                  <w:pPr>
                    <w:jc w:val="center"/>
                    <w:rPr>
                      <w:rFonts w:ascii="Times New Roman" w:hAnsi="Times New Roman" w:cs="Times New Roman"/>
                      <w:sz w:val="28"/>
                      <w:lang w:val="uk-UA"/>
                    </w:rPr>
                  </w:pPr>
                  <w:r>
                    <w:rPr>
                      <w:rFonts w:ascii="Times New Roman" w:hAnsi="Times New Roman" w:cs="Times New Roman"/>
                      <w:sz w:val="28"/>
                      <w:lang w:val="uk-UA"/>
                    </w:rPr>
                    <w:t>Система судоустрою</w:t>
                  </w:r>
                  <w:r w:rsidRPr="00DB5358">
                    <w:rPr>
                      <w:rFonts w:ascii="Times New Roman" w:hAnsi="Times New Roman" w:cs="Times New Roman"/>
                      <w:sz w:val="28"/>
                      <w:lang w:val="uk-UA"/>
                    </w:rPr>
                    <w:t xml:space="preserve"> за часів Речі Посполитої</w:t>
                  </w:r>
                </w:p>
              </w:txbxContent>
            </v:textbox>
          </v:rect>
        </w:pict>
      </w:r>
    </w:p>
    <w:p w:rsidR="00DB5358" w:rsidRDefault="00DB5358" w:rsidP="00CF3B8F">
      <w:pPr>
        <w:pStyle w:val="rvps2"/>
        <w:shd w:val="clear" w:color="auto" w:fill="FFFFFF"/>
        <w:spacing w:before="0" w:beforeAutospacing="0" w:after="120" w:afterAutospacing="0"/>
        <w:ind w:firstLine="709"/>
        <w:jc w:val="both"/>
        <w:rPr>
          <w:color w:val="000000"/>
          <w:sz w:val="28"/>
          <w:szCs w:val="27"/>
          <w:lang w:val="uk-UA"/>
        </w:rPr>
      </w:pPr>
    </w:p>
    <w:p w:rsidR="00DB5358" w:rsidRDefault="00537E52" w:rsidP="004B2ED8">
      <w:pPr>
        <w:pStyle w:val="rvps2"/>
        <w:shd w:val="clear" w:color="auto" w:fill="FFFFFF"/>
        <w:tabs>
          <w:tab w:val="left" w:pos="4029"/>
        </w:tabs>
        <w:spacing w:before="0" w:beforeAutospacing="0" w:after="120" w:afterAutospacing="0"/>
        <w:ind w:firstLine="709"/>
        <w:jc w:val="both"/>
        <w:rPr>
          <w:color w:val="000000"/>
          <w:sz w:val="28"/>
          <w:szCs w:val="27"/>
          <w:lang w:val="uk-UA"/>
        </w:rPr>
      </w:pPr>
      <w:r>
        <w:rPr>
          <w:noProof/>
          <w:color w:val="000000"/>
          <w:sz w:val="28"/>
          <w:szCs w:val="27"/>
        </w:rPr>
        <w:pict>
          <v:rect id="_x0000_s1142" style="position:absolute;left:0;text-align:left;margin-left:159.3pt;margin-top:.25pt;width:186pt;height:30.85pt;z-index:251756544">
            <o:extrusion v:ext="view" backdepth="1in" on="t" viewpoint="0,34.72222mm" viewpointorigin="0,.5" skewangle="90" lightposition="-50000" lightposition2="50000" type="perspective"/>
            <v:textbox style="mso-next-textbox:#_x0000_s1142">
              <w:txbxContent>
                <w:p w:rsidR="00C840B2" w:rsidRPr="004B2ED8" w:rsidRDefault="00C840B2" w:rsidP="004B2ED8">
                  <w:pPr>
                    <w:jc w:val="center"/>
                    <w:rPr>
                      <w:rFonts w:ascii="Times New Roman" w:hAnsi="Times New Roman" w:cs="Times New Roman"/>
                      <w:sz w:val="28"/>
                      <w:lang w:val="uk-UA"/>
                    </w:rPr>
                  </w:pPr>
                  <w:r w:rsidRPr="004B2ED8">
                    <w:rPr>
                      <w:rFonts w:ascii="Times New Roman" w:hAnsi="Times New Roman" w:cs="Times New Roman"/>
                      <w:sz w:val="28"/>
                      <w:lang w:val="uk-UA"/>
                    </w:rPr>
                    <w:t>Вища судова інстанція</w:t>
                  </w:r>
                </w:p>
              </w:txbxContent>
            </v:textbox>
          </v:rect>
        </w:pict>
      </w:r>
      <w:r w:rsidR="004B2ED8">
        <w:rPr>
          <w:color w:val="000000"/>
          <w:sz w:val="28"/>
          <w:szCs w:val="27"/>
          <w:lang w:val="uk-UA"/>
        </w:rPr>
        <w:tab/>
      </w:r>
    </w:p>
    <w:p w:rsidR="00DB5358" w:rsidRDefault="00537E52" w:rsidP="00CF3B8F">
      <w:pPr>
        <w:pStyle w:val="rvps2"/>
        <w:shd w:val="clear" w:color="auto" w:fill="FFFFFF"/>
        <w:spacing w:before="0" w:beforeAutospacing="0" w:after="120" w:afterAutospacing="0"/>
        <w:ind w:firstLine="709"/>
        <w:jc w:val="both"/>
        <w:rPr>
          <w:color w:val="000000"/>
          <w:sz w:val="28"/>
          <w:szCs w:val="27"/>
          <w:lang w:val="uk-UA"/>
        </w:rPr>
      </w:pPr>
      <w:r>
        <w:rPr>
          <w:noProof/>
          <w:color w:val="000000"/>
          <w:sz w:val="28"/>
          <w:szCs w:val="27"/>
        </w:rPr>
        <w:pict>
          <v:shape id="_x0000_s1157" type="#_x0000_t32" style="position:absolute;left:0;text-align:left;margin-left:251pt;margin-top:17.55pt;width:140.6pt;height:15.45pt;z-index:251771904" o:connectortype="straight"/>
        </w:pict>
      </w:r>
      <w:r>
        <w:rPr>
          <w:noProof/>
          <w:color w:val="000000"/>
          <w:sz w:val="28"/>
          <w:szCs w:val="27"/>
        </w:rPr>
        <w:pict>
          <v:shape id="_x0000_s1156" type="#_x0000_t32" style="position:absolute;left:0;text-align:left;margin-left:124.15pt;margin-top:17.55pt;width:126.85pt;height:15.45pt;flip:x;z-index:251770880" o:connectortype="straight"/>
        </w:pict>
      </w:r>
    </w:p>
    <w:p w:rsidR="00DB5358" w:rsidRDefault="00537E52" w:rsidP="00CF3B8F">
      <w:pPr>
        <w:pStyle w:val="rvps2"/>
        <w:shd w:val="clear" w:color="auto" w:fill="FFFFFF"/>
        <w:spacing w:before="0" w:beforeAutospacing="0" w:after="120" w:afterAutospacing="0"/>
        <w:ind w:firstLine="709"/>
        <w:jc w:val="both"/>
        <w:rPr>
          <w:color w:val="000000"/>
          <w:sz w:val="28"/>
          <w:szCs w:val="27"/>
          <w:lang w:val="uk-UA"/>
        </w:rPr>
      </w:pPr>
      <w:r>
        <w:rPr>
          <w:noProof/>
          <w:color w:val="000000"/>
          <w:sz w:val="28"/>
          <w:szCs w:val="27"/>
        </w:rPr>
        <w:pict>
          <v:group id="_x0000_s1141" style="position:absolute;left:0;text-align:left;margin-left:26.45pt;margin-top:10.9pt;width:449.15pt;height:110.55pt;z-index:251750400" coordorigin="1663,2589" coordsize="8983,1611">
            <v:rect id="_x0000_s1133" style="position:absolute;left:1663;top:2589;width:3874;height:600">
              <v:textbox style="mso-next-textbox:#_x0000_s1133">
                <w:txbxContent>
                  <w:p w:rsidR="00C840B2" w:rsidRPr="004B2ED8" w:rsidRDefault="00C840B2" w:rsidP="004B2ED8">
                    <w:pPr>
                      <w:jc w:val="center"/>
                      <w:rPr>
                        <w:rFonts w:ascii="Times New Roman" w:hAnsi="Times New Roman" w:cs="Times New Roman"/>
                        <w:sz w:val="28"/>
                        <w:lang w:val="uk-UA"/>
                      </w:rPr>
                    </w:pPr>
                    <w:r w:rsidRPr="004B2ED8">
                      <w:rPr>
                        <w:rFonts w:ascii="Times New Roman" w:hAnsi="Times New Roman" w:cs="Times New Roman"/>
                        <w:sz w:val="28"/>
                        <w:lang w:val="uk-UA"/>
                      </w:rPr>
                      <w:t>Сеймовий суд</w:t>
                    </w:r>
                  </w:p>
                </w:txbxContent>
              </v:textbox>
            </v:rect>
            <v:rect id="_x0000_s1134" style="position:absolute;left:6772;top:2589;width:3874;height:600">
              <v:textbox style="mso-next-textbox:#_x0000_s1134">
                <w:txbxContent>
                  <w:p w:rsidR="00C840B2" w:rsidRPr="004B2ED8" w:rsidRDefault="00C840B2" w:rsidP="004B2ED8">
                    <w:pPr>
                      <w:jc w:val="center"/>
                      <w:rPr>
                        <w:rFonts w:ascii="Times New Roman" w:hAnsi="Times New Roman" w:cs="Times New Roman"/>
                        <w:sz w:val="28"/>
                        <w:lang w:val="uk-UA"/>
                      </w:rPr>
                    </w:pPr>
                    <w:r w:rsidRPr="004B2ED8">
                      <w:rPr>
                        <w:rFonts w:ascii="Times New Roman" w:hAnsi="Times New Roman" w:cs="Times New Roman"/>
                        <w:sz w:val="28"/>
                        <w:lang w:val="uk-UA"/>
                      </w:rPr>
                      <w:t>Королівський суд</w:t>
                    </w:r>
                  </w:p>
                </w:txbxContent>
              </v:textbox>
            </v:rect>
            <v:rect id="_x0000_s1135" style="position:absolute;left:1663;top:3566;width:8983;height:634">
              <v:textbox style="mso-next-textbox:#_x0000_s1135">
                <w:txbxContent>
                  <w:p w:rsidR="00C840B2" w:rsidRPr="004B2ED8" w:rsidRDefault="00C840B2" w:rsidP="004B2ED8">
                    <w:pPr>
                      <w:jc w:val="center"/>
                      <w:rPr>
                        <w:rFonts w:ascii="Times New Roman" w:hAnsi="Times New Roman" w:cs="Times New Roman"/>
                        <w:sz w:val="28"/>
                        <w:szCs w:val="28"/>
                        <w:lang w:val="uk-UA"/>
                      </w:rPr>
                    </w:pPr>
                    <w:r w:rsidRPr="004B2ED8">
                      <w:rPr>
                        <w:rFonts w:ascii="Times New Roman" w:hAnsi="Times New Roman" w:cs="Times New Roman"/>
                        <w:sz w:val="28"/>
                        <w:szCs w:val="28"/>
                        <w:lang w:val="uk-UA"/>
                      </w:rPr>
                      <w:t xml:space="preserve">У даних судах </w:t>
                    </w:r>
                    <w:r w:rsidRPr="004B2ED8">
                      <w:rPr>
                        <w:rFonts w:ascii="Times New Roman" w:hAnsi="Times New Roman" w:cs="Times New Roman"/>
                        <w:color w:val="000000"/>
                        <w:sz w:val="28"/>
                        <w:szCs w:val="28"/>
                      </w:rPr>
                      <w:t>су</w:t>
                    </w:r>
                    <w:r>
                      <w:rPr>
                        <w:rFonts w:ascii="Times New Roman" w:hAnsi="Times New Roman" w:cs="Times New Roman"/>
                        <w:color w:val="000000"/>
                        <w:sz w:val="28"/>
                        <w:szCs w:val="28"/>
                      </w:rPr>
                      <w:t>дилися</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магнати й родовита знать</w:t>
                    </w:r>
                  </w:p>
                </w:txbxContent>
              </v:textbox>
            </v:rect>
            <v:shape id="_x0000_s1136" type="#_x0000_t32" style="position:absolute;left:3514;top:3189;width:2640;height:377" o:connectortype="straight">
              <v:stroke endarrow="block"/>
            </v:shape>
            <v:shape id="_x0000_s1137" type="#_x0000_t32" style="position:absolute;left:6154;top:3189;width:2640;height:377;flip:x" o:connectortype="straight">
              <v:stroke endarrow="block"/>
            </v:shape>
          </v:group>
        </w:pict>
      </w:r>
    </w:p>
    <w:p w:rsidR="00DB5358" w:rsidRDefault="00DB5358" w:rsidP="00CF3B8F">
      <w:pPr>
        <w:pStyle w:val="rvps2"/>
        <w:shd w:val="clear" w:color="auto" w:fill="FFFFFF"/>
        <w:spacing w:before="0" w:beforeAutospacing="0" w:after="120" w:afterAutospacing="0"/>
        <w:ind w:firstLine="709"/>
        <w:jc w:val="both"/>
        <w:rPr>
          <w:color w:val="000000"/>
          <w:sz w:val="28"/>
          <w:szCs w:val="27"/>
          <w:lang w:val="uk-UA"/>
        </w:rPr>
      </w:pPr>
    </w:p>
    <w:p w:rsidR="00DB5358" w:rsidRDefault="00DB5358" w:rsidP="00CF3B8F">
      <w:pPr>
        <w:pStyle w:val="rvps2"/>
        <w:shd w:val="clear" w:color="auto" w:fill="FFFFFF"/>
        <w:spacing w:before="0" w:beforeAutospacing="0" w:after="120" w:afterAutospacing="0"/>
        <w:ind w:firstLine="709"/>
        <w:jc w:val="both"/>
        <w:rPr>
          <w:color w:val="000000"/>
          <w:sz w:val="28"/>
          <w:szCs w:val="27"/>
          <w:lang w:val="uk-UA"/>
        </w:rPr>
      </w:pPr>
    </w:p>
    <w:p w:rsidR="00DB5358" w:rsidRDefault="00DB5358" w:rsidP="00CF3B8F">
      <w:pPr>
        <w:pStyle w:val="rvps2"/>
        <w:shd w:val="clear" w:color="auto" w:fill="FFFFFF"/>
        <w:spacing w:before="0" w:beforeAutospacing="0" w:after="120" w:afterAutospacing="0"/>
        <w:ind w:firstLine="709"/>
        <w:jc w:val="both"/>
        <w:rPr>
          <w:color w:val="000000"/>
          <w:sz w:val="28"/>
          <w:szCs w:val="27"/>
          <w:lang w:val="uk-UA"/>
        </w:rPr>
      </w:pPr>
    </w:p>
    <w:p w:rsidR="00DB5358" w:rsidRDefault="00DB5358" w:rsidP="00CF3B8F">
      <w:pPr>
        <w:pStyle w:val="rvps2"/>
        <w:shd w:val="clear" w:color="auto" w:fill="FFFFFF"/>
        <w:spacing w:before="0" w:beforeAutospacing="0" w:after="120" w:afterAutospacing="0"/>
        <w:ind w:firstLine="709"/>
        <w:jc w:val="both"/>
        <w:rPr>
          <w:color w:val="000000"/>
          <w:sz w:val="28"/>
          <w:szCs w:val="27"/>
          <w:lang w:val="uk-UA"/>
        </w:rPr>
      </w:pPr>
    </w:p>
    <w:p w:rsidR="00DB5358" w:rsidRDefault="00DB5358" w:rsidP="00CF3B8F">
      <w:pPr>
        <w:pStyle w:val="rvps2"/>
        <w:shd w:val="clear" w:color="auto" w:fill="FFFFFF"/>
        <w:spacing w:before="0" w:beforeAutospacing="0" w:after="120" w:afterAutospacing="0"/>
        <w:ind w:firstLine="709"/>
        <w:jc w:val="both"/>
        <w:rPr>
          <w:color w:val="000000"/>
          <w:sz w:val="28"/>
          <w:szCs w:val="27"/>
          <w:lang w:val="uk-UA"/>
        </w:rPr>
      </w:pPr>
    </w:p>
    <w:p w:rsidR="00DB5358" w:rsidRDefault="00537E52" w:rsidP="004B2ED8">
      <w:pPr>
        <w:pStyle w:val="rvps2"/>
        <w:shd w:val="clear" w:color="auto" w:fill="FFFFFF"/>
        <w:tabs>
          <w:tab w:val="left" w:pos="6617"/>
        </w:tabs>
        <w:spacing w:before="0" w:beforeAutospacing="0" w:after="120" w:afterAutospacing="0"/>
        <w:ind w:firstLine="709"/>
        <w:jc w:val="both"/>
        <w:rPr>
          <w:color w:val="000000"/>
          <w:sz w:val="28"/>
          <w:szCs w:val="27"/>
          <w:lang w:val="uk-UA"/>
        </w:rPr>
      </w:pPr>
      <w:r>
        <w:rPr>
          <w:noProof/>
          <w:color w:val="000000"/>
          <w:sz w:val="28"/>
          <w:szCs w:val="27"/>
        </w:rPr>
        <w:pict>
          <v:rect id="_x0000_s1143" style="position:absolute;left:0;text-align:left;margin-left:164.45pt;margin-top:14.6pt;width:180.85pt;height:36pt;z-index:251757568">
            <o:extrusion v:ext="view" backdepth="1in" on="t" viewpoint="0,34.72222mm" viewpointorigin="0,.5" skewangle="90" lightposition="-50000" lightposition2="50000" type="perspective"/>
            <v:textbox>
              <w:txbxContent>
                <w:p w:rsidR="00C840B2" w:rsidRPr="004B2ED8" w:rsidRDefault="00C840B2" w:rsidP="004B2ED8">
                  <w:pPr>
                    <w:jc w:val="center"/>
                    <w:rPr>
                      <w:rFonts w:ascii="Times New Roman" w:hAnsi="Times New Roman" w:cs="Times New Roman"/>
                      <w:sz w:val="28"/>
                      <w:lang w:val="uk-UA"/>
                    </w:rPr>
                  </w:pPr>
                  <w:r w:rsidRPr="004B2ED8">
                    <w:rPr>
                      <w:rFonts w:ascii="Times New Roman" w:hAnsi="Times New Roman" w:cs="Times New Roman"/>
                      <w:sz w:val="28"/>
                      <w:lang w:val="uk-UA"/>
                    </w:rPr>
                    <w:t>Апеляційна інстанція</w:t>
                  </w:r>
                </w:p>
              </w:txbxContent>
            </v:textbox>
          </v:rect>
        </w:pict>
      </w:r>
      <w:r w:rsidR="004B2ED8">
        <w:rPr>
          <w:color w:val="000000"/>
          <w:sz w:val="28"/>
          <w:szCs w:val="27"/>
          <w:lang w:val="uk-UA"/>
        </w:rPr>
        <w:tab/>
      </w:r>
    </w:p>
    <w:p w:rsidR="00DB5358" w:rsidRDefault="00DB5358" w:rsidP="00CF3B8F">
      <w:pPr>
        <w:pStyle w:val="rvps2"/>
        <w:shd w:val="clear" w:color="auto" w:fill="FFFFFF"/>
        <w:spacing w:before="0" w:beforeAutospacing="0" w:after="120" w:afterAutospacing="0"/>
        <w:ind w:firstLine="709"/>
        <w:jc w:val="both"/>
        <w:rPr>
          <w:color w:val="000000"/>
          <w:sz w:val="28"/>
          <w:szCs w:val="27"/>
          <w:lang w:val="uk-UA"/>
        </w:rPr>
      </w:pPr>
    </w:p>
    <w:p w:rsidR="00DB5358" w:rsidRDefault="00537E52" w:rsidP="00CF3B8F">
      <w:pPr>
        <w:pStyle w:val="rvps2"/>
        <w:shd w:val="clear" w:color="auto" w:fill="FFFFFF"/>
        <w:spacing w:before="0" w:beforeAutospacing="0" w:after="120" w:afterAutospacing="0"/>
        <w:ind w:firstLine="709"/>
        <w:jc w:val="both"/>
        <w:rPr>
          <w:color w:val="000000"/>
          <w:sz w:val="28"/>
          <w:szCs w:val="27"/>
          <w:lang w:val="uk-UA"/>
        </w:rPr>
      </w:pPr>
      <w:r>
        <w:rPr>
          <w:noProof/>
          <w:color w:val="000000"/>
          <w:sz w:val="28"/>
          <w:szCs w:val="27"/>
        </w:rPr>
        <w:pict>
          <v:shape id="_x0000_s1155" type="#_x0000_t32" style="position:absolute;left:0;text-align:left;margin-left:257pt;margin-top:14.95pt;width:0;height:15.45pt;z-index:251769856" o:connectortype="straight"/>
        </w:pict>
      </w:r>
    </w:p>
    <w:p w:rsidR="00DB5358" w:rsidRDefault="00537E52" w:rsidP="00CF3B8F">
      <w:pPr>
        <w:pStyle w:val="rvps2"/>
        <w:shd w:val="clear" w:color="auto" w:fill="FFFFFF"/>
        <w:spacing w:before="0" w:beforeAutospacing="0" w:after="120" w:afterAutospacing="0"/>
        <w:ind w:firstLine="709"/>
        <w:jc w:val="both"/>
        <w:rPr>
          <w:color w:val="000000"/>
          <w:sz w:val="28"/>
          <w:szCs w:val="27"/>
          <w:lang w:val="uk-UA"/>
        </w:rPr>
      </w:pPr>
      <w:r>
        <w:rPr>
          <w:noProof/>
          <w:color w:val="000000"/>
          <w:sz w:val="28"/>
          <w:szCs w:val="27"/>
        </w:rPr>
        <w:pict>
          <v:rect id="_x0000_s1144" style="position:absolute;left:0;text-align:left;margin-left:119pt;margin-top:8.3pt;width:280.3pt;height:48.85pt;z-index:251758592">
            <v:textbox>
              <w:txbxContent>
                <w:p w:rsidR="00C840B2" w:rsidRPr="004B2ED8" w:rsidRDefault="00C840B2" w:rsidP="004B2ED8">
                  <w:pPr>
                    <w:jc w:val="center"/>
                    <w:rPr>
                      <w:rFonts w:ascii="Times New Roman" w:hAnsi="Times New Roman" w:cs="Times New Roman"/>
                    </w:rPr>
                  </w:pPr>
                  <w:r w:rsidRPr="004B2ED8">
                    <w:rPr>
                      <w:rFonts w:ascii="Times New Roman" w:hAnsi="Times New Roman" w:cs="Times New Roman"/>
                      <w:color w:val="000000"/>
                      <w:sz w:val="28"/>
                      <w:szCs w:val="27"/>
                    </w:rPr>
                    <w:t>Коронний і Литовський</w:t>
                  </w:r>
                  <w:r>
                    <w:rPr>
                      <w:rFonts w:ascii="Times New Roman" w:hAnsi="Times New Roman" w:cs="Times New Roman"/>
                      <w:color w:val="000000"/>
                      <w:sz w:val="28"/>
                      <w:szCs w:val="27"/>
                      <w:lang w:val="uk-UA"/>
                    </w:rPr>
                    <w:t xml:space="preserve"> </w:t>
                  </w:r>
                  <w:r w:rsidRPr="004B2ED8">
                    <w:rPr>
                      <w:rFonts w:ascii="Times New Roman" w:hAnsi="Times New Roman" w:cs="Times New Roman"/>
                      <w:color w:val="000000"/>
                      <w:sz w:val="28"/>
                      <w:szCs w:val="27"/>
                    </w:rPr>
                    <w:t>трибунали</w:t>
                  </w:r>
                </w:p>
              </w:txbxContent>
            </v:textbox>
          </v:rect>
        </w:pict>
      </w:r>
    </w:p>
    <w:p w:rsidR="00DB5358" w:rsidRDefault="00DB5358" w:rsidP="00CF3B8F">
      <w:pPr>
        <w:pStyle w:val="rvps2"/>
        <w:shd w:val="clear" w:color="auto" w:fill="FFFFFF"/>
        <w:spacing w:before="0" w:beforeAutospacing="0" w:after="120" w:afterAutospacing="0"/>
        <w:ind w:firstLine="709"/>
        <w:jc w:val="both"/>
        <w:rPr>
          <w:color w:val="000000"/>
          <w:sz w:val="28"/>
          <w:szCs w:val="27"/>
          <w:lang w:val="uk-UA"/>
        </w:rPr>
      </w:pPr>
    </w:p>
    <w:p w:rsidR="00DB5358" w:rsidRDefault="00537E52" w:rsidP="00CF3B8F">
      <w:pPr>
        <w:pStyle w:val="rvps2"/>
        <w:shd w:val="clear" w:color="auto" w:fill="FFFFFF"/>
        <w:spacing w:before="0" w:beforeAutospacing="0" w:after="120" w:afterAutospacing="0"/>
        <w:ind w:firstLine="709"/>
        <w:jc w:val="both"/>
        <w:rPr>
          <w:color w:val="000000"/>
          <w:sz w:val="28"/>
          <w:szCs w:val="27"/>
          <w:lang w:val="uk-UA"/>
        </w:rPr>
      </w:pPr>
      <w:r>
        <w:rPr>
          <w:noProof/>
          <w:color w:val="000000"/>
          <w:sz w:val="28"/>
          <w:szCs w:val="27"/>
        </w:rPr>
        <w:pict>
          <v:shape id="_x0000_s1147" type="#_x0000_t32" style="position:absolute;left:0;text-align:left;margin-left:261.3pt;margin-top:12.95pt;width:177.45pt;height:48.85pt;z-index:251761664" o:connectortype="straight">
            <v:stroke startarrow="block" endarrow="block"/>
          </v:shape>
        </w:pict>
      </w:r>
      <w:r>
        <w:rPr>
          <w:noProof/>
          <w:color w:val="000000"/>
          <w:sz w:val="28"/>
          <w:szCs w:val="27"/>
        </w:rPr>
        <w:pict>
          <v:shape id="_x0000_s1146" type="#_x0000_t32" style="position:absolute;left:0;text-align:left;margin-left:261.3pt;margin-top:12.95pt;width:0;height:53.15pt;z-index:251760640" o:connectortype="straight">
            <v:stroke startarrow="block" endarrow="block"/>
          </v:shape>
        </w:pict>
      </w:r>
      <w:r>
        <w:rPr>
          <w:noProof/>
          <w:color w:val="000000"/>
          <w:sz w:val="28"/>
          <w:szCs w:val="27"/>
        </w:rPr>
        <w:pict>
          <v:shape id="_x0000_s1145" type="#_x0000_t32" style="position:absolute;left:0;text-align:left;margin-left:77.85pt;margin-top:12.95pt;width:183.45pt;height:48.85pt;flip:x;z-index:251759616" o:connectortype="straight">
            <v:stroke startarrow="block" endarrow="block"/>
          </v:shape>
        </w:pict>
      </w:r>
    </w:p>
    <w:p w:rsidR="00DB5358" w:rsidRDefault="00DB5358" w:rsidP="00CF3B8F">
      <w:pPr>
        <w:pStyle w:val="rvps2"/>
        <w:shd w:val="clear" w:color="auto" w:fill="FFFFFF"/>
        <w:spacing w:before="0" w:beforeAutospacing="0" w:after="120" w:afterAutospacing="0"/>
        <w:ind w:firstLine="709"/>
        <w:jc w:val="both"/>
        <w:rPr>
          <w:color w:val="000000"/>
          <w:sz w:val="28"/>
          <w:szCs w:val="27"/>
          <w:lang w:val="uk-UA"/>
        </w:rPr>
      </w:pPr>
    </w:p>
    <w:p w:rsidR="00DB5358" w:rsidRDefault="00537E52" w:rsidP="00CF3B8F">
      <w:pPr>
        <w:pStyle w:val="rvps2"/>
        <w:shd w:val="clear" w:color="auto" w:fill="FFFFFF"/>
        <w:spacing w:before="0" w:beforeAutospacing="0" w:after="120" w:afterAutospacing="0"/>
        <w:ind w:firstLine="709"/>
        <w:jc w:val="both"/>
        <w:rPr>
          <w:color w:val="000000"/>
          <w:sz w:val="28"/>
          <w:szCs w:val="27"/>
          <w:lang w:val="uk-UA"/>
        </w:rPr>
      </w:pPr>
      <w:r>
        <w:rPr>
          <w:noProof/>
          <w:color w:val="000000"/>
          <w:sz w:val="28"/>
          <w:szCs w:val="27"/>
        </w:rPr>
        <w:pict>
          <v:rect id="_x0000_s1140" style="position:absolute;left:0;text-align:left;margin-left:358.15pt;margin-top:17.6pt;width:159.4pt;height:32.6pt;z-index:251755520">
            <v:textbox>
              <w:txbxContent>
                <w:p w:rsidR="00C840B2" w:rsidRPr="004B2ED8" w:rsidRDefault="00C840B2" w:rsidP="004B2ED8">
                  <w:pPr>
                    <w:jc w:val="center"/>
                    <w:rPr>
                      <w:rFonts w:ascii="Times New Roman" w:hAnsi="Times New Roman" w:cs="Times New Roman"/>
                      <w:sz w:val="28"/>
                      <w:lang w:val="uk-UA"/>
                    </w:rPr>
                  </w:pPr>
                  <w:r w:rsidRPr="004B2ED8">
                    <w:rPr>
                      <w:rFonts w:ascii="Times New Roman" w:hAnsi="Times New Roman" w:cs="Times New Roman"/>
                      <w:sz w:val="28"/>
                      <w:lang w:val="uk-UA"/>
                    </w:rPr>
                    <w:t>Підкоморські суди</w:t>
                  </w:r>
                </w:p>
              </w:txbxContent>
            </v:textbox>
          </v:rect>
        </w:pict>
      </w:r>
      <w:r>
        <w:rPr>
          <w:noProof/>
          <w:color w:val="000000"/>
          <w:sz w:val="28"/>
          <w:szCs w:val="27"/>
        </w:rPr>
        <w:pict>
          <v:rect id="_x0000_s1139" style="position:absolute;left:0;text-align:left;margin-left:181.6pt;margin-top:17.6pt;width:159.4pt;height:32.6pt;z-index:251754496">
            <v:textbox>
              <w:txbxContent>
                <w:p w:rsidR="00C840B2" w:rsidRPr="004B2ED8" w:rsidRDefault="00C840B2" w:rsidP="004B2ED8">
                  <w:pPr>
                    <w:jc w:val="center"/>
                    <w:rPr>
                      <w:rFonts w:ascii="Times New Roman" w:hAnsi="Times New Roman" w:cs="Times New Roman"/>
                      <w:sz w:val="28"/>
                      <w:lang w:val="uk-UA"/>
                    </w:rPr>
                  </w:pPr>
                  <w:r w:rsidRPr="004B2ED8">
                    <w:rPr>
                      <w:rFonts w:ascii="Times New Roman" w:hAnsi="Times New Roman" w:cs="Times New Roman"/>
                      <w:sz w:val="28"/>
                      <w:lang w:val="uk-UA"/>
                    </w:rPr>
                    <w:t>Гродські суди</w:t>
                  </w:r>
                </w:p>
              </w:txbxContent>
            </v:textbox>
          </v:rect>
        </w:pict>
      </w:r>
      <w:r>
        <w:rPr>
          <w:noProof/>
          <w:color w:val="000000"/>
          <w:sz w:val="28"/>
          <w:szCs w:val="27"/>
        </w:rPr>
        <w:pict>
          <v:rect id="_x0000_s1138" style="position:absolute;left:0;text-align:left;margin-left:-.1pt;margin-top:17.6pt;width:159.4pt;height:32.6pt;z-index:251753472">
            <v:textbox>
              <w:txbxContent>
                <w:p w:rsidR="00C840B2" w:rsidRPr="004B2ED8" w:rsidRDefault="00C840B2" w:rsidP="004B2ED8">
                  <w:pPr>
                    <w:jc w:val="center"/>
                    <w:rPr>
                      <w:rFonts w:ascii="Times New Roman" w:hAnsi="Times New Roman" w:cs="Times New Roman"/>
                      <w:sz w:val="28"/>
                      <w:lang w:val="uk-UA"/>
                    </w:rPr>
                  </w:pPr>
                  <w:r w:rsidRPr="004B2ED8">
                    <w:rPr>
                      <w:rFonts w:ascii="Times New Roman" w:hAnsi="Times New Roman" w:cs="Times New Roman"/>
                      <w:sz w:val="28"/>
                      <w:lang w:val="uk-UA"/>
                    </w:rPr>
                    <w:t>Земські суди</w:t>
                  </w:r>
                </w:p>
              </w:txbxContent>
            </v:textbox>
          </v:rect>
        </w:pict>
      </w:r>
    </w:p>
    <w:p w:rsidR="00DB5358" w:rsidRDefault="00DB5358" w:rsidP="00CF3B8F">
      <w:pPr>
        <w:pStyle w:val="rvps2"/>
        <w:shd w:val="clear" w:color="auto" w:fill="FFFFFF"/>
        <w:spacing w:before="0" w:beforeAutospacing="0" w:after="120" w:afterAutospacing="0"/>
        <w:ind w:firstLine="709"/>
        <w:jc w:val="both"/>
        <w:rPr>
          <w:color w:val="000000"/>
          <w:sz w:val="28"/>
          <w:szCs w:val="27"/>
          <w:lang w:val="uk-UA"/>
        </w:rPr>
      </w:pPr>
    </w:p>
    <w:p w:rsidR="00DB5358" w:rsidRDefault="00DB5358" w:rsidP="00CF3B8F">
      <w:pPr>
        <w:pStyle w:val="rvps2"/>
        <w:shd w:val="clear" w:color="auto" w:fill="FFFFFF"/>
        <w:spacing w:before="0" w:beforeAutospacing="0" w:after="120" w:afterAutospacing="0"/>
        <w:ind w:firstLine="709"/>
        <w:jc w:val="both"/>
        <w:rPr>
          <w:color w:val="000000"/>
          <w:sz w:val="28"/>
          <w:szCs w:val="27"/>
          <w:lang w:val="uk-UA"/>
        </w:rPr>
      </w:pPr>
    </w:p>
    <w:p w:rsidR="00DB5358" w:rsidRDefault="00537E52" w:rsidP="00CF3B8F">
      <w:pPr>
        <w:pStyle w:val="rvps2"/>
        <w:shd w:val="clear" w:color="auto" w:fill="FFFFFF"/>
        <w:spacing w:before="0" w:beforeAutospacing="0" w:after="120" w:afterAutospacing="0"/>
        <w:ind w:firstLine="709"/>
        <w:jc w:val="both"/>
        <w:rPr>
          <w:color w:val="000000"/>
          <w:sz w:val="28"/>
          <w:szCs w:val="27"/>
          <w:lang w:val="uk-UA"/>
        </w:rPr>
      </w:pPr>
      <w:r>
        <w:rPr>
          <w:noProof/>
          <w:color w:val="000000"/>
          <w:sz w:val="28"/>
          <w:szCs w:val="27"/>
        </w:rPr>
        <w:pict>
          <v:rect id="_x0000_s1148" style="position:absolute;left:0;text-align:left;margin-left:177.3pt;margin-top:19.05pt;width:173.15pt;height:37.7pt;z-index:251762688">
            <v:textbox>
              <w:txbxContent>
                <w:p w:rsidR="00C840B2" w:rsidRPr="002C6266" w:rsidRDefault="00C840B2" w:rsidP="002C6266">
                  <w:pPr>
                    <w:jc w:val="center"/>
                    <w:rPr>
                      <w:rFonts w:ascii="Times New Roman" w:hAnsi="Times New Roman" w:cs="Times New Roman"/>
                      <w:sz w:val="28"/>
                      <w:lang w:val="uk-UA"/>
                    </w:rPr>
                  </w:pPr>
                  <w:r w:rsidRPr="002C6266">
                    <w:rPr>
                      <w:rFonts w:ascii="Times New Roman" w:hAnsi="Times New Roman" w:cs="Times New Roman"/>
                      <w:sz w:val="28"/>
                      <w:lang w:val="uk-UA"/>
                    </w:rPr>
                    <w:t>Церковні суди</w:t>
                  </w:r>
                </w:p>
              </w:txbxContent>
            </v:textbox>
          </v:rect>
        </w:pict>
      </w:r>
    </w:p>
    <w:p w:rsidR="00DB5358" w:rsidRDefault="00DB5358" w:rsidP="00CF3B8F">
      <w:pPr>
        <w:pStyle w:val="rvps2"/>
        <w:shd w:val="clear" w:color="auto" w:fill="FFFFFF"/>
        <w:spacing w:before="0" w:beforeAutospacing="0" w:after="120" w:afterAutospacing="0"/>
        <w:ind w:firstLine="709"/>
        <w:jc w:val="both"/>
        <w:rPr>
          <w:color w:val="000000"/>
          <w:sz w:val="28"/>
          <w:szCs w:val="27"/>
          <w:lang w:val="uk-UA"/>
        </w:rPr>
      </w:pPr>
    </w:p>
    <w:p w:rsidR="00DB5358" w:rsidRDefault="00537E52" w:rsidP="00CF3B8F">
      <w:pPr>
        <w:pStyle w:val="rvps2"/>
        <w:shd w:val="clear" w:color="auto" w:fill="FFFFFF"/>
        <w:spacing w:before="0" w:beforeAutospacing="0" w:after="120" w:afterAutospacing="0"/>
        <w:ind w:firstLine="709"/>
        <w:jc w:val="both"/>
        <w:rPr>
          <w:color w:val="000000"/>
          <w:sz w:val="28"/>
          <w:szCs w:val="27"/>
          <w:lang w:val="uk-UA"/>
        </w:rPr>
      </w:pPr>
      <w:r>
        <w:rPr>
          <w:noProof/>
          <w:color w:val="000000"/>
          <w:sz w:val="28"/>
          <w:szCs w:val="27"/>
        </w:rPr>
        <w:pict>
          <v:shape id="_x0000_s1151" type="#_x0000_t32" style="position:absolute;left:0;text-align:left;margin-left:257pt;margin-top:12.55pt;width:157.75pt;height:20.6pt;z-index:251765760" o:connectortype="straight">
            <v:stroke endarrow="block"/>
          </v:shape>
        </w:pict>
      </w:r>
      <w:r>
        <w:rPr>
          <w:noProof/>
          <w:color w:val="000000"/>
          <w:sz w:val="28"/>
          <w:szCs w:val="27"/>
        </w:rPr>
        <w:pict>
          <v:shape id="_x0000_s1149" type="#_x0000_t32" style="position:absolute;left:0;text-align:left;margin-left:77.85pt;margin-top:12.55pt;width:179.15pt;height:20.6pt;flip:x;z-index:251763712" o:connectortype="straight">
            <v:stroke endarrow="block"/>
          </v:shape>
        </w:pict>
      </w:r>
      <w:r>
        <w:rPr>
          <w:noProof/>
          <w:color w:val="000000"/>
          <w:sz w:val="28"/>
          <w:szCs w:val="27"/>
        </w:rPr>
        <w:pict>
          <v:shape id="_x0000_s1150" type="#_x0000_t32" style="position:absolute;left:0;text-align:left;margin-left:257pt;margin-top:12.55pt;width:0;height:30.9pt;z-index:251764736" o:connectortype="straight">
            <v:stroke endarrow="block"/>
          </v:shape>
        </w:pict>
      </w:r>
    </w:p>
    <w:p w:rsidR="00DB5358" w:rsidRDefault="00537E52" w:rsidP="00CF3B8F">
      <w:pPr>
        <w:pStyle w:val="rvps2"/>
        <w:shd w:val="clear" w:color="auto" w:fill="FFFFFF"/>
        <w:spacing w:before="0" w:beforeAutospacing="0" w:after="120" w:afterAutospacing="0"/>
        <w:ind w:firstLine="709"/>
        <w:jc w:val="both"/>
        <w:rPr>
          <w:color w:val="000000"/>
          <w:sz w:val="28"/>
          <w:szCs w:val="27"/>
          <w:lang w:val="uk-UA"/>
        </w:rPr>
      </w:pPr>
      <w:r>
        <w:rPr>
          <w:noProof/>
          <w:color w:val="000000"/>
          <w:sz w:val="28"/>
          <w:szCs w:val="27"/>
        </w:rPr>
        <w:pict>
          <v:rect id="_x0000_s1154" style="position:absolute;left:0;text-align:left;margin-left:350.45pt;margin-top:21.35pt;width:131.95pt;height:36pt;z-index:251768832">
            <v:textbox>
              <w:txbxContent>
                <w:p w:rsidR="00C840B2" w:rsidRPr="002C6266" w:rsidRDefault="00C840B2" w:rsidP="002C6266">
                  <w:pPr>
                    <w:jc w:val="center"/>
                    <w:rPr>
                      <w:rFonts w:ascii="Times New Roman" w:hAnsi="Times New Roman" w:cs="Times New Roman"/>
                      <w:sz w:val="28"/>
                      <w:lang w:val="uk-UA"/>
                    </w:rPr>
                  </w:pPr>
                  <w:r w:rsidRPr="002C6266">
                    <w:rPr>
                      <w:rFonts w:ascii="Times New Roman" w:hAnsi="Times New Roman" w:cs="Times New Roman"/>
                      <w:sz w:val="28"/>
                      <w:lang w:val="uk-UA"/>
                    </w:rPr>
                    <w:t>монастирські</w:t>
                  </w:r>
                </w:p>
              </w:txbxContent>
            </v:textbox>
          </v:rect>
        </w:pict>
      </w:r>
      <w:r>
        <w:rPr>
          <w:noProof/>
          <w:color w:val="000000"/>
          <w:sz w:val="28"/>
          <w:szCs w:val="27"/>
        </w:rPr>
        <w:pict>
          <v:rect id="_x0000_s1153" style="position:absolute;left:0;text-align:left;margin-left:191.05pt;margin-top:21.35pt;width:131.95pt;height:36pt;z-index:251767808">
            <v:textbox>
              <w:txbxContent>
                <w:p w:rsidR="00C840B2" w:rsidRPr="002C6266" w:rsidRDefault="00C840B2" w:rsidP="002C6266">
                  <w:pPr>
                    <w:jc w:val="center"/>
                    <w:rPr>
                      <w:rFonts w:ascii="Times New Roman" w:hAnsi="Times New Roman" w:cs="Times New Roman"/>
                      <w:sz w:val="28"/>
                      <w:lang w:val="uk-UA"/>
                    </w:rPr>
                  </w:pPr>
                  <w:r w:rsidRPr="002C6266">
                    <w:rPr>
                      <w:rFonts w:ascii="Times New Roman" w:hAnsi="Times New Roman" w:cs="Times New Roman"/>
                      <w:sz w:val="28"/>
                      <w:lang w:val="uk-UA"/>
                    </w:rPr>
                    <w:t>доменіальні</w:t>
                  </w:r>
                </w:p>
              </w:txbxContent>
            </v:textbox>
          </v:rect>
        </w:pict>
      </w:r>
      <w:r>
        <w:rPr>
          <w:noProof/>
          <w:color w:val="000000"/>
          <w:sz w:val="28"/>
          <w:szCs w:val="27"/>
        </w:rPr>
        <w:pict>
          <v:rect id="_x0000_s1152" style="position:absolute;left:0;text-align:left;margin-left:32.5pt;margin-top:21.35pt;width:131.95pt;height:36pt;z-index:251766784">
            <v:textbox>
              <w:txbxContent>
                <w:p w:rsidR="00C840B2" w:rsidRPr="002C6266" w:rsidRDefault="00C840B2" w:rsidP="002C6266">
                  <w:pPr>
                    <w:jc w:val="center"/>
                    <w:rPr>
                      <w:rFonts w:ascii="Times New Roman" w:hAnsi="Times New Roman" w:cs="Times New Roman"/>
                      <w:sz w:val="28"/>
                      <w:lang w:val="uk-UA"/>
                    </w:rPr>
                  </w:pPr>
                  <w:r w:rsidRPr="002C6266">
                    <w:rPr>
                      <w:rFonts w:ascii="Times New Roman" w:hAnsi="Times New Roman" w:cs="Times New Roman"/>
                      <w:sz w:val="28"/>
                      <w:lang w:val="uk-UA"/>
                    </w:rPr>
                    <w:t>духовні</w:t>
                  </w:r>
                </w:p>
              </w:txbxContent>
            </v:textbox>
          </v:rect>
        </w:pict>
      </w:r>
    </w:p>
    <w:p w:rsidR="00DB5358" w:rsidRDefault="00DB5358" w:rsidP="00CF3B8F">
      <w:pPr>
        <w:pStyle w:val="rvps2"/>
        <w:shd w:val="clear" w:color="auto" w:fill="FFFFFF"/>
        <w:spacing w:before="0" w:beforeAutospacing="0" w:after="120" w:afterAutospacing="0"/>
        <w:ind w:firstLine="709"/>
        <w:jc w:val="both"/>
        <w:rPr>
          <w:color w:val="000000"/>
          <w:sz w:val="28"/>
          <w:szCs w:val="27"/>
          <w:lang w:val="uk-UA"/>
        </w:rPr>
      </w:pPr>
    </w:p>
    <w:p w:rsidR="00DB5358" w:rsidRDefault="00DB5358" w:rsidP="00CF3B8F">
      <w:pPr>
        <w:pStyle w:val="rvps2"/>
        <w:shd w:val="clear" w:color="auto" w:fill="FFFFFF"/>
        <w:spacing w:before="0" w:beforeAutospacing="0" w:after="120" w:afterAutospacing="0"/>
        <w:ind w:firstLine="709"/>
        <w:jc w:val="both"/>
        <w:rPr>
          <w:color w:val="000000"/>
          <w:sz w:val="28"/>
          <w:szCs w:val="27"/>
          <w:lang w:val="uk-UA"/>
        </w:rPr>
      </w:pPr>
    </w:p>
    <w:p w:rsidR="00DB5358" w:rsidRDefault="00DB5358" w:rsidP="00CF3B8F">
      <w:pPr>
        <w:pStyle w:val="rvps2"/>
        <w:shd w:val="clear" w:color="auto" w:fill="FFFFFF"/>
        <w:spacing w:before="0" w:beforeAutospacing="0" w:after="120" w:afterAutospacing="0"/>
        <w:ind w:firstLine="709"/>
        <w:jc w:val="both"/>
        <w:rPr>
          <w:color w:val="000000"/>
          <w:sz w:val="28"/>
          <w:szCs w:val="27"/>
          <w:lang w:val="uk-UA"/>
        </w:rPr>
      </w:pPr>
    </w:p>
    <w:p w:rsidR="00DB5358" w:rsidRDefault="00DB5358" w:rsidP="00CF3B8F">
      <w:pPr>
        <w:pStyle w:val="rvps2"/>
        <w:shd w:val="clear" w:color="auto" w:fill="FFFFFF"/>
        <w:spacing w:before="0" w:beforeAutospacing="0" w:after="120" w:afterAutospacing="0"/>
        <w:ind w:firstLine="709"/>
        <w:jc w:val="both"/>
        <w:rPr>
          <w:color w:val="000000"/>
          <w:sz w:val="28"/>
          <w:szCs w:val="27"/>
          <w:lang w:val="uk-UA"/>
        </w:rPr>
      </w:pPr>
    </w:p>
    <w:p w:rsidR="00DB5358" w:rsidRDefault="00DB5358" w:rsidP="00CF3B8F">
      <w:pPr>
        <w:pStyle w:val="rvps2"/>
        <w:shd w:val="clear" w:color="auto" w:fill="FFFFFF"/>
        <w:spacing w:before="0" w:beforeAutospacing="0" w:after="120" w:afterAutospacing="0"/>
        <w:ind w:firstLine="709"/>
        <w:jc w:val="both"/>
        <w:rPr>
          <w:color w:val="000000"/>
          <w:sz w:val="28"/>
          <w:szCs w:val="27"/>
          <w:lang w:val="uk-UA"/>
        </w:rPr>
      </w:pPr>
    </w:p>
    <w:p w:rsidR="0018291E" w:rsidRPr="00C119C9" w:rsidRDefault="0018291E" w:rsidP="00CF3B8F">
      <w:pPr>
        <w:pStyle w:val="rvps2"/>
        <w:shd w:val="clear" w:color="auto" w:fill="FFFFFF"/>
        <w:spacing w:before="0" w:beforeAutospacing="0" w:after="120" w:afterAutospacing="0"/>
        <w:ind w:firstLine="709"/>
        <w:jc w:val="both"/>
        <w:rPr>
          <w:color w:val="000000"/>
          <w:sz w:val="28"/>
          <w:szCs w:val="27"/>
          <w:lang w:val="uk-UA"/>
        </w:rPr>
      </w:pPr>
    </w:p>
    <w:p w:rsidR="007B2B30" w:rsidRDefault="007B2B3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B2B30" w:rsidRDefault="007B2B3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B2B30" w:rsidRDefault="007B2B3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B2B3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158" style="position:absolute;left:0;text-align:left;margin-left:43.6pt;margin-top:-14.7pt;width:420.85pt;height:54.85pt;z-index:251772928">
            <v:shadow on="t" type="perspective" opacity=".5" origin=".5,.5" offset="-6pt,-6pt" matrix="1.25,,,1.25"/>
            <v:textbox>
              <w:txbxContent>
                <w:p w:rsidR="00C840B2" w:rsidRPr="00C87FE9" w:rsidRDefault="00C840B2" w:rsidP="00C87FE9">
                  <w:pPr>
                    <w:spacing w:after="0"/>
                    <w:jc w:val="center"/>
                    <w:rPr>
                      <w:rFonts w:ascii="Times New Roman" w:hAnsi="Times New Roman" w:cs="Times New Roman"/>
                      <w:b/>
                      <w:sz w:val="28"/>
                      <w:lang w:val="uk-UA"/>
                    </w:rPr>
                  </w:pPr>
                  <w:r w:rsidRPr="00C87FE9">
                    <w:rPr>
                      <w:rFonts w:ascii="Times New Roman" w:hAnsi="Times New Roman" w:cs="Times New Roman"/>
                      <w:b/>
                      <w:sz w:val="28"/>
                      <w:lang w:val="uk-UA"/>
                    </w:rPr>
                    <w:t>Судоустрій Гетьманщини</w:t>
                  </w:r>
                </w:p>
                <w:p w:rsidR="00C840B2" w:rsidRPr="00C87FE9" w:rsidRDefault="00C840B2" w:rsidP="00C87FE9">
                  <w:pPr>
                    <w:spacing w:after="0"/>
                    <w:jc w:val="center"/>
                    <w:rPr>
                      <w:rFonts w:ascii="Times New Roman" w:hAnsi="Times New Roman" w:cs="Times New Roman"/>
                      <w:b/>
                      <w:sz w:val="28"/>
                      <w:lang w:val="uk-UA"/>
                    </w:rPr>
                  </w:pPr>
                  <w:r w:rsidRPr="00C87FE9">
                    <w:rPr>
                      <w:rFonts w:ascii="Times New Roman" w:hAnsi="Times New Roman" w:cs="Times New Roman"/>
                      <w:b/>
                      <w:sz w:val="28"/>
                      <w:lang w:val="uk-UA"/>
                    </w:rPr>
                    <w:t>(середина Х</w:t>
                  </w:r>
                  <w:r w:rsidRPr="00C87FE9">
                    <w:rPr>
                      <w:rFonts w:ascii="Times New Roman" w:hAnsi="Times New Roman" w:cs="Times New Roman"/>
                      <w:b/>
                      <w:sz w:val="28"/>
                      <w:lang w:val="en-US"/>
                    </w:rPr>
                    <w:t>V</w:t>
                  </w:r>
                  <w:r w:rsidRPr="00C87FE9">
                    <w:rPr>
                      <w:rFonts w:ascii="Times New Roman" w:hAnsi="Times New Roman" w:cs="Times New Roman"/>
                      <w:b/>
                      <w:sz w:val="28"/>
                      <w:lang w:val="uk-UA"/>
                    </w:rPr>
                    <w:t>ІІ – середина Х</w:t>
                  </w:r>
                  <w:r w:rsidRPr="00C87FE9">
                    <w:rPr>
                      <w:rFonts w:ascii="Times New Roman" w:hAnsi="Times New Roman" w:cs="Times New Roman"/>
                      <w:b/>
                      <w:sz w:val="28"/>
                      <w:lang w:val="en-US"/>
                    </w:rPr>
                    <w:t>V</w:t>
                  </w:r>
                  <w:r w:rsidRPr="00C87FE9">
                    <w:rPr>
                      <w:rFonts w:ascii="Times New Roman" w:hAnsi="Times New Roman" w:cs="Times New Roman"/>
                      <w:b/>
                      <w:sz w:val="28"/>
                      <w:lang w:val="uk-UA"/>
                    </w:rPr>
                    <w:t>ІІІ століть)</w:t>
                  </w:r>
                </w:p>
              </w:txbxContent>
            </v:textbox>
          </v:rect>
        </w:pict>
      </w:r>
    </w:p>
    <w:p w:rsidR="007B2B30" w:rsidRDefault="007B2B3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B2B30" w:rsidRDefault="00511B19" w:rsidP="00511B19">
      <w:pPr>
        <w:pStyle w:val="rvps2"/>
        <w:shd w:val="clear" w:color="auto" w:fill="FFFFFF"/>
        <w:tabs>
          <w:tab w:val="center" w:pos="5457"/>
          <w:tab w:val="left" w:pos="5966"/>
        </w:tabs>
        <w:spacing w:before="0" w:beforeAutospacing="0" w:after="0" w:afterAutospacing="0" w:line="360" w:lineRule="auto"/>
        <w:ind w:firstLine="709"/>
        <w:rPr>
          <w:color w:val="000000"/>
          <w:sz w:val="28"/>
          <w:szCs w:val="27"/>
          <w:lang w:val="uk-UA"/>
        </w:rPr>
      </w:pPr>
      <w:r>
        <w:rPr>
          <w:color w:val="000000"/>
          <w:sz w:val="28"/>
          <w:szCs w:val="27"/>
          <w:lang w:val="uk-UA"/>
        </w:rPr>
        <w:tab/>
      </w:r>
      <w:r w:rsidR="00537E52">
        <w:rPr>
          <w:noProof/>
          <w:color w:val="000000"/>
          <w:sz w:val="28"/>
          <w:szCs w:val="27"/>
        </w:rPr>
        <w:pict>
          <v:rect id="_x0000_s1159" style="position:absolute;left:0;text-align:left;margin-left:139.6pt;margin-top:14.15pt;width:198pt;height:30.85pt;z-index:251773952;mso-position-horizontal-relative:text;mso-position-vertical-relative:text" fillcolor="#666 [1936]" strokecolor="#666 [1936]" strokeweight="1pt">
            <v:fill color2="#ccc [656]" angle="-45" focus="-50%" type="gradient"/>
            <v:shadow on="t" type="perspective" color="#7f7f7f [1601]" opacity=".5" offset="1pt" offset2="-3pt"/>
            <v:textbox>
              <w:txbxContent>
                <w:p w:rsidR="00C840B2" w:rsidRPr="00C87FE9" w:rsidRDefault="00C840B2" w:rsidP="00C87FE9">
                  <w:pPr>
                    <w:jc w:val="center"/>
                    <w:rPr>
                      <w:rFonts w:ascii="Times New Roman" w:hAnsi="Times New Roman" w:cs="Times New Roman"/>
                      <w:sz w:val="28"/>
                      <w:lang w:val="uk-UA"/>
                    </w:rPr>
                  </w:pPr>
                  <w:r>
                    <w:rPr>
                      <w:rFonts w:ascii="Times New Roman" w:hAnsi="Times New Roman" w:cs="Times New Roman"/>
                      <w:sz w:val="28"/>
                      <w:lang w:val="uk-UA"/>
                    </w:rPr>
                    <w:t>Генеральний військовий суд</w:t>
                  </w:r>
                </w:p>
              </w:txbxContent>
            </v:textbox>
          </v:rect>
        </w:pict>
      </w:r>
      <w:r>
        <w:rPr>
          <w:color w:val="000000"/>
          <w:sz w:val="28"/>
          <w:szCs w:val="27"/>
          <w:lang w:val="uk-UA"/>
        </w:rPr>
        <w:tab/>
      </w:r>
    </w:p>
    <w:p w:rsidR="007B2B3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group id="_x0000_s1176" style="position:absolute;left:0;text-align:left;margin-left:12.75pt;margin-top:2.85pt;width:126.85pt;height:462.85pt;z-index:251791360" coordorigin="1389,2640" coordsize="2537,9257">
            <v:shape id="_x0000_s1171" type="#_x0000_t32" style="position:absolute;left:1389;top:2640;width:2537;height:0;flip:x" o:connectortype="straight" strokeweight="1.5pt"/>
            <v:shape id="_x0000_s1172" type="#_x0000_t32" style="position:absolute;left:1389;top:2640;width:0;height:9257" o:connectortype="straight" strokeweight="1.5pt"/>
            <v:shape id="_x0000_s1173" type="#_x0000_t32" style="position:absolute;left:1389;top:11897;width:2349;height:0" o:connectortype="straight" strokeweight="1.5pt"/>
            <v:shape id="_x0000_s1174" type="#_x0000_t32" style="position:absolute;left:1389;top:8846;width:2349;height:0" o:connectortype="straight" strokeweight="1.5pt"/>
            <v:shape id="_x0000_s1175" type="#_x0000_t32" style="position:absolute;left:1389;top:6206;width:2349;height:0" o:connectortype="straight" strokeweight="1.5pt"/>
          </v:group>
        </w:pict>
      </w:r>
      <w:r>
        <w:rPr>
          <w:noProof/>
          <w:color w:val="000000"/>
          <w:sz w:val="28"/>
          <w:szCs w:val="27"/>
        </w:rPr>
        <w:pict>
          <v:shape id="_x0000_s1161" type="#_x0000_t32" style="position:absolute;left:0;text-align:left;margin-left:238.15pt;margin-top:20.85pt;width:0;height:24pt;z-index:251776000" o:connectortype="straight"/>
        </w:pict>
      </w:r>
    </w:p>
    <w:p w:rsidR="00551A13"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160" style="position:absolute;left:0;text-align:left;margin-left:50.45pt;margin-top:20.7pt;width:382.3pt;height:102pt;z-index:251774976">
            <v:textbox style="mso-next-textbox:#_x0000_s1160">
              <w:txbxContent>
                <w:p w:rsidR="00C840B2" w:rsidRPr="00751A46" w:rsidRDefault="00C840B2" w:rsidP="00751A46">
                  <w:pPr>
                    <w:jc w:val="both"/>
                    <w:rPr>
                      <w:rFonts w:ascii="Times New Roman" w:hAnsi="Times New Roman" w:cs="Times New Roman"/>
                      <w:sz w:val="24"/>
                      <w:lang w:val="uk-UA"/>
                    </w:rPr>
                  </w:pPr>
                  <w:r w:rsidRPr="00751A46">
                    <w:rPr>
                      <w:rFonts w:ascii="Times New Roman" w:hAnsi="Times New Roman" w:cs="Times New Roman"/>
                      <w:sz w:val="24"/>
                    </w:rPr>
                    <w:t>Він</w:t>
                  </w:r>
                  <w:r>
                    <w:rPr>
                      <w:rFonts w:ascii="Times New Roman" w:hAnsi="Times New Roman" w:cs="Times New Roman"/>
                      <w:sz w:val="24"/>
                      <w:lang w:val="uk-UA"/>
                    </w:rPr>
                    <w:t xml:space="preserve"> </w:t>
                  </w:r>
                  <w:r w:rsidRPr="00751A46">
                    <w:rPr>
                      <w:rFonts w:ascii="Times New Roman" w:hAnsi="Times New Roman" w:cs="Times New Roman"/>
                      <w:sz w:val="24"/>
                    </w:rPr>
                    <w:t>діяв як суд першої</w:t>
                  </w:r>
                  <w:r>
                    <w:rPr>
                      <w:rFonts w:ascii="Times New Roman" w:hAnsi="Times New Roman" w:cs="Times New Roman"/>
                      <w:sz w:val="24"/>
                      <w:lang w:val="uk-UA"/>
                    </w:rPr>
                    <w:t xml:space="preserve"> </w:t>
                  </w:r>
                  <w:r w:rsidRPr="00751A46">
                    <w:rPr>
                      <w:rFonts w:ascii="Times New Roman" w:hAnsi="Times New Roman" w:cs="Times New Roman"/>
                      <w:sz w:val="24"/>
                    </w:rPr>
                    <w:t>інстанції</w:t>
                  </w:r>
                  <w:r>
                    <w:rPr>
                      <w:rFonts w:ascii="Times New Roman" w:hAnsi="Times New Roman" w:cs="Times New Roman"/>
                      <w:sz w:val="24"/>
                      <w:lang w:val="uk-UA"/>
                    </w:rPr>
                    <w:t xml:space="preserve"> </w:t>
                  </w:r>
                  <w:r w:rsidRPr="00751A46">
                    <w:rPr>
                      <w:rFonts w:ascii="Times New Roman" w:hAnsi="Times New Roman" w:cs="Times New Roman"/>
                      <w:sz w:val="24"/>
                    </w:rPr>
                    <w:t>відав справами членів</w:t>
                  </w:r>
                  <w:r>
                    <w:rPr>
                      <w:rFonts w:ascii="Times New Roman" w:hAnsi="Times New Roman" w:cs="Times New Roman"/>
                      <w:sz w:val="24"/>
                      <w:lang w:val="uk-UA"/>
                    </w:rPr>
                    <w:t xml:space="preserve"> </w:t>
                  </w:r>
                  <w:r w:rsidRPr="00751A46">
                    <w:rPr>
                      <w:rFonts w:ascii="Times New Roman" w:hAnsi="Times New Roman" w:cs="Times New Roman"/>
                      <w:sz w:val="24"/>
                    </w:rPr>
                    <w:t>генеральної</w:t>
                  </w:r>
                  <w:r>
                    <w:rPr>
                      <w:rFonts w:ascii="Times New Roman" w:hAnsi="Times New Roman" w:cs="Times New Roman"/>
                      <w:sz w:val="24"/>
                      <w:lang w:val="uk-UA"/>
                    </w:rPr>
                    <w:t xml:space="preserve"> </w:t>
                  </w:r>
                  <w:r w:rsidRPr="00751A46">
                    <w:rPr>
                      <w:rFonts w:ascii="Times New Roman" w:hAnsi="Times New Roman" w:cs="Times New Roman"/>
                      <w:sz w:val="24"/>
                    </w:rPr>
                    <w:t>старшини, полковників та бунчукових</w:t>
                  </w:r>
                  <w:r>
                    <w:rPr>
                      <w:rFonts w:ascii="Times New Roman" w:hAnsi="Times New Roman" w:cs="Times New Roman"/>
                      <w:sz w:val="24"/>
                      <w:lang w:val="uk-UA"/>
                    </w:rPr>
                    <w:t xml:space="preserve"> </w:t>
                  </w:r>
                  <w:r w:rsidRPr="00751A46">
                    <w:rPr>
                      <w:rFonts w:ascii="Times New Roman" w:hAnsi="Times New Roman" w:cs="Times New Roman"/>
                      <w:sz w:val="24"/>
                    </w:rPr>
                    <w:t>товаришів. Як суд другої</w:t>
                  </w:r>
                  <w:r>
                    <w:rPr>
                      <w:rFonts w:ascii="Times New Roman" w:hAnsi="Times New Roman" w:cs="Times New Roman"/>
                      <w:sz w:val="24"/>
                      <w:lang w:val="uk-UA"/>
                    </w:rPr>
                    <w:t xml:space="preserve"> </w:t>
                  </w:r>
                  <w:r w:rsidRPr="00751A46">
                    <w:rPr>
                      <w:rFonts w:ascii="Times New Roman" w:hAnsi="Times New Roman" w:cs="Times New Roman"/>
                      <w:sz w:val="24"/>
                    </w:rPr>
                    <w:t xml:space="preserve">інстанції </w:t>
                  </w:r>
                  <w:r>
                    <w:rPr>
                      <w:rFonts w:ascii="Times New Roman" w:hAnsi="Times New Roman" w:cs="Times New Roman"/>
                      <w:sz w:val="24"/>
                    </w:rPr>
                    <w:t>–</w:t>
                  </w:r>
                  <w:r w:rsidRPr="00751A46">
                    <w:rPr>
                      <w:rFonts w:ascii="Times New Roman" w:hAnsi="Times New Roman" w:cs="Times New Roman"/>
                      <w:sz w:val="24"/>
                    </w:rPr>
                    <w:t xml:space="preserve"> вирішував</w:t>
                  </w:r>
                  <w:r>
                    <w:rPr>
                      <w:rFonts w:ascii="Times New Roman" w:hAnsi="Times New Roman" w:cs="Times New Roman"/>
                      <w:sz w:val="24"/>
                      <w:lang w:val="uk-UA"/>
                    </w:rPr>
                    <w:t xml:space="preserve"> </w:t>
                  </w:r>
                  <w:r w:rsidRPr="00751A46">
                    <w:rPr>
                      <w:rFonts w:ascii="Times New Roman" w:hAnsi="Times New Roman" w:cs="Times New Roman"/>
                      <w:sz w:val="24"/>
                    </w:rPr>
                    <w:t>справи з апеляцій на вироки</w:t>
                  </w:r>
                  <w:r>
                    <w:rPr>
                      <w:rFonts w:ascii="Times New Roman" w:hAnsi="Times New Roman" w:cs="Times New Roman"/>
                      <w:sz w:val="24"/>
                      <w:lang w:val="uk-UA"/>
                    </w:rPr>
                    <w:t xml:space="preserve"> </w:t>
                  </w:r>
                  <w:r w:rsidRPr="00751A46">
                    <w:rPr>
                      <w:rFonts w:ascii="Times New Roman" w:hAnsi="Times New Roman" w:cs="Times New Roman"/>
                      <w:sz w:val="24"/>
                    </w:rPr>
                    <w:t>полкових</w:t>
                  </w:r>
                  <w:r>
                    <w:rPr>
                      <w:rFonts w:ascii="Times New Roman" w:hAnsi="Times New Roman" w:cs="Times New Roman"/>
                      <w:sz w:val="24"/>
                      <w:lang w:val="uk-UA"/>
                    </w:rPr>
                    <w:t xml:space="preserve"> </w:t>
                  </w:r>
                  <w:r w:rsidRPr="00751A46">
                    <w:rPr>
                      <w:rFonts w:ascii="Times New Roman" w:hAnsi="Times New Roman" w:cs="Times New Roman"/>
                      <w:sz w:val="24"/>
                    </w:rPr>
                    <w:t>канцелярій. і складався з генерального</w:t>
                  </w:r>
                  <w:r>
                    <w:rPr>
                      <w:rFonts w:ascii="Times New Roman" w:hAnsi="Times New Roman" w:cs="Times New Roman"/>
                      <w:sz w:val="24"/>
                      <w:lang w:val="uk-UA"/>
                    </w:rPr>
                    <w:t xml:space="preserve"> </w:t>
                  </w:r>
                  <w:r w:rsidRPr="00751A46">
                    <w:rPr>
                      <w:rFonts w:ascii="Times New Roman" w:hAnsi="Times New Roman" w:cs="Times New Roman"/>
                      <w:sz w:val="24"/>
                    </w:rPr>
                    <w:t>судді та генеральної</w:t>
                  </w:r>
                  <w:r>
                    <w:rPr>
                      <w:rFonts w:ascii="Times New Roman" w:hAnsi="Times New Roman" w:cs="Times New Roman"/>
                      <w:sz w:val="24"/>
                      <w:lang w:val="uk-UA"/>
                    </w:rPr>
                    <w:t xml:space="preserve"> </w:t>
                  </w:r>
                  <w:r w:rsidRPr="00751A46">
                    <w:rPr>
                      <w:rFonts w:ascii="Times New Roman" w:hAnsi="Times New Roman" w:cs="Times New Roman"/>
                      <w:sz w:val="24"/>
                    </w:rPr>
                    <w:t>старшини</w:t>
                  </w:r>
                  <w:r w:rsidRPr="00751A46">
                    <w:rPr>
                      <w:rFonts w:ascii="Times New Roman" w:hAnsi="Times New Roman" w:cs="Times New Roman"/>
                      <w:sz w:val="24"/>
                      <w:lang w:val="uk-UA"/>
                    </w:rPr>
                    <w:t>. Г</w:t>
                  </w:r>
                  <w:r w:rsidRPr="00751A46">
                    <w:rPr>
                      <w:rFonts w:ascii="Times New Roman" w:hAnsi="Times New Roman" w:cs="Times New Roman"/>
                      <w:sz w:val="24"/>
                    </w:rPr>
                    <w:t>енеральних</w:t>
                  </w:r>
                  <w:r>
                    <w:rPr>
                      <w:rFonts w:ascii="Times New Roman" w:hAnsi="Times New Roman" w:cs="Times New Roman"/>
                      <w:sz w:val="24"/>
                      <w:lang w:val="uk-UA"/>
                    </w:rPr>
                    <w:t xml:space="preserve"> </w:t>
                  </w:r>
                  <w:r w:rsidRPr="00751A46">
                    <w:rPr>
                      <w:rFonts w:ascii="Times New Roman" w:hAnsi="Times New Roman" w:cs="Times New Roman"/>
                      <w:sz w:val="24"/>
                    </w:rPr>
                    <w:t>суддів</w:t>
                  </w:r>
                  <w:r>
                    <w:rPr>
                      <w:rFonts w:ascii="Times New Roman" w:hAnsi="Times New Roman" w:cs="Times New Roman"/>
                      <w:sz w:val="24"/>
                      <w:lang w:val="uk-UA"/>
                    </w:rPr>
                    <w:t xml:space="preserve"> </w:t>
                  </w:r>
                  <w:r w:rsidRPr="00751A46">
                    <w:rPr>
                      <w:rFonts w:ascii="Times New Roman" w:hAnsi="Times New Roman" w:cs="Times New Roman"/>
                      <w:sz w:val="24"/>
                    </w:rPr>
                    <w:t>було</w:t>
                  </w:r>
                  <w:r>
                    <w:rPr>
                      <w:rFonts w:ascii="Times New Roman" w:hAnsi="Times New Roman" w:cs="Times New Roman"/>
                      <w:sz w:val="24"/>
                      <w:lang w:val="uk-UA"/>
                    </w:rPr>
                    <w:t xml:space="preserve"> </w:t>
                  </w:r>
                  <w:r w:rsidRPr="00751A46">
                    <w:rPr>
                      <w:rFonts w:ascii="Times New Roman" w:hAnsi="Times New Roman" w:cs="Times New Roman"/>
                      <w:sz w:val="24"/>
                    </w:rPr>
                    <w:t>від одного до трьох. Кандидатури</w:t>
                  </w:r>
                  <w:r>
                    <w:rPr>
                      <w:rFonts w:ascii="Times New Roman" w:hAnsi="Times New Roman" w:cs="Times New Roman"/>
                      <w:sz w:val="24"/>
                      <w:lang w:val="uk-UA"/>
                    </w:rPr>
                    <w:t xml:space="preserve"> </w:t>
                  </w:r>
                  <w:r w:rsidRPr="00751A46">
                    <w:rPr>
                      <w:rFonts w:ascii="Times New Roman" w:hAnsi="Times New Roman" w:cs="Times New Roman"/>
                      <w:sz w:val="24"/>
                    </w:rPr>
                    <w:t>членів суду затверджувалис</w:t>
                  </w:r>
                  <w:r>
                    <w:rPr>
                      <w:rFonts w:ascii="Times New Roman" w:hAnsi="Times New Roman" w:cs="Times New Roman"/>
                      <w:sz w:val="24"/>
                    </w:rPr>
                    <w:t>я царем.</w:t>
                  </w:r>
                </w:p>
              </w:txbxContent>
            </v:textbox>
          </v:rect>
        </w:pict>
      </w:r>
    </w:p>
    <w:p w:rsidR="00551A13" w:rsidRDefault="00551A13"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51A13" w:rsidRDefault="00551A13"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51A13" w:rsidRDefault="00551A13"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51A13" w:rsidRDefault="00551A13"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51A13" w:rsidRDefault="00551A13"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51A13"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162" style="position:absolute;left:0;text-align:left;margin-left:130.2pt;margin-top:.95pt;width:207.4pt;height:27.4pt;z-index:251777024" fillcolor="#666 [1936]" strokecolor="#666 [1936]" strokeweight="1pt">
            <v:fill color2="#ccc [656]" angle="-45" focus="-50%" type="gradient"/>
            <v:shadow on="t" type="perspective" color="#7f7f7f [1601]" opacity=".5" offset="1pt" offset2="-3pt"/>
            <v:textbox style="mso-next-textbox:#_x0000_s1162">
              <w:txbxContent>
                <w:p w:rsidR="00C840B2" w:rsidRPr="00511B19" w:rsidRDefault="00C840B2" w:rsidP="00511B19">
                  <w:pPr>
                    <w:jc w:val="center"/>
                    <w:rPr>
                      <w:rFonts w:ascii="Times New Roman" w:hAnsi="Times New Roman" w:cs="Times New Roman"/>
                      <w:sz w:val="24"/>
                    </w:rPr>
                  </w:pPr>
                  <w:r w:rsidRPr="00511B19">
                    <w:rPr>
                      <w:rFonts w:ascii="Times New Roman" w:hAnsi="Times New Roman" w:cs="Times New Roman"/>
                      <w:sz w:val="24"/>
                    </w:rPr>
                    <w:t>Полкові суди</w:t>
                  </w:r>
                </w:p>
              </w:txbxContent>
            </v:textbox>
          </v:rect>
        </w:pict>
      </w:r>
    </w:p>
    <w:p w:rsidR="00551A13"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164" type="#_x0000_t32" style="position:absolute;left:0;text-align:left;margin-left:238.15pt;margin-top:4.2pt;width:0;height:19.75pt;z-index:251779072" o:connectortype="straight"/>
        </w:pict>
      </w:r>
    </w:p>
    <w:p w:rsidR="00551A13"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163" style="position:absolute;left:0;text-align:left;margin-left:50.45pt;margin-top:-.2pt;width:382.3pt;height:60pt;z-index:251778048">
            <v:textbox>
              <w:txbxContent>
                <w:p w:rsidR="00C840B2" w:rsidRPr="00511B19" w:rsidRDefault="00C840B2" w:rsidP="00511B19">
                  <w:pPr>
                    <w:jc w:val="both"/>
                    <w:rPr>
                      <w:rFonts w:ascii="Times New Roman" w:hAnsi="Times New Roman" w:cs="Times New Roman"/>
                      <w:sz w:val="24"/>
                    </w:rPr>
                  </w:pPr>
                  <w:r w:rsidRPr="00511B19">
                    <w:rPr>
                      <w:rFonts w:ascii="Times New Roman" w:hAnsi="Times New Roman" w:cs="Times New Roman"/>
                      <w:sz w:val="24"/>
                      <w:lang w:val="uk-UA"/>
                    </w:rPr>
                    <w:t xml:space="preserve">Діяли </w:t>
                  </w:r>
                  <w:r w:rsidRPr="00511B19">
                    <w:rPr>
                      <w:rFonts w:ascii="Times New Roman" w:hAnsi="Times New Roman" w:cs="Times New Roman"/>
                      <w:sz w:val="24"/>
                    </w:rPr>
                    <w:t>у складі полкового судді, полковника й полкової</w:t>
                  </w:r>
                  <w:r>
                    <w:rPr>
                      <w:rFonts w:ascii="Times New Roman" w:hAnsi="Times New Roman" w:cs="Times New Roman"/>
                      <w:sz w:val="24"/>
                      <w:lang w:val="uk-UA"/>
                    </w:rPr>
                    <w:t xml:space="preserve"> </w:t>
                  </w:r>
                  <w:r w:rsidRPr="00511B19">
                    <w:rPr>
                      <w:rFonts w:ascii="Times New Roman" w:hAnsi="Times New Roman" w:cs="Times New Roman"/>
                      <w:sz w:val="24"/>
                    </w:rPr>
                    <w:t>старшини</w:t>
                  </w:r>
                  <w:r>
                    <w:rPr>
                      <w:rFonts w:ascii="Times New Roman" w:hAnsi="Times New Roman" w:cs="Times New Roman"/>
                      <w:sz w:val="24"/>
                      <w:lang w:val="uk-UA"/>
                    </w:rPr>
                    <w:t xml:space="preserve"> </w:t>
                  </w:r>
                  <w:r w:rsidRPr="00511B19">
                    <w:rPr>
                      <w:rFonts w:ascii="Times New Roman" w:hAnsi="Times New Roman" w:cs="Times New Roman"/>
                      <w:sz w:val="24"/>
                    </w:rPr>
                    <w:t>розглядали</w:t>
                  </w:r>
                  <w:r>
                    <w:rPr>
                      <w:rFonts w:ascii="Times New Roman" w:hAnsi="Times New Roman" w:cs="Times New Roman"/>
                      <w:sz w:val="24"/>
                      <w:lang w:val="uk-UA"/>
                    </w:rPr>
                    <w:t xml:space="preserve"> </w:t>
                  </w:r>
                  <w:r w:rsidRPr="00511B19">
                    <w:rPr>
                      <w:rFonts w:ascii="Times New Roman" w:hAnsi="Times New Roman" w:cs="Times New Roman"/>
                      <w:sz w:val="24"/>
                    </w:rPr>
                    <w:t>кримінальні й цивільні</w:t>
                  </w:r>
                  <w:r>
                    <w:rPr>
                      <w:rFonts w:ascii="Times New Roman" w:hAnsi="Times New Roman" w:cs="Times New Roman"/>
                      <w:sz w:val="24"/>
                      <w:lang w:val="uk-UA"/>
                    </w:rPr>
                    <w:t xml:space="preserve"> </w:t>
                  </w:r>
                  <w:r w:rsidRPr="00511B19">
                    <w:rPr>
                      <w:rFonts w:ascii="Times New Roman" w:hAnsi="Times New Roman" w:cs="Times New Roman"/>
                      <w:sz w:val="24"/>
                    </w:rPr>
                    <w:t>справи. Вони були судами другої</w:t>
                  </w:r>
                  <w:r>
                    <w:rPr>
                      <w:rFonts w:ascii="Times New Roman" w:hAnsi="Times New Roman" w:cs="Times New Roman"/>
                      <w:sz w:val="24"/>
                      <w:lang w:val="uk-UA"/>
                    </w:rPr>
                    <w:t xml:space="preserve"> </w:t>
                  </w:r>
                  <w:r w:rsidRPr="00511B19">
                    <w:rPr>
                      <w:rFonts w:ascii="Times New Roman" w:hAnsi="Times New Roman" w:cs="Times New Roman"/>
                      <w:sz w:val="24"/>
                    </w:rPr>
                    <w:t>інстанції</w:t>
                  </w:r>
                  <w:r>
                    <w:rPr>
                      <w:rFonts w:ascii="Times New Roman" w:hAnsi="Times New Roman" w:cs="Times New Roman"/>
                      <w:sz w:val="24"/>
                      <w:lang w:val="uk-UA"/>
                    </w:rPr>
                    <w:t xml:space="preserve"> </w:t>
                  </w:r>
                  <w:r w:rsidRPr="00511B19">
                    <w:rPr>
                      <w:rFonts w:ascii="Times New Roman" w:hAnsi="Times New Roman" w:cs="Times New Roman"/>
                      <w:sz w:val="24"/>
                    </w:rPr>
                    <w:t>відносно</w:t>
                  </w:r>
                  <w:r>
                    <w:rPr>
                      <w:rFonts w:ascii="Times New Roman" w:hAnsi="Times New Roman" w:cs="Times New Roman"/>
                      <w:sz w:val="24"/>
                      <w:lang w:val="uk-UA"/>
                    </w:rPr>
                    <w:t xml:space="preserve"> </w:t>
                  </w:r>
                  <w:r w:rsidRPr="00511B19">
                    <w:rPr>
                      <w:rFonts w:ascii="Times New Roman" w:hAnsi="Times New Roman" w:cs="Times New Roman"/>
                      <w:sz w:val="24"/>
                    </w:rPr>
                    <w:t>сотенних</w:t>
                  </w:r>
                  <w:r>
                    <w:rPr>
                      <w:rFonts w:ascii="Times New Roman" w:hAnsi="Times New Roman" w:cs="Times New Roman"/>
                      <w:sz w:val="24"/>
                      <w:lang w:val="uk-UA"/>
                    </w:rPr>
                    <w:t xml:space="preserve"> </w:t>
                  </w:r>
                  <w:r w:rsidRPr="00511B19">
                    <w:rPr>
                      <w:rFonts w:ascii="Times New Roman" w:hAnsi="Times New Roman" w:cs="Times New Roman"/>
                      <w:sz w:val="24"/>
                    </w:rPr>
                    <w:t>судів.</w:t>
                  </w:r>
                </w:p>
                <w:p w:rsidR="00C840B2" w:rsidRDefault="00C840B2"/>
              </w:txbxContent>
            </v:textbox>
          </v:rect>
        </w:pict>
      </w:r>
    </w:p>
    <w:p w:rsidR="00551A13" w:rsidRDefault="00551A13"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51A13" w:rsidRDefault="00551A13"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51A13"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165" style="position:absolute;left:0;text-align:left;margin-left:130.2pt;margin-top:7.95pt;width:214.25pt;height:30pt;z-index:251780096" fillcolor="#666 [1936]" strokecolor="#666 [1936]" strokeweight="1pt">
            <v:fill color2="#ccc [656]" angle="-45" focus="-50%" type="gradient"/>
            <v:shadow on="t" type="perspective" color="#7f7f7f [1601]" opacity=".5" offset="1pt" offset2="-3pt"/>
            <v:textbox>
              <w:txbxContent>
                <w:p w:rsidR="00C840B2" w:rsidRPr="00511B19" w:rsidRDefault="00C840B2" w:rsidP="00511B19">
                  <w:pPr>
                    <w:jc w:val="center"/>
                    <w:rPr>
                      <w:rFonts w:ascii="Times New Roman" w:hAnsi="Times New Roman" w:cs="Times New Roman"/>
                      <w:sz w:val="24"/>
                      <w:lang w:val="uk-UA"/>
                    </w:rPr>
                  </w:pPr>
                  <w:r w:rsidRPr="00511B19">
                    <w:rPr>
                      <w:rFonts w:ascii="Times New Roman" w:hAnsi="Times New Roman" w:cs="Times New Roman"/>
                      <w:sz w:val="24"/>
                      <w:lang w:val="uk-UA"/>
                    </w:rPr>
                    <w:t>Сотенні суди</w:t>
                  </w:r>
                </w:p>
              </w:txbxContent>
            </v:textbox>
          </v:rect>
        </w:pict>
      </w:r>
    </w:p>
    <w:p w:rsidR="00551A13"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167" type="#_x0000_t32" style="position:absolute;left:0;text-align:left;margin-left:243.3pt;margin-top:13.8pt;width:0;height:18pt;z-index:251782144" o:connectortype="straight"/>
        </w:pict>
      </w:r>
    </w:p>
    <w:p w:rsidR="00551A13"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166" style="position:absolute;left:0;text-align:left;margin-left:56.45pt;margin-top:7.65pt;width:376.3pt;height:88.3pt;z-index:251781120">
            <v:textbox>
              <w:txbxContent>
                <w:p w:rsidR="00C840B2" w:rsidRPr="00511B19" w:rsidRDefault="00C840B2" w:rsidP="00511B19">
                  <w:pPr>
                    <w:jc w:val="both"/>
                    <w:rPr>
                      <w:rFonts w:ascii="Times New Roman" w:hAnsi="Times New Roman" w:cs="Times New Roman"/>
                      <w:sz w:val="24"/>
                    </w:rPr>
                  </w:pPr>
                  <w:r w:rsidRPr="00511B19">
                    <w:rPr>
                      <w:rFonts w:ascii="Times New Roman" w:hAnsi="Times New Roman" w:cs="Times New Roman"/>
                      <w:sz w:val="24"/>
                      <w:lang w:val="uk-UA"/>
                    </w:rPr>
                    <w:t>Знаходились у</w:t>
                  </w:r>
                  <w:r>
                    <w:rPr>
                      <w:rFonts w:ascii="Times New Roman" w:hAnsi="Times New Roman" w:cs="Times New Roman"/>
                      <w:sz w:val="24"/>
                      <w:lang w:val="uk-UA"/>
                    </w:rPr>
                    <w:t xml:space="preserve"> </w:t>
                  </w:r>
                  <w:r w:rsidRPr="00511B19">
                    <w:rPr>
                      <w:rFonts w:ascii="Times New Roman" w:hAnsi="Times New Roman" w:cs="Times New Roman"/>
                      <w:sz w:val="24"/>
                    </w:rPr>
                    <w:t>кожній</w:t>
                  </w:r>
                  <w:r>
                    <w:rPr>
                      <w:rFonts w:ascii="Times New Roman" w:hAnsi="Times New Roman" w:cs="Times New Roman"/>
                      <w:sz w:val="24"/>
                      <w:lang w:val="uk-UA"/>
                    </w:rPr>
                    <w:t xml:space="preserve"> </w:t>
                  </w:r>
                  <w:r w:rsidRPr="00511B19">
                    <w:rPr>
                      <w:rFonts w:ascii="Times New Roman" w:hAnsi="Times New Roman" w:cs="Times New Roman"/>
                      <w:sz w:val="24"/>
                    </w:rPr>
                    <w:t>сотні. Як суди першої</w:t>
                  </w:r>
                  <w:r>
                    <w:rPr>
                      <w:rFonts w:ascii="Times New Roman" w:hAnsi="Times New Roman" w:cs="Times New Roman"/>
                      <w:sz w:val="24"/>
                      <w:lang w:val="uk-UA"/>
                    </w:rPr>
                    <w:t xml:space="preserve"> </w:t>
                  </w:r>
                  <w:r w:rsidRPr="00511B19">
                    <w:rPr>
                      <w:rFonts w:ascii="Times New Roman" w:hAnsi="Times New Roman" w:cs="Times New Roman"/>
                      <w:sz w:val="24"/>
                    </w:rPr>
                    <w:t>інстанції, вони вирішували</w:t>
                  </w:r>
                  <w:r>
                    <w:rPr>
                      <w:rFonts w:ascii="Times New Roman" w:hAnsi="Times New Roman" w:cs="Times New Roman"/>
                      <w:sz w:val="24"/>
                      <w:lang w:val="uk-UA"/>
                    </w:rPr>
                    <w:t xml:space="preserve"> </w:t>
                  </w:r>
                  <w:r w:rsidRPr="00511B19">
                    <w:rPr>
                      <w:rFonts w:ascii="Times New Roman" w:hAnsi="Times New Roman" w:cs="Times New Roman"/>
                      <w:sz w:val="24"/>
                    </w:rPr>
                    <w:t>справи, що</w:t>
                  </w:r>
                  <w:r>
                    <w:rPr>
                      <w:rFonts w:ascii="Times New Roman" w:hAnsi="Times New Roman" w:cs="Times New Roman"/>
                      <w:sz w:val="24"/>
                      <w:lang w:val="uk-UA"/>
                    </w:rPr>
                    <w:t xml:space="preserve"> </w:t>
                  </w:r>
                  <w:r w:rsidRPr="00511B19">
                    <w:rPr>
                      <w:rFonts w:ascii="Times New Roman" w:hAnsi="Times New Roman" w:cs="Times New Roman"/>
                      <w:sz w:val="24"/>
                    </w:rPr>
                    <w:t>виникали</w:t>
                  </w:r>
                  <w:r>
                    <w:rPr>
                      <w:rFonts w:ascii="Times New Roman" w:hAnsi="Times New Roman" w:cs="Times New Roman"/>
                      <w:sz w:val="24"/>
                      <w:lang w:val="uk-UA"/>
                    </w:rPr>
                    <w:t xml:space="preserve"> </w:t>
                  </w:r>
                  <w:r w:rsidRPr="00511B19">
                    <w:rPr>
                      <w:rFonts w:ascii="Times New Roman" w:hAnsi="Times New Roman" w:cs="Times New Roman"/>
                      <w:sz w:val="24"/>
                    </w:rPr>
                    <w:t>між сотенною старшиною або</w:t>
                  </w:r>
                  <w:r>
                    <w:rPr>
                      <w:rFonts w:ascii="Times New Roman" w:hAnsi="Times New Roman" w:cs="Times New Roman"/>
                      <w:sz w:val="24"/>
                      <w:lang w:val="uk-UA"/>
                    </w:rPr>
                    <w:t xml:space="preserve"> </w:t>
                  </w:r>
                  <w:r w:rsidRPr="00511B19">
                    <w:rPr>
                      <w:rFonts w:ascii="Times New Roman" w:hAnsi="Times New Roman" w:cs="Times New Roman"/>
                      <w:sz w:val="24"/>
                    </w:rPr>
                    <w:t>між</w:t>
                  </w:r>
                  <w:r>
                    <w:rPr>
                      <w:rFonts w:ascii="Times New Roman" w:hAnsi="Times New Roman" w:cs="Times New Roman"/>
                      <w:sz w:val="24"/>
                      <w:lang w:val="uk-UA"/>
                    </w:rPr>
                    <w:t xml:space="preserve"> </w:t>
                  </w:r>
                  <w:r w:rsidRPr="00511B19">
                    <w:rPr>
                      <w:rFonts w:ascii="Times New Roman" w:hAnsi="Times New Roman" w:cs="Times New Roman"/>
                      <w:sz w:val="24"/>
                    </w:rPr>
                    <w:t>козаками</w:t>
                  </w:r>
                  <w:r>
                    <w:rPr>
                      <w:rFonts w:ascii="Times New Roman" w:hAnsi="Times New Roman" w:cs="Times New Roman"/>
                      <w:sz w:val="24"/>
                      <w:lang w:val="uk-UA"/>
                    </w:rPr>
                    <w:t xml:space="preserve"> </w:t>
                  </w:r>
                  <w:r w:rsidRPr="00511B19">
                    <w:rPr>
                      <w:rFonts w:ascii="Times New Roman" w:hAnsi="Times New Roman" w:cs="Times New Roman"/>
                      <w:sz w:val="24"/>
                    </w:rPr>
                    <w:t>даної</w:t>
                  </w:r>
                  <w:r>
                    <w:rPr>
                      <w:rFonts w:ascii="Times New Roman" w:hAnsi="Times New Roman" w:cs="Times New Roman"/>
                      <w:sz w:val="24"/>
                      <w:lang w:val="uk-UA"/>
                    </w:rPr>
                    <w:t xml:space="preserve"> </w:t>
                  </w:r>
                  <w:r w:rsidRPr="00511B19">
                    <w:rPr>
                      <w:rFonts w:ascii="Times New Roman" w:hAnsi="Times New Roman" w:cs="Times New Roman"/>
                      <w:sz w:val="24"/>
                    </w:rPr>
                    <w:t>сотні. Як суди другої</w:t>
                  </w:r>
                  <w:r>
                    <w:rPr>
                      <w:rFonts w:ascii="Times New Roman" w:hAnsi="Times New Roman" w:cs="Times New Roman"/>
                      <w:sz w:val="24"/>
                      <w:lang w:val="uk-UA"/>
                    </w:rPr>
                    <w:t xml:space="preserve"> </w:t>
                  </w:r>
                  <w:r w:rsidRPr="00511B19">
                    <w:rPr>
                      <w:rFonts w:ascii="Times New Roman" w:hAnsi="Times New Roman" w:cs="Times New Roman"/>
                      <w:sz w:val="24"/>
                    </w:rPr>
                    <w:t>інстанції, сотенні суди вирішували</w:t>
                  </w:r>
                  <w:r>
                    <w:rPr>
                      <w:rFonts w:ascii="Times New Roman" w:hAnsi="Times New Roman" w:cs="Times New Roman"/>
                      <w:sz w:val="24"/>
                      <w:lang w:val="uk-UA"/>
                    </w:rPr>
                    <w:t xml:space="preserve"> </w:t>
                  </w:r>
                  <w:r w:rsidRPr="00511B19">
                    <w:rPr>
                      <w:rFonts w:ascii="Times New Roman" w:hAnsi="Times New Roman" w:cs="Times New Roman"/>
                      <w:sz w:val="24"/>
                    </w:rPr>
                    <w:t>справи з апеляції на вироки</w:t>
                  </w:r>
                  <w:r>
                    <w:rPr>
                      <w:rFonts w:ascii="Times New Roman" w:hAnsi="Times New Roman" w:cs="Times New Roman"/>
                      <w:sz w:val="24"/>
                      <w:lang w:val="uk-UA"/>
                    </w:rPr>
                    <w:t xml:space="preserve"> </w:t>
                  </w:r>
                  <w:r w:rsidRPr="00511B19">
                    <w:rPr>
                      <w:rFonts w:ascii="Times New Roman" w:hAnsi="Times New Roman" w:cs="Times New Roman"/>
                      <w:sz w:val="24"/>
                    </w:rPr>
                    <w:t>селянських</w:t>
                  </w:r>
                  <w:r>
                    <w:rPr>
                      <w:rFonts w:ascii="Times New Roman" w:hAnsi="Times New Roman" w:cs="Times New Roman"/>
                      <w:sz w:val="24"/>
                      <w:lang w:val="uk-UA"/>
                    </w:rPr>
                    <w:t xml:space="preserve"> </w:t>
                  </w:r>
                  <w:r w:rsidRPr="00511B19">
                    <w:rPr>
                      <w:rFonts w:ascii="Times New Roman" w:hAnsi="Times New Roman" w:cs="Times New Roman"/>
                      <w:sz w:val="24"/>
                    </w:rPr>
                    <w:t>судів</w:t>
                  </w:r>
                  <w:r>
                    <w:rPr>
                      <w:rFonts w:ascii="Times New Roman" w:hAnsi="Times New Roman" w:cs="Times New Roman"/>
                      <w:sz w:val="24"/>
                      <w:lang w:val="uk-UA"/>
                    </w:rPr>
                    <w:t xml:space="preserve"> </w:t>
                  </w:r>
                  <w:r w:rsidRPr="00511B19">
                    <w:rPr>
                      <w:rFonts w:ascii="Times New Roman" w:hAnsi="Times New Roman" w:cs="Times New Roman"/>
                      <w:sz w:val="24"/>
                    </w:rPr>
                    <w:t>у спорах між</w:t>
                  </w:r>
                  <w:r>
                    <w:rPr>
                      <w:rFonts w:ascii="Times New Roman" w:hAnsi="Times New Roman" w:cs="Times New Roman"/>
                      <w:sz w:val="24"/>
                      <w:lang w:val="uk-UA"/>
                    </w:rPr>
                    <w:t xml:space="preserve"> </w:t>
                  </w:r>
                  <w:r w:rsidRPr="00511B19">
                    <w:rPr>
                      <w:rFonts w:ascii="Times New Roman" w:hAnsi="Times New Roman" w:cs="Times New Roman"/>
                      <w:sz w:val="24"/>
                    </w:rPr>
                    <w:t>козаками.</w:t>
                  </w:r>
                </w:p>
              </w:txbxContent>
            </v:textbox>
          </v:rect>
        </w:pict>
      </w:r>
    </w:p>
    <w:p w:rsidR="00551A13" w:rsidRDefault="00551A13"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51A13" w:rsidRDefault="00551A13"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51A13" w:rsidRDefault="00551A13"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51A13"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168" style="position:absolute;left:0;text-align:left;margin-left:130.2pt;margin-top:17.35pt;width:214.25pt;height:32.55pt;z-index:251783168" fillcolor="#666 [1936]" strokecolor="#666 [1936]" strokeweight="1pt">
            <v:fill color2="#ccc [656]" angle="-45" focus="-50%" type="gradient"/>
            <v:shadow on="t" type="perspective" color="#7f7f7f [1601]" opacity=".5" offset="1pt" offset2="-3pt"/>
            <v:textbox>
              <w:txbxContent>
                <w:p w:rsidR="00C840B2" w:rsidRPr="00511B19" w:rsidRDefault="00C840B2" w:rsidP="00511B19">
                  <w:pPr>
                    <w:jc w:val="center"/>
                    <w:rPr>
                      <w:rFonts w:ascii="Times New Roman" w:hAnsi="Times New Roman" w:cs="Times New Roman"/>
                      <w:sz w:val="24"/>
                      <w:lang w:val="uk-UA"/>
                    </w:rPr>
                  </w:pPr>
                  <w:r w:rsidRPr="00511B19">
                    <w:rPr>
                      <w:rFonts w:ascii="Times New Roman" w:hAnsi="Times New Roman" w:cs="Times New Roman"/>
                      <w:sz w:val="24"/>
                      <w:lang w:val="uk-UA"/>
                    </w:rPr>
                    <w:t>Сільські суди</w:t>
                  </w:r>
                </w:p>
              </w:txbxContent>
            </v:textbox>
          </v:rect>
        </w:pict>
      </w:r>
    </w:p>
    <w:p w:rsidR="00551A13" w:rsidRDefault="00551A13"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11B1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170" type="#_x0000_t32" style="position:absolute;left:0;text-align:left;margin-left:243.3pt;margin-top:1.6pt;width:0;height:16.3pt;z-index:251785216" o:connectortype="straight"/>
        </w:pict>
      </w:r>
      <w:r>
        <w:rPr>
          <w:noProof/>
          <w:color w:val="000000"/>
          <w:sz w:val="28"/>
          <w:szCs w:val="27"/>
        </w:rPr>
        <w:pict>
          <v:rect id="_x0000_s1169" style="position:absolute;left:0;text-align:left;margin-left:56.45pt;margin-top:17.9pt;width:376.3pt;height:53.15pt;z-index:251784192">
            <v:textbox style="mso-next-textbox:#_x0000_s1169">
              <w:txbxContent>
                <w:p w:rsidR="00C840B2" w:rsidRPr="006F77C0" w:rsidRDefault="00C840B2" w:rsidP="00511B19">
                  <w:pPr>
                    <w:jc w:val="both"/>
                    <w:rPr>
                      <w:rFonts w:ascii="Times New Roman" w:hAnsi="Times New Roman" w:cs="Times New Roman"/>
                      <w:sz w:val="24"/>
                      <w:lang w:val="uk-UA"/>
                    </w:rPr>
                  </w:pPr>
                  <w:r w:rsidRPr="00231A3E">
                    <w:rPr>
                      <w:rFonts w:ascii="Times New Roman" w:hAnsi="Times New Roman" w:cs="Times New Roman"/>
                      <w:sz w:val="24"/>
                      <w:lang w:val="uk-UA"/>
                    </w:rPr>
                    <w:t>М</w:t>
                  </w:r>
                  <w:r w:rsidRPr="00231A3E">
                    <w:rPr>
                      <w:rFonts w:ascii="Times New Roman" w:hAnsi="Times New Roman" w:cs="Times New Roman"/>
                      <w:sz w:val="24"/>
                    </w:rPr>
                    <w:t>али компетенцію</w:t>
                  </w:r>
                  <w:r>
                    <w:rPr>
                      <w:rFonts w:ascii="Times New Roman" w:hAnsi="Times New Roman" w:cs="Times New Roman"/>
                      <w:sz w:val="24"/>
                      <w:lang w:val="uk-UA"/>
                    </w:rPr>
                    <w:t xml:space="preserve"> </w:t>
                  </w:r>
                  <w:r w:rsidRPr="00231A3E">
                    <w:rPr>
                      <w:rFonts w:ascii="Times New Roman" w:hAnsi="Times New Roman" w:cs="Times New Roman"/>
                      <w:sz w:val="24"/>
                    </w:rPr>
                    <w:t>судити</w:t>
                  </w:r>
                  <w:r>
                    <w:rPr>
                      <w:rFonts w:ascii="Times New Roman" w:hAnsi="Times New Roman" w:cs="Times New Roman"/>
                      <w:sz w:val="24"/>
                      <w:lang w:val="uk-UA"/>
                    </w:rPr>
                    <w:t xml:space="preserve"> </w:t>
                  </w:r>
                  <w:r w:rsidRPr="00231A3E">
                    <w:rPr>
                      <w:rFonts w:ascii="Times New Roman" w:hAnsi="Times New Roman" w:cs="Times New Roman"/>
                      <w:sz w:val="24"/>
                    </w:rPr>
                    <w:t>дрібні</w:t>
                  </w:r>
                  <w:r>
                    <w:rPr>
                      <w:rFonts w:ascii="Times New Roman" w:hAnsi="Times New Roman" w:cs="Times New Roman"/>
                      <w:sz w:val="24"/>
                      <w:lang w:val="uk-UA"/>
                    </w:rPr>
                    <w:t xml:space="preserve"> </w:t>
                  </w:r>
                  <w:r w:rsidRPr="00231A3E">
                    <w:rPr>
                      <w:rFonts w:ascii="Times New Roman" w:hAnsi="Times New Roman" w:cs="Times New Roman"/>
                      <w:sz w:val="24"/>
                    </w:rPr>
                    <w:t>цивільні й кримінальні</w:t>
                  </w:r>
                  <w:r>
                    <w:rPr>
                      <w:rFonts w:ascii="Times New Roman" w:hAnsi="Times New Roman" w:cs="Times New Roman"/>
                      <w:sz w:val="24"/>
                      <w:lang w:val="uk-UA"/>
                    </w:rPr>
                    <w:t xml:space="preserve"> </w:t>
                  </w:r>
                  <w:r w:rsidRPr="00231A3E">
                    <w:rPr>
                      <w:rFonts w:ascii="Times New Roman" w:hAnsi="Times New Roman" w:cs="Times New Roman"/>
                      <w:sz w:val="24"/>
                    </w:rPr>
                    <w:t>справи, що</w:t>
                  </w:r>
                  <w:r>
                    <w:rPr>
                      <w:rFonts w:ascii="Times New Roman" w:hAnsi="Times New Roman" w:cs="Times New Roman"/>
                      <w:sz w:val="24"/>
                      <w:lang w:val="uk-UA"/>
                    </w:rPr>
                    <w:t xml:space="preserve"> </w:t>
                  </w:r>
                  <w:r w:rsidRPr="00231A3E">
                    <w:rPr>
                      <w:rFonts w:ascii="Times New Roman" w:hAnsi="Times New Roman" w:cs="Times New Roman"/>
                      <w:sz w:val="24"/>
                    </w:rPr>
                    <w:t>виникали</w:t>
                  </w:r>
                  <w:r>
                    <w:rPr>
                      <w:rFonts w:ascii="Times New Roman" w:hAnsi="Times New Roman" w:cs="Times New Roman"/>
                      <w:sz w:val="24"/>
                      <w:lang w:val="uk-UA"/>
                    </w:rPr>
                    <w:t xml:space="preserve"> </w:t>
                  </w:r>
                  <w:r w:rsidRPr="00231A3E">
                    <w:rPr>
                      <w:rFonts w:ascii="Times New Roman" w:hAnsi="Times New Roman" w:cs="Times New Roman"/>
                      <w:sz w:val="24"/>
                    </w:rPr>
                    <w:t>серед</w:t>
                  </w:r>
                  <w:r>
                    <w:rPr>
                      <w:rFonts w:ascii="Times New Roman" w:hAnsi="Times New Roman" w:cs="Times New Roman"/>
                      <w:sz w:val="24"/>
                      <w:lang w:val="uk-UA"/>
                    </w:rPr>
                    <w:t xml:space="preserve"> </w:t>
                  </w:r>
                  <w:r w:rsidRPr="00231A3E">
                    <w:rPr>
                      <w:rFonts w:ascii="Times New Roman" w:hAnsi="Times New Roman" w:cs="Times New Roman"/>
                      <w:sz w:val="24"/>
                    </w:rPr>
                    <w:t>сільського</w:t>
                  </w:r>
                  <w:r>
                    <w:rPr>
                      <w:rFonts w:ascii="Times New Roman" w:hAnsi="Times New Roman" w:cs="Times New Roman"/>
                      <w:sz w:val="24"/>
                      <w:lang w:val="uk-UA"/>
                    </w:rPr>
                    <w:t xml:space="preserve"> </w:t>
                  </w:r>
                  <w:r w:rsidRPr="00231A3E">
                    <w:rPr>
                      <w:rFonts w:ascii="Times New Roman" w:hAnsi="Times New Roman" w:cs="Times New Roman"/>
                      <w:sz w:val="24"/>
                    </w:rPr>
                    <w:t>населення (селяни та козаки, не приписані до якої</w:t>
                  </w:r>
                  <w:r>
                    <w:rPr>
                      <w:rFonts w:ascii="Times New Roman" w:hAnsi="Times New Roman" w:cs="Times New Roman"/>
                      <w:sz w:val="24"/>
                      <w:lang w:val="uk-UA"/>
                    </w:rPr>
                    <w:t xml:space="preserve"> </w:t>
                  </w:r>
                  <w:r>
                    <w:rPr>
                      <w:rFonts w:ascii="Times New Roman" w:hAnsi="Times New Roman" w:cs="Times New Roman"/>
                      <w:sz w:val="24"/>
                    </w:rPr>
                    <w:t>сотні)</w:t>
                  </w:r>
                  <w:r>
                    <w:rPr>
                      <w:rFonts w:ascii="Times New Roman" w:hAnsi="Times New Roman" w:cs="Times New Roman"/>
                      <w:sz w:val="24"/>
                      <w:lang w:val="uk-UA"/>
                    </w:rPr>
                    <w:t>.</w:t>
                  </w:r>
                </w:p>
              </w:txbxContent>
            </v:textbox>
          </v:rect>
        </w:pict>
      </w:r>
    </w:p>
    <w:p w:rsidR="00511B19" w:rsidRDefault="00511B1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11B19" w:rsidRDefault="00511B1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11B1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_x0000_s1177" type="#_x0000_t64" style="position:absolute;left:0;text-align:left;margin-left:-30.95pt;margin-top:12.5pt;width:552.8pt;height:101pt;z-index:251792384">
            <v:shadow on="t" opacity=".5" offset="-6pt,6pt"/>
            <v:textbox style="mso-next-textbox:#_x0000_s1177">
              <w:txbxContent>
                <w:p w:rsidR="00C840B2" w:rsidRPr="004010CA" w:rsidRDefault="00C840B2" w:rsidP="00A21846">
                  <w:pPr>
                    <w:jc w:val="both"/>
                    <w:rPr>
                      <w:rFonts w:ascii="Times New Roman" w:hAnsi="Times New Roman" w:cs="Times New Roman"/>
                      <w:sz w:val="24"/>
                    </w:rPr>
                  </w:pPr>
                  <w:r w:rsidRPr="00A21846">
                    <w:rPr>
                      <w:rFonts w:ascii="Times New Roman" w:hAnsi="Times New Roman" w:cs="Times New Roman"/>
                      <w:sz w:val="24"/>
                    </w:rPr>
                    <w:t xml:space="preserve">У 1760-1763 pp. проведено судову реформу. </w:t>
                  </w:r>
                  <w:r w:rsidR="00315C0D">
                    <w:rPr>
                      <w:rFonts w:ascii="Times New Roman" w:hAnsi="Times New Roman" w:cs="Times New Roman"/>
                      <w:sz w:val="24"/>
                      <w:lang w:val="uk-UA"/>
                    </w:rPr>
                    <w:t>С</w:t>
                  </w:r>
                  <w:r w:rsidRPr="00A21846">
                    <w:rPr>
                      <w:rFonts w:ascii="Times New Roman" w:hAnsi="Times New Roman" w:cs="Times New Roman"/>
                      <w:sz w:val="24"/>
                    </w:rPr>
                    <w:t>творено 20 судових</w:t>
                  </w:r>
                  <w:r>
                    <w:rPr>
                      <w:rFonts w:ascii="Times New Roman" w:hAnsi="Times New Roman" w:cs="Times New Roman"/>
                      <w:sz w:val="24"/>
                      <w:lang w:val="uk-UA"/>
                    </w:rPr>
                    <w:t xml:space="preserve"> </w:t>
                  </w:r>
                  <w:r w:rsidRPr="00A21846">
                    <w:rPr>
                      <w:rFonts w:ascii="Times New Roman" w:hAnsi="Times New Roman" w:cs="Times New Roman"/>
                      <w:sz w:val="24"/>
                    </w:rPr>
                    <w:t>повітів, і в кожному засновано земський суд з цивільних та підкоморський суд із</w:t>
                  </w:r>
                  <w:r>
                    <w:rPr>
                      <w:rFonts w:ascii="Times New Roman" w:hAnsi="Times New Roman" w:cs="Times New Roman"/>
                      <w:sz w:val="24"/>
                      <w:lang w:val="uk-UA"/>
                    </w:rPr>
                    <w:t xml:space="preserve"> </w:t>
                  </w:r>
                  <w:r w:rsidRPr="00A21846">
                    <w:rPr>
                      <w:rFonts w:ascii="Times New Roman" w:hAnsi="Times New Roman" w:cs="Times New Roman"/>
                      <w:sz w:val="24"/>
                    </w:rPr>
                    <w:t>земельних справ. Для розгляду</w:t>
                  </w:r>
                  <w:r>
                    <w:rPr>
                      <w:rFonts w:ascii="Times New Roman" w:hAnsi="Times New Roman" w:cs="Times New Roman"/>
                      <w:sz w:val="24"/>
                      <w:lang w:val="uk-UA"/>
                    </w:rPr>
                    <w:t xml:space="preserve"> </w:t>
                  </w:r>
                  <w:r w:rsidRPr="00A21846">
                    <w:rPr>
                      <w:rFonts w:ascii="Times New Roman" w:hAnsi="Times New Roman" w:cs="Times New Roman"/>
                      <w:sz w:val="24"/>
                    </w:rPr>
                    <w:t>кримінальних справ було</w:t>
                  </w:r>
                  <w:r>
                    <w:rPr>
                      <w:rFonts w:ascii="Times New Roman" w:hAnsi="Times New Roman" w:cs="Times New Roman"/>
                      <w:sz w:val="24"/>
                      <w:lang w:val="uk-UA"/>
                    </w:rPr>
                    <w:t xml:space="preserve"> </w:t>
                  </w:r>
                  <w:r w:rsidRPr="00A21846">
                    <w:rPr>
                      <w:rFonts w:ascii="Times New Roman" w:hAnsi="Times New Roman" w:cs="Times New Roman"/>
                      <w:sz w:val="24"/>
                    </w:rPr>
                    <w:t>відновлено</w:t>
                  </w:r>
                  <w:r>
                    <w:rPr>
                      <w:rFonts w:ascii="Times New Roman" w:hAnsi="Times New Roman" w:cs="Times New Roman"/>
                      <w:sz w:val="24"/>
                      <w:lang w:val="uk-UA"/>
                    </w:rPr>
                    <w:t xml:space="preserve"> </w:t>
                  </w:r>
                  <w:r w:rsidRPr="00A21846">
                    <w:rPr>
                      <w:rFonts w:ascii="Times New Roman" w:hAnsi="Times New Roman" w:cs="Times New Roman"/>
                      <w:sz w:val="24"/>
                    </w:rPr>
                    <w:t>діяльність</w:t>
                  </w:r>
                  <w:r>
                    <w:rPr>
                      <w:rFonts w:ascii="Times New Roman" w:hAnsi="Times New Roman" w:cs="Times New Roman"/>
                      <w:sz w:val="24"/>
                      <w:lang w:val="uk-UA"/>
                    </w:rPr>
                    <w:t xml:space="preserve"> </w:t>
                  </w:r>
                  <w:r w:rsidRPr="00A21846">
                    <w:rPr>
                      <w:rFonts w:ascii="Times New Roman" w:hAnsi="Times New Roman" w:cs="Times New Roman"/>
                      <w:sz w:val="24"/>
                    </w:rPr>
                    <w:t>гродських (міських) судів у всіх 10 полкових</w:t>
                  </w:r>
                  <w:r>
                    <w:rPr>
                      <w:rFonts w:ascii="Times New Roman" w:hAnsi="Times New Roman" w:cs="Times New Roman"/>
                      <w:sz w:val="24"/>
                      <w:lang w:val="uk-UA"/>
                    </w:rPr>
                    <w:t xml:space="preserve"> </w:t>
                  </w:r>
                  <w:r w:rsidRPr="00A21846">
                    <w:rPr>
                      <w:rFonts w:ascii="Times New Roman" w:hAnsi="Times New Roman" w:cs="Times New Roman"/>
                      <w:sz w:val="24"/>
                    </w:rPr>
                    <w:t>містах.</w:t>
                  </w:r>
                </w:p>
                <w:p w:rsidR="00C840B2" w:rsidRPr="006F77C0" w:rsidRDefault="00C840B2" w:rsidP="00A21846">
                  <w:pPr>
                    <w:jc w:val="both"/>
                    <w:rPr>
                      <w:rFonts w:ascii="Times New Roman" w:hAnsi="Times New Roman" w:cs="Times New Roman"/>
                      <w:sz w:val="24"/>
                      <w:lang w:val="uk-UA"/>
                    </w:rPr>
                  </w:pPr>
                </w:p>
              </w:txbxContent>
            </v:textbox>
          </v:shape>
        </w:pict>
      </w:r>
    </w:p>
    <w:p w:rsidR="00511B19" w:rsidRDefault="00A21846" w:rsidP="006F77C0">
      <w:pPr>
        <w:pStyle w:val="rvps2"/>
        <w:shd w:val="clear" w:color="auto" w:fill="FFFFFF"/>
        <w:spacing w:before="0" w:beforeAutospacing="0" w:after="0" w:afterAutospacing="0" w:line="360" w:lineRule="auto"/>
        <w:ind w:firstLine="709"/>
        <w:rPr>
          <w:color w:val="000000"/>
          <w:sz w:val="28"/>
          <w:szCs w:val="27"/>
          <w:lang w:val="uk-UA"/>
        </w:rPr>
      </w:pPr>
      <w:r w:rsidRPr="00A21846">
        <w:rPr>
          <w:color w:val="000000"/>
          <w:sz w:val="28"/>
          <w:szCs w:val="27"/>
          <w:highlight w:val="yellow"/>
          <w:lang w:val="uk-UA"/>
        </w:rPr>
        <w:t>.</w:t>
      </w:r>
    </w:p>
    <w:p w:rsidR="00476616" w:rsidRDefault="00476616" w:rsidP="00732701">
      <w:pPr>
        <w:pStyle w:val="rvps2"/>
        <w:shd w:val="clear" w:color="auto" w:fill="FFFFFF"/>
        <w:spacing w:before="0" w:beforeAutospacing="0" w:after="0" w:afterAutospacing="0" w:line="360" w:lineRule="auto"/>
        <w:jc w:val="both"/>
        <w:rPr>
          <w:color w:val="000000"/>
          <w:sz w:val="28"/>
          <w:szCs w:val="27"/>
          <w:lang w:val="uk-UA"/>
        </w:rPr>
      </w:pPr>
    </w:p>
    <w:p w:rsidR="00511B19" w:rsidRDefault="00537E52" w:rsidP="000408F9">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lastRenderedPageBreak/>
        <w:pict>
          <v:rect id="_x0000_s1178" style="position:absolute;left:0;text-align:left;margin-left:39.3pt;margin-top:-4.4pt;width:6in;height:60pt;z-index:251793408">
            <v:shadow on="t" type="perspective" opacity=".5" origin=".5,.5" offset="-6pt,-6pt" matrix="1.25,,,1.25"/>
            <v:textbox>
              <w:txbxContent>
                <w:p w:rsidR="00C840B2" w:rsidRPr="000408F9" w:rsidRDefault="00C840B2" w:rsidP="000408F9">
                  <w:pPr>
                    <w:spacing w:after="0" w:line="240" w:lineRule="auto"/>
                    <w:jc w:val="center"/>
                    <w:rPr>
                      <w:rFonts w:ascii="Times New Roman" w:hAnsi="Times New Roman" w:cs="Times New Roman"/>
                      <w:sz w:val="28"/>
                      <w:lang w:val="uk-UA"/>
                    </w:rPr>
                  </w:pPr>
                  <w:r w:rsidRPr="000408F9">
                    <w:rPr>
                      <w:rFonts w:ascii="Times New Roman" w:hAnsi="Times New Roman" w:cs="Times New Roman"/>
                      <w:sz w:val="28"/>
                      <w:lang w:val="uk-UA"/>
                    </w:rPr>
                    <w:t>Судова система українських земель за імперської доби</w:t>
                  </w:r>
                </w:p>
                <w:p w:rsidR="00C840B2" w:rsidRDefault="00C840B2" w:rsidP="000408F9">
                  <w:pPr>
                    <w:spacing w:after="0" w:line="240" w:lineRule="auto"/>
                    <w:jc w:val="center"/>
                    <w:rPr>
                      <w:rFonts w:ascii="Times New Roman" w:hAnsi="Times New Roman" w:cs="Times New Roman"/>
                      <w:sz w:val="28"/>
                      <w:lang w:val="uk-UA"/>
                    </w:rPr>
                  </w:pPr>
                </w:p>
                <w:p w:rsidR="00C840B2" w:rsidRPr="000408F9" w:rsidRDefault="00C840B2" w:rsidP="000408F9">
                  <w:pPr>
                    <w:spacing w:after="0" w:line="240" w:lineRule="auto"/>
                    <w:jc w:val="center"/>
                    <w:rPr>
                      <w:rFonts w:ascii="Times New Roman" w:hAnsi="Times New Roman" w:cs="Times New Roman"/>
                      <w:sz w:val="28"/>
                      <w:lang w:val="uk-UA"/>
                    </w:rPr>
                  </w:pPr>
                  <w:r w:rsidRPr="000408F9">
                    <w:rPr>
                      <w:rFonts w:ascii="Times New Roman" w:hAnsi="Times New Roman" w:cs="Times New Roman"/>
                      <w:sz w:val="28"/>
                      <w:lang w:val="uk-UA"/>
                    </w:rPr>
                    <w:t xml:space="preserve">(перша половина ХІХ </w:t>
                  </w:r>
                  <w:r>
                    <w:rPr>
                      <w:rFonts w:ascii="Times New Roman" w:hAnsi="Times New Roman" w:cs="Times New Roman"/>
                      <w:sz w:val="28"/>
                      <w:lang w:val="uk-UA"/>
                    </w:rPr>
                    <w:t>–1917 р.</w:t>
                  </w:r>
                  <w:r w:rsidRPr="000408F9">
                    <w:rPr>
                      <w:rFonts w:ascii="Times New Roman" w:hAnsi="Times New Roman" w:cs="Times New Roman"/>
                      <w:sz w:val="28"/>
                      <w:lang w:val="uk-UA"/>
                    </w:rPr>
                    <w:t>)</w:t>
                  </w:r>
                </w:p>
              </w:txbxContent>
            </v:textbox>
          </v:rect>
        </w:pict>
      </w:r>
    </w:p>
    <w:p w:rsidR="000408F9" w:rsidRDefault="000408F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408F9" w:rsidRDefault="000408F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408F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oundrect id="_x0000_s1187" style="position:absolute;left:0;text-align:left;margin-left:1.6pt;margin-top:1.15pt;width:494.55pt;height:524.55pt;z-index:251656190" arcsize="2627f" strokeweight="1.5pt"/>
        </w:pict>
      </w:r>
      <w:r>
        <w:rPr>
          <w:noProof/>
          <w:color w:val="000000"/>
          <w:sz w:val="28"/>
          <w:szCs w:val="27"/>
        </w:rPr>
        <w:pict>
          <v:roundrect id="_x0000_s1181" style="position:absolute;left:0;text-align:left;margin-left:1.6pt;margin-top:1.15pt;width:494.55pt;height:62.6pt;z-index:251795456" arcsize="10923f">
            <v:textbox>
              <w:txbxContent>
                <w:p w:rsidR="00C840B2" w:rsidRPr="00302CC3" w:rsidRDefault="00C840B2" w:rsidP="00302CC3">
                  <w:pPr>
                    <w:pStyle w:val="rvps2"/>
                    <w:shd w:val="clear" w:color="auto" w:fill="FFFFFF"/>
                    <w:spacing w:before="0" w:beforeAutospacing="0" w:after="0" w:afterAutospacing="0"/>
                    <w:ind w:firstLine="709"/>
                    <w:jc w:val="both"/>
                    <w:rPr>
                      <w:color w:val="000000"/>
                      <w:szCs w:val="27"/>
                      <w:lang w:val="uk-UA"/>
                    </w:rPr>
                  </w:pPr>
                  <w:r w:rsidRPr="00302CC3">
                    <w:rPr>
                      <w:color w:val="000000"/>
                      <w:szCs w:val="27"/>
                      <w:lang w:val="uk-UA"/>
                    </w:rPr>
                    <w:t>У Катеринославській, Таврі</w:t>
                  </w:r>
                  <w:r>
                    <w:rPr>
                      <w:color w:val="000000"/>
                      <w:szCs w:val="27"/>
                      <w:lang w:val="uk-UA"/>
                    </w:rPr>
                    <w:t>йській, Харківській (до 1835 р.</w:t>
                  </w:r>
                  <w:r w:rsidRPr="00302CC3">
                    <w:rPr>
                      <w:color w:val="000000"/>
                      <w:szCs w:val="27"/>
                      <w:lang w:val="uk-UA"/>
                    </w:rPr>
                    <w:t xml:space="preserve"> Слобідсько-Україн</w:t>
                  </w:r>
                  <w:r>
                    <w:rPr>
                      <w:color w:val="000000"/>
                      <w:szCs w:val="27"/>
                      <w:lang w:val="uk-UA"/>
                    </w:rPr>
                    <w:t>ській), Херсонській (до 1812 р.</w:t>
                  </w:r>
                  <w:r w:rsidRPr="00302CC3">
                    <w:rPr>
                      <w:color w:val="000000"/>
                      <w:szCs w:val="27"/>
                      <w:lang w:val="uk-UA"/>
                    </w:rPr>
                    <w:t xml:space="preserve"> Миколаївській) губерніях судочинство було приведено у повну відповідність із судовою системою центральної Росії.</w:t>
                  </w:r>
                </w:p>
                <w:p w:rsidR="00C840B2" w:rsidRDefault="00C840B2"/>
              </w:txbxContent>
            </v:textbox>
          </v:roundrect>
        </w:pict>
      </w:r>
    </w:p>
    <w:p w:rsidR="000408F9" w:rsidRDefault="000408F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408F9" w:rsidRDefault="000408F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408F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183" style="position:absolute;left:0;text-align:left;margin-left:178.15pt;margin-top:10.95pt;width:299.15pt;height:167.15pt;z-index:251797504">
            <v:textbox>
              <w:txbxContent>
                <w:p w:rsidR="00C840B2" w:rsidRPr="001E1C66" w:rsidRDefault="00C840B2" w:rsidP="00302CC3">
                  <w:pPr>
                    <w:jc w:val="both"/>
                    <w:rPr>
                      <w:rFonts w:ascii="Times New Roman" w:hAnsi="Times New Roman" w:cs="Times New Roman"/>
                      <w:sz w:val="24"/>
                      <w:lang w:val="uk-UA"/>
                    </w:rPr>
                  </w:pPr>
                  <w:r w:rsidRPr="00302CC3">
                    <w:rPr>
                      <w:rFonts w:ascii="Times New Roman" w:hAnsi="Times New Roman" w:cs="Times New Roman"/>
                      <w:b/>
                      <w:sz w:val="24"/>
                      <w:lang w:val="uk-UA"/>
                    </w:rPr>
                    <w:t>П</w:t>
                  </w:r>
                  <w:r w:rsidRPr="00302CC3">
                    <w:rPr>
                      <w:rFonts w:ascii="Times New Roman" w:hAnsi="Times New Roman" w:cs="Times New Roman"/>
                      <w:b/>
                      <w:sz w:val="24"/>
                    </w:rPr>
                    <w:t>овітові</w:t>
                  </w:r>
                  <w:r>
                    <w:rPr>
                      <w:rFonts w:ascii="Times New Roman" w:hAnsi="Times New Roman" w:cs="Times New Roman"/>
                      <w:b/>
                      <w:sz w:val="24"/>
                      <w:lang w:val="uk-UA"/>
                    </w:rPr>
                    <w:t xml:space="preserve"> </w:t>
                  </w:r>
                  <w:r w:rsidRPr="00302CC3">
                    <w:rPr>
                      <w:rFonts w:ascii="Times New Roman" w:hAnsi="Times New Roman" w:cs="Times New Roman"/>
                      <w:b/>
                      <w:sz w:val="24"/>
                    </w:rPr>
                    <w:t>земські суди</w:t>
                  </w:r>
                  <w:r w:rsidRPr="00302CC3">
                    <w:rPr>
                      <w:rFonts w:ascii="Times New Roman" w:hAnsi="Times New Roman" w:cs="Times New Roman"/>
                      <w:sz w:val="24"/>
                    </w:rPr>
                    <w:t xml:space="preserve"> (для дворян і державних селян), </w:t>
                  </w:r>
                  <w:r w:rsidRPr="00302CC3">
                    <w:rPr>
                      <w:rFonts w:ascii="Times New Roman" w:hAnsi="Times New Roman" w:cs="Times New Roman"/>
                      <w:b/>
                      <w:sz w:val="24"/>
                    </w:rPr>
                    <w:t>магістратські й ратушні у містах</w:t>
                  </w:r>
                  <w:r w:rsidRPr="00302CC3">
                    <w:rPr>
                      <w:rFonts w:ascii="Times New Roman" w:hAnsi="Times New Roman" w:cs="Times New Roman"/>
                      <w:sz w:val="24"/>
                    </w:rPr>
                    <w:t xml:space="preserve"> (для купців і міщан). Повітові й міські суди розглядали як цивільні, так і кримінальні</w:t>
                  </w:r>
                  <w:r w:rsidR="00617F16">
                    <w:rPr>
                      <w:rFonts w:ascii="Times New Roman" w:hAnsi="Times New Roman" w:cs="Times New Roman"/>
                      <w:sz w:val="24"/>
                      <w:lang w:val="uk-UA"/>
                    </w:rPr>
                    <w:t xml:space="preserve"> </w:t>
                  </w:r>
                  <w:r w:rsidRPr="00302CC3">
                    <w:rPr>
                      <w:rFonts w:ascii="Times New Roman" w:hAnsi="Times New Roman" w:cs="Times New Roman"/>
                      <w:sz w:val="24"/>
                    </w:rPr>
                    <w:t>справи, які не передбачали</w:t>
                  </w:r>
                  <w:r>
                    <w:rPr>
                      <w:rFonts w:ascii="Times New Roman" w:hAnsi="Times New Roman" w:cs="Times New Roman"/>
                      <w:sz w:val="24"/>
                      <w:lang w:val="uk-UA"/>
                    </w:rPr>
                    <w:t xml:space="preserve"> </w:t>
                  </w:r>
                  <w:r w:rsidRPr="00302CC3">
                    <w:rPr>
                      <w:rFonts w:ascii="Times New Roman" w:hAnsi="Times New Roman" w:cs="Times New Roman"/>
                      <w:sz w:val="24"/>
                    </w:rPr>
                    <w:t>смертної кари, позбавлення</w:t>
                  </w:r>
                  <w:r>
                    <w:rPr>
                      <w:rFonts w:ascii="Times New Roman" w:hAnsi="Times New Roman" w:cs="Times New Roman"/>
                      <w:sz w:val="24"/>
                      <w:lang w:val="uk-UA"/>
                    </w:rPr>
                    <w:t xml:space="preserve"> </w:t>
                  </w:r>
                  <w:r w:rsidRPr="00302CC3">
                    <w:rPr>
                      <w:rFonts w:ascii="Times New Roman" w:hAnsi="Times New Roman" w:cs="Times New Roman"/>
                      <w:sz w:val="24"/>
                    </w:rPr>
                    <w:t>честі й тілесних</w:t>
                  </w:r>
                  <w:r>
                    <w:rPr>
                      <w:rFonts w:ascii="Times New Roman" w:hAnsi="Times New Roman" w:cs="Times New Roman"/>
                      <w:sz w:val="24"/>
                      <w:lang w:val="uk-UA"/>
                    </w:rPr>
                    <w:t xml:space="preserve"> </w:t>
                  </w:r>
                  <w:r w:rsidRPr="00302CC3">
                    <w:rPr>
                      <w:rFonts w:ascii="Times New Roman" w:hAnsi="Times New Roman" w:cs="Times New Roman"/>
                      <w:sz w:val="24"/>
                    </w:rPr>
                    <w:t>покарань. Ці суди виконували</w:t>
                  </w:r>
                  <w:r>
                    <w:rPr>
                      <w:rFonts w:ascii="Times New Roman" w:hAnsi="Times New Roman" w:cs="Times New Roman"/>
                      <w:sz w:val="24"/>
                      <w:lang w:val="uk-UA"/>
                    </w:rPr>
                    <w:t xml:space="preserve"> </w:t>
                  </w:r>
                  <w:r w:rsidRPr="00302CC3">
                    <w:rPr>
                      <w:rFonts w:ascii="Times New Roman" w:hAnsi="Times New Roman" w:cs="Times New Roman"/>
                      <w:sz w:val="24"/>
                    </w:rPr>
                    <w:t>також</w:t>
                  </w:r>
                  <w:r>
                    <w:rPr>
                      <w:rFonts w:ascii="Times New Roman" w:hAnsi="Times New Roman" w:cs="Times New Roman"/>
                      <w:sz w:val="24"/>
                      <w:lang w:val="uk-UA"/>
                    </w:rPr>
                    <w:t xml:space="preserve"> </w:t>
                  </w:r>
                  <w:r w:rsidRPr="00302CC3">
                    <w:rPr>
                      <w:rFonts w:ascii="Times New Roman" w:hAnsi="Times New Roman" w:cs="Times New Roman"/>
                      <w:sz w:val="24"/>
                    </w:rPr>
                    <w:t>нотаріальні</w:t>
                  </w:r>
                  <w:r>
                    <w:rPr>
                      <w:rFonts w:ascii="Times New Roman" w:hAnsi="Times New Roman" w:cs="Times New Roman"/>
                      <w:sz w:val="24"/>
                      <w:lang w:val="uk-UA"/>
                    </w:rPr>
                    <w:t xml:space="preserve"> </w:t>
                  </w:r>
                  <w:r w:rsidRPr="00302CC3">
                    <w:rPr>
                      <w:rFonts w:ascii="Times New Roman" w:hAnsi="Times New Roman" w:cs="Times New Roman"/>
                      <w:sz w:val="24"/>
                    </w:rPr>
                    <w:t>дії. Кріпосних селян судили поміщицькі суди. З 1837 р. для суду в цивільних і незначних</w:t>
                  </w:r>
                  <w:r>
                    <w:rPr>
                      <w:rFonts w:ascii="Times New Roman" w:hAnsi="Times New Roman" w:cs="Times New Roman"/>
                      <w:sz w:val="24"/>
                      <w:lang w:val="uk-UA"/>
                    </w:rPr>
                    <w:t xml:space="preserve"> </w:t>
                  </w:r>
                  <w:r w:rsidRPr="00302CC3">
                    <w:rPr>
                      <w:rFonts w:ascii="Times New Roman" w:hAnsi="Times New Roman" w:cs="Times New Roman"/>
                      <w:sz w:val="24"/>
                    </w:rPr>
                    <w:t>кримінальних справах над державними селянами засновувалися</w:t>
                  </w:r>
                  <w:r>
                    <w:rPr>
                      <w:rFonts w:ascii="Times New Roman" w:hAnsi="Times New Roman" w:cs="Times New Roman"/>
                      <w:sz w:val="24"/>
                      <w:lang w:val="uk-UA"/>
                    </w:rPr>
                    <w:t xml:space="preserve"> </w:t>
                  </w:r>
                  <w:r w:rsidRPr="00302CC3">
                    <w:rPr>
                      <w:rFonts w:ascii="Times New Roman" w:hAnsi="Times New Roman" w:cs="Times New Roman"/>
                      <w:sz w:val="24"/>
                    </w:rPr>
                    <w:t>волосні та сільські</w:t>
                  </w:r>
                  <w:r>
                    <w:rPr>
                      <w:rFonts w:ascii="Times New Roman" w:hAnsi="Times New Roman" w:cs="Times New Roman"/>
                      <w:sz w:val="24"/>
                      <w:lang w:val="uk-UA"/>
                    </w:rPr>
                    <w:t xml:space="preserve"> </w:t>
                  </w:r>
                  <w:r w:rsidRPr="00302CC3">
                    <w:rPr>
                      <w:rFonts w:ascii="Times New Roman" w:hAnsi="Times New Roman" w:cs="Times New Roman"/>
                      <w:sz w:val="24"/>
                    </w:rPr>
                    <w:t>розправи.</w:t>
                  </w:r>
                </w:p>
              </w:txbxContent>
            </v:textbox>
          </v:rect>
        </w:pict>
      </w:r>
    </w:p>
    <w:p w:rsidR="000408F9" w:rsidRDefault="000408F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408F9" w:rsidRDefault="000408F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408F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182" style="position:absolute;left:0;text-align:left;margin-left:27.3pt;margin-top:9.65pt;width:131.15pt;height:38.6pt;z-index:251796480">
            <v:textbox>
              <w:txbxContent>
                <w:p w:rsidR="00C840B2" w:rsidRPr="00302CC3" w:rsidRDefault="00C840B2" w:rsidP="00302CC3">
                  <w:pPr>
                    <w:spacing w:after="0" w:line="240" w:lineRule="auto"/>
                    <w:jc w:val="center"/>
                    <w:rPr>
                      <w:rFonts w:ascii="Times New Roman" w:hAnsi="Times New Roman" w:cs="Times New Roman"/>
                      <w:sz w:val="28"/>
                      <w:lang w:val="uk-UA"/>
                    </w:rPr>
                  </w:pPr>
                  <w:r w:rsidRPr="00302CC3">
                    <w:rPr>
                      <w:rFonts w:ascii="Times New Roman" w:hAnsi="Times New Roman" w:cs="Times New Roman"/>
                      <w:sz w:val="28"/>
                      <w:lang w:val="uk-UA"/>
                    </w:rPr>
                    <w:t>1 інстанція</w:t>
                  </w:r>
                </w:p>
              </w:txbxContent>
            </v:textbox>
          </v:rect>
        </w:pict>
      </w:r>
    </w:p>
    <w:p w:rsidR="000408F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188" type="#_x0000_t32" style="position:absolute;left:0;text-align:left;margin-left:158.45pt;margin-top:.1pt;width:19.7pt;height:0;z-index:251800576" o:connectortype="straight"/>
        </w:pict>
      </w:r>
    </w:p>
    <w:p w:rsidR="000408F9" w:rsidRDefault="000408F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408F9" w:rsidRDefault="000408F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408F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185" style="position:absolute;left:0;text-align:left;margin-left:178.15pt;margin-top:14.25pt;width:299.15pt;height:84.85pt;z-index:251799552">
            <v:textbox>
              <w:txbxContent>
                <w:p w:rsidR="00C840B2" w:rsidRPr="00ED6F01" w:rsidRDefault="00C840B2" w:rsidP="00ED6F01">
                  <w:pPr>
                    <w:jc w:val="both"/>
                    <w:rPr>
                      <w:rFonts w:ascii="Times New Roman" w:hAnsi="Times New Roman" w:cs="Times New Roman"/>
                      <w:sz w:val="24"/>
                    </w:rPr>
                  </w:pPr>
                  <w:r>
                    <w:rPr>
                      <w:rFonts w:ascii="Times New Roman" w:hAnsi="Times New Roman" w:cs="Times New Roman"/>
                      <w:sz w:val="24"/>
                      <w:lang w:val="uk-UA"/>
                    </w:rPr>
                    <w:t>С</w:t>
                  </w:r>
                  <w:r w:rsidRPr="00ED6F01">
                    <w:rPr>
                      <w:rFonts w:ascii="Times New Roman" w:hAnsi="Times New Roman" w:cs="Times New Roman"/>
                      <w:sz w:val="24"/>
                    </w:rPr>
                    <w:t>творені в губерніях</w:t>
                  </w:r>
                  <w:r>
                    <w:rPr>
                      <w:rFonts w:ascii="Times New Roman" w:hAnsi="Times New Roman" w:cs="Times New Roman"/>
                      <w:sz w:val="24"/>
                      <w:lang w:val="uk-UA"/>
                    </w:rPr>
                    <w:t xml:space="preserve"> </w:t>
                  </w:r>
                  <w:r w:rsidRPr="00FF0277">
                    <w:rPr>
                      <w:rFonts w:ascii="Times New Roman" w:hAnsi="Times New Roman" w:cs="Times New Roman"/>
                      <w:b/>
                      <w:sz w:val="24"/>
                    </w:rPr>
                    <w:t>палати</w:t>
                  </w:r>
                  <w:r>
                    <w:rPr>
                      <w:rFonts w:ascii="Times New Roman" w:hAnsi="Times New Roman" w:cs="Times New Roman"/>
                      <w:b/>
                      <w:sz w:val="24"/>
                      <w:lang w:val="uk-UA"/>
                    </w:rPr>
                    <w:t xml:space="preserve"> </w:t>
                  </w:r>
                  <w:r w:rsidRPr="00FF0277">
                    <w:rPr>
                      <w:rFonts w:ascii="Times New Roman" w:hAnsi="Times New Roman" w:cs="Times New Roman"/>
                      <w:b/>
                      <w:sz w:val="24"/>
                    </w:rPr>
                    <w:t>кримінального суду і палати</w:t>
                  </w:r>
                  <w:r>
                    <w:rPr>
                      <w:rFonts w:ascii="Times New Roman" w:hAnsi="Times New Roman" w:cs="Times New Roman"/>
                      <w:b/>
                      <w:sz w:val="24"/>
                      <w:lang w:val="uk-UA"/>
                    </w:rPr>
                    <w:t xml:space="preserve"> </w:t>
                  </w:r>
                  <w:r w:rsidRPr="00FF0277">
                    <w:rPr>
                      <w:rFonts w:ascii="Times New Roman" w:hAnsi="Times New Roman" w:cs="Times New Roman"/>
                      <w:b/>
                      <w:sz w:val="24"/>
                    </w:rPr>
                    <w:t>цивільного суду</w:t>
                  </w:r>
                  <w:r w:rsidRPr="00ED6F01">
                    <w:rPr>
                      <w:rFonts w:ascii="Times New Roman" w:hAnsi="Times New Roman" w:cs="Times New Roman"/>
                      <w:sz w:val="24"/>
                    </w:rPr>
                    <w:t>. Кожна палата складалася</w:t>
                  </w:r>
                  <w:r w:rsidR="00617F16">
                    <w:rPr>
                      <w:rFonts w:ascii="Times New Roman" w:hAnsi="Times New Roman" w:cs="Times New Roman"/>
                      <w:sz w:val="24"/>
                      <w:lang w:val="uk-UA"/>
                    </w:rPr>
                    <w:t xml:space="preserve"> </w:t>
                  </w:r>
                  <w:r w:rsidRPr="00ED6F01">
                    <w:rPr>
                      <w:rFonts w:ascii="Times New Roman" w:hAnsi="Times New Roman" w:cs="Times New Roman"/>
                      <w:sz w:val="24"/>
                    </w:rPr>
                    <w:t>із</w:t>
                  </w:r>
                  <w:r w:rsidR="00617F16">
                    <w:rPr>
                      <w:rFonts w:ascii="Times New Roman" w:hAnsi="Times New Roman" w:cs="Times New Roman"/>
                      <w:sz w:val="24"/>
                      <w:lang w:val="uk-UA"/>
                    </w:rPr>
                    <w:t xml:space="preserve"> </w:t>
                  </w:r>
                  <w:r w:rsidRPr="00ED6F01">
                    <w:rPr>
                      <w:rFonts w:ascii="Times New Roman" w:hAnsi="Times New Roman" w:cs="Times New Roman"/>
                      <w:sz w:val="24"/>
                    </w:rPr>
                    <w:t>призначених урядом голови й радника та чотирьох</w:t>
                  </w:r>
                  <w:r>
                    <w:rPr>
                      <w:rFonts w:ascii="Times New Roman" w:hAnsi="Times New Roman" w:cs="Times New Roman"/>
                      <w:sz w:val="24"/>
                      <w:lang w:val="uk-UA"/>
                    </w:rPr>
                    <w:t xml:space="preserve"> </w:t>
                  </w:r>
                  <w:r w:rsidRPr="00ED6F01">
                    <w:rPr>
                      <w:rFonts w:ascii="Times New Roman" w:hAnsi="Times New Roman" w:cs="Times New Roman"/>
                      <w:sz w:val="24"/>
                    </w:rPr>
                    <w:t>обраних</w:t>
                  </w:r>
                  <w:r>
                    <w:rPr>
                      <w:rFonts w:ascii="Times New Roman" w:hAnsi="Times New Roman" w:cs="Times New Roman"/>
                      <w:sz w:val="24"/>
                      <w:lang w:val="uk-UA"/>
                    </w:rPr>
                    <w:t xml:space="preserve"> </w:t>
                  </w:r>
                  <w:r w:rsidRPr="00ED6F01">
                    <w:rPr>
                      <w:rFonts w:ascii="Times New Roman" w:hAnsi="Times New Roman" w:cs="Times New Roman"/>
                      <w:sz w:val="24"/>
                    </w:rPr>
                    <w:t>засідателів (по два від дворян і купців).</w:t>
                  </w:r>
                </w:p>
              </w:txbxContent>
            </v:textbox>
          </v:rect>
        </w:pict>
      </w:r>
    </w:p>
    <w:p w:rsidR="000408F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184" style="position:absolute;left:0;text-align:left;margin-left:27.3pt;margin-top:7.25pt;width:131.15pt;height:46.3pt;z-index:251798528">
            <v:textbox>
              <w:txbxContent>
                <w:p w:rsidR="00C840B2" w:rsidRPr="00ED6F01" w:rsidRDefault="00C840B2" w:rsidP="00ED6F01">
                  <w:pPr>
                    <w:jc w:val="center"/>
                    <w:rPr>
                      <w:rFonts w:ascii="Times New Roman" w:hAnsi="Times New Roman" w:cs="Times New Roman"/>
                      <w:sz w:val="28"/>
                      <w:lang w:val="uk-UA"/>
                    </w:rPr>
                  </w:pPr>
                  <w:r w:rsidRPr="00ED6F01">
                    <w:rPr>
                      <w:rFonts w:ascii="Times New Roman" w:hAnsi="Times New Roman" w:cs="Times New Roman"/>
                      <w:sz w:val="28"/>
                      <w:lang w:val="uk-UA"/>
                    </w:rPr>
                    <w:t>Апеляційна інстанція</w:t>
                  </w:r>
                </w:p>
              </w:txbxContent>
            </v:textbox>
          </v:rect>
        </w:pict>
      </w:r>
    </w:p>
    <w:p w:rsidR="000408F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189" type="#_x0000_t32" style="position:absolute;left:0;text-align:left;margin-left:158.45pt;margin-top:7.95pt;width:19.7pt;height:0;z-index:251801600" o:connectortype="straight"/>
        </w:pict>
      </w:r>
    </w:p>
    <w:p w:rsidR="000408F9" w:rsidRDefault="000408F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408F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191" style="position:absolute;left:0;text-align:left;margin-left:27.3pt;margin-top:17.95pt;width:131.15pt;height:32.55pt;z-index:251803648">
            <v:textbox>
              <w:txbxContent>
                <w:p w:rsidR="00C840B2" w:rsidRPr="00FF0277" w:rsidRDefault="00C840B2">
                  <w:pPr>
                    <w:rPr>
                      <w:rFonts w:ascii="Times New Roman" w:hAnsi="Times New Roman" w:cs="Times New Roman"/>
                      <w:sz w:val="28"/>
                      <w:lang w:val="uk-UA"/>
                    </w:rPr>
                  </w:pPr>
                  <w:r w:rsidRPr="00FF0277">
                    <w:rPr>
                      <w:rFonts w:ascii="Times New Roman" w:hAnsi="Times New Roman" w:cs="Times New Roman"/>
                      <w:sz w:val="28"/>
                      <w:lang w:val="uk-UA"/>
                    </w:rPr>
                    <w:t>Вища інстанція</w:t>
                  </w:r>
                </w:p>
              </w:txbxContent>
            </v:textbox>
          </v:rect>
        </w:pict>
      </w:r>
      <w:r>
        <w:rPr>
          <w:noProof/>
          <w:color w:val="000000"/>
          <w:sz w:val="28"/>
          <w:szCs w:val="27"/>
        </w:rPr>
        <w:pict>
          <v:rect id="_x0000_s1192" style="position:absolute;left:0;text-align:left;margin-left:178.15pt;margin-top:13.65pt;width:299.15pt;height:46.3pt;z-index:251804672">
            <v:textbox>
              <w:txbxContent>
                <w:p w:rsidR="00C840B2" w:rsidRPr="00FF0277" w:rsidRDefault="00C840B2">
                  <w:pPr>
                    <w:rPr>
                      <w:rFonts w:ascii="Times New Roman" w:hAnsi="Times New Roman" w:cs="Times New Roman"/>
                      <w:sz w:val="24"/>
                      <w:lang w:val="uk-UA"/>
                    </w:rPr>
                  </w:pPr>
                  <w:r w:rsidRPr="00FF0277">
                    <w:rPr>
                      <w:rFonts w:ascii="Times New Roman" w:hAnsi="Times New Roman" w:cs="Times New Roman"/>
                      <w:sz w:val="24"/>
                      <w:lang w:val="uk-UA"/>
                    </w:rPr>
                    <w:t>Головний суд</w:t>
                  </w:r>
                </w:p>
              </w:txbxContent>
            </v:textbox>
          </v:rect>
        </w:pict>
      </w:r>
    </w:p>
    <w:p w:rsidR="00302CC3"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193" type="#_x0000_t32" style="position:absolute;left:0;text-align:left;margin-left:158.45pt;margin-top:10.95pt;width:19.7pt;height:0;z-index:251805696" o:connectortype="straight"/>
        </w:pict>
      </w:r>
    </w:p>
    <w:p w:rsidR="00302CC3" w:rsidRDefault="00302CC3"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302CC3"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190" style="position:absolute;left:0;text-align:left;margin-left:31.6pt;margin-top:17.5pt;width:450pt;height:70.3pt;z-index:251802624" stroked="f">
            <v:imagedata embosscolor="shadow add(51)"/>
            <v:shadow on="t" type="emboss" color="lineOrFill darken(153)" color2="shadow add(102)" offset="1pt,1pt"/>
            <v:textbox>
              <w:txbxContent>
                <w:p w:rsidR="00C840B2" w:rsidRPr="001E1C66" w:rsidRDefault="00C840B2" w:rsidP="001E1C66">
                  <w:pPr>
                    <w:spacing w:after="0"/>
                    <w:jc w:val="both"/>
                    <w:rPr>
                      <w:rFonts w:ascii="Times New Roman" w:hAnsi="Times New Roman" w:cs="Times New Roman"/>
                      <w:sz w:val="24"/>
                      <w:lang w:val="uk-UA"/>
                    </w:rPr>
                  </w:pPr>
                  <w:r w:rsidRPr="001E1C66">
                    <w:rPr>
                      <w:rFonts w:ascii="Times New Roman" w:hAnsi="Times New Roman" w:cs="Times New Roman"/>
                      <w:sz w:val="24"/>
                      <w:lang w:val="uk-UA"/>
                    </w:rPr>
                    <w:t>Також діяли:</w:t>
                  </w:r>
                </w:p>
                <w:p w:rsidR="00C840B2" w:rsidRPr="001E1C66" w:rsidRDefault="00617F16" w:rsidP="001E1C66">
                  <w:pPr>
                    <w:pStyle w:val="a4"/>
                    <w:numPr>
                      <w:ilvl w:val="0"/>
                      <w:numId w:val="6"/>
                    </w:numPr>
                    <w:spacing w:after="0"/>
                    <w:ind w:left="0"/>
                    <w:jc w:val="both"/>
                    <w:rPr>
                      <w:rFonts w:ascii="Times New Roman" w:hAnsi="Times New Roman" w:cs="Times New Roman"/>
                      <w:sz w:val="24"/>
                      <w:lang w:val="uk-UA"/>
                    </w:rPr>
                  </w:pPr>
                  <w:r w:rsidRPr="001E1C66">
                    <w:rPr>
                      <w:rFonts w:ascii="Times New Roman" w:hAnsi="Times New Roman" w:cs="Times New Roman"/>
                      <w:b/>
                      <w:sz w:val="24"/>
                      <w:lang w:val="uk-UA"/>
                    </w:rPr>
                    <w:t>П</w:t>
                  </w:r>
                  <w:r w:rsidR="00C840B2" w:rsidRPr="001E1C66">
                    <w:rPr>
                      <w:rFonts w:ascii="Times New Roman" w:hAnsi="Times New Roman" w:cs="Times New Roman"/>
                      <w:b/>
                      <w:sz w:val="24"/>
                      <w:lang w:val="uk-UA"/>
                    </w:rPr>
                    <w:t>озастанові совісні суди</w:t>
                  </w:r>
                  <w:r w:rsidR="00C840B2" w:rsidRPr="001E1C66">
                    <w:rPr>
                      <w:rFonts w:ascii="Times New Roman" w:hAnsi="Times New Roman" w:cs="Times New Roman"/>
                      <w:sz w:val="24"/>
                      <w:lang w:val="uk-UA"/>
                    </w:rPr>
                    <w:t xml:space="preserve"> (розглядали цивільні справи у примирливому порядку, а також кримінальні справи про злочини божевільних і малолітніх);</w:t>
                  </w:r>
                </w:p>
                <w:p w:rsidR="00C840B2" w:rsidRPr="001E1C66" w:rsidRDefault="00C840B2" w:rsidP="001E1C66">
                  <w:pPr>
                    <w:pStyle w:val="a4"/>
                    <w:numPr>
                      <w:ilvl w:val="0"/>
                      <w:numId w:val="6"/>
                    </w:numPr>
                    <w:spacing w:after="0"/>
                    <w:ind w:left="0"/>
                    <w:jc w:val="both"/>
                    <w:rPr>
                      <w:rFonts w:ascii="Times New Roman" w:hAnsi="Times New Roman" w:cs="Times New Roman"/>
                      <w:sz w:val="24"/>
                      <w:lang w:val="uk-UA"/>
                    </w:rPr>
                  </w:pPr>
                  <w:r w:rsidRPr="001E1C66">
                    <w:rPr>
                      <w:rFonts w:ascii="Times New Roman" w:hAnsi="Times New Roman" w:cs="Times New Roman"/>
                      <w:b/>
                      <w:sz w:val="24"/>
                      <w:lang w:val="uk-UA"/>
                    </w:rPr>
                    <w:t>надвірні суди</w:t>
                  </w:r>
                  <w:r w:rsidRPr="001E1C66">
                    <w:rPr>
                      <w:rFonts w:ascii="Times New Roman" w:hAnsi="Times New Roman" w:cs="Times New Roman"/>
                      <w:sz w:val="24"/>
                      <w:lang w:val="uk-UA"/>
                    </w:rPr>
                    <w:t xml:space="preserve"> (для різночинців та осіб невизначеного стану).</w:t>
                  </w:r>
                </w:p>
              </w:txbxContent>
            </v:textbox>
          </v:rect>
        </w:pict>
      </w:r>
    </w:p>
    <w:p w:rsidR="00302CC3" w:rsidRDefault="00302CC3"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302CC3" w:rsidRDefault="00302CC3"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302CC3" w:rsidRDefault="00302CC3"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302CC3" w:rsidRDefault="00302CC3"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302CC3" w:rsidRDefault="00302CC3"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302CC3"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194" type="#_x0000_t64" style="position:absolute;left:0;text-align:left;margin-left:-13pt;margin-top:6.3pt;width:524.6pt;height:95.15pt;z-index:251806720">
            <v:textbox>
              <w:txbxContent>
                <w:p w:rsidR="00C840B2" w:rsidRPr="00FF0277" w:rsidRDefault="00C840B2" w:rsidP="00FF0277">
                  <w:pPr>
                    <w:jc w:val="both"/>
                    <w:rPr>
                      <w:rFonts w:ascii="Times New Roman" w:hAnsi="Times New Roman" w:cs="Times New Roman"/>
                      <w:sz w:val="24"/>
                      <w:lang w:val="uk-UA"/>
                    </w:rPr>
                  </w:pPr>
                  <w:r w:rsidRPr="00FF0277">
                    <w:rPr>
                      <w:rFonts w:ascii="Times New Roman" w:hAnsi="Times New Roman" w:cs="Times New Roman"/>
                      <w:sz w:val="24"/>
                    </w:rPr>
                    <w:t>Особливістю</w:t>
                  </w:r>
                  <w:r>
                    <w:rPr>
                      <w:rFonts w:ascii="Times New Roman" w:hAnsi="Times New Roman" w:cs="Times New Roman"/>
                      <w:sz w:val="24"/>
                      <w:lang w:val="uk-UA"/>
                    </w:rPr>
                    <w:t xml:space="preserve"> </w:t>
                  </w:r>
                  <w:r w:rsidRPr="00FF0277">
                    <w:rPr>
                      <w:rFonts w:ascii="Times New Roman" w:hAnsi="Times New Roman" w:cs="Times New Roman"/>
                      <w:sz w:val="24"/>
                    </w:rPr>
                    <w:t>судової</w:t>
                  </w:r>
                  <w:r>
                    <w:rPr>
                      <w:rFonts w:ascii="Times New Roman" w:hAnsi="Times New Roman" w:cs="Times New Roman"/>
                      <w:sz w:val="24"/>
                      <w:lang w:val="uk-UA"/>
                    </w:rPr>
                    <w:t xml:space="preserve"> </w:t>
                  </w:r>
                  <w:r w:rsidRPr="00FF0277">
                    <w:rPr>
                      <w:rFonts w:ascii="Times New Roman" w:hAnsi="Times New Roman" w:cs="Times New Roman"/>
                      <w:sz w:val="24"/>
                    </w:rPr>
                    <w:t>системи</w:t>
                  </w:r>
                  <w:r>
                    <w:rPr>
                      <w:rFonts w:ascii="Times New Roman" w:hAnsi="Times New Roman" w:cs="Times New Roman"/>
                      <w:sz w:val="24"/>
                      <w:lang w:val="uk-UA"/>
                    </w:rPr>
                    <w:t xml:space="preserve"> </w:t>
                  </w:r>
                  <w:r w:rsidRPr="00FF0277">
                    <w:rPr>
                      <w:rFonts w:ascii="Times New Roman" w:hAnsi="Times New Roman" w:cs="Times New Roman"/>
                      <w:sz w:val="24"/>
                    </w:rPr>
                    <w:t>Лівобережжя (Полтавської та Чернігівської</w:t>
                  </w:r>
                  <w:r>
                    <w:rPr>
                      <w:rFonts w:ascii="Times New Roman" w:hAnsi="Times New Roman" w:cs="Times New Roman"/>
                      <w:sz w:val="24"/>
                      <w:lang w:val="uk-UA"/>
                    </w:rPr>
                    <w:t xml:space="preserve"> </w:t>
                  </w:r>
                  <w:r w:rsidRPr="00FF0277">
                    <w:rPr>
                      <w:rFonts w:ascii="Times New Roman" w:hAnsi="Times New Roman" w:cs="Times New Roman"/>
                      <w:sz w:val="24"/>
                    </w:rPr>
                    <w:t>губерній) було те, що тут головною судовою інстанцією</w:t>
                  </w:r>
                  <w:r>
                    <w:rPr>
                      <w:rFonts w:ascii="Times New Roman" w:hAnsi="Times New Roman" w:cs="Times New Roman"/>
                      <w:sz w:val="24"/>
                      <w:lang w:val="uk-UA"/>
                    </w:rPr>
                    <w:t xml:space="preserve"> </w:t>
                  </w:r>
                  <w:r w:rsidRPr="00FF0277">
                    <w:rPr>
                      <w:rFonts w:ascii="Times New Roman" w:hAnsi="Times New Roman" w:cs="Times New Roman"/>
                      <w:sz w:val="24"/>
                    </w:rPr>
                    <w:t>вважався</w:t>
                  </w:r>
                  <w:r>
                    <w:rPr>
                      <w:rFonts w:ascii="Times New Roman" w:hAnsi="Times New Roman" w:cs="Times New Roman"/>
                      <w:sz w:val="24"/>
                      <w:lang w:val="uk-UA"/>
                    </w:rPr>
                    <w:t xml:space="preserve"> </w:t>
                  </w:r>
                  <w:r w:rsidRPr="00FF0277">
                    <w:rPr>
                      <w:rFonts w:ascii="Times New Roman" w:hAnsi="Times New Roman" w:cs="Times New Roman"/>
                      <w:b/>
                      <w:sz w:val="24"/>
                    </w:rPr>
                    <w:t>генеральний суд</w:t>
                  </w:r>
                  <w:r w:rsidRPr="00FF0277">
                    <w:rPr>
                      <w:rFonts w:ascii="Times New Roman" w:hAnsi="Times New Roman" w:cs="Times New Roman"/>
                      <w:b/>
                      <w:sz w:val="24"/>
                      <w:lang w:val="uk-UA"/>
                    </w:rPr>
                    <w:t>.</w:t>
                  </w:r>
                </w:p>
              </w:txbxContent>
            </v:textbox>
          </v:shape>
        </w:pict>
      </w:r>
    </w:p>
    <w:p w:rsidR="00302CC3" w:rsidRDefault="00302CC3"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302CC3" w:rsidRDefault="00302CC3"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302CC3" w:rsidRDefault="00302CC3"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F0277"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lastRenderedPageBreak/>
        <w:pict>
          <v:shapetype id="_x0000_t121" coordsize="21600,21600" o:spt="121" path="m4321,l21600,r,21600l,21600,,4338xe">
            <v:stroke joinstyle="miter"/>
            <v:path gradientshapeok="t" o:connecttype="rect" textboxrect="0,4321,21600,21600"/>
          </v:shapetype>
          <v:shape id="_x0000_s1195" type="#_x0000_t121" style="position:absolute;left:0;text-align:left;margin-left:-1.85pt;margin-top:-23.25pt;width:494.6pt;height:106.3pt;z-index:251807744">
            <v:textbox>
              <w:txbxContent>
                <w:p w:rsidR="00C840B2" w:rsidRPr="00A22A71" w:rsidRDefault="00C840B2" w:rsidP="003E0B4C">
                  <w:pPr>
                    <w:spacing w:after="0" w:line="240" w:lineRule="auto"/>
                    <w:jc w:val="center"/>
                    <w:rPr>
                      <w:rFonts w:ascii="Times New Roman" w:hAnsi="Times New Roman" w:cs="Times New Roman"/>
                      <w:sz w:val="28"/>
                      <w:lang w:val="uk-UA"/>
                    </w:rPr>
                  </w:pPr>
                  <w:r w:rsidRPr="00A22A71">
                    <w:rPr>
                      <w:rFonts w:ascii="Times New Roman" w:hAnsi="Times New Roman" w:cs="Times New Roman"/>
                      <w:sz w:val="28"/>
                      <w:lang w:val="uk-UA"/>
                    </w:rPr>
                    <w:t>Судова реформа 1864 року</w:t>
                  </w:r>
                </w:p>
                <w:p w:rsidR="00C840B2" w:rsidRPr="00040EE4" w:rsidRDefault="00C840B2" w:rsidP="003E0B4C">
                  <w:pPr>
                    <w:spacing w:after="0" w:line="240" w:lineRule="auto"/>
                    <w:jc w:val="center"/>
                    <w:rPr>
                      <w:rFonts w:ascii="Times New Roman" w:hAnsi="Times New Roman" w:cs="Times New Roman"/>
                      <w:sz w:val="28"/>
                      <w:lang w:val="uk-UA"/>
                    </w:rPr>
                  </w:pPr>
                  <w:r>
                    <w:rPr>
                      <w:rFonts w:ascii="Times New Roman" w:hAnsi="Times New Roman" w:cs="Times New Roman"/>
                      <w:sz w:val="28"/>
                      <w:lang w:val="uk-UA"/>
                    </w:rPr>
                    <w:t xml:space="preserve">(становий суд замінювався судом, що </w:t>
                  </w:r>
                  <w:r w:rsidRPr="003E0B4C">
                    <w:rPr>
                      <w:rFonts w:ascii="Times New Roman" w:hAnsi="Times New Roman" w:cs="Times New Roman"/>
                      <w:sz w:val="28"/>
                      <w:lang w:val="uk-UA"/>
                    </w:rPr>
                    <w:t>базувався на демократичних принципах (змагальності, гласності, рівності усіх перед законом, права звинуваченого на захист та ін.)</w:t>
                  </w:r>
                  <w:r>
                    <w:rPr>
                      <w:rFonts w:ascii="Times New Roman" w:hAnsi="Times New Roman" w:cs="Times New Roman"/>
                      <w:sz w:val="28"/>
                      <w:lang w:val="uk-UA"/>
                    </w:rPr>
                    <w:t>).</w:t>
                  </w:r>
                </w:p>
              </w:txbxContent>
            </v:textbox>
          </v:shape>
        </w:pict>
      </w:r>
    </w:p>
    <w:p w:rsidR="00FF0277" w:rsidRDefault="00FF027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F0277" w:rsidRDefault="00FF027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F0277"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197" type="#_x0000_t32" style="position:absolute;left:0;text-align:left;margin-left:245pt;margin-top:10.6pt;width:132pt;height:18.8pt;z-index:251809792" o:connectortype="straight">
            <v:stroke endarrow="block"/>
          </v:shape>
        </w:pict>
      </w:r>
      <w:r>
        <w:rPr>
          <w:noProof/>
          <w:color w:val="000000"/>
          <w:sz w:val="28"/>
          <w:szCs w:val="27"/>
        </w:rPr>
        <w:pict>
          <v:shape id="_x0000_s1196" type="#_x0000_t32" style="position:absolute;left:0;text-align:left;margin-left:114.75pt;margin-top:10.6pt;width:124.25pt;height:18.8pt;flip:x;z-index:251808768" o:connectortype="straight">
            <v:stroke endarrow="block"/>
          </v:shape>
        </w:pict>
      </w:r>
    </w:p>
    <w:p w:rsidR="00FF0277"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199" style="position:absolute;left:0;text-align:left;margin-left:299pt;margin-top:15.55pt;width:138.9pt;height:30pt;z-index:251811840">
            <v:textbox>
              <w:txbxContent>
                <w:p w:rsidR="00C840B2" w:rsidRPr="003E0B4C" w:rsidRDefault="00C840B2" w:rsidP="003E0B4C">
                  <w:pPr>
                    <w:jc w:val="center"/>
                    <w:rPr>
                      <w:rFonts w:ascii="Times New Roman" w:hAnsi="Times New Roman" w:cs="Times New Roman"/>
                      <w:sz w:val="24"/>
                      <w:lang w:val="uk-UA"/>
                    </w:rPr>
                  </w:pPr>
                  <w:r w:rsidRPr="003E0B4C">
                    <w:rPr>
                      <w:rFonts w:ascii="Times New Roman" w:hAnsi="Times New Roman" w:cs="Times New Roman"/>
                      <w:sz w:val="24"/>
                      <w:lang w:val="uk-UA"/>
                    </w:rPr>
                    <w:t>Загальні суди</w:t>
                  </w:r>
                </w:p>
              </w:txbxContent>
            </v:textbox>
          </v:rect>
        </w:pict>
      </w:r>
      <w:r>
        <w:rPr>
          <w:noProof/>
          <w:color w:val="000000"/>
          <w:sz w:val="28"/>
          <w:szCs w:val="27"/>
        </w:rPr>
        <w:pict>
          <v:group id="_x0000_s1204" style="position:absolute;left:0;text-align:left;margin-left:-29.25pt;margin-top:15.55pt;width:210.85pt;height:231.45pt;z-index:251816960" coordorigin="1337,3377" coordsize="4217,4629">
            <v:rect id="_x0000_s1198" style="position:absolute;left:2965;top:3377;width:2589;height:600">
              <v:textbox>
                <w:txbxContent>
                  <w:p w:rsidR="00C840B2" w:rsidRPr="003E0B4C" w:rsidRDefault="00C840B2" w:rsidP="003E0B4C">
                    <w:pPr>
                      <w:jc w:val="center"/>
                      <w:rPr>
                        <w:rFonts w:ascii="Times New Roman" w:hAnsi="Times New Roman" w:cs="Times New Roman"/>
                        <w:sz w:val="24"/>
                        <w:lang w:val="uk-UA"/>
                      </w:rPr>
                    </w:pPr>
                    <w:r w:rsidRPr="003E0B4C">
                      <w:rPr>
                        <w:rFonts w:ascii="Times New Roman" w:hAnsi="Times New Roman" w:cs="Times New Roman"/>
                        <w:sz w:val="24"/>
                        <w:lang w:val="uk-UA"/>
                      </w:rPr>
                      <w:t>Мирові суди</w:t>
                    </w:r>
                  </w:p>
                </w:txbxContent>
              </v:textbox>
            </v:rect>
            <v:rect id="_x0000_s1200" style="position:absolute;left:1337;top:4337;width:4217;height:2092">
              <v:textbox>
                <w:txbxContent>
                  <w:p w:rsidR="00C840B2" w:rsidRPr="0025026F" w:rsidRDefault="00C840B2" w:rsidP="0025026F">
                    <w:pPr>
                      <w:jc w:val="both"/>
                      <w:rPr>
                        <w:rFonts w:ascii="Times New Roman" w:hAnsi="Times New Roman" w:cs="Times New Roman"/>
                        <w:sz w:val="24"/>
                      </w:rPr>
                    </w:pPr>
                    <w:r>
                      <w:rPr>
                        <w:rFonts w:ascii="Times New Roman" w:hAnsi="Times New Roman" w:cs="Times New Roman"/>
                        <w:sz w:val="24"/>
                        <w:lang w:val="uk-UA"/>
                      </w:rPr>
                      <w:t>Р</w:t>
                    </w:r>
                    <w:r w:rsidRPr="0025026F">
                      <w:rPr>
                        <w:rFonts w:ascii="Times New Roman" w:hAnsi="Times New Roman" w:cs="Times New Roman"/>
                        <w:sz w:val="24"/>
                      </w:rPr>
                      <w:t>озглядав</w:t>
                    </w:r>
                    <w:r>
                      <w:rPr>
                        <w:rFonts w:ascii="Times New Roman" w:hAnsi="Times New Roman" w:cs="Times New Roman"/>
                        <w:sz w:val="24"/>
                        <w:lang w:val="uk-UA"/>
                      </w:rPr>
                      <w:t xml:space="preserve"> </w:t>
                    </w:r>
                    <w:r w:rsidRPr="0025026F">
                      <w:rPr>
                        <w:rFonts w:ascii="Times New Roman" w:hAnsi="Times New Roman" w:cs="Times New Roman"/>
                        <w:sz w:val="24"/>
                      </w:rPr>
                      <w:t>дрібні</w:t>
                    </w:r>
                    <w:r>
                      <w:rPr>
                        <w:rFonts w:ascii="Times New Roman" w:hAnsi="Times New Roman" w:cs="Times New Roman"/>
                        <w:sz w:val="24"/>
                        <w:lang w:val="uk-UA"/>
                      </w:rPr>
                      <w:t xml:space="preserve"> </w:t>
                    </w:r>
                    <w:r w:rsidRPr="0025026F">
                      <w:rPr>
                        <w:rFonts w:ascii="Times New Roman" w:hAnsi="Times New Roman" w:cs="Times New Roman"/>
                        <w:sz w:val="24"/>
                      </w:rPr>
                      <w:t>кримінальні й цивільні</w:t>
                    </w:r>
                    <w:r>
                      <w:rPr>
                        <w:rFonts w:ascii="Times New Roman" w:hAnsi="Times New Roman" w:cs="Times New Roman"/>
                        <w:sz w:val="24"/>
                        <w:lang w:val="uk-UA"/>
                      </w:rPr>
                      <w:t xml:space="preserve"> </w:t>
                    </w:r>
                    <w:r w:rsidRPr="0025026F">
                      <w:rPr>
                        <w:rFonts w:ascii="Times New Roman" w:hAnsi="Times New Roman" w:cs="Times New Roman"/>
                        <w:sz w:val="24"/>
                      </w:rPr>
                      <w:t>справи. Його</w:t>
                    </w:r>
                    <w:r>
                      <w:rPr>
                        <w:rFonts w:ascii="Times New Roman" w:hAnsi="Times New Roman" w:cs="Times New Roman"/>
                        <w:sz w:val="24"/>
                        <w:lang w:val="uk-UA"/>
                      </w:rPr>
                      <w:t xml:space="preserve"> </w:t>
                    </w:r>
                    <w:r w:rsidRPr="0025026F">
                      <w:rPr>
                        <w:rFonts w:ascii="Times New Roman" w:hAnsi="Times New Roman" w:cs="Times New Roman"/>
                        <w:sz w:val="24"/>
                      </w:rPr>
                      <w:t>першою</w:t>
                    </w:r>
                    <w:r>
                      <w:rPr>
                        <w:rFonts w:ascii="Times New Roman" w:hAnsi="Times New Roman" w:cs="Times New Roman"/>
                        <w:sz w:val="24"/>
                        <w:lang w:val="uk-UA"/>
                      </w:rPr>
                      <w:t xml:space="preserve"> </w:t>
                    </w:r>
                    <w:r w:rsidRPr="0025026F">
                      <w:rPr>
                        <w:rFonts w:ascii="Times New Roman" w:hAnsi="Times New Roman" w:cs="Times New Roman"/>
                        <w:sz w:val="24"/>
                      </w:rPr>
                      <w:t>інстанцією</w:t>
                    </w:r>
                    <w:r>
                      <w:rPr>
                        <w:rFonts w:ascii="Times New Roman" w:hAnsi="Times New Roman" w:cs="Times New Roman"/>
                        <w:sz w:val="24"/>
                        <w:lang w:val="uk-UA"/>
                      </w:rPr>
                      <w:t xml:space="preserve"> </w:t>
                    </w:r>
                    <w:r w:rsidRPr="0025026F">
                      <w:rPr>
                        <w:rFonts w:ascii="Times New Roman" w:hAnsi="Times New Roman" w:cs="Times New Roman"/>
                        <w:sz w:val="24"/>
                      </w:rPr>
                      <w:t>був</w:t>
                    </w:r>
                    <w:r>
                      <w:rPr>
                        <w:rFonts w:ascii="Times New Roman" w:hAnsi="Times New Roman" w:cs="Times New Roman"/>
                        <w:sz w:val="24"/>
                        <w:lang w:val="uk-UA"/>
                      </w:rPr>
                      <w:t xml:space="preserve"> </w:t>
                    </w:r>
                    <w:r w:rsidRPr="0025026F">
                      <w:rPr>
                        <w:rFonts w:ascii="Times New Roman" w:hAnsi="Times New Roman" w:cs="Times New Roman"/>
                        <w:sz w:val="24"/>
                      </w:rPr>
                      <w:t>одноособовий суд дільничного мирового суддіабо суд почесного (що</w:t>
                    </w:r>
                    <w:r>
                      <w:rPr>
                        <w:rFonts w:ascii="Times New Roman" w:hAnsi="Times New Roman" w:cs="Times New Roman"/>
                        <w:sz w:val="24"/>
                        <w:lang w:val="uk-UA"/>
                      </w:rPr>
                      <w:t xml:space="preserve"> </w:t>
                    </w:r>
                    <w:r w:rsidRPr="0025026F">
                      <w:rPr>
                        <w:rFonts w:ascii="Times New Roman" w:hAnsi="Times New Roman" w:cs="Times New Roman"/>
                        <w:sz w:val="24"/>
                      </w:rPr>
                      <w:t>працював</w:t>
                    </w:r>
                    <w:r>
                      <w:rPr>
                        <w:rFonts w:ascii="Times New Roman" w:hAnsi="Times New Roman" w:cs="Times New Roman"/>
                        <w:sz w:val="24"/>
                        <w:lang w:val="uk-UA"/>
                      </w:rPr>
                      <w:t xml:space="preserve"> </w:t>
                    </w:r>
                    <w:r w:rsidRPr="0025026F">
                      <w:rPr>
                        <w:rFonts w:ascii="Times New Roman" w:hAnsi="Times New Roman" w:cs="Times New Roman"/>
                        <w:sz w:val="24"/>
                      </w:rPr>
                      <w:t xml:space="preserve">безоплатно) мирового судді. </w:t>
                    </w:r>
                  </w:p>
                </w:txbxContent>
              </v:textbox>
            </v:rect>
            <v:shape id="_x0000_s1201" type="#_x0000_t32" style="position:absolute;left:4217;top:3977;width:0;height:360" o:connectortype="straight"/>
            <v:shape id="_x0000_s1202" type="#_x0000_t67" style="position:absolute;left:2365;top:6583;width:1852;height:428">
              <v:textbox style="layout-flow:vertical-ideographic"/>
            </v:shape>
            <v:rect id="_x0000_s1203" style="position:absolute;left:1337;top:7183;width:4217;height:823">
              <v:textbox>
                <w:txbxContent>
                  <w:p w:rsidR="00C840B2" w:rsidRPr="0025026F" w:rsidRDefault="00C840B2" w:rsidP="0025026F">
                    <w:pPr>
                      <w:jc w:val="both"/>
                      <w:rPr>
                        <w:rFonts w:ascii="Times New Roman" w:hAnsi="Times New Roman" w:cs="Times New Roman"/>
                        <w:sz w:val="24"/>
                      </w:rPr>
                    </w:pPr>
                    <w:r w:rsidRPr="0025026F">
                      <w:rPr>
                        <w:rFonts w:ascii="Times New Roman" w:hAnsi="Times New Roman" w:cs="Times New Roman"/>
                        <w:sz w:val="24"/>
                        <w:lang w:val="uk-UA"/>
                      </w:rPr>
                      <w:t xml:space="preserve">Апеляційна інстанція - </w:t>
                    </w:r>
                    <w:r w:rsidRPr="0025026F">
                      <w:rPr>
                        <w:rFonts w:ascii="Times New Roman" w:hAnsi="Times New Roman" w:cs="Times New Roman"/>
                        <w:sz w:val="24"/>
                      </w:rPr>
                      <w:t>з’їзд</w:t>
                    </w:r>
                    <w:r>
                      <w:rPr>
                        <w:rFonts w:ascii="Times New Roman" w:hAnsi="Times New Roman" w:cs="Times New Roman"/>
                        <w:sz w:val="24"/>
                        <w:lang w:val="uk-UA"/>
                      </w:rPr>
                      <w:t xml:space="preserve"> </w:t>
                    </w:r>
                    <w:r w:rsidRPr="0025026F">
                      <w:rPr>
                        <w:rFonts w:ascii="Times New Roman" w:hAnsi="Times New Roman" w:cs="Times New Roman"/>
                        <w:sz w:val="24"/>
                      </w:rPr>
                      <w:t>мирових</w:t>
                    </w:r>
                    <w:r>
                      <w:rPr>
                        <w:rFonts w:ascii="Times New Roman" w:hAnsi="Times New Roman" w:cs="Times New Roman"/>
                        <w:sz w:val="24"/>
                        <w:lang w:val="uk-UA"/>
                      </w:rPr>
                      <w:t xml:space="preserve"> </w:t>
                    </w:r>
                    <w:r w:rsidRPr="0025026F">
                      <w:rPr>
                        <w:rFonts w:ascii="Times New Roman" w:hAnsi="Times New Roman" w:cs="Times New Roman"/>
                        <w:sz w:val="24"/>
                      </w:rPr>
                      <w:t>суддів</w:t>
                    </w:r>
                  </w:p>
                </w:txbxContent>
              </v:textbox>
            </v:rect>
          </v:group>
        </w:pict>
      </w:r>
    </w:p>
    <w:p w:rsidR="00FF0277"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205" type="#_x0000_t32" style="position:absolute;left:0;text-align:left;margin-left:307.55pt;margin-top:21.4pt;width:64.3pt;height:7.7pt;flip:x;z-index:251817984" o:connectortype="straight">
            <v:stroke endarrow="block"/>
          </v:shape>
        </w:pict>
      </w:r>
      <w:r>
        <w:rPr>
          <w:noProof/>
          <w:color w:val="000000"/>
          <w:sz w:val="28"/>
          <w:szCs w:val="27"/>
        </w:rPr>
        <w:pict>
          <v:shape id="_x0000_s1206" type="#_x0000_t32" style="position:absolute;left:0;text-align:left;margin-left:371.85pt;margin-top:21.4pt;width:60.85pt;height:7.7pt;z-index:251819008" o:connectortype="straight">
            <v:stroke endarrow="block"/>
          </v:shape>
        </w:pict>
      </w:r>
    </w:p>
    <w:p w:rsidR="00FF0277"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208" style="position:absolute;left:0;text-align:left;margin-left:377pt;margin-top:15.25pt;width:122.55pt;height:30pt;z-index:251821056">
            <v:textbox>
              <w:txbxContent>
                <w:p w:rsidR="00C840B2" w:rsidRPr="000D0676" w:rsidRDefault="00C840B2" w:rsidP="000D0676">
                  <w:pPr>
                    <w:jc w:val="center"/>
                    <w:rPr>
                      <w:rFonts w:ascii="Times New Roman" w:hAnsi="Times New Roman" w:cs="Times New Roman"/>
                      <w:sz w:val="24"/>
                      <w:lang w:val="uk-UA"/>
                    </w:rPr>
                  </w:pPr>
                  <w:r w:rsidRPr="000D0676">
                    <w:rPr>
                      <w:rFonts w:ascii="Times New Roman" w:hAnsi="Times New Roman" w:cs="Times New Roman"/>
                      <w:sz w:val="24"/>
                      <w:lang w:val="uk-UA"/>
                    </w:rPr>
                    <w:t>Судові палати</w:t>
                  </w:r>
                </w:p>
              </w:txbxContent>
            </v:textbox>
          </v:rect>
        </w:pict>
      </w:r>
      <w:r>
        <w:rPr>
          <w:noProof/>
          <w:color w:val="000000"/>
          <w:sz w:val="28"/>
          <w:szCs w:val="27"/>
        </w:rPr>
        <w:pict>
          <v:rect id="_x0000_s1207" style="position:absolute;left:0;text-align:left;margin-left:236.45pt;margin-top:15.25pt;width:122.55pt;height:30pt;z-index:251820032">
            <v:textbox>
              <w:txbxContent>
                <w:p w:rsidR="00C840B2" w:rsidRPr="000D0676" w:rsidRDefault="00C840B2" w:rsidP="000D0676">
                  <w:pPr>
                    <w:jc w:val="center"/>
                    <w:rPr>
                      <w:rFonts w:ascii="Times New Roman" w:hAnsi="Times New Roman" w:cs="Times New Roman"/>
                      <w:sz w:val="24"/>
                      <w:lang w:val="uk-UA"/>
                    </w:rPr>
                  </w:pPr>
                  <w:r w:rsidRPr="000D0676">
                    <w:rPr>
                      <w:rFonts w:ascii="Times New Roman" w:hAnsi="Times New Roman" w:cs="Times New Roman"/>
                      <w:sz w:val="24"/>
                      <w:lang w:val="uk-UA"/>
                    </w:rPr>
                    <w:t>Окружні суди</w:t>
                  </w:r>
                </w:p>
              </w:txbxContent>
            </v:textbox>
          </v:rect>
        </w:pict>
      </w:r>
    </w:p>
    <w:p w:rsidR="00FF0277" w:rsidRDefault="00FF027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F0277"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210" style="position:absolute;left:0;text-align:left;margin-left:377pt;margin-top:12.4pt;width:143.15pt;height:252pt;z-index:251823104">
            <v:textbox>
              <w:txbxContent>
                <w:p w:rsidR="00C840B2" w:rsidRPr="00FB0ADA" w:rsidRDefault="00C840B2" w:rsidP="000D0676">
                  <w:pPr>
                    <w:jc w:val="center"/>
                    <w:rPr>
                      <w:rFonts w:ascii="Times New Roman" w:hAnsi="Times New Roman" w:cs="Times New Roman"/>
                    </w:rPr>
                  </w:pPr>
                  <w:r w:rsidRPr="00FB0ADA">
                    <w:rPr>
                      <w:rFonts w:ascii="Times New Roman" w:hAnsi="Times New Roman" w:cs="Times New Roman"/>
                    </w:rPr>
                    <w:t>Судові</w:t>
                  </w:r>
                  <w:r>
                    <w:rPr>
                      <w:rFonts w:ascii="Times New Roman" w:hAnsi="Times New Roman" w:cs="Times New Roman"/>
                      <w:lang w:val="uk-UA"/>
                    </w:rPr>
                    <w:t xml:space="preserve"> </w:t>
                  </w:r>
                  <w:r w:rsidRPr="00FB0ADA">
                    <w:rPr>
                      <w:rFonts w:ascii="Times New Roman" w:hAnsi="Times New Roman" w:cs="Times New Roman"/>
                    </w:rPr>
                    <w:t>палати, яких в Україні</w:t>
                  </w:r>
                  <w:r>
                    <w:rPr>
                      <w:rFonts w:ascii="Times New Roman" w:hAnsi="Times New Roman" w:cs="Times New Roman"/>
                      <w:lang w:val="uk-UA"/>
                    </w:rPr>
                    <w:t xml:space="preserve"> </w:t>
                  </w:r>
                  <w:r w:rsidRPr="00FB0ADA">
                    <w:rPr>
                      <w:rFonts w:ascii="Times New Roman" w:hAnsi="Times New Roman" w:cs="Times New Roman"/>
                    </w:rPr>
                    <w:t>було три (Київська, Харківська, Одеська), складалися з департаментів</w:t>
                  </w:r>
                  <w:r>
                    <w:rPr>
                      <w:rFonts w:ascii="Times New Roman" w:hAnsi="Times New Roman" w:cs="Times New Roman"/>
                      <w:lang w:val="uk-UA"/>
                    </w:rPr>
                    <w:t xml:space="preserve"> </w:t>
                  </w:r>
                  <w:r w:rsidRPr="00FB0ADA">
                    <w:rPr>
                      <w:rFonts w:ascii="Times New Roman" w:hAnsi="Times New Roman" w:cs="Times New Roman"/>
                    </w:rPr>
                    <w:t>цивільних і кримінальних справ. Кожнасудова палата керувала</w:t>
                  </w:r>
                  <w:r>
                    <w:rPr>
                      <w:rFonts w:ascii="Times New Roman" w:hAnsi="Times New Roman" w:cs="Times New Roman"/>
                      <w:lang w:val="uk-UA"/>
                    </w:rPr>
                    <w:t xml:space="preserve"> </w:t>
                  </w:r>
                  <w:r w:rsidRPr="00FB0ADA">
                    <w:rPr>
                      <w:rFonts w:ascii="Times New Roman" w:hAnsi="Times New Roman" w:cs="Times New Roman"/>
                    </w:rPr>
                    <w:t>діяльністю</w:t>
                  </w:r>
                  <w:r>
                    <w:rPr>
                      <w:rFonts w:ascii="Times New Roman" w:hAnsi="Times New Roman" w:cs="Times New Roman"/>
                      <w:lang w:val="uk-UA"/>
                    </w:rPr>
                    <w:t xml:space="preserve"> </w:t>
                  </w:r>
                  <w:r w:rsidRPr="00FB0ADA">
                    <w:rPr>
                      <w:rFonts w:ascii="Times New Roman" w:hAnsi="Times New Roman" w:cs="Times New Roman"/>
                    </w:rPr>
                    <w:t>відповідних</w:t>
                  </w:r>
                  <w:r>
                    <w:rPr>
                      <w:rFonts w:ascii="Times New Roman" w:hAnsi="Times New Roman" w:cs="Times New Roman"/>
                      <w:lang w:val="uk-UA"/>
                    </w:rPr>
                    <w:t xml:space="preserve"> </w:t>
                  </w:r>
                  <w:r w:rsidRPr="00FB0ADA">
                    <w:rPr>
                      <w:rFonts w:ascii="Times New Roman" w:hAnsi="Times New Roman" w:cs="Times New Roman"/>
                    </w:rPr>
                    <w:t>окружних</w:t>
                  </w:r>
                  <w:r>
                    <w:rPr>
                      <w:rFonts w:ascii="Times New Roman" w:hAnsi="Times New Roman" w:cs="Times New Roman"/>
                      <w:lang w:val="uk-UA"/>
                    </w:rPr>
                    <w:t xml:space="preserve"> </w:t>
                  </w:r>
                  <w:r w:rsidRPr="00FB0ADA">
                    <w:rPr>
                      <w:rFonts w:ascii="Times New Roman" w:hAnsi="Times New Roman" w:cs="Times New Roman"/>
                    </w:rPr>
                    <w:t>судів. Вони розглядали</w:t>
                  </w:r>
                  <w:r>
                    <w:rPr>
                      <w:rFonts w:ascii="Times New Roman" w:hAnsi="Times New Roman" w:cs="Times New Roman"/>
                      <w:lang w:val="uk-UA"/>
                    </w:rPr>
                    <w:t xml:space="preserve"> </w:t>
                  </w:r>
                  <w:r w:rsidRPr="00FB0ADA">
                    <w:rPr>
                      <w:rFonts w:ascii="Times New Roman" w:hAnsi="Times New Roman" w:cs="Times New Roman"/>
                    </w:rPr>
                    <w:t>апеляції на рішення</w:t>
                  </w:r>
                  <w:r>
                    <w:rPr>
                      <w:rFonts w:ascii="Times New Roman" w:hAnsi="Times New Roman" w:cs="Times New Roman"/>
                      <w:lang w:val="uk-UA"/>
                    </w:rPr>
                    <w:t xml:space="preserve"> </w:t>
                  </w:r>
                  <w:r w:rsidRPr="00FB0ADA">
                    <w:rPr>
                      <w:rFonts w:ascii="Times New Roman" w:hAnsi="Times New Roman" w:cs="Times New Roman"/>
                    </w:rPr>
                    <w:t>окружнихсудів, а також</w:t>
                  </w:r>
                  <w:r>
                    <w:rPr>
                      <w:rFonts w:ascii="Times New Roman" w:hAnsi="Times New Roman" w:cs="Times New Roman"/>
                      <w:lang w:val="uk-UA"/>
                    </w:rPr>
                    <w:t xml:space="preserve"> </w:t>
                  </w:r>
                  <w:r w:rsidRPr="00FB0ADA">
                    <w:rPr>
                      <w:rFonts w:ascii="Times New Roman" w:hAnsi="Times New Roman" w:cs="Times New Roman"/>
                    </w:rPr>
                    <w:t>діяли як суди першої</w:t>
                  </w:r>
                  <w:r>
                    <w:rPr>
                      <w:rFonts w:ascii="Times New Roman" w:hAnsi="Times New Roman" w:cs="Times New Roman"/>
                      <w:lang w:val="uk-UA"/>
                    </w:rPr>
                    <w:t xml:space="preserve"> </w:t>
                  </w:r>
                  <w:r w:rsidRPr="00FB0ADA">
                    <w:rPr>
                      <w:rFonts w:ascii="Times New Roman" w:hAnsi="Times New Roman" w:cs="Times New Roman"/>
                    </w:rPr>
                    <w:t>інстанції у справах про державні та посадові</w:t>
                  </w:r>
                  <w:r>
                    <w:rPr>
                      <w:rFonts w:ascii="Times New Roman" w:hAnsi="Times New Roman" w:cs="Times New Roman"/>
                      <w:lang w:val="uk-UA"/>
                    </w:rPr>
                    <w:t xml:space="preserve"> </w:t>
                  </w:r>
                  <w:r w:rsidRPr="00FB0ADA">
                    <w:rPr>
                      <w:rFonts w:ascii="Times New Roman" w:hAnsi="Times New Roman" w:cs="Times New Roman"/>
                    </w:rPr>
                    <w:t>злочини.</w:t>
                  </w:r>
                </w:p>
              </w:txbxContent>
            </v:textbox>
          </v:rect>
        </w:pict>
      </w:r>
      <w:r>
        <w:rPr>
          <w:noProof/>
          <w:color w:val="000000"/>
          <w:sz w:val="28"/>
          <w:szCs w:val="27"/>
        </w:rPr>
        <w:pict>
          <v:rect id="_x0000_s1209" style="position:absolute;left:0;text-align:left;margin-left:222.7pt;margin-top:12.4pt;width:136.3pt;height:181.7pt;z-index:251822080">
            <v:textbox>
              <w:txbxContent>
                <w:p w:rsidR="00C840B2" w:rsidRPr="000D0676" w:rsidRDefault="00C840B2" w:rsidP="000D0676">
                  <w:pPr>
                    <w:jc w:val="center"/>
                    <w:rPr>
                      <w:rFonts w:ascii="Times New Roman" w:hAnsi="Times New Roman" w:cs="Times New Roman"/>
                      <w:sz w:val="24"/>
                    </w:rPr>
                  </w:pPr>
                  <w:r w:rsidRPr="000D0676">
                    <w:rPr>
                      <w:rFonts w:ascii="Times New Roman" w:hAnsi="Times New Roman" w:cs="Times New Roman"/>
                      <w:sz w:val="24"/>
                    </w:rPr>
                    <w:t>У</w:t>
                  </w:r>
                  <w:r>
                    <w:rPr>
                      <w:rFonts w:ascii="Times New Roman" w:hAnsi="Times New Roman" w:cs="Times New Roman"/>
                      <w:sz w:val="24"/>
                      <w:lang w:val="uk-UA"/>
                    </w:rPr>
                    <w:t xml:space="preserve"> </w:t>
                  </w:r>
                  <w:r w:rsidRPr="000D0676">
                    <w:rPr>
                      <w:rFonts w:ascii="Times New Roman" w:hAnsi="Times New Roman" w:cs="Times New Roman"/>
                      <w:sz w:val="24"/>
                    </w:rPr>
                    <w:t>першій</w:t>
                  </w:r>
                  <w:r>
                    <w:rPr>
                      <w:rFonts w:ascii="Times New Roman" w:hAnsi="Times New Roman" w:cs="Times New Roman"/>
                      <w:sz w:val="24"/>
                      <w:lang w:val="uk-UA"/>
                    </w:rPr>
                    <w:t xml:space="preserve"> </w:t>
                  </w:r>
                  <w:r w:rsidRPr="000D0676">
                    <w:rPr>
                      <w:rFonts w:ascii="Times New Roman" w:hAnsi="Times New Roman" w:cs="Times New Roman"/>
                      <w:sz w:val="24"/>
                    </w:rPr>
                    <w:t>інстанції вони розглядали</w:t>
                  </w:r>
                  <w:r>
                    <w:rPr>
                      <w:rFonts w:ascii="Times New Roman" w:hAnsi="Times New Roman" w:cs="Times New Roman"/>
                      <w:sz w:val="24"/>
                      <w:lang w:val="uk-UA"/>
                    </w:rPr>
                    <w:t xml:space="preserve"> </w:t>
                  </w:r>
                  <w:r w:rsidRPr="000D0676">
                    <w:rPr>
                      <w:rFonts w:ascii="Times New Roman" w:hAnsi="Times New Roman" w:cs="Times New Roman"/>
                      <w:sz w:val="24"/>
                    </w:rPr>
                    <w:t>основну</w:t>
                  </w:r>
                  <w:r>
                    <w:rPr>
                      <w:rFonts w:ascii="Times New Roman" w:hAnsi="Times New Roman" w:cs="Times New Roman"/>
                      <w:sz w:val="24"/>
                      <w:lang w:val="uk-UA"/>
                    </w:rPr>
                    <w:t xml:space="preserve"> </w:t>
                  </w:r>
                  <w:r>
                    <w:rPr>
                      <w:rFonts w:ascii="Times New Roman" w:hAnsi="Times New Roman" w:cs="Times New Roman"/>
                      <w:sz w:val="24"/>
                    </w:rPr>
                    <w:t>массу</w:t>
                  </w:r>
                  <w:r>
                    <w:rPr>
                      <w:rFonts w:ascii="Times New Roman" w:hAnsi="Times New Roman" w:cs="Times New Roman"/>
                      <w:sz w:val="24"/>
                      <w:lang w:val="uk-UA"/>
                    </w:rPr>
                    <w:t xml:space="preserve"> </w:t>
                  </w:r>
                  <w:r w:rsidRPr="000D0676">
                    <w:rPr>
                      <w:rFonts w:ascii="Times New Roman" w:hAnsi="Times New Roman" w:cs="Times New Roman"/>
                      <w:sz w:val="24"/>
                    </w:rPr>
                    <w:t>цивільних і кримінальних справ. Кримінальні</w:t>
                  </w:r>
                  <w:r>
                    <w:rPr>
                      <w:rFonts w:ascii="Times New Roman" w:hAnsi="Times New Roman" w:cs="Times New Roman"/>
                      <w:sz w:val="24"/>
                      <w:lang w:val="uk-UA"/>
                    </w:rPr>
                    <w:t xml:space="preserve"> </w:t>
                  </w:r>
                  <w:r w:rsidRPr="000D0676">
                    <w:rPr>
                      <w:rFonts w:ascii="Times New Roman" w:hAnsi="Times New Roman" w:cs="Times New Roman"/>
                      <w:sz w:val="24"/>
                    </w:rPr>
                    <w:t>розглядалися</w:t>
                  </w:r>
                  <w:r>
                    <w:rPr>
                      <w:rFonts w:ascii="Times New Roman" w:hAnsi="Times New Roman" w:cs="Times New Roman"/>
                      <w:sz w:val="24"/>
                      <w:lang w:val="uk-UA"/>
                    </w:rPr>
                    <w:t xml:space="preserve"> </w:t>
                  </w:r>
                  <w:r w:rsidRPr="000D0676">
                    <w:rPr>
                      <w:rFonts w:ascii="Times New Roman" w:hAnsi="Times New Roman" w:cs="Times New Roman"/>
                      <w:sz w:val="24"/>
                    </w:rPr>
                    <w:t>трьома</w:t>
                  </w:r>
                  <w:r>
                    <w:rPr>
                      <w:rFonts w:ascii="Times New Roman" w:hAnsi="Times New Roman" w:cs="Times New Roman"/>
                      <w:sz w:val="24"/>
                      <w:lang w:val="uk-UA"/>
                    </w:rPr>
                    <w:t xml:space="preserve"> </w:t>
                  </w:r>
                  <w:r w:rsidRPr="000D0676">
                    <w:rPr>
                      <w:rFonts w:ascii="Times New Roman" w:hAnsi="Times New Roman" w:cs="Times New Roman"/>
                      <w:sz w:val="24"/>
                    </w:rPr>
                    <w:t>суддями.</w:t>
                  </w:r>
                </w:p>
              </w:txbxContent>
            </v:textbox>
          </v:rect>
        </w:pict>
      </w:r>
    </w:p>
    <w:p w:rsidR="00FF0277" w:rsidRDefault="00FF027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F0277" w:rsidRDefault="00FF027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F0277" w:rsidRDefault="00FF027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F0277" w:rsidRDefault="00FF027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F0277" w:rsidRDefault="00FF027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F0277" w:rsidRDefault="00FF027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F0277" w:rsidRDefault="00FF027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F0277" w:rsidRDefault="00FF027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F0277" w:rsidRDefault="00FF027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F0277" w:rsidRDefault="00FF027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F0277"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211" style="position:absolute;left:0;text-align:left;margin-left:222.7pt;margin-top:11.65pt;width:297.45pt;height:42.85pt;z-index:251824128">
            <v:textbox>
              <w:txbxContent>
                <w:p w:rsidR="00C840B2" w:rsidRPr="005A673B" w:rsidRDefault="00C840B2" w:rsidP="005A673B">
                  <w:pPr>
                    <w:jc w:val="center"/>
                    <w:rPr>
                      <w:rFonts w:ascii="Times New Roman" w:hAnsi="Times New Roman" w:cs="Times New Roman"/>
                      <w:sz w:val="24"/>
                    </w:rPr>
                  </w:pPr>
                  <w:r w:rsidRPr="005A673B">
                    <w:rPr>
                      <w:rFonts w:ascii="Times New Roman" w:hAnsi="Times New Roman" w:cs="Times New Roman"/>
                      <w:sz w:val="24"/>
                    </w:rPr>
                    <w:t>Найвищим</w:t>
                  </w:r>
                  <w:r>
                    <w:rPr>
                      <w:rFonts w:ascii="Times New Roman" w:hAnsi="Times New Roman" w:cs="Times New Roman"/>
                      <w:sz w:val="24"/>
                      <w:lang w:val="uk-UA"/>
                    </w:rPr>
                    <w:t xml:space="preserve"> </w:t>
                  </w:r>
                  <w:r w:rsidRPr="005A673B">
                    <w:rPr>
                      <w:rFonts w:ascii="Times New Roman" w:hAnsi="Times New Roman" w:cs="Times New Roman"/>
                      <w:sz w:val="24"/>
                    </w:rPr>
                    <w:t>апеляційним і касаційним</w:t>
                  </w:r>
                  <w:r>
                    <w:rPr>
                      <w:rFonts w:ascii="Times New Roman" w:hAnsi="Times New Roman" w:cs="Times New Roman"/>
                      <w:sz w:val="24"/>
                      <w:lang w:val="uk-UA"/>
                    </w:rPr>
                    <w:t xml:space="preserve"> </w:t>
                  </w:r>
                  <w:r w:rsidRPr="005A673B">
                    <w:rPr>
                      <w:rFonts w:ascii="Times New Roman" w:hAnsi="Times New Roman" w:cs="Times New Roman"/>
                      <w:sz w:val="24"/>
                    </w:rPr>
                    <w:t>судовим органом був Сенат.</w:t>
                  </w:r>
                </w:p>
              </w:txbxContent>
            </v:textbox>
          </v:rect>
        </w:pict>
      </w:r>
    </w:p>
    <w:p w:rsidR="00FF0277" w:rsidRDefault="00FF027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F0277" w:rsidRDefault="00FF027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F0277" w:rsidRPr="004758CB" w:rsidRDefault="00324B97" w:rsidP="004758CB">
      <w:pPr>
        <w:pStyle w:val="rvps2"/>
        <w:shd w:val="clear" w:color="auto" w:fill="FFFFFF"/>
        <w:spacing w:before="0" w:beforeAutospacing="0" w:after="0" w:afterAutospacing="0" w:line="360" w:lineRule="auto"/>
        <w:ind w:firstLine="709"/>
        <w:jc w:val="both"/>
        <w:rPr>
          <w:color w:val="000000"/>
          <w:sz w:val="28"/>
          <w:szCs w:val="27"/>
          <w:lang w:val="uk-UA"/>
        </w:rPr>
      </w:pPr>
      <w:r w:rsidRPr="00324B97">
        <w:rPr>
          <w:color w:val="000000"/>
          <w:sz w:val="28"/>
          <w:szCs w:val="27"/>
          <w:lang w:val="uk-UA"/>
        </w:rPr>
        <w:t>На українських землях під Австрією діяли спершу суди польської системи</w:t>
      </w:r>
      <w:r>
        <w:rPr>
          <w:color w:val="000000"/>
          <w:sz w:val="28"/>
          <w:szCs w:val="27"/>
          <w:lang w:val="uk-UA"/>
        </w:rPr>
        <w:t>, проте надалі, судовою реформою 1895 - 18</w:t>
      </w:r>
      <w:r w:rsidR="004758CB" w:rsidRPr="004758CB">
        <w:rPr>
          <w:color w:val="000000"/>
          <w:sz w:val="28"/>
          <w:szCs w:val="27"/>
          <w:lang w:val="uk-UA"/>
        </w:rPr>
        <w:t>96р р. утворено повітові суди (діючі одноособово) для дрібних циві</w:t>
      </w:r>
      <w:r>
        <w:rPr>
          <w:color w:val="000000"/>
          <w:sz w:val="28"/>
          <w:szCs w:val="27"/>
          <w:lang w:val="uk-UA"/>
        </w:rPr>
        <w:t xml:space="preserve">льних і карних справ, окружні – </w:t>
      </w:r>
      <w:r w:rsidR="004758CB" w:rsidRPr="004758CB">
        <w:rPr>
          <w:color w:val="000000"/>
          <w:sz w:val="28"/>
          <w:szCs w:val="27"/>
          <w:lang w:val="uk-UA"/>
        </w:rPr>
        <w:t>для важливіших справ та апеляцій від повітових судів, і апеляційний суд у Львові для апеляції від окружних судів. Найвищою ревізійною інстанцією був Найвищий Суд у Відні. Суддів призначав цісар на пропоз</w:t>
      </w:r>
      <w:r>
        <w:rPr>
          <w:color w:val="000000"/>
          <w:sz w:val="28"/>
          <w:szCs w:val="27"/>
          <w:lang w:val="uk-UA"/>
        </w:rPr>
        <w:t>ицію міністра юстиції довічно, г</w:t>
      </w:r>
      <w:r w:rsidR="004758CB" w:rsidRPr="004758CB">
        <w:rPr>
          <w:color w:val="000000"/>
          <w:sz w:val="28"/>
          <w:szCs w:val="27"/>
          <w:lang w:val="uk-UA"/>
        </w:rPr>
        <w:t>арантуючи їх незалежність.</w:t>
      </w:r>
    </w:p>
    <w:p w:rsidR="00FF0277" w:rsidRDefault="00FF027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9911A2" w:rsidRPr="00795508"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lastRenderedPageBreak/>
        <w:pict>
          <v:rect id="_x0000_s1213" style="position:absolute;left:0;text-align:left;margin-left:36.75pt;margin-top:-22.4pt;width:414pt;height:56.55pt;z-index:251825152">
            <v:shadow on="t" type="perspective" opacity=".5" origin=".5,.5" offset="-6pt,-6pt" matrix="1.25,,,1.25"/>
            <v:textbox>
              <w:txbxContent>
                <w:p w:rsidR="00C840B2" w:rsidRPr="001501CD" w:rsidRDefault="00C840B2" w:rsidP="009911A2">
                  <w:pPr>
                    <w:jc w:val="center"/>
                    <w:rPr>
                      <w:rFonts w:ascii="Times New Roman" w:hAnsi="Times New Roman" w:cs="Times New Roman"/>
                      <w:b/>
                      <w:sz w:val="28"/>
                      <w:lang w:val="uk-UA"/>
                    </w:rPr>
                  </w:pPr>
                  <w:r w:rsidRPr="001501CD">
                    <w:rPr>
                      <w:rFonts w:ascii="Times New Roman" w:hAnsi="Times New Roman" w:cs="Times New Roman"/>
                      <w:b/>
                      <w:sz w:val="28"/>
                    </w:rPr>
                    <w:t>Судо</w:t>
                  </w:r>
                  <w:r w:rsidRPr="001501CD">
                    <w:rPr>
                      <w:rFonts w:ascii="Times New Roman" w:hAnsi="Times New Roman" w:cs="Times New Roman"/>
                      <w:b/>
                      <w:sz w:val="28"/>
                      <w:lang w:val="uk-UA"/>
                    </w:rPr>
                    <w:t>ві реформи 1918 – 1921 рр.</w:t>
                  </w:r>
                </w:p>
              </w:txbxContent>
            </v:textbox>
          </v:rect>
        </w:pict>
      </w:r>
    </w:p>
    <w:p w:rsidR="009911A2" w:rsidRPr="00795508" w:rsidRDefault="009911A2" w:rsidP="00052365">
      <w:pPr>
        <w:pStyle w:val="rvps2"/>
        <w:shd w:val="clear" w:color="auto" w:fill="FFFFFF"/>
        <w:spacing w:before="0" w:beforeAutospacing="0" w:after="0" w:afterAutospacing="0"/>
        <w:ind w:firstLine="709"/>
        <w:jc w:val="both"/>
        <w:rPr>
          <w:color w:val="000000"/>
          <w:sz w:val="28"/>
          <w:szCs w:val="27"/>
          <w:lang w:val="uk-UA"/>
        </w:rPr>
      </w:pPr>
    </w:p>
    <w:p w:rsidR="009911A2" w:rsidRPr="00795508" w:rsidRDefault="009911A2" w:rsidP="00052365">
      <w:pPr>
        <w:pStyle w:val="rvps2"/>
        <w:shd w:val="clear" w:color="auto" w:fill="FFFFFF"/>
        <w:spacing w:before="0" w:beforeAutospacing="0" w:after="0" w:afterAutospacing="0"/>
        <w:ind w:firstLine="709"/>
        <w:jc w:val="both"/>
        <w:rPr>
          <w:color w:val="000000"/>
          <w:sz w:val="28"/>
          <w:szCs w:val="27"/>
          <w:lang w:val="uk-UA"/>
        </w:rPr>
      </w:pPr>
    </w:p>
    <w:p w:rsidR="009911A2" w:rsidRPr="00795508"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roundrect id="_x0000_s1214" style="position:absolute;left:0;text-align:left;margin-left:-17.25pt;margin-top:12.45pt;width:515.1pt;height:32.55pt;z-index:251826176" arcsize="10923f">
            <v:textbox>
              <w:txbxContent>
                <w:p w:rsidR="00C840B2" w:rsidRPr="009911A2" w:rsidRDefault="00C840B2" w:rsidP="009911A2">
                  <w:pPr>
                    <w:jc w:val="center"/>
                    <w:rPr>
                      <w:rFonts w:ascii="Times New Roman" w:hAnsi="Times New Roman" w:cs="Times New Roman"/>
                      <w:sz w:val="24"/>
                    </w:rPr>
                  </w:pPr>
                  <w:r>
                    <w:rPr>
                      <w:rFonts w:ascii="Times New Roman" w:hAnsi="Times New Roman" w:cs="Times New Roman"/>
                      <w:sz w:val="24"/>
                      <w:lang w:val="uk-UA"/>
                    </w:rPr>
                    <w:t>С</w:t>
                  </w:r>
                  <w:r w:rsidRPr="009911A2">
                    <w:rPr>
                      <w:rFonts w:ascii="Times New Roman" w:hAnsi="Times New Roman" w:cs="Times New Roman"/>
                      <w:sz w:val="24"/>
                    </w:rPr>
                    <w:t>удові</w:t>
                  </w:r>
                  <w:r>
                    <w:rPr>
                      <w:rFonts w:ascii="Times New Roman" w:hAnsi="Times New Roman" w:cs="Times New Roman"/>
                      <w:sz w:val="24"/>
                      <w:lang w:val="uk-UA"/>
                    </w:rPr>
                    <w:t xml:space="preserve"> </w:t>
                  </w:r>
                  <w:r w:rsidRPr="009911A2">
                    <w:rPr>
                      <w:rFonts w:ascii="Times New Roman" w:hAnsi="Times New Roman" w:cs="Times New Roman"/>
                      <w:sz w:val="24"/>
                    </w:rPr>
                    <w:t>реформи в 1917 - на початку 1918 року</w:t>
                  </w:r>
                </w:p>
                <w:p w:rsidR="00C840B2" w:rsidRDefault="00C840B2"/>
              </w:txbxContent>
            </v:textbox>
          </v:roundrect>
        </w:pict>
      </w:r>
    </w:p>
    <w:p w:rsidR="009911A2" w:rsidRPr="00795508" w:rsidRDefault="009911A2" w:rsidP="00052365">
      <w:pPr>
        <w:pStyle w:val="rvps2"/>
        <w:shd w:val="clear" w:color="auto" w:fill="FFFFFF"/>
        <w:spacing w:before="0" w:beforeAutospacing="0" w:after="0" w:afterAutospacing="0"/>
        <w:ind w:firstLine="709"/>
        <w:jc w:val="both"/>
        <w:rPr>
          <w:color w:val="000000"/>
          <w:sz w:val="28"/>
          <w:szCs w:val="27"/>
          <w:lang w:val="uk-UA"/>
        </w:rPr>
      </w:pPr>
    </w:p>
    <w:p w:rsidR="009911A2" w:rsidRPr="00795508" w:rsidRDefault="009911A2" w:rsidP="00052365">
      <w:pPr>
        <w:pStyle w:val="rvps2"/>
        <w:shd w:val="clear" w:color="auto" w:fill="FFFFFF"/>
        <w:spacing w:before="0" w:beforeAutospacing="0" w:after="0" w:afterAutospacing="0"/>
        <w:ind w:firstLine="709"/>
        <w:jc w:val="both"/>
        <w:rPr>
          <w:color w:val="000000"/>
          <w:sz w:val="28"/>
          <w:szCs w:val="27"/>
          <w:lang w:val="uk-UA"/>
        </w:rPr>
      </w:pPr>
    </w:p>
    <w:p w:rsidR="009911A2" w:rsidRPr="00795508"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roundrect id="_x0000_s1215" style="position:absolute;left:0;text-align:left;margin-left:157.6pt;margin-top:11.25pt;width:171.4pt;height:30pt;z-index:251827200" arcsize="10923f">
            <v:textbox>
              <w:txbxContent>
                <w:p w:rsidR="00C840B2" w:rsidRPr="009911A2" w:rsidRDefault="00C840B2" w:rsidP="009911A2">
                  <w:pPr>
                    <w:jc w:val="center"/>
                    <w:rPr>
                      <w:rFonts w:ascii="Times New Roman" w:hAnsi="Times New Roman" w:cs="Times New Roman"/>
                      <w:sz w:val="24"/>
                      <w:lang w:val="uk-UA"/>
                    </w:rPr>
                  </w:pPr>
                  <w:r w:rsidRPr="009911A2">
                    <w:rPr>
                      <w:rFonts w:ascii="Times New Roman" w:hAnsi="Times New Roman" w:cs="Times New Roman"/>
                      <w:sz w:val="24"/>
                      <w:lang w:val="uk-UA"/>
                    </w:rPr>
                    <w:t>Генеральний суд</w:t>
                  </w:r>
                </w:p>
              </w:txbxContent>
            </v:textbox>
          </v:roundrect>
        </w:pict>
      </w:r>
    </w:p>
    <w:p w:rsidR="009911A2" w:rsidRPr="00795508" w:rsidRDefault="009911A2" w:rsidP="00052365">
      <w:pPr>
        <w:pStyle w:val="rvps2"/>
        <w:shd w:val="clear" w:color="auto" w:fill="FFFFFF"/>
        <w:spacing w:before="0" w:beforeAutospacing="0" w:after="0" w:afterAutospacing="0"/>
        <w:ind w:firstLine="709"/>
        <w:jc w:val="both"/>
        <w:rPr>
          <w:color w:val="000000"/>
          <w:sz w:val="28"/>
          <w:szCs w:val="27"/>
          <w:lang w:val="uk-UA"/>
        </w:rPr>
      </w:pPr>
    </w:p>
    <w:p w:rsidR="009911A2" w:rsidRPr="00795508"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shape id="_x0000_s1216" type="#_x0000_t32" style="position:absolute;left:0;text-align:left;margin-left:239.85pt;margin-top:9.05pt;width:0;height:21.45pt;z-index:251828224" o:connectortype="straight">
            <v:stroke endarrow="block"/>
          </v:shape>
        </w:pict>
      </w:r>
    </w:p>
    <w:p w:rsidR="009911A2" w:rsidRPr="00795508"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roundrect id="_x0000_s1217" style="position:absolute;left:0;text-align:left;margin-left:157.6pt;margin-top:14.4pt;width:171.4pt;height:26.55pt;z-index:251829248" arcsize="10923f">
            <v:textbox>
              <w:txbxContent>
                <w:p w:rsidR="00C840B2" w:rsidRPr="009911A2" w:rsidRDefault="00C840B2" w:rsidP="009911A2">
                  <w:pPr>
                    <w:jc w:val="center"/>
                    <w:rPr>
                      <w:rFonts w:ascii="Times New Roman" w:hAnsi="Times New Roman" w:cs="Times New Roman"/>
                      <w:sz w:val="24"/>
                      <w:lang w:val="uk-UA"/>
                    </w:rPr>
                  </w:pPr>
                  <w:r w:rsidRPr="009911A2">
                    <w:rPr>
                      <w:rFonts w:ascii="Times New Roman" w:hAnsi="Times New Roman" w:cs="Times New Roman"/>
                      <w:sz w:val="24"/>
                      <w:lang w:val="uk-UA"/>
                    </w:rPr>
                    <w:t>Апеляційні суди</w:t>
                  </w:r>
                </w:p>
              </w:txbxContent>
            </v:textbox>
          </v:roundrect>
        </w:pict>
      </w:r>
    </w:p>
    <w:p w:rsidR="009911A2" w:rsidRPr="00795508"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group id="_x0000_s1223" style="position:absolute;left:0;text-align:left;margin-left:126.7pt;margin-top:14.6pt;width:228.85pt;height:56.55pt;z-index:251835392" coordorigin="3634,4646" coordsize="4663,497">
            <v:shape id="_x0000_s1218" type="#_x0000_t32" style="position:absolute;left:3634;top:4646;width:652;height:0;flip:x" o:connectortype="straight"/>
            <v:shape id="_x0000_s1219" type="#_x0000_t32" style="position:absolute;left:3634;top:4646;width:0;height:497" o:connectortype="straight"/>
            <v:shape id="_x0000_s1221" type="#_x0000_t32" style="position:absolute;left:7714;top:4646;width:583;height:0" o:connectortype="straight"/>
            <v:shape id="_x0000_s1222" type="#_x0000_t32" style="position:absolute;left:8297;top:4646;width:0;height:377" o:connectortype="straight"/>
          </v:group>
        </w:pict>
      </w:r>
    </w:p>
    <w:p w:rsidR="009911A2" w:rsidRPr="00795508"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shape id="_x0000_s1220" type="#_x0000_t32" style="position:absolute;left:0;text-align:left;margin-left:239.85pt;margin-top:8.75pt;width:0;height:19.75pt;z-index:251832320" o:connectortype="straight"/>
        </w:pict>
      </w:r>
    </w:p>
    <w:p w:rsidR="009911A2" w:rsidRPr="00795508"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roundrect id="_x0000_s1226" style="position:absolute;left:0;text-align:left;margin-left:303.35pt;margin-top:12.4pt;width:99.4pt;height:26.55pt;z-index:251838464" arcsize="10923f">
            <v:textbox>
              <w:txbxContent>
                <w:p w:rsidR="00C840B2" w:rsidRPr="005E560D" w:rsidRDefault="00C840B2" w:rsidP="005E560D">
                  <w:pPr>
                    <w:jc w:val="center"/>
                    <w:rPr>
                      <w:rFonts w:ascii="Times New Roman" w:hAnsi="Times New Roman" w:cs="Times New Roman"/>
                      <w:sz w:val="24"/>
                      <w:lang w:val="uk-UA"/>
                    </w:rPr>
                  </w:pPr>
                  <w:r w:rsidRPr="005E560D">
                    <w:rPr>
                      <w:rFonts w:ascii="Times New Roman" w:hAnsi="Times New Roman" w:cs="Times New Roman"/>
                      <w:sz w:val="24"/>
                      <w:lang w:val="uk-UA"/>
                    </w:rPr>
                    <w:t>Одеський</w:t>
                  </w:r>
                </w:p>
              </w:txbxContent>
            </v:textbox>
          </v:roundrect>
        </w:pict>
      </w:r>
      <w:r>
        <w:rPr>
          <w:noProof/>
          <w:color w:val="000000"/>
          <w:sz w:val="28"/>
          <w:szCs w:val="27"/>
        </w:rPr>
        <w:pict>
          <v:roundrect id="_x0000_s1225" style="position:absolute;left:0;text-align:left;margin-left:185.85pt;margin-top:12.4pt;width:99.4pt;height:26.55pt;z-index:251837440" arcsize="10923f">
            <v:textbox>
              <w:txbxContent>
                <w:p w:rsidR="00C840B2" w:rsidRPr="005E560D" w:rsidRDefault="00C840B2">
                  <w:pPr>
                    <w:rPr>
                      <w:rFonts w:ascii="Times New Roman" w:hAnsi="Times New Roman" w:cs="Times New Roman"/>
                      <w:sz w:val="24"/>
                      <w:lang w:val="uk-UA"/>
                    </w:rPr>
                  </w:pPr>
                  <w:r w:rsidRPr="005E560D">
                    <w:rPr>
                      <w:rFonts w:ascii="Times New Roman" w:hAnsi="Times New Roman" w:cs="Times New Roman"/>
                      <w:sz w:val="24"/>
                      <w:lang w:val="uk-UA"/>
                    </w:rPr>
                    <w:t>Харківський</w:t>
                  </w:r>
                </w:p>
              </w:txbxContent>
            </v:textbox>
          </v:roundrect>
        </w:pict>
      </w:r>
      <w:r>
        <w:rPr>
          <w:noProof/>
          <w:color w:val="000000"/>
          <w:sz w:val="28"/>
          <w:szCs w:val="27"/>
        </w:rPr>
        <w:pict>
          <v:roundrect id="_x0000_s1224" style="position:absolute;left:0;text-align:left;margin-left:74.45pt;margin-top:12.4pt;width:99.4pt;height:26.55pt;z-index:251836416" arcsize="10923f">
            <v:textbox>
              <w:txbxContent>
                <w:p w:rsidR="00C840B2" w:rsidRPr="005E560D" w:rsidRDefault="00C840B2" w:rsidP="005E560D">
                  <w:pPr>
                    <w:jc w:val="center"/>
                    <w:rPr>
                      <w:rFonts w:ascii="Times New Roman" w:hAnsi="Times New Roman" w:cs="Times New Roman"/>
                      <w:sz w:val="24"/>
                      <w:lang w:val="uk-UA"/>
                    </w:rPr>
                  </w:pPr>
                  <w:r w:rsidRPr="005E560D">
                    <w:rPr>
                      <w:rFonts w:ascii="Times New Roman" w:hAnsi="Times New Roman" w:cs="Times New Roman"/>
                      <w:sz w:val="24"/>
                      <w:lang w:val="uk-UA"/>
                    </w:rPr>
                    <w:t>Київський</w:t>
                  </w:r>
                </w:p>
              </w:txbxContent>
            </v:textbox>
          </v:roundrect>
        </w:pict>
      </w:r>
    </w:p>
    <w:p w:rsidR="009911A2" w:rsidRPr="00795508" w:rsidRDefault="009911A2" w:rsidP="00052365">
      <w:pPr>
        <w:pStyle w:val="rvps2"/>
        <w:shd w:val="clear" w:color="auto" w:fill="FFFFFF"/>
        <w:spacing w:before="0" w:beforeAutospacing="0" w:after="0" w:afterAutospacing="0"/>
        <w:ind w:firstLine="709"/>
        <w:jc w:val="both"/>
        <w:rPr>
          <w:color w:val="000000"/>
          <w:sz w:val="28"/>
          <w:szCs w:val="27"/>
          <w:lang w:val="uk-UA"/>
        </w:rPr>
      </w:pPr>
    </w:p>
    <w:p w:rsidR="009911A2" w:rsidRPr="00795508"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shape id="_x0000_s1227" type="#_x0000_t32" style="position:absolute;left:0;text-align:left;margin-left:239.85pt;margin-top:6.75pt;width:0;height:22.3pt;z-index:251839488" o:connectortype="straight">
            <v:stroke endarrow="block"/>
          </v:shape>
        </w:pict>
      </w:r>
    </w:p>
    <w:p w:rsidR="009911A2" w:rsidRPr="00795508"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roundrect id="_x0000_s1228" style="position:absolute;left:0;text-align:left;margin-left:143.85pt;margin-top:12.95pt;width:189.45pt;height:33.4pt;z-index:251840512" arcsize="10923f">
            <v:textbox>
              <w:txbxContent>
                <w:p w:rsidR="00C840B2" w:rsidRPr="005E560D" w:rsidRDefault="00C840B2" w:rsidP="005E560D">
                  <w:pPr>
                    <w:jc w:val="center"/>
                    <w:rPr>
                      <w:rFonts w:ascii="Times New Roman" w:hAnsi="Times New Roman" w:cs="Times New Roman"/>
                      <w:sz w:val="24"/>
                      <w:lang w:val="uk-UA"/>
                    </w:rPr>
                  </w:pPr>
                  <w:r w:rsidRPr="005E560D">
                    <w:rPr>
                      <w:rFonts w:ascii="Times New Roman" w:hAnsi="Times New Roman" w:cs="Times New Roman"/>
                      <w:sz w:val="24"/>
                      <w:lang w:val="uk-UA"/>
                    </w:rPr>
                    <w:t>Мирові суди як суди 1 інстанції</w:t>
                  </w:r>
                </w:p>
              </w:txbxContent>
            </v:textbox>
          </v:roundrect>
        </w:pict>
      </w:r>
    </w:p>
    <w:p w:rsidR="009911A2" w:rsidRPr="00795508" w:rsidRDefault="009911A2" w:rsidP="00052365">
      <w:pPr>
        <w:pStyle w:val="rvps2"/>
        <w:shd w:val="clear" w:color="auto" w:fill="FFFFFF"/>
        <w:spacing w:before="0" w:beforeAutospacing="0" w:after="0" w:afterAutospacing="0"/>
        <w:ind w:firstLine="709"/>
        <w:jc w:val="both"/>
        <w:rPr>
          <w:color w:val="000000"/>
          <w:sz w:val="28"/>
          <w:szCs w:val="27"/>
          <w:lang w:val="uk-UA"/>
        </w:rPr>
      </w:pPr>
    </w:p>
    <w:p w:rsidR="009911A2" w:rsidRPr="00795508"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shape id="_x0000_s1230" type="#_x0000_t32" style="position:absolute;left:0;text-align:left;margin-left:239.85pt;margin-top:14.15pt;width:0;height:17.15pt;z-index:251842560" o:connectortype="straight"/>
        </w:pict>
      </w:r>
    </w:p>
    <w:p w:rsidR="009911A2" w:rsidRPr="00795508"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roundrect id="_x0000_s1229" style="position:absolute;left:0;text-align:left;margin-left:23.1pt;margin-top:15.2pt;width:6in;height:60pt;z-index:251841536" arcsize="10923f">
            <v:textbox>
              <w:txbxContent>
                <w:p w:rsidR="00C840B2" w:rsidRPr="005E560D" w:rsidRDefault="00C840B2" w:rsidP="005E560D">
                  <w:pPr>
                    <w:jc w:val="both"/>
                    <w:rPr>
                      <w:rFonts w:ascii="Times New Roman" w:hAnsi="Times New Roman" w:cs="Times New Roman"/>
                      <w:sz w:val="24"/>
                    </w:rPr>
                  </w:pPr>
                  <w:r>
                    <w:rPr>
                      <w:rFonts w:ascii="Times New Roman" w:hAnsi="Times New Roman" w:cs="Times New Roman"/>
                      <w:sz w:val="24"/>
                      <w:lang w:val="uk-UA"/>
                    </w:rPr>
                    <w:t>Д</w:t>
                  </w:r>
                  <w:r w:rsidRPr="005E560D">
                    <w:rPr>
                      <w:rFonts w:ascii="Times New Roman" w:hAnsi="Times New Roman" w:cs="Times New Roman"/>
                      <w:sz w:val="24"/>
                    </w:rPr>
                    <w:t>рібні</w:t>
                  </w:r>
                  <w:r>
                    <w:rPr>
                      <w:rFonts w:ascii="Times New Roman" w:hAnsi="Times New Roman" w:cs="Times New Roman"/>
                      <w:sz w:val="24"/>
                      <w:lang w:val="uk-UA"/>
                    </w:rPr>
                    <w:t xml:space="preserve"> </w:t>
                  </w:r>
                  <w:r w:rsidRPr="005E560D">
                    <w:rPr>
                      <w:rFonts w:ascii="Times New Roman" w:hAnsi="Times New Roman" w:cs="Times New Roman"/>
                      <w:sz w:val="24"/>
                    </w:rPr>
                    <w:t>цивільні, кримінальні та адміністративні</w:t>
                  </w:r>
                  <w:r>
                    <w:rPr>
                      <w:rFonts w:ascii="Times New Roman" w:hAnsi="Times New Roman" w:cs="Times New Roman"/>
                      <w:sz w:val="24"/>
                      <w:lang w:val="uk-UA"/>
                    </w:rPr>
                    <w:t xml:space="preserve"> </w:t>
                  </w:r>
                  <w:r w:rsidRPr="005E560D">
                    <w:rPr>
                      <w:rFonts w:ascii="Times New Roman" w:hAnsi="Times New Roman" w:cs="Times New Roman"/>
                      <w:sz w:val="24"/>
                    </w:rPr>
                    <w:t>справи, законодавчо</w:t>
                  </w:r>
                  <w:r>
                    <w:rPr>
                      <w:rFonts w:ascii="Times New Roman" w:hAnsi="Times New Roman" w:cs="Times New Roman"/>
                      <w:sz w:val="24"/>
                      <w:lang w:val="uk-UA"/>
                    </w:rPr>
                    <w:t xml:space="preserve"> </w:t>
                  </w:r>
                  <w:r w:rsidRPr="005E560D">
                    <w:rPr>
                      <w:rFonts w:ascii="Times New Roman" w:hAnsi="Times New Roman" w:cs="Times New Roman"/>
                      <w:sz w:val="24"/>
                    </w:rPr>
                    <w:t>обмежені</w:t>
                  </w:r>
                  <w:r>
                    <w:rPr>
                      <w:rFonts w:ascii="Times New Roman" w:hAnsi="Times New Roman" w:cs="Times New Roman"/>
                      <w:sz w:val="24"/>
                      <w:lang w:val="uk-UA"/>
                    </w:rPr>
                    <w:t xml:space="preserve"> </w:t>
                  </w:r>
                  <w:r w:rsidRPr="005E560D">
                    <w:rPr>
                      <w:rFonts w:ascii="Times New Roman" w:hAnsi="Times New Roman" w:cs="Times New Roman"/>
                      <w:sz w:val="24"/>
                    </w:rPr>
                    <w:t>розміром</w:t>
                  </w:r>
                  <w:r>
                    <w:rPr>
                      <w:rFonts w:ascii="Times New Roman" w:hAnsi="Times New Roman" w:cs="Times New Roman"/>
                      <w:sz w:val="24"/>
                      <w:lang w:val="uk-UA"/>
                    </w:rPr>
                    <w:t xml:space="preserve"> </w:t>
                  </w:r>
                  <w:r w:rsidRPr="005E560D">
                    <w:rPr>
                      <w:rFonts w:ascii="Times New Roman" w:hAnsi="Times New Roman" w:cs="Times New Roman"/>
                      <w:sz w:val="24"/>
                    </w:rPr>
                    <w:t>збитків</w:t>
                  </w:r>
                  <w:r>
                    <w:rPr>
                      <w:rFonts w:ascii="Times New Roman" w:hAnsi="Times New Roman" w:cs="Times New Roman"/>
                      <w:sz w:val="24"/>
                      <w:lang w:val="uk-UA"/>
                    </w:rPr>
                    <w:t xml:space="preserve"> </w:t>
                  </w:r>
                  <w:r w:rsidRPr="005E560D">
                    <w:rPr>
                      <w:rFonts w:ascii="Times New Roman" w:hAnsi="Times New Roman" w:cs="Times New Roman"/>
                      <w:sz w:val="24"/>
                    </w:rPr>
                    <w:t>від</w:t>
                  </w:r>
                  <w:r>
                    <w:rPr>
                      <w:rFonts w:ascii="Times New Roman" w:hAnsi="Times New Roman" w:cs="Times New Roman"/>
                      <w:sz w:val="24"/>
                      <w:lang w:val="uk-UA"/>
                    </w:rPr>
                    <w:t xml:space="preserve"> </w:t>
                  </w:r>
                  <w:r w:rsidRPr="005E560D">
                    <w:rPr>
                      <w:rFonts w:ascii="Times New Roman" w:hAnsi="Times New Roman" w:cs="Times New Roman"/>
                      <w:sz w:val="24"/>
                    </w:rPr>
                    <w:t>правопорушення та/або</w:t>
                  </w:r>
                  <w:r>
                    <w:rPr>
                      <w:rFonts w:ascii="Times New Roman" w:hAnsi="Times New Roman" w:cs="Times New Roman"/>
                      <w:sz w:val="24"/>
                      <w:lang w:val="uk-UA"/>
                    </w:rPr>
                    <w:t xml:space="preserve"> </w:t>
                  </w:r>
                  <w:r w:rsidRPr="005E560D">
                    <w:rPr>
                      <w:rFonts w:ascii="Times New Roman" w:hAnsi="Times New Roman" w:cs="Times New Roman"/>
                      <w:sz w:val="24"/>
                    </w:rPr>
                    <w:t>розміром</w:t>
                  </w:r>
                  <w:r>
                    <w:rPr>
                      <w:rFonts w:ascii="Times New Roman" w:hAnsi="Times New Roman" w:cs="Times New Roman"/>
                      <w:sz w:val="24"/>
                      <w:lang w:val="uk-UA"/>
                    </w:rPr>
                    <w:t xml:space="preserve"> </w:t>
                  </w:r>
                  <w:r w:rsidRPr="005E560D">
                    <w:rPr>
                      <w:rFonts w:ascii="Times New Roman" w:hAnsi="Times New Roman" w:cs="Times New Roman"/>
                      <w:sz w:val="24"/>
                    </w:rPr>
                    <w:t>покарання.</w:t>
                  </w:r>
                </w:p>
              </w:txbxContent>
            </v:textbox>
          </v:roundrect>
        </w:pict>
      </w:r>
    </w:p>
    <w:p w:rsidR="009911A2" w:rsidRPr="00795508" w:rsidRDefault="009911A2" w:rsidP="00052365">
      <w:pPr>
        <w:pStyle w:val="rvps2"/>
        <w:shd w:val="clear" w:color="auto" w:fill="FFFFFF"/>
        <w:spacing w:before="0" w:beforeAutospacing="0" w:after="0" w:afterAutospacing="0"/>
        <w:ind w:firstLine="709"/>
        <w:jc w:val="both"/>
        <w:rPr>
          <w:color w:val="000000"/>
          <w:sz w:val="28"/>
          <w:szCs w:val="27"/>
          <w:lang w:val="uk-UA"/>
        </w:rPr>
      </w:pPr>
    </w:p>
    <w:p w:rsidR="009911A2" w:rsidRPr="00795508" w:rsidRDefault="009911A2" w:rsidP="00052365">
      <w:pPr>
        <w:pStyle w:val="rvps2"/>
        <w:shd w:val="clear" w:color="auto" w:fill="FFFFFF"/>
        <w:spacing w:before="0" w:beforeAutospacing="0" w:after="0" w:afterAutospacing="0"/>
        <w:ind w:firstLine="709"/>
        <w:jc w:val="both"/>
        <w:rPr>
          <w:color w:val="000000"/>
          <w:sz w:val="28"/>
          <w:szCs w:val="27"/>
          <w:lang w:val="uk-UA"/>
        </w:rPr>
      </w:pPr>
    </w:p>
    <w:p w:rsidR="009911A2" w:rsidRPr="00795508" w:rsidRDefault="009911A2" w:rsidP="00052365">
      <w:pPr>
        <w:pStyle w:val="rvps2"/>
        <w:shd w:val="clear" w:color="auto" w:fill="FFFFFF"/>
        <w:spacing w:before="0" w:beforeAutospacing="0" w:after="0" w:afterAutospacing="0"/>
        <w:ind w:firstLine="709"/>
        <w:jc w:val="both"/>
        <w:rPr>
          <w:color w:val="000000"/>
          <w:sz w:val="28"/>
          <w:szCs w:val="27"/>
          <w:lang w:val="uk-UA"/>
        </w:rPr>
      </w:pPr>
    </w:p>
    <w:p w:rsidR="009911A2" w:rsidRPr="00795508" w:rsidRDefault="009911A2" w:rsidP="00052365">
      <w:pPr>
        <w:pStyle w:val="rvps2"/>
        <w:shd w:val="clear" w:color="auto" w:fill="FFFFFF"/>
        <w:spacing w:before="0" w:beforeAutospacing="0" w:after="0" w:afterAutospacing="0"/>
        <w:ind w:firstLine="709"/>
        <w:jc w:val="both"/>
        <w:rPr>
          <w:color w:val="000000"/>
          <w:sz w:val="28"/>
          <w:szCs w:val="27"/>
          <w:lang w:val="uk-UA"/>
        </w:rPr>
      </w:pPr>
    </w:p>
    <w:p w:rsidR="009911A2" w:rsidRPr="00795508"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roundrect id="_x0000_s1231" style="position:absolute;left:0;text-align:left;margin-left:-7pt;margin-top:2.5pt;width:128.6pt;height:69.4pt;z-index:251843584" arcsize="10923f" fillcolor="white [3201]" strokecolor="#666 [1936]" strokeweight="1pt">
            <v:fill color2="#999 [1296]" focusposition="1" focussize="" focus="100%" type="gradient"/>
            <v:shadow on="t" type="perspective" color="#7f7f7f [1601]" opacity=".5" offset="1pt" offset2="-3pt"/>
            <v:textbox>
              <w:txbxContent>
                <w:p w:rsidR="00C840B2" w:rsidRPr="00412694" w:rsidRDefault="00C840B2">
                  <w:pPr>
                    <w:rPr>
                      <w:rFonts w:ascii="Times New Roman" w:hAnsi="Times New Roman" w:cs="Times New Roman"/>
                      <w:sz w:val="24"/>
                      <w:lang w:val="uk-UA"/>
                    </w:rPr>
                  </w:pPr>
                  <w:r w:rsidRPr="00412694">
                    <w:rPr>
                      <w:rFonts w:ascii="Times New Roman" w:hAnsi="Times New Roman" w:cs="Times New Roman"/>
                      <w:sz w:val="24"/>
                      <w:lang w:val="uk-UA"/>
                    </w:rPr>
                    <w:t>Наказ Української Центральної Ради від 06.03.1918 р.</w:t>
                  </w:r>
                </w:p>
              </w:txbxContent>
            </v:textbox>
          </v:roundrect>
        </w:pict>
      </w:r>
    </w:p>
    <w:p w:rsidR="009911A2" w:rsidRPr="00795508"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232" type="#_x0000_t13" style="position:absolute;left:0;text-align:left;margin-left:131pt;margin-top:8.6pt;width:47.15pt;height:33.45pt;z-index:251844608"/>
        </w:pict>
      </w:r>
      <w:r>
        <w:rPr>
          <w:noProof/>
          <w:color w:val="000000"/>
          <w:sz w:val="28"/>
          <w:szCs w:val="27"/>
        </w:rPr>
        <w:pict>
          <v:roundrect id="_x0000_s1233" style="position:absolute;left:0;text-align:left;margin-left:193.5pt;margin-top:8.65pt;width:199.75pt;height:33.4pt;z-index:251845632" arcsize="10923f">
            <v:textbox>
              <w:txbxContent>
                <w:p w:rsidR="00C840B2" w:rsidRPr="00412694" w:rsidRDefault="00C840B2" w:rsidP="00412694">
                  <w:pPr>
                    <w:jc w:val="center"/>
                    <w:rPr>
                      <w:rFonts w:ascii="Times New Roman" w:hAnsi="Times New Roman" w:cs="Times New Roman"/>
                      <w:sz w:val="24"/>
                    </w:rPr>
                  </w:pPr>
                  <w:r>
                    <w:rPr>
                      <w:rFonts w:ascii="Times New Roman" w:hAnsi="Times New Roman" w:cs="Times New Roman"/>
                      <w:sz w:val="24"/>
                      <w:lang w:val="uk-UA"/>
                    </w:rPr>
                    <w:t>В</w:t>
                  </w:r>
                  <w:r w:rsidRPr="00412694">
                    <w:rPr>
                      <w:rFonts w:ascii="Times New Roman" w:hAnsi="Times New Roman" w:cs="Times New Roman"/>
                      <w:sz w:val="24"/>
                    </w:rPr>
                    <w:t>ійськові</w:t>
                  </w:r>
                  <w:r>
                    <w:rPr>
                      <w:rFonts w:ascii="Times New Roman" w:hAnsi="Times New Roman" w:cs="Times New Roman"/>
                      <w:sz w:val="24"/>
                      <w:lang w:val="uk-UA"/>
                    </w:rPr>
                    <w:t xml:space="preserve"> </w:t>
                  </w:r>
                  <w:r w:rsidRPr="00412694">
                    <w:rPr>
                      <w:rFonts w:ascii="Times New Roman" w:hAnsi="Times New Roman" w:cs="Times New Roman"/>
                      <w:sz w:val="24"/>
                    </w:rPr>
                    <w:t>революційні суди</w:t>
                  </w:r>
                </w:p>
              </w:txbxContent>
            </v:textbox>
          </v:roundrect>
        </w:pict>
      </w:r>
    </w:p>
    <w:p w:rsidR="009911A2" w:rsidRPr="00795508" w:rsidRDefault="009911A2" w:rsidP="00052365">
      <w:pPr>
        <w:pStyle w:val="rvps2"/>
        <w:shd w:val="clear" w:color="auto" w:fill="FFFFFF"/>
        <w:spacing w:before="0" w:beforeAutospacing="0" w:after="0" w:afterAutospacing="0"/>
        <w:ind w:firstLine="709"/>
        <w:jc w:val="both"/>
        <w:rPr>
          <w:color w:val="000000"/>
          <w:sz w:val="28"/>
          <w:szCs w:val="27"/>
          <w:lang w:val="uk-UA"/>
        </w:rPr>
      </w:pPr>
    </w:p>
    <w:p w:rsidR="00412694"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shape id="_x0000_s1235" type="#_x0000_t32" style="position:absolute;left:0;text-align:left;margin-left:367.6pt;margin-top:9.9pt;width:0;height:19.7pt;z-index:251847680" o:connectortype="straight"/>
        </w:pict>
      </w:r>
      <w:r>
        <w:rPr>
          <w:noProof/>
          <w:color w:val="000000"/>
          <w:sz w:val="28"/>
          <w:szCs w:val="27"/>
        </w:rPr>
        <w:pict>
          <v:shape id="_x0000_s1234" type="#_x0000_t32" style="position:absolute;left:0;text-align:left;margin-left:227.85pt;margin-top:9.9pt;width:0;height:19.7pt;z-index:251846656" o:connectortype="straight"/>
        </w:pict>
      </w:r>
    </w:p>
    <w:p w:rsidR="00412694"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roundrect id="_x0000_s1237" style="position:absolute;left:0;text-align:left;margin-left:307.65pt;margin-top:13.5pt;width:129.4pt;height:51.45pt;z-index:251849728" arcsize="10923f">
            <v:textbox>
              <w:txbxContent>
                <w:p w:rsidR="00C840B2" w:rsidRPr="00412694" w:rsidRDefault="00C840B2" w:rsidP="00412694">
                  <w:pPr>
                    <w:jc w:val="center"/>
                    <w:rPr>
                      <w:rFonts w:ascii="Times New Roman" w:hAnsi="Times New Roman" w:cs="Times New Roman"/>
                      <w:sz w:val="24"/>
                      <w:lang w:val="uk-UA"/>
                    </w:rPr>
                  </w:pPr>
                  <w:r w:rsidRPr="00412694">
                    <w:rPr>
                      <w:rFonts w:ascii="Times New Roman" w:hAnsi="Times New Roman" w:cs="Times New Roman"/>
                      <w:sz w:val="24"/>
                      <w:lang w:val="uk-UA"/>
                    </w:rPr>
                    <w:t>Вищий військовий суд у Катеринославі</w:t>
                  </w:r>
                </w:p>
              </w:txbxContent>
            </v:textbox>
          </v:roundrect>
        </w:pict>
      </w:r>
      <w:r>
        <w:rPr>
          <w:noProof/>
          <w:color w:val="000000"/>
          <w:sz w:val="28"/>
          <w:szCs w:val="27"/>
        </w:rPr>
        <w:pict>
          <v:roundrect id="_x0000_s1236" style="position:absolute;left:0;text-align:left;margin-left:163.55pt;margin-top:13.5pt;width:129.5pt;height:51.45pt;z-index:251848704" arcsize="10923f">
            <v:textbox>
              <w:txbxContent>
                <w:p w:rsidR="00C840B2" w:rsidRPr="00412694" w:rsidRDefault="00C840B2" w:rsidP="00412694">
                  <w:pPr>
                    <w:jc w:val="center"/>
                    <w:rPr>
                      <w:rFonts w:ascii="Times New Roman" w:hAnsi="Times New Roman" w:cs="Times New Roman"/>
                      <w:sz w:val="24"/>
                      <w:lang w:val="uk-UA"/>
                    </w:rPr>
                  </w:pPr>
                  <w:r w:rsidRPr="00412694">
                    <w:rPr>
                      <w:rFonts w:ascii="Times New Roman" w:hAnsi="Times New Roman" w:cs="Times New Roman"/>
                      <w:sz w:val="24"/>
                      <w:lang w:val="uk-UA"/>
                    </w:rPr>
                    <w:t>Вищий військовий суд у Києві</w:t>
                  </w:r>
                </w:p>
              </w:txbxContent>
            </v:textbox>
          </v:roundrect>
        </w:pict>
      </w:r>
    </w:p>
    <w:p w:rsidR="00412694" w:rsidRDefault="00412694" w:rsidP="00052365">
      <w:pPr>
        <w:pStyle w:val="rvps2"/>
        <w:shd w:val="clear" w:color="auto" w:fill="FFFFFF"/>
        <w:spacing w:before="0" w:beforeAutospacing="0" w:after="0" w:afterAutospacing="0"/>
        <w:ind w:firstLine="709"/>
        <w:jc w:val="both"/>
        <w:rPr>
          <w:color w:val="000000"/>
          <w:sz w:val="28"/>
          <w:szCs w:val="27"/>
          <w:lang w:val="uk-UA"/>
        </w:rPr>
      </w:pPr>
    </w:p>
    <w:p w:rsidR="00412694"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shape id="_x0000_s1239" type="#_x0000_t32" style="position:absolute;left:0;text-align:left;margin-left:293.05pt;margin-top:6.15pt;width:14.6pt;height:0;z-index:251851776" o:connectortype="straight"/>
        </w:pict>
      </w:r>
    </w:p>
    <w:p w:rsidR="00412694" w:rsidRDefault="00412694" w:rsidP="00052365">
      <w:pPr>
        <w:pStyle w:val="rvps2"/>
        <w:shd w:val="clear" w:color="auto" w:fill="FFFFFF"/>
        <w:spacing w:before="0" w:beforeAutospacing="0" w:after="0" w:afterAutospacing="0"/>
        <w:ind w:firstLine="709"/>
        <w:jc w:val="both"/>
        <w:rPr>
          <w:color w:val="000000"/>
          <w:sz w:val="28"/>
          <w:szCs w:val="27"/>
          <w:lang w:val="uk-UA"/>
        </w:rPr>
      </w:pPr>
    </w:p>
    <w:p w:rsidR="00412694"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shape id="_x0000_s1241" type="#_x0000_t93" style="position:absolute;left:0;text-align:left;margin-left:279.3pt;margin-top:-10.6pt;width:36.9pt;height:71.15pt;rotation:90;z-index:251852800"/>
        </w:pict>
      </w:r>
    </w:p>
    <w:p w:rsidR="00412694" w:rsidRDefault="00412694" w:rsidP="00052365">
      <w:pPr>
        <w:pStyle w:val="rvps2"/>
        <w:shd w:val="clear" w:color="auto" w:fill="FFFFFF"/>
        <w:spacing w:before="0" w:beforeAutospacing="0" w:after="0" w:afterAutospacing="0"/>
        <w:ind w:firstLine="709"/>
        <w:jc w:val="both"/>
        <w:rPr>
          <w:color w:val="000000"/>
          <w:sz w:val="28"/>
          <w:szCs w:val="27"/>
          <w:lang w:val="uk-UA"/>
        </w:rPr>
      </w:pPr>
    </w:p>
    <w:p w:rsidR="00412694" w:rsidRDefault="00412694" w:rsidP="00052365">
      <w:pPr>
        <w:pStyle w:val="rvps2"/>
        <w:shd w:val="clear" w:color="auto" w:fill="FFFFFF"/>
        <w:spacing w:before="0" w:beforeAutospacing="0" w:after="0" w:afterAutospacing="0"/>
        <w:ind w:firstLine="709"/>
        <w:jc w:val="both"/>
        <w:rPr>
          <w:color w:val="000000"/>
          <w:sz w:val="28"/>
          <w:szCs w:val="27"/>
          <w:lang w:val="uk-UA"/>
        </w:rPr>
      </w:pPr>
    </w:p>
    <w:p w:rsidR="00412694"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roundrect id="_x0000_s1238" style="position:absolute;left:0;text-align:left;margin-left:121.6pt;margin-top:.25pt;width:362.55pt;height:109.75pt;z-index:251850752" arcsize="10923f">
            <v:textbox>
              <w:txbxContent>
                <w:p w:rsidR="00C840B2" w:rsidRPr="00412694" w:rsidRDefault="00C840B2" w:rsidP="00412694">
                  <w:pPr>
                    <w:ind w:firstLine="567"/>
                    <w:jc w:val="both"/>
                    <w:rPr>
                      <w:rFonts w:ascii="Times New Roman" w:hAnsi="Times New Roman" w:cs="Times New Roman"/>
                      <w:sz w:val="24"/>
                    </w:rPr>
                  </w:pPr>
                  <w:r w:rsidRPr="00412694">
                    <w:rPr>
                      <w:rFonts w:ascii="Times New Roman" w:hAnsi="Times New Roman" w:cs="Times New Roman"/>
                      <w:sz w:val="24"/>
                    </w:rPr>
                    <w:t>До їхньої</w:t>
                  </w:r>
                  <w:r>
                    <w:rPr>
                      <w:rFonts w:ascii="Times New Roman" w:hAnsi="Times New Roman" w:cs="Times New Roman"/>
                      <w:sz w:val="24"/>
                      <w:lang w:val="uk-UA"/>
                    </w:rPr>
                    <w:t xml:space="preserve"> </w:t>
                  </w:r>
                  <w:r w:rsidRPr="00412694">
                    <w:rPr>
                      <w:rFonts w:ascii="Times New Roman" w:hAnsi="Times New Roman" w:cs="Times New Roman"/>
                      <w:sz w:val="24"/>
                    </w:rPr>
                    <w:t>компетенції належали справи про найбільш</w:t>
                  </w:r>
                  <w:r>
                    <w:rPr>
                      <w:rFonts w:ascii="Times New Roman" w:hAnsi="Times New Roman" w:cs="Times New Roman"/>
                      <w:sz w:val="24"/>
                      <w:lang w:val="uk-UA"/>
                    </w:rPr>
                    <w:t xml:space="preserve"> </w:t>
                  </w:r>
                  <w:r w:rsidRPr="00412694">
                    <w:rPr>
                      <w:rFonts w:ascii="Times New Roman" w:hAnsi="Times New Roman" w:cs="Times New Roman"/>
                      <w:sz w:val="24"/>
                    </w:rPr>
                    <w:t>суспільнонебезпечні</w:t>
                  </w:r>
                  <w:r w:rsidR="00617F16">
                    <w:rPr>
                      <w:rFonts w:ascii="Times New Roman" w:hAnsi="Times New Roman" w:cs="Times New Roman"/>
                      <w:sz w:val="24"/>
                      <w:lang w:val="uk-UA"/>
                    </w:rPr>
                    <w:t xml:space="preserve"> </w:t>
                  </w:r>
                  <w:r w:rsidRPr="00412694">
                    <w:rPr>
                      <w:rFonts w:ascii="Times New Roman" w:hAnsi="Times New Roman" w:cs="Times New Roman"/>
                      <w:sz w:val="24"/>
                    </w:rPr>
                    <w:t>злочини - вбивства, підпали, пограбування, зґвалтування, розбійні напади, суб’єктамиякихмогли бути як військові, так і цивільні, особи, як громадяни УНР, так й іноземці.</w:t>
                  </w:r>
                </w:p>
              </w:txbxContent>
            </v:textbox>
          </v:roundrect>
        </w:pict>
      </w:r>
    </w:p>
    <w:p w:rsidR="00412694" w:rsidRDefault="00412694" w:rsidP="00052365">
      <w:pPr>
        <w:pStyle w:val="rvps2"/>
        <w:shd w:val="clear" w:color="auto" w:fill="FFFFFF"/>
        <w:spacing w:before="0" w:beforeAutospacing="0" w:after="0" w:afterAutospacing="0"/>
        <w:ind w:firstLine="709"/>
        <w:jc w:val="both"/>
        <w:rPr>
          <w:color w:val="000000"/>
          <w:sz w:val="28"/>
          <w:szCs w:val="27"/>
          <w:lang w:val="uk-UA"/>
        </w:rPr>
      </w:pPr>
    </w:p>
    <w:p w:rsidR="00412694" w:rsidRDefault="00412694" w:rsidP="00052365">
      <w:pPr>
        <w:pStyle w:val="rvps2"/>
        <w:shd w:val="clear" w:color="auto" w:fill="FFFFFF"/>
        <w:spacing w:before="0" w:beforeAutospacing="0" w:after="0" w:afterAutospacing="0"/>
        <w:ind w:firstLine="709"/>
        <w:jc w:val="both"/>
        <w:rPr>
          <w:color w:val="000000"/>
          <w:sz w:val="28"/>
          <w:szCs w:val="27"/>
          <w:lang w:val="uk-UA"/>
        </w:rPr>
      </w:pPr>
    </w:p>
    <w:p w:rsidR="00412694" w:rsidRDefault="00412694" w:rsidP="00052365">
      <w:pPr>
        <w:pStyle w:val="rvps2"/>
        <w:shd w:val="clear" w:color="auto" w:fill="FFFFFF"/>
        <w:spacing w:before="0" w:beforeAutospacing="0" w:after="0" w:afterAutospacing="0"/>
        <w:ind w:firstLine="709"/>
        <w:jc w:val="both"/>
        <w:rPr>
          <w:color w:val="000000"/>
          <w:sz w:val="28"/>
          <w:szCs w:val="27"/>
          <w:lang w:val="uk-UA"/>
        </w:rPr>
      </w:pPr>
    </w:p>
    <w:p w:rsidR="00412694" w:rsidRDefault="00412694" w:rsidP="00052365">
      <w:pPr>
        <w:pStyle w:val="rvps2"/>
        <w:shd w:val="clear" w:color="auto" w:fill="FFFFFF"/>
        <w:spacing w:before="0" w:beforeAutospacing="0" w:after="0" w:afterAutospacing="0"/>
        <w:ind w:firstLine="709"/>
        <w:jc w:val="both"/>
        <w:rPr>
          <w:color w:val="000000"/>
          <w:sz w:val="28"/>
          <w:szCs w:val="27"/>
          <w:lang w:val="uk-UA"/>
        </w:rPr>
      </w:pPr>
    </w:p>
    <w:p w:rsidR="00412694" w:rsidRDefault="00412694" w:rsidP="00052365">
      <w:pPr>
        <w:pStyle w:val="rvps2"/>
        <w:shd w:val="clear" w:color="auto" w:fill="FFFFFF"/>
        <w:spacing w:before="0" w:beforeAutospacing="0" w:after="0" w:afterAutospacing="0"/>
        <w:ind w:firstLine="709"/>
        <w:jc w:val="both"/>
        <w:rPr>
          <w:color w:val="000000"/>
          <w:sz w:val="28"/>
          <w:szCs w:val="27"/>
          <w:lang w:val="uk-UA"/>
        </w:rPr>
      </w:pPr>
    </w:p>
    <w:p w:rsidR="00412694" w:rsidRDefault="00412694" w:rsidP="00052365">
      <w:pPr>
        <w:pStyle w:val="rvps2"/>
        <w:shd w:val="clear" w:color="auto" w:fill="FFFFFF"/>
        <w:spacing w:before="0" w:beforeAutospacing="0" w:after="0" w:afterAutospacing="0"/>
        <w:ind w:firstLine="709"/>
        <w:jc w:val="both"/>
        <w:rPr>
          <w:color w:val="000000"/>
          <w:sz w:val="28"/>
          <w:szCs w:val="27"/>
          <w:lang w:val="uk-UA"/>
        </w:rPr>
      </w:pPr>
    </w:p>
    <w:p w:rsidR="00412694" w:rsidRDefault="00412694" w:rsidP="00052365">
      <w:pPr>
        <w:pStyle w:val="rvps2"/>
        <w:shd w:val="clear" w:color="auto" w:fill="FFFFFF"/>
        <w:spacing w:before="0" w:beforeAutospacing="0" w:after="0" w:afterAutospacing="0"/>
        <w:ind w:firstLine="709"/>
        <w:jc w:val="both"/>
        <w:rPr>
          <w:color w:val="000000"/>
          <w:sz w:val="28"/>
          <w:szCs w:val="27"/>
          <w:lang w:val="uk-UA"/>
        </w:rPr>
      </w:pPr>
    </w:p>
    <w:p w:rsidR="00412694" w:rsidRDefault="00412694" w:rsidP="00052365">
      <w:pPr>
        <w:pStyle w:val="rvps2"/>
        <w:shd w:val="clear" w:color="auto" w:fill="FFFFFF"/>
        <w:spacing w:before="0" w:beforeAutospacing="0" w:after="0" w:afterAutospacing="0"/>
        <w:ind w:firstLine="709"/>
        <w:jc w:val="both"/>
        <w:rPr>
          <w:color w:val="000000"/>
          <w:sz w:val="28"/>
          <w:szCs w:val="27"/>
          <w:lang w:val="uk-UA"/>
        </w:rPr>
      </w:pPr>
    </w:p>
    <w:p w:rsidR="00412694" w:rsidRDefault="00412694" w:rsidP="00052365">
      <w:pPr>
        <w:pStyle w:val="rvps2"/>
        <w:shd w:val="clear" w:color="auto" w:fill="FFFFFF"/>
        <w:spacing w:before="0" w:beforeAutospacing="0" w:after="0" w:afterAutospacing="0"/>
        <w:ind w:firstLine="709"/>
        <w:jc w:val="both"/>
        <w:rPr>
          <w:color w:val="000000"/>
          <w:sz w:val="28"/>
          <w:szCs w:val="27"/>
          <w:lang w:val="uk-UA"/>
        </w:rPr>
      </w:pPr>
    </w:p>
    <w:p w:rsidR="00412694" w:rsidRDefault="00412694" w:rsidP="00052365">
      <w:pPr>
        <w:pStyle w:val="rvps2"/>
        <w:shd w:val="clear" w:color="auto" w:fill="FFFFFF"/>
        <w:spacing w:before="0" w:beforeAutospacing="0" w:after="0" w:afterAutospacing="0"/>
        <w:ind w:firstLine="709"/>
        <w:jc w:val="both"/>
        <w:rPr>
          <w:color w:val="000000"/>
          <w:sz w:val="28"/>
          <w:szCs w:val="27"/>
          <w:lang w:val="uk-UA"/>
        </w:rPr>
      </w:pPr>
    </w:p>
    <w:p w:rsidR="00620DC6"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roundrect id="_x0000_s1242" style="position:absolute;left:0;text-align:left;margin-left:19.6pt;margin-top:-14.7pt;width:451.7pt;height:30.85pt;z-index:251853824" arcsize="10923f">
            <v:shadow on="t" opacity=".5" offset="-6pt,-6pt"/>
            <v:textbox>
              <w:txbxContent>
                <w:p w:rsidR="00C840B2" w:rsidRPr="001501CD" w:rsidRDefault="00C840B2" w:rsidP="00071414">
                  <w:pPr>
                    <w:jc w:val="center"/>
                    <w:rPr>
                      <w:rFonts w:ascii="Times New Roman" w:hAnsi="Times New Roman" w:cs="Times New Roman"/>
                      <w:sz w:val="28"/>
                      <w:lang w:val="uk-UA"/>
                    </w:rPr>
                  </w:pPr>
                  <w:r w:rsidRPr="001501CD">
                    <w:rPr>
                      <w:rFonts w:ascii="Times New Roman" w:hAnsi="Times New Roman" w:cs="Times New Roman"/>
                      <w:sz w:val="28"/>
                      <w:lang w:val="uk-UA"/>
                    </w:rPr>
                    <w:t>Судові реформи 1918 року</w:t>
                  </w:r>
                </w:p>
              </w:txbxContent>
            </v:textbox>
          </v:roundrect>
        </w:pict>
      </w:r>
    </w:p>
    <w:p w:rsidR="00620DC6"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244" type="#_x0000_t98" style="position:absolute;left:0;text-align:left;margin-left:-13pt;margin-top:12.9pt;width:510pt;height:1in;z-index:251854848">
            <v:shadow on="t" type="perspective" opacity=".5" origin=",.5" offset="0,0" matrix=",,,.5,,-4768371582e-16"/>
            <v:textbox>
              <w:txbxContent>
                <w:p w:rsidR="00C840B2" w:rsidRDefault="00C840B2" w:rsidP="00071414">
                  <w:pPr>
                    <w:jc w:val="center"/>
                    <w:rPr>
                      <w:rFonts w:ascii="Times New Roman" w:hAnsi="Times New Roman" w:cs="Times New Roman"/>
                      <w:sz w:val="28"/>
                      <w:lang w:val="uk-UA"/>
                    </w:rPr>
                  </w:pPr>
                  <w:r w:rsidRPr="00071414">
                    <w:rPr>
                      <w:rFonts w:ascii="Times New Roman" w:hAnsi="Times New Roman" w:cs="Times New Roman"/>
                      <w:sz w:val="28"/>
                    </w:rPr>
                    <w:t>Закон</w:t>
                  </w:r>
                  <w:r w:rsidRPr="00071414">
                    <w:rPr>
                      <w:rFonts w:ascii="Times New Roman" w:hAnsi="Times New Roman" w:cs="Times New Roman"/>
                      <w:sz w:val="28"/>
                      <w:lang w:val="uk-UA"/>
                    </w:rPr>
                    <w:t>и</w:t>
                  </w:r>
                  <w:r w:rsidRPr="00071414">
                    <w:rPr>
                      <w:rFonts w:ascii="Times New Roman" w:hAnsi="Times New Roman" w:cs="Times New Roman"/>
                      <w:sz w:val="28"/>
                    </w:rPr>
                    <w:t xml:space="preserve"> про тимчасовийдержавнийустрійУкраїни</w:t>
                  </w:r>
                  <w:r w:rsidRPr="00071414">
                    <w:rPr>
                      <w:rFonts w:ascii="Times New Roman" w:hAnsi="Times New Roman" w:cs="Times New Roman"/>
                      <w:sz w:val="28"/>
                      <w:lang w:val="uk-UA"/>
                    </w:rPr>
                    <w:t xml:space="preserve"> гетьмана </w:t>
                  </w:r>
                </w:p>
                <w:p w:rsidR="00C840B2" w:rsidRPr="00071414" w:rsidRDefault="00C840B2" w:rsidP="00071414">
                  <w:pPr>
                    <w:jc w:val="center"/>
                    <w:rPr>
                      <w:rFonts w:ascii="Times New Roman" w:hAnsi="Times New Roman" w:cs="Times New Roman"/>
                      <w:sz w:val="28"/>
                      <w:lang w:val="uk-UA"/>
                    </w:rPr>
                  </w:pPr>
                  <w:r w:rsidRPr="00071414">
                    <w:rPr>
                      <w:rFonts w:ascii="Times New Roman" w:hAnsi="Times New Roman" w:cs="Times New Roman"/>
                      <w:sz w:val="28"/>
                      <w:lang w:val="uk-UA"/>
                    </w:rPr>
                    <w:t>П. П. Скоропадського</w:t>
                  </w:r>
                </w:p>
              </w:txbxContent>
            </v:textbox>
          </v:shape>
        </w:pict>
      </w:r>
    </w:p>
    <w:p w:rsidR="00620DC6" w:rsidRDefault="00620DC6" w:rsidP="00052365">
      <w:pPr>
        <w:pStyle w:val="rvps2"/>
        <w:shd w:val="clear" w:color="auto" w:fill="FFFFFF"/>
        <w:spacing w:before="0" w:beforeAutospacing="0" w:after="0" w:afterAutospacing="0"/>
        <w:ind w:firstLine="709"/>
        <w:jc w:val="both"/>
        <w:rPr>
          <w:color w:val="000000"/>
          <w:sz w:val="28"/>
          <w:szCs w:val="27"/>
          <w:lang w:val="uk-UA"/>
        </w:rPr>
      </w:pPr>
    </w:p>
    <w:p w:rsidR="00620DC6" w:rsidRDefault="00620DC6" w:rsidP="00052365">
      <w:pPr>
        <w:pStyle w:val="rvps2"/>
        <w:shd w:val="clear" w:color="auto" w:fill="FFFFFF"/>
        <w:spacing w:before="0" w:beforeAutospacing="0" w:after="0" w:afterAutospacing="0"/>
        <w:ind w:firstLine="709"/>
        <w:jc w:val="both"/>
        <w:rPr>
          <w:color w:val="000000"/>
          <w:sz w:val="28"/>
          <w:szCs w:val="27"/>
          <w:lang w:val="uk-UA"/>
        </w:rPr>
      </w:pPr>
    </w:p>
    <w:p w:rsidR="00620DC6" w:rsidRDefault="00620DC6" w:rsidP="00052365">
      <w:pPr>
        <w:pStyle w:val="rvps2"/>
        <w:shd w:val="clear" w:color="auto" w:fill="FFFFFF"/>
        <w:spacing w:before="0" w:beforeAutospacing="0" w:after="0" w:afterAutospacing="0"/>
        <w:ind w:firstLine="709"/>
        <w:jc w:val="both"/>
        <w:rPr>
          <w:color w:val="000000"/>
          <w:sz w:val="28"/>
          <w:szCs w:val="27"/>
          <w:lang w:val="uk-UA"/>
        </w:rPr>
      </w:pPr>
    </w:p>
    <w:p w:rsidR="00620DC6" w:rsidRDefault="00620DC6" w:rsidP="00052365">
      <w:pPr>
        <w:pStyle w:val="rvps2"/>
        <w:shd w:val="clear" w:color="auto" w:fill="FFFFFF"/>
        <w:spacing w:before="0" w:beforeAutospacing="0" w:after="0" w:afterAutospacing="0"/>
        <w:ind w:firstLine="709"/>
        <w:jc w:val="both"/>
        <w:rPr>
          <w:color w:val="000000"/>
          <w:sz w:val="28"/>
          <w:szCs w:val="27"/>
          <w:lang w:val="uk-UA"/>
        </w:rPr>
      </w:pPr>
    </w:p>
    <w:p w:rsidR="00620DC6"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_x0000_s1245" type="#_x0000_t55" style="position:absolute;left:0;text-align:left;margin-left:231.7pt;margin-top:-12.75pt;width:16.3pt;height:50.6pt;rotation:90;z-index:251855872" adj="3710"/>
        </w:pict>
      </w:r>
    </w:p>
    <w:p w:rsidR="00620DC6" w:rsidRDefault="00620DC6" w:rsidP="00052365">
      <w:pPr>
        <w:pStyle w:val="rvps2"/>
        <w:shd w:val="clear" w:color="auto" w:fill="FFFFFF"/>
        <w:spacing w:before="0" w:beforeAutospacing="0" w:after="0" w:afterAutospacing="0"/>
        <w:ind w:firstLine="709"/>
        <w:jc w:val="both"/>
        <w:rPr>
          <w:color w:val="000000"/>
          <w:sz w:val="28"/>
          <w:szCs w:val="27"/>
          <w:lang w:val="uk-UA"/>
        </w:rPr>
      </w:pPr>
    </w:p>
    <w:p w:rsidR="00620DC6"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roundrect id="_x0000_s1246" style="position:absolute;left:0;text-align:left;margin-left:92.45pt;margin-top:6.5pt;width:294.85pt;height:43.7pt;z-index:251856896" arcsize="10923f">
            <v:textbox>
              <w:txbxContent>
                <w:p w:rsidR="00C840B2" w:rsidRPr="00071414" w:rsidRDefault="00C840B2" w:rsidP="00071414">
                  <w:pPr>
                    <w:jc w:val="center"/>
                    <w:rPr>
                      <w:rFonts w:ascii="Times New Roman" w:hAnsi="Times New Roman" w:cs="Times New Roman"/>
                      <w:sz w:val="24"/>
                      <w:lang w:val="uk-UA"/>
                    </w:rPr>
                  </w:pPr>
                  <w:r>
                    <w:rPr>
                      <w:rFonts w:ascii="Times New Roman" w:hAnsi="Times New Roman" w:cs="Times New Roman"/>
                      <w:sz w:val="24"/>
                      <w:lang w:val="uk-UA"/>
                    </w:rPr>
                    <w:t>П</w:t>
                  </w:r>
                  <w:r w:rsidRPr="00071414">
                    <w:rPr>
                      <w:rFonts w:ascii="Times New Roman" w:hAnsi="Times New Roman" w:cs="Times New Roman"/>
                      <w:sz w:val="24"/>
                    </w:rPr>
                    <w:t>овернення до моделі</w:t>
                  </w:r>
                  <w:r>
                    <w:rPr>
                      <w:rFonts w:ascii="Times New Roman" w:hAnsi="Times New Roman" w:cs="Times New Roman"/>
                      <w:sz w:val="24"/>
                      <w:lang w:val="uk-UA"/>
                    </w:rPr>
                    <w:t xml:space="preserve"> </w:t>
                  </w:r>
                  <w:r w:rsidRPr="00071414">
                    <w:rPr>
                      <w:rFonts w:ascii="Times New Roman" w:hAnsi="Times New Roman" w:cs="Times New Roman"/>
                      <w:sz w:val="24"/>
                    </w:rPr>
                    <w:t>судової</w:t>
                  </w:r>
                  <w:r>
                    <w:rPr>
                      <w:rFonts w:ascii="Times New Roman" w:hAnsi="Times New Roman" w:cs="Times New Roman"/>
                      <w:sz w:val="24"/>
                      <w:lang w:val="uk-UA"/>
                    </w:rPr>
                    <w:t xml:space="preserve"> </w:t>
                  </w:r>
                  <w:r w:rsidRPr="00071414">
                    <w:rPr>
                      <w:rFonts w:ascii="Times New Roman" w:hAnsi="Times New Roman" w:cs="Times New Roman"/>
                      <w:sz w:val="24"/>
                    </w:rPr>
                    <w:t>влади</w:t>
                  </w:r>
                  <w:r>
                    <w:rPr>
                      <w:rFonts w:ascii="Times New Roman" w:hAnsi="Times New Roman" w:cs="Times New Roman"/>
                      <w:sz w:val="24"/>
                      <w:lang w:val="uk-UA"/>
                    </w:rPr>
                    <w:t xml:space="preserve"> </w:t>
                  </w:r>
                  <w:r w:rsidRPr="00071414">
                    <w:rPr>
                      <w:rFonts w:ascii="Times New Roman" w:hAnsi="Times New Roman" w:cs="Times New Roman"/>
                      <w:sz w:val="24"/>
                    </w:rPr>
                    <w:t>Російської</w:t>
                  </w:r>
                  <w:r>
                    <w:rPr>
                      <w:rFonts w:ascii="Times New Roman" w:hAnsi="Times New Roman" w:cs="Times New Roman"/>
                      <w:sz w:val="24"/>
                      <w:lang w:val="uk-UA"/>
                    </w:rPr>
                    <w:t xml:space="preserve"> </w:t>
                  </w:r>
                  <w:r w:rsidRPr="00071414">
                    <w:rPr>
                      <w:rFonts w:ascii="Times New Roman" w:hAnsi="Times New Roman" w:cs="Times New Roman"/>
                      <w:sz w:val="24"/>
                    </w:rPr>
                    <w:t>імперії</w:t>
                  </w:r>
                </w:p>
              </w:txbxContent>
            </v:textbox>
          </v:roundrect>
        </w:pict>
      </w:r>
    </w:p>
    <w:p w:rsidR="00620DC6" w:rsidRDefault="00620DC6" w:rsidP="00052365">
      <w:pPr>
        <w:pStyle w:val="rvps2"/>
        <w:shd w:val="clear" w:color="auto" w:fill="FFFFFF"/>
        <w:spacing w:before="0" w:beforeAutospacing="0" w:after="0" w:afterAutospacing="0"/>
        <w:ind w:firstLine="709"/>
        <w:jc w:val="both"/>
        <w:rPr>
          <w:color w:val="000000"/>
          <w:sz w:val="28"/>
          <w:szCs w:val="27"/>
          <w:lang w:val="uk-UA"/>
        </w:rPr>
      </w:pPr>
    </w:p>
    <w:p w:rsidR="00620DC6" w:rsidRDefault="00620DC6" w:rsidP="00052365">
      <w:pPr>
        <w:pStyle w:val="rvps2"/>
        <w:shd w:val="clear" w:color="auto" w:fill="FFFFFF"/>
        <w:spacing w:before="0" w:beforeAutospacing="0" w:after="0" w:afterAutospacing="0"/>
        <w:ind w:firstLine="709"/>
        <w:jc w:val="both"/>
        <w:rPr>
          <w:color w:val="000000"/>
          <w:sz w:val="28"/>
          <w:szCs w:val="27"/>
          <w:lang w:val="uk-UA"/>
        </w:rPr>
      </w:pPr>
    </w:p>
    <w:p w:rsidR="00620DC6"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roundrect id="_x0000_s1252" style="position:absolute;left:0;text-align:left;margin-left:335.85pt;margin-top:13.9pt;width:186.85pt;height:83.15pt;z-index:251863040" arcsize="10923f">
            <v:textbox>
              <w:txbxContent>
                <w:p w:rsidR="00C840B2" w:rsidRPr="00071414" w:rsidRDefault="00C840B2" w:rsidP="00071414">
                  <w:pPr>
                    <w:jc w:val="center"/>
                    <w:rPr>
                      <w:rFonts w:ascii="Times New Roman" w:hAnsi="Times New Roman" w:cs="Times New Roman"/>
                      <w:sz w:val="24"/>
                    </w:rPr>
                  </w:pPr>
                  <w:r w:rsidRPr="00071414">
                    <w:rPr>
                      <w:rFonts w:ascii="Times New Roman" w:hAnsi="Times New Roman" w:cs="Times New Roman"/>
                      <w:sz w:val="24"/>
                    </w:rPr>
                    <w:t>Перша інстанція</w:t>
                  </w:r>
                  <w:r>
                    <w:rPr>
                      <w:rFonts w:ascii="Times New Roman" w:hAnsi="Times New Roman" w:cs="Times New Roman"/>
                      <w:sz w:val="24"/>
                      <w:lang w:val="uk-UA"/>
                    </w:rPr>
                    <w:t xml:space="preserve"> </w:t>
                  </w:r>
                  <w:r w:rsidRPr="00071414">
                    <w:rPr>
                      <w:rFonts w:ascii="Times New Roman" w:hAnsi="Times New Roman" w:cs="Times New Roman"/>
                      <w:sz w:val="24"/>
                    </w:rPr>
                    <w:t>продовжувала</w:t>
                  </w:r>
                  <w:r>
                    <w:rPr>
                      <w:rFonts w:ascii="Times New Roman" w:hAnsi="Times New Roman" w:cs="Times New Roman"/>
                      <w:sz w:val="24"/>
                      <w:lang w:val="uk-UA"/>
                    </w:rPr>
                    <w:t xml:space="preserve"> </w:t>
                  </w:r>
                  <w:r w:rsidRPr="00071414">
                    <w:rPr>
                      <w:rFonts w:ascii="Times New Roman" w:hAnsi="Times New Roman" w:cs="Times New Roman"/>
                      <w:sz w:val="24"/>
                    </w:rPr>
                    <w:t>функціонувати у вигляді</w:t>
                  </w:r>
                  <w:r>
                    <w:rPr>
                      <w:rFonts w:ascii="Times New Roman" w:hAnsi="Times New Roman" w:cs="Times New Roman"/>
                      <w:sz w:val="24"/>
                      <w:lang w:val="uk-UA"/>
                    </w:rPr>
                    <w:t xml:space="preserve"> </w:t>
                  </w:r>
                  <w:r w:rsidRPr="00071414">
                    <w:rPr>
                      <w:rFonts w:ascii="Times New Roman" w:hAnsi="Times New Roman" w:cs="Times New Roman"/>
                      <w:sz w:val="24"/>
                    </w:rPr>
                    <w:t>окружних</w:t>
                  </w:r>
                  <w:r>
                    <w:rPr>
                      <w:rFonts w:ascii="Times New Roman" w:hAnsi="Times New Roman" w:cs="Times New Roman"/>
                      <w:sz w:val="24"/>
                      <w:lang w:val="uk-UA"/>
                    </w:rPr>
                    <w:t xml:space="preserve"> </w:t>
                  </w:r>
                  <w:r w:rsidRPr="00071414">
                    <w:rPr>
                      <w:rFonts w:ascii="Times New Roman" w:hAnsi="Times New Roman" w:cs="Times New Roman"/>
                      <w:sz w:val="24"/>
                    </w:rPr>
                    <w:t>судів та мирових</w:t>
                  </w:r>
                  <w:r>
                    <w:rPr>
                      <w:rFonts w:ascii="Times New Roman" w:hAnsi="Times New Roman" w:cs="Times New Roman"/>
                      <w:sz w:val="24"/>
                      <w:lang w:val="uk-UA"/>
                    </w:rPr>
                    <w:t xml:space="preserve"> </w:t>
                  </w:r>
                  <w:r w:rsidRPr="00071414">
                    <w:rPr>
                      <w:rFonts w:ascii="Times New Roman" w:hAnsi="Times New Roman" w:cs="Times New Roman"/>
                      <w:sz w:val="24"/>
                    </w:rPr>
                    <w:t>судів.</w:t>
                  </w:r>
                </w:p>
              </w:txbxContent>
            </v:textbox>
          </v:roundrect>
        </w:pict>
      </w:r>
      <w:r>
        <w:rPr>
          <w:noProof/>
          <w:color w:val="000000"/>
          <w:sz w:val="28"/>
          <w:szCs w:val="27"/>
        </w:rPr>
        <w:pict>
          <v:roundrect id="_x0000_s1250" style="position:absolute;left:0;text-align:left;margin-left:61.6pt;margin-top:15.65pt;width:186.85pt;height:29.15pt;z-index:251860992" arcsize="10923f">
            <v:textbox>
              <w:txbxContent>
                <w:p w:rsidR="00C840B2" w:rsidRPr="00071414" w:rsidRDefault="00C840B2" w:rsidP="00071414">
                  <w:pPr>
                    <w:jc w:val="center"/>
                    <w:rPr>
                      <w:rFonts w:ascii="Times New Roman" w:hAnsi="Times New Roman" w:cs="Times New Roman"/>
                      <w:sz w:val="24"/>
                      <w:lang w:val="uk-UA"/>
                    </w:rPr>
                  </w:pPr>
                  <w:r w:rsidRPr="00071414">
                    <w:rPr>
                      <w:rFonts w:ascii="Times New Roman" w:hAnsi="Times New Roman" w:cs="Times New Roman"/>
                      <w:sz w:val="24"/>
                      <w:lang w:val="uk-UA"/>
                    </w:rPr>
                    <w:t>Утворювався Державний Сенат</w:t>
                  </w:r>
                </w:p>
              </w:txbxContent>
            </v:textbox>
          </v:roundrect>
        </w:pict>
      </w:r>
      <w:r>
        <w:rPr>
          <w:noProof/>
          <w:color w:val="000000"/>
          <w:sz w:val="28"/>
          <w:szCs w:val="27"/>
        </w:rPr>
        <w:pict>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_x0000_s1247" type="#_x0000_t94" style="position:absolute;left:0;text-align:left;margin-left:-13pt;margin-top:15.65pt;width:54.85pt;height:29.15pt;z-index:251857920"/>
        </w:pict>
      </w:r>
    </w:p>
    <w:p w:rsidR="00620DC6" w:rsidRDefault="00620DC6" w:rsidP="00052365">
      <w:pPr>
        <w:pStyle w:val="rvps2"/>
        <w:shd w:val="clear" w:color="auto" w:fill="FFFFFF"/>
        <w:spacing w:before="0" w:beforeAutospacing="0" w:after="0" w:afterAutospacing="0"/>
        <w:ind w:firstLine="709"/>
        <w:jc w:val="both"/>
        <w:rPr>
          <w:color w:val="000000"/>
          <w:sz w:val="28"/>
          <w:szCs w:val="27"/>
          <w:lang w:val="uk-UA"/>
        </w:rPr>
      </w:pPr>
    </w:p>
    <w:p w:rsidR="00620DC6"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shape id="_x0000_s1249" type="#_x0000_t94" style="position:absolute;left:0;text-align:left;margin-left:272.45pt;margin-top:12.6pt;width:54.85pt;height:29.15pt;z-index:251859968"/>
        </w:pict>
      </w:r>
    </w:p>
    <w:p w:rsidR="00620DC6" w:rsidRDefault="00620DC6" w:rsidP="00052365">
      <w:pPr>
        <w:pStyle w:val="rvps2"/>
        <w:shd w:val="clear" w:color="auto" w:fill="FFFFFF"/>
        <w:spacing w:before="0" w:beforeAutospacing="0" w:after="0" w:afterAutospacing="0"/>
        <w:ind w:firstLine="709"/>
        <w:jc w:val="both"/>
        <w:rPr>
          <w:color w:val="000000"/>
          <w:sz w:val="28"/>
          <w:szCs w:val="27"/>
          <w:lang w:val="uk-UA"/>
        </w:rPr>
      </w:pPr>
    </w:p>
    <w:p w:rsidR="00620DC6"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roundrect id="_x0000_s1251" style="position:absolute;left:0;text-align:left;margin-left:61.6pt;margin-top:3.5pt;width:186.85pt;height:29.15pt;z-index:251862016" arcsize="10923f">
            <v:textbox>
              <w:txbxContent>
                <w:p w:rsidR="00C840B2" w:rsidRPr="00071414" w:rsidRDefault="00C840B2" w:rsidP="00071414">
                  <w:pPr>
                    <w:jc w:val="center"/>
                    <w:rPr>
                      <w:rFonts w:ascii="Times New Roman" w:hAnsi="Times New Roman" w:cs="Times New Roman"/>
                      <w:sz w:val="24"/>
                      <w:lang w:val="uk-UA"/>
                    </w:rPr>
                  </w:pPr>
                  <w:r w:rsidRPr="00071414">
                    <w:rPr>
                      <w:rFonts w:ascii="Times New Roman" w:hAnsi="Times New Roman" w:cs="Times New Roman"/>
                      <w:sz w:val="24"/>
                      <w:lang w:val="uk-UA"/>
                    </w:rPr>
                    <w:t>Судові Палати</w:t>
                  </w:r>
                </w:p>
              </w:txbxContent>
            </v:textbox>
          </v:roundrect>
        </w:pict>
      </w:r>
      <w:r>
        <w:rPr>
          <w:noProof/>
          <w:color w:val="000000"/>
          <w:sz w:val="28"/>
          <w:szCs w:val="27"/>
        </w:rPr>
        <w:pict>
          <v:shape id="_x0000_s1248" type="#_x0000_t94" style="position:absolute;left:0;text-align:left;margin-left:-13pt;margin-top:3.5pt;width:54.85pt;height:29.15pt;z-index:251858944"/>
        </w:pict>
      </w:r>
    </w:p>
    <w:p w:rsidR="00620DC6" w:rsidRDefault="00620DC6" w:rsidP="00052365">
      <w:pPr>
        <w:pStyle w:val="rvps2"/>
        <w:shd w:val="clear" w:color="auto" w:fill="FFFFFF"/>
        <w:spacing w:before="0" w:beforeAutospacing="0" w:after="0" w:afterAutospacing="0"/>
        <w:ind w:firstLine="709"/>
        <w:jc w:val="both"/>
        <w:rPr>
          <w:color w:val="000000"/>
          <w:sz w:val="28"/>
          <w:szCs w:val="27"/>
          <w:lang w:val="uk-UA"/>
        </w:rPr>
      </w:pPr>
    </w:p>
    <w:p w:rsidR="00620DC6" w:rsidRDefault="00620DC6" w:rsidP="00052365">
      <w:pPr>
        <w:pStyle w:val="rvps2"/>
        <w:shd w:val="clear" w:color="auto" w:fill="FFFFFF"/>
        <w:spacing w:before="0" w:beforeAutospacing="0" w:after="0" w:afterAutospacing="0"/>
        <w:ind w:firstLine="709"/>
        <w:jc w:val="both"/>
        <w:rPr>
          <w:color w:val="000000"/>
          <w:sz w:val="28"/>
          <w:szCs w:val="27"/>
          <w:lang w:val="uk-UA"/>
        </w:rPr>
      </w:pPr>
    </w:p>
    <w:p w:rsidR="00620DC6"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roundrect id="_x0000_s1253" style="position:absolute;left:0;text-align:left;margin-left:335.85pt;margin-top:4.05pt;width:186.85pt;height:62.55pt;z-index:251864064" arcsize="10923f">
            <v:textbox>
              <w:txbxContent>
                <w:p w:rsidR="00C840B2" w:rsidRPr="00071414" w:rsidRDefault="00C840B2" w:rsidP="00071414">
                  <w:pPr>
                    <w:jc w:val="center"/>
                    <w:rPr>
                      <w:rFonts w:ascii="Times New Roman" w:hAnsi="Times New Roman" w:cs="Times New Roman"/>
                      <w:sz w:val="24"/>
                    </w:rPr>
                  </w:pPr>
                  <w:r w:rsidRPr="00071414">
                    <w:rPr>
                      <w:rFonts w:ascii="Times New Roman" w:hAnsi="Times New Roman" w:cs="Times New Roman"/>
                      <w:sz w:val="24"/>
                    </w:rPr>
                    <w:t>Окремою</w:t>
                  </w:r>
                  <w:r>
                    <w:rPr>
                      <w:rFonts w:ascii="Times New Roman" w:hAnsi="Times New Roman" w:cs="Times New Roman"/>
                      <w:sz w:val="24"/>
                      <w:lang w:val="uk-UA"/>
                    </w:rPr>
                    <w:t xml:space="preserve"> </w:t>
                  </w:r>
                  <w:r w:rsidRPr="00071414">
                    <w:rPr>
                      <w:rFonts w:ascii="Times New Roman" w:hAnsi="Times New Roman" w:cs="Times New Roman"/>
                      <w:sz w:val="24"/>
                    </w:rPr>
                    <w:t>ланкою</w:t>
                  </w:r>
                  <w:r>
                    <w:rPr>
                      <w:rFonts w:ascii="Times New Roman" w:hAnsi="Times New Roman" w:cs="Times New Roman"/>
                      <w:sz w:val="24"/>
                      <w:lang w:val="uk-UA"/>
                    </w:rPr>
                    <w:t xml:space="preserve"> </w:t>
                  </w:r>
                  <w:r w:rsidRPr="00071414">
                    <w:rPr>
                      <w:rFonts w:ascii="Times New Roman" w:hAnsi="Times New Roman" w:cs="Times New Roman"/>
                      <w:sz w:val="24"/>
                    </w:rPr>
                    <w:t>судової</w:t>
                  </w:r>
                  <w:r>
                    <w:rPr>
                      <w:rFonts w:ascii="Times New Roman" w:hAnsi="Times New Roman" w:cs="Times New Roman"/>
                      <w:sz w:val="24"/>
                      <w:lang w:val="uk-UA"/>
                    </w:rPr>
                    <w:t xml:space="preserve"> </w:t>
                  </w:r>
                  <w:r w:rsidRPr="00071414">
                    <w:rPr>
                      <w:rFonts w:ascii="Times New Roman" w:hAnsi="Times New Roman" w:cs="Times New Roman"/>
                      <w:sz w:val="24"/>
                    </w:rPr>
                    <w:t>системи</w:t>
                  </w:r>
                  <w:r>
                    <w:rPr>
                      <w:rFonts w:ascii="Times New Roman" w:hAnsi="Times New Roman" w:cs="Times New Roman"/>
                      <w:sz w:val="24"/>
                      <w:lang w:val="uk-UA"/>
                    </w:rPr>
                    <w:t xml:space="preserve"> </w:t>
                  </w:r>
                  <w:r w:rsidRPr="00071414">
                    <w:rPr>
                      <w:rFonts w:ascii="Times New Roman" w:hAnsi="Times New Roman" w:cs="Times New Roman"/>
                      <w:sz w:val="24"/>
                    </w:rPr>
                    <w:t>був</w:t>
                  </w:r>
                  <w:r>
                    <w:rPr>
                      <w:rFonts w:ascii="Times New Roman" w:hAnsi="Times New Roman" w:cs="Times New Roman"/>
                      <w:sz w:val="24"/>
                      <w:lang w:val="uk-UA"/>
                    </w:rPr>
                    <w:t xml:space="preserve"> </w:t>
                  </w:r>
                  <w:r w:rsidRPr="00071414">
                    <w:rPr>
                      <w:rFonts w:ascii="Times New Roman" w:hAnsi="Times New Roman" w:cs="Times New Roman"/>
                      <w:sz w:val="24"/>
                    </w:rPr>
                    <w:t>Одеський</w:t>
                  </w:r>
                  <w:r>
                    <w:rPr>
                      <w:rFonts w:ascii="Times New Roman" w:hAnsi="Times New Roman" w:cs="Times New Roman"/>
                      <w:sz w:val="24"/>
                      <w:lang w:val="uk-UA"/>
                    </w:rPr>
                    <w:t xml:space="preserve"> </w:t>
                  </w:r>
                  <w:r w:rsidRPr="00071414">
                    <w:rPr>
                      <w:rFonts w:ascii="Times New Roman" w:hAnsi="Times New Roman" w:cs="Times New Roman"/>
                      <w:sz w:val="24"/>
                    </w:rPr>
                    <w:t>комерційний суд</w:t>
                  </w:r>
                </w:p>
              </w:txbxContent>
            </v:textbox>
          </v:roundrect>
        </w:pict>
      </w:r>
    </w:p>
    <w:p w:rsidR="00620DC6"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shape id="_x0000_s1254" type="#_x0000_t94" style="position:absolute;left:0;text-align:left;margin-left:272.45pt;margin-top:3.45pt;width:54.85pt;height:29.15pt;z-index:251865088"/>
        </w:pict>
      </w:r>
    </w:p>
    <w:p w:rsidR="00620DC6" w:rsidRDefault="00620DC6" w:rsidP="00052365">
      <w:pPr>
        <w:pStyle w:val="rvps2"/>
        <w:shd w:val="clear" w:color="auto" w:fill="FFFFFF"/>
        <w:spacing w:before="0" w:beforeAutospacing="0" w:after="0" w:afterAutospacing="0"/>
        <w:ind w:firstLine="709"/>
        <w:jc w:val="both"/>
        <w:rPr>
          <w:color w:val="000000"/>
          <w:sz w:val="28"/>
          <w:szCs w:val="27"/>
          <w:lang w:val="uk-UA"/>
        </w:rPr>
      </w:pPr>
    </w:p>
    <w:p w:rsidR="00620DC6" w:rsidRDefault="00620DC6" w:rsidP="00052365">
      <w:pPr>
        <w:pStyle w:val="rvps2"/>
        <w:shd w:val="clear" w:color="auto" w:fill="FFFFFF"/>
        <w:spacing w:before="0" w:beforeAutospacing="0" w:after="0" w:afterAutospacing="0"/>
        <w:ind w:firstLine="709"/>
        <w:jc w:val="both"/>
        <w:rPr>
          <w:color w:val="000000"/>
          <w:sz w:val="28"/>
          <w:szCs w:val="27"/>
          <w:lang w:val="uk-UA"/>
        </w:rPr>
      </w:pPr>
    </w:p>
    <w:p w:rsidR="00071414" w:rsidRDefault="00071414" w:rsidP="00052365">
      <w:pPr>
        <w:pStyle w:val="rvps2"/>
        <w:shd w:val="clear" w:color="auto" w:fill="FFFFFF"/>
        <w:spacing w:before="0" w:beforeAutospacing="0" w:after="0" w:afterAutospacing="0"/>
        <w:ind w:firstLine="709"/>
        <w:jc w:val="both"/>
        <w:rPr>
          <w:color w:val="000000"/>
          <w:sz w:val="28"/>
          <w:szCs w:val="27"/>
          <w:lang w:val="uk-UA"/>
        </w:rPr>
      </w:pPr>
    </w:p>
    <w:p w:rsidR="00071414"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roundrect id="_x0000_s1255" style="position:absolute;left:0;text-align:left;margin-left:2.45pt;margin-top:7.6pt;width:468.85pt;height:36pt;z-index:251866112" arcsize="10923f">
            <v:shadow on="t" opacity=".5" offset="-6pt,-6pt"/>
            <v:textbox>
              <w:txbxContent>
                <w:p w:rsidR="00C840B2" w:rsidRPr="001501CD" w:rsidRDefault="00C840B2" w:rsidP="001501CD">
                  <w:pPr>
                    <w:jc w:val="center"/>
                    <w:rPr>
                      <w:rFonts w:ascii="Times New Roman" w:hAnsi="Times New Roman" w:cs="Times New Roman"/>
                      <w:sz w:val="28"/>
                    </w:rPr>
                  </w:pPr>
                  <w:r w:rsidRPr="001501CD">
                    <w:rPr>
                      <w:rFonts w:ascii="Times New Roman" w:hAnsi="Times New Roman" w:cs="Times New Roman"/>
                      <w:sz w:val="28"/>
                      <w:lang w:val="uk-UA"/>
                    </w:rPr>
                    <w:t>С</w:t>
                  </w:r>
                  <w:r w:rsidRPr="001501CD">
                    <w:rPr>
                      <w:rFonts w:ascii="Times New Roman" w:hAnsi="Times New Roman" w:cs="Times New Roman"/>
                      <w:sz w:val="28"/>
                    </w:rPr>
                    <w:t>удові</w:t>
                  </w:r>
                  <w:r>
                    <w:rPr>
                      <w:rFonts w:ascii="Times New Roman" w:hAnsi="Times New Roman" w:cs="Times New Roman"/>
                      <w:sz w:val="28"/>
                      <w:lang w:val="uk-UA"/>
                    </w:rPr>
                    <w:t xml:space="preserve"> </w:t>
                  </w:r>
                  <w:r w:rsidRPr="001501CD">
                    <w:rPr>
                      <w:rFonts w:ascii="Times New Roman" w:hAnsi="Times New Roman" w:cs="Times New Roman"/>
                      <w:sz w:val="28"/>
                    </w:rPr>
                    <w:t>реформи 1919-1920 рр.</w:t>
                  </w:r>
                </w:p>
              </w:txbxContent>
            </v:textbox>
          </v:roundrect>
        </w:pict>
      </w:r>
    </w:p>
    <w:p w:rsidR="00071414" w:rsidRDefault="00071414" w:rsidP="00052365">
      <w:pPr>
        <w:pStyle w:val="rvps2"/>
        <w:shd w:val="clear" w:color="auto" w:fill="FFFFFF"/>
        <w:spacing w:before="0" w:beforeAutospacing="0" w:after="0" w:afterAutospacing="0"/>
        <w:ind w:firstLine="709"/>
        <w:jc w:val="both"/>
        <w:rPr>
          <w:color w:val="000000"/>
          <w:sz w:val="28"/>
          <w:szCs w:val="27"/>
          <w:lang w:val="uk-UA"/>
        </w:rPr>
      </w:pPr>
    </w:p>
    <w:p w:rsidR="00071414" w:rsidRDefault="00071414" w:rsidP="00052365">
      <w:pPr>
        <w:pStyle w:val="rvps2"/>
        <w:shd w:val="clear" w:color="auto" w:fill="FFFFFF"/>
        <w:spacing w:before="0" w:beforeAutospacing="0" w:after="0" w:afterAutospacing="0"/>
        <w:ind w:firstLine="709"/>
        <w:jc w:val="both"/>
        <w:rPr>
          <w:color w:val="000000"/>
          <w:sz w:val="28"/>
          <w:szCs w:val="27"/>
          <w:lang w:val="uk-UA"/>
        </w:rPr>
      </w:pPr>
    </w:p>
    <w:p w:rsidR="00071414" w:rsidRDefault="00071414" w:rsidP="00052365">
      <w:pPr>
        <w:pStyle w:val="rvps2"/>
        <w:shd w:val="clear" w:color="auto" w:fill="FFFFFF"/>
        <w:spacing w:before="0" w:beforeAutospacing="0" w:after="0" w:afterAutospacing="0"/>
        <w:ind w:firstLine="709"/>
        <w:jc w:val="both"/>
        <w:rPr>
          <w:color w:val="000000"/>
          <w:sz w:val="28"/>
          <w:szCs w:val="27"/>
          <w:lang w:val="uk-UA"/>
        </w:rPr>
      </w:pPr>
    </w:p>
    <w:p w:rsidR="00071414"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shape id="_x0000_s1256" type="#_x0000_t98" style="position:absolute;left:0;text-align:left;margin-left:-13pt;margin-top:4.1pt;width:522pt;height:100.25pt;z-index:251867136">
            <v:shadow on="t" type="double" opacity=".5" color2="shadow add(102)" offset="-3pt,-3pt" offset2="-6pt,-6pt"/>
            <v:textbox>
              <w:txbxContent>
                <w:p w:rsidR="00C840B2" w:rsidRPr="001501CD" w:rsidRDefault="00C840B2" w:rsidP="001501CD">
                  <w:pPr>
                    <w:ind w:firstLine="567"/>
                    <w:jc w:val="both"/>
                    <w:rPr>
                      <w:rFonts w:ascii="Times New Roman" w:hAnsi="Times New Roman" w:cs="Times New Roman"/>
                      <w:sz w:val="24"/>
                      <w:lang w:val="uk-UA"/>
                    </w:rPr>
                  </w:pPr>
                  <w:r w:rsidRPr="001501CD">
                    <w:rPr>
                      <w:rFonts w:ascii="Times New Roman" w:hAnsi="Times New Roman" w:cs="Times New Roman"/>
                      <w:sz w:val="24"/>
                    </w:rPr>
                    <w:t>26 січня 1919 р. Директорія</w:t>
                  </w:r>
                  <w:r>
                    <w:rPr>
                      <w:rFonts w:ascii="Times New Roman" w:hAnsi="Times New Roman" w:cs="Times New Roman"/>
                      <w:sz w:val="24"/>
                      <w:lang w:val="uk-UA"/>
                    </w:rPr>
                    <w:t xml:space="preserve"> </w:t>
                  </w:r>
                  <w:r w:rsidRPr="001501CD">
                    <w:rPr>
                      <w:rFonts w:ascii="Times New Roman" w:hAnsi="Times New Roman" w:cs="Times New Roman"/>
                      <w:sz w:val="24"/>
                    </w:rPr>
                    <w:t xml:space="preserve">прийняла Закон </w:t>
                  </w:r>
                  <w:r w:rsidRPr="001501CD">
                    <w:rPr>
                      <w:rFonts w:ascii="Times New Roman" w:hAnsi="Times New Roman" w:cs="Times New Roman"/>
                      <w:i/>
                      <w:sz w:val="24"/>
                      <w:lang w:val="uk-UA"/>
                    </w:rPr>
                    <w:t>«</w:t>
                  </w:r>
                  <w:r w:rsidRPr="001501CD">
                    <w:rPr>
                      <w:rFonts w:ascii="Times New Roman" w:hAnsi="Times New Roman" w:cs="Times New Roman"/>
                      <w:i/>
                      <w:sz w:val="24"/>
                    </w:rPr>
                    <w:t>Про надзвичайні</w:t>
                  </w:r>
                  <w:r>
                    <w:rPr>
                      <w:rFonts w:ascii="Times New Roman" w:hAnsi="Times New Roman" w:cs="Times New Roman"/>
                      <w:i/>
                      <w:sz w:val="24"/>
                      <w:lang w:val="uk-UA"/>
                    </w:rPr>
                    <w:t xml:space="preserve"> </w:t>
                  </w:r>
                  <w:r w:rsidRPr="001501CD">
                    <w:rPr>
                      <w:rFonts w:ascii="Times New Roman" w:hAnsi="Times New Roman" w:cs="Times New Roman"/>
                      <w:i/>
                      <w:sz w:val="24"/>
                    </w:rPr>
                    <w:t>військові суди</w:t>
                  </w:r>
                  <w:r w:rsidRPr="001501CD">
                    <w:rPr>
                      <w:rFonts w:ascii="Times New Roman" w:hAnsi="Times New Roman" w:cs="Times New Roman"/>
                      <w:i/>
                      <w:sz w:val="24"/>
                      <w:lang w:val="uk-UA"/>
                    </w:rPr>
                    <w:t>»,</w:t>
                  </w:r>
                  <w:r w:rsidRPr="001501CD">
                    <w:rPr>
                      <w:rFonts w:ascii="Times New Roman" w:hAnsi="Times New Roman" w:cs="Times New Roman"/>
                      <w:sz w:val="24"/>
                      <w:lang w:val="uk-UA"/>
                    </w:rPr>
                    <w:t xml:space="preserve"> яким запроваджувалася  смертна кара, відсутність попереднього слідства, а також забезпечення апеляційного та касаційного оскарження вироку суду</w:t>
                  </w:r>
                </w:p>
              </w:txbxContent>
            </v:textbox>
          </v:shape>
        </w:pict>
      </w:r>
    </w:p>
    <w:p w:rsidR="00071414" w:rsidRDefault="00071414" w:rsidP="00052365">
      <w:pPr>
        <w:pStyle w:val="rvps2"/>
        <w:shd w:val="clear" w:color="auto" w:fill="FFFFFF"/>
        <w:spacing w:before="0" w:beforeAutospacing="0" w:after="0" w:afterAutospacing="0"/>
        <w:ind w:firstLine="709"/>
        <w:jc w:val="both"/>
        <w:rPr>
          <w:color w:val="000000"/>
          <w:sz w:val="28"/>
          <w:szCs w:val="27"/>
          <w:lang w:val="uk-UA"/>
        </w:rPr>
      </w:pPr>
    </w:p>
    <w:p w:rsidR="001501CD" w:rsidRDefault="001501CD" w:rsidP="00052365">
      <w:pPr>
        <w:pStyle w:val="rvps2"/>
        <w:shd w:val="clear" w:color="auto" w:fill="FFFFFF"/>
        <w:spacing w:before="0" w:beforeAutospacing="0" w:after="0" w:afterAutospacing="0"/>
        <w:ind w:firstLine="709"/>
        <w:jc w:val="both"/>
        <w:rPr>
          <w:color w:val="000000"/>
          <w:sz w:val="28"/>
          <w:szCs w:val="27"/>
          <w:lang w:val="uk-UA"/>
        </w:rPr>
      </w:pPr>
    </w:p>
    <w:p w:rsidR="001501CD" w:rsidRDefault="001501CD" w:rsidP="00052365">
      <w:pPr>
        <w:pStyle w:val="rvps2"/>
        <w:shd w:val="clear" w:color="auto" w:fill="FFFFFF"/>
        <w:spacing w:before="0" w:beforeAutospacing="0" w:after="0" w:afterAutospacing="0"/>
        <w:ind w:firstLine="709"/>
        <w:jc w:val="both"/>
        <w:rPr>
          <w:color w:val="000000"/>
          <w:sz w:val="28"/>
          <w:szCs w:val="27"/>
          <w:lang w:val="uk-UA"/>
        </w:rPr>
      </w:pPr>
    </w:p>
    <w:p w:rsidR="001501CD" w:rsidRDefault="001501CD" w:rsidP="00052365">
      <w:pPr>
        <w:pStyle w:val="rvps2"/>
        <w:shd w:val="clear" w:color="auto" w:fill="FFFFFF"/>
        <w:spacing w:before="0" w:beforeAutospacing="0" w:after="0" w:afterAutospacing="0"/>
        <w:ind w:firstLine="709"/>
        <w:jc w:val="both"/>
        <w:rPr>
          <w:color w:val="000000"/>
          <w:sz w:val="28"/>
          <w:szCs w:val="27"/>
          <w:lang w:val="uk-UA"/>
        </w:rPr>
      </w:pPr>
    </w:p>
    <w:p w:rsidR="001501CD" w:rsidRDefault="001501CD" w:rsidP="00052365">
      <w:pPr>
        <w:pStyle w:val="rvps2"/>
        <w:shd w:val="clear" w:color="auto" w:fill="FFFFFF"/>
        <w:spacing w:before="0" w:beforeAutospacing="0" w:after="0" w:afterAutospacing="0"/>
        <w:ind w:firstLine="709"/>
        <w:jc w:val="both"/>
        <w:rPr>
          <w:color w:val="000000"/>
          <w:sz w:val="28"/>
          <w:szCs w:val="27"/>
          <w:lang w:val="uk-UA"/>
        </w:rPr>
      </w:pPr>
    </w:p>
    <w:p w:rsidR="001501CD"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shape id="_x0000_s1257" type="#_x0000_t98" style="position:absolute;left:0;text-align:left;margin-left:-7.85pt;margin-top:7.8pt;width:516.85pt;height:171.35pt;z-index:251868160">
            <v:shadow on="t" type="perspective" opacity=".5" origin=",.5" offset="0,0" matrix=",,,.5,,-4768371582e-16"/>
            <v:textbox>
              <w:txbxContent>
                <w:p w:rsidR="00617F16" w:rsidRDefault="00C840B2" w:rsidP="001501CD">
                  <w:pPr>
                    <w:ind w:firstLine="567"/>
                    <w:jc w:val="both"/>
                    <w:rPr>
                      <w:rFonts w:ascii="Times New Roman" w:hAnsi="Times New Roman" w:cs="Times New Roman"/>
                      <w:sz w:val="24"/>
                      <w:lang w:val="uk-UA"/>
                    </w:rPr>
                  </w:pPr>
                  <w:r w:rsidRPr="001501CD">
                    <w:rPr>
                      <w:rFonts w:ascii="Times New Roman" w:hAnsi="Times New Roman" w:cs="Times New Roman"/>
                      <w:sz w:val="24"/>
                    </w:rPr>
                    <w:t xml:space="preserve">Закон </w:t>
                  </w:r>
                  <w:r w:rsidRPr="001501CD">
                    <w:rPr>
                      <w:rFonts w:ascii="Times New Roman" w:hAnsi="Times New Roman" w:cs="Times New Roman"/>
                      <w:i/>
                      <w:sz w:val="24"/>
                      <w:lang w:val="uk-UA"/>
                    </w:rPr>
                    <w:t>«</w:t>
                  </w:r>
                  <w:r w:rsidRPr="001501CD">
                    <w:rPr>
                      <w:rFonts w:ascii="Times New Roman" w:hAnsi="Times New Roman" w:cs="Times New Roman"/>
                      <w:i/>
                      <w:sz w:val="24"/>
                    </w:rPr>
                    <w:t>Про вищий уряд Української</w:t>
                  </w:r>
                  <w:r>
                    <w:rPr>
                      <w:rFonts w:ascii="Times New Roman" w:hAnsi="Times New Roman" w:cs="Times New Roman"/>
                      <w:i/>
                      <w:sz w:val="24"/>
                      <w:lang w:val="uk-UA"/>
                    </w:rPr>
                    <w:t xml:space="preserve"> </w:t>
                  </w:r>
                  <w:r w:rsidRPr="001501CD">
                    <w:rPr>
                      <w:rFonts w:ascii="Times New Roman" w:hAnsi="Times New Roman" w:cs="Times New Roman"/>
                      <w:i/>
                      <w:sz w:val="24"/>
                    </w:rPr>
                    <w:t>Автокефальної</w:t>
                  </w:r>
                  <w:r>
                    <w:rPr>
                      <w:rFonts w:ascii="Times New Roman" w:hAnsi="Times New Roman" w:cs="Times New Roman"/>
                      <w:i/>
                      <w:sz w:val="24"/>
                      <w:lang w:val="uk-UA"/>
                    </w:rPr>
                    <w:t xml:space="preserve"> </w:t>
                  </w:r>
                  <w:r w:rsidRPr="001501CD">
                    <w:rPr>
                      <w:rFonts w:ascii="Times New Roman" w:hAnsi="Times New Roman" w:cs="Times New Roman"/>
                      <w:i/>
                      <w:sz w:val="24"/>
                    </w:rPr>
                    <w:t>Православної Церкви</w:t>
                  </w:r>
                  <w:r w:rsidRPr="001501CD">
                    <w:rPr>
                      <w:rFonts w:ascii="Times New Roman" w:hAnsi="Times New Roman" w:cs="Times New Roman"/>
                      <w:i/>
                      <w:sz w:val="24"/>
                      <w:lang w:val="uk-UA"/>
                    </w:rPr>
                    <w:t>»</w:t>
                  </w:r>
                  <w:r>
                    <w:rPr>
                      <w:rFonts w:ascii="Times New Roman" w:hAnsi="Times New Roman" w:cs="Times New Roman"/>
                      <w:sz w:val="24"/>
                    </w:rPr>
                    <w:t>від 1 січня 1919 р.</w:t>
                  </w:r>
                  <w:r w:rsidRPr="001501CD">
                    <w:rPr>
                      <w:rFonts w:ascii="Times New Roman" w:hAnsi="Times New Roman" w:cs="Times New Roman"/>
                      <w:sz w:val="24"/>
                    </w:rPr>
                    <w:t xml:space="preserve"> проголосив незалежність, автокефальністьУкраїнськоїПравославної Церкви та закріпив, що «Вищацерковнозаконодавча, судова та адміністраційна</w:t>
                  </w:r>
                  <w:r>
                    <w:rPr>
                      <w:rFonts w:ascii="Times New Roman" w:hAnsi="Times New Roman" w:cs="Times New Roman"/>
                      <w:sz w:val="24"/>
                      <w:lang w:val="uk-UA"/>
                    </w:rPr>
                    <w:t xml:space="preserve"> </w:t>
                  </w:r>
                  <w:r w:rsidRPr="001501CD">
                    <w:rPr>
                      <w:rFonts w:ascii="Times New Roman" w:hAnsi="Times New Roman" w:cs="Times New Roman"/>
                      <w:sz w:val="24"/>
                    </w:rPr>
                    <w:t>влада на Україні</w:t>
                  </w:r>
                  <w:r>
                    <w:rPr>
                      <w:rFonts w:ascii="Times New Roman" w:hAnsi="Times New Roman" w:cs="Times New Roman"/>
                      <w:sz w:val="24"/>
                      <w:lang w:val="uk-UA"/>
                    </w:rPr>
                    <w:t xml:space="preserve"> </w:t>
                  </w:r>
                  <w:r w:rsidRPr="001501CD">
                    <w:rPr>
                      <w:rFonts w:ascii="Times New Roman" w:hAnsi="Times New Roman" w:cs="Times New Roman"/>
                      <w:sz w:val="24"/>
                    </w:rPr>
                    <w:t>належить</w:t>
                  </w:r>
                  <w:r>
                    <w:rPr>
                      <w:rFonts w:ascii="Times New Roman" w:hAnsi="Times New Roman" w:cs="Times New Roman"/>
                      <w:sz w:val="24"/>
                      <w:lang w:val="uk-UA"/>
                    </w:rPr>
                    <w:t xml:space="preserve"> </w:t>
                  </w:r>
                  <w:r w:rsidRPr="001501CD">
                    <w:rPr>
                      <w:rFonts w:ascii="Times New Roman" w:hAnsi="Times New Roman" w:cs="Times New Roman"/>
                      <w:sz w:val="24"/>
                    </w:rPr>
                    <w:t>Всеукраїнському Церковному Соборові»</w:t>
                  </w:r>
                  <w:r>
                    <w:rPr>
                      <w:rFonts w:ascii="Times New Roman" w:hAnsi="Times New Roman" w:cs="Times New Roman"/>
                      <w:sz w:val="24"/>
                      <w:lang w:val="uk-UA"/>
                    </w:rPr>
                    <w:t>.</w:t>
                  </w:r>
                  <w:r w:rsidRPr="001501CD">
                    <w:rPr>
                      <w:rFonts w:ascii="Times New Roman" w:hAnsi="Times New Roman" w:cs="Times New Roman"/>
                      <w:sz w:val="24"/>
                    </w:rPr>
                    <w:t xml:space="preserve"> До компетенції Синоду мали</w:t>
                  </w:r>
                  <w:r>
                    <w:rPr>
                      <w:rFonts w:ascii="Times New Roman" w:hAnsi="Times New Roman" w:cs="Times New Roman"/>
                      <w:sz w:val="24"/>
                      <w:lang w:val="uk-UA"/>
                    </w:rPr>
                    <w:t xml:space="preserve"> </w:t>
                  </w:r>
                  <w:r w:rsidRPr="001501CD">
                    <w:rPr>
                      <w:rFonts w:ascii="Times New Roman" w:hAnsi="Times New Roman" w:cs="Times New Roman"/>
                      <w:sz w:val="24"/>
                    </w:rPr>
                    <w:t>належати</w:t>
                  </w:r>
                  <w:r>
                    <w:rPr>
                      <w:rFonts w:ascii="Times New Roman" w:hAnsi="Times New Roman" w:cs="Times New Roman"/>
                      <w:sz w:val="24"/>
                      <w:lang w:val="uk-UA"/>
                    </w:rPr>
                    <w:t xml:space="preserve"> </w:t>
                  </w:r>
                </w:p>
                <w:p w:rsidR="00617F16" w:rsidRDefault="00617F16" w:rsidP="001501CD">
                  <w:pPr>
                    <w:ind w:firstLine="567"/>
                    <w:jc w:val="both"/>
                    <w:rPr>
                      <w:rFonts w:ascii="Times New Roman" w:hAnsi="Times New Roman" w:cs="Times New Roman"/>
                      <w:sz w:val="24"/>
                      <w:lang w:val="uk-UA"/>
                    </w:rPr>
                  </w:pPr>
                </w:p>
                <w:p w:rsidR="00617F16" w:rsidRDefault="00617F16" w:rsidP="001501CD">
                  <w:pPr>
                    <w:ind w:firstLine="567"/>
                    <w:jc w:val="both"/>
                    <w:rPr>
                      <w:rFonts w:ascii="Times New Roman" w:hAnsi="Times New Roman" w:cs="Times New Roman"/>
                      <w:sz w:val="24"/>
                      <w:lang w:val="uk-UA"/>
                    </w:rPr>
                  </w:pPr>
                </w:p>
                <w:p w:rsidR="00617F16" w:rsidRDefault="00617F16" w:rsidP="001501CD">
                  <w:pPr>
                    <w:ind w:firstLine="567"/>
                    <w:jc w:val="both"/>
                    <w:rPr>
                      <w:rFonts w:ascii="Times New Roman" w:hAnsi="Times New Roman" w:cs="Times New Roman"/>
                      <w:sz w:val="24"/>
                      <w:lang w:val="uk-UA"/>
                    </w:rPr>
                  </w:pPr>
                </w:p>
                <w:p w:rsidR="00C840B2" w:rsidRPr="00007E27" w:rsidRDefault="00C840B2" w:rsidP="001501CD">
                  <w:pPr>
                    <w:ind w:firstLine="567"/>
                    <w:jc w:val="both"/>
                    <w:rPr>
                      <w:rFonts w:ascii="Times New Roman" w:hAnsi="Times New Roman" w:cs="Times New Roman"/>
                      <w:sz w:val="24"/>
                      <w:lang w:val="uk-UA"/>
                    </w:rPr>
                  </w:pPr>
                  <w:r w:rsidRPr="001501CD">
                    <w:rPr>
                      <w:rFonts w:ascii="Times New Roman" w:hAnsi="Times New Roman" w:cs="Times New Roman"/>
                      <w:sz w:val="24"/>
                    </w:rPr>
                    <w:t>церковні</w:t>
                  </w:r>
                  <w:r>
                    <w:rPr>
                      <w:rFonts w:ascii="Times New Roman" w:hAnsi="Times New Roman" w:cs="Times New Roman"/>
                      <w:sz w:val="24"/>
                      <w:lang w:val="uk-UA"/>
                    </w:rPr>
                    <w:t xml:space="preserve"> </w:t>
                  </w:r>
                  <w:r w:rsidRPr="001501CD">
                    <w:rPr>
                      <w:rFonts w:ascii="Times New Roman" w:hAnsi="Times New Roman" w:cs="Times New Roman"/>
                      <w:sz w:val="24"/>
                    </w:rPr>
                    <w:t>справи</w:t>
                  </w:r>
                  <w:r>
                    <w:rPr>
                      <w:rFonts w:ascii="Times New Roman" w:hAnsi="Times New Roman" w:cs="Times New Roman"/>
                      <w:sz w:val="24"/>
                      <w:lang w:val="uk-UA"/>
                    </w:rPr>
                    <w:t xml:space="preserve"> </w:t>
                  </w:r>
                  <w:r w:rsidRPr="001501CD">
                    <w:rPr>
                      <w:rFonts w:ascii="Times New Roman" w:hAnsi="Times New Roman" w:cs="Times New Roman"/>
                      <w:sz w:val="24"/>
                    </w:rPr>
                    <w:t>релігійного, адміністративного, господарського, освітнього, контрольного та ревізійного характеру. Зазначалося, що</w:t>
                  </w:r>
                  <w:r>
                    <w:rPr>
                      <w:rFonts w:ascii="Times New Roman" w:hAnsi="Times New Roman" w:cs="Times New Roman"/>
                      <w:sz w:val="24"/>
                      <w:lang w:val="uk-UA"/>
                    </w:rPr>
                    <w:t xml:space="preserve"> </w:t>
                  </w:r>
                  <w:r w:rsidRPr="001501CD">
                    <w:rPr>
                      <w:rFonts w:ascii="Times New Roman" w:hAnsi="Times New Roman" w:cs="Times New Roman"/>
                      <w:sz w:val="24"/>
                    </w:rPr>
                    <w:t>додатковим декретом Директорії Синоду надані й судові</w:t>
                  </w:r>
                  <w:r>
                    <w:rPr>
                      <w:rFonts w:ascii="Times New Roman" w:hAnsi="Times New Roman" w:cs="Times New Roman"/>
                      <w:sz w:val="24"/>
                      <w:lang w:val="uk-UA"/>
                    </w:rPr>
                    <w:t xml:space="preserve"> </w:t>
                  </w:r>
                  <w:r>
                    <w:rPr>
                      <w:rFonts w:ascii="Times New Roman" w:hAnsi="Times New Roman" w:cs="Times New Roman"/>
                      <w:sz w:val="24"/>
                    </w:rPr>
                    <w:t>функції</w:t>
                  </w:r>
                  <w:r>
                    <w:rPr>
                      <w:rFonts w:ascii="Times New Roman" w:hAnsi="Times New Roman" w:cs="Times New Roman"/>
                      <w:sz w:val="24"/>
                      <w:lang w:val="uk-UA"/>
                    </w:rPr>
                    <w:t xml:space="preserve"> </w:t>
                  </w:r>
                  <w:r w:rsidRPr="00007E27">
                    <w:rPr>
                      <w:rFonts w:ascii="Times New Roman" w:hAnsi="Times New Roman" w:cs="Times New Roman"/>
                      <w:sz w:val="24"/>
                    </w:rPr>
                    <w:t>[</w:t>
                  </w:r>
                  <w:r>
                    <w:rPr>
                      <w:rFonts w:ascii="Times New Roman" w:hAnsi="Times New Roman" w:cs="Times New Roman"/>
                      <w:sz w:val="24"/>
                      <w:lang w:val="uk-UA"/>
                    </w:rPr>
                    <w:t>65, с.245</w:t>
                  </w:r>
                  <w:r w:rsidRPr="00007E27">
                    <w:rPr>
                      <w:rFonts w:ascii="Times New Roman" w:hAnsi="Times New Roman" w:cs="Times New Roman"/>
                      <w:sz w:val="24"/>
                    </w:rPr>
                    <w:t>]</w:t>
                  </w:r>
                  <w:r>
                    <w:rPr>
                      <w:rFonts w:ascii="Times New Roman" w:hAnsi="Times New Roman" w:cs="Times New Roman"/>
                      <w:sz w:val="24"/>
                      <w:lang w:val="uk-UA"/>
                    </w:rPr>
                    <w:t>.</w:t>
                  </w:r>
                </w:p>
              </w:txbxContent>
            </v:textbox>
          </v:shape>
        </w:pict>
      </w:r>
    </w:p>
    <w:p w:rsidR="001501CD" w:rsidRDefault="001501CD" w:rsidP="00052365">
      <w:pPr>
        <w:pStyle w:val="rvps2"/>
        <w:shd w:val="clear" w:color="auto" w:fill="FFFFFF"/>
        <w:spacing w:before="0" w:beforeAutospacing="0" w:after="0" w:afterAutospacing="0"/>
        <w:ind w:firstLine="709"/>
        <w:jc w:val="both"/>
        <w:rPr>
          <w:color w:val="000000"/>
          <w:sz w:val="28"/>
          <w:szCs w:val="27"/>
          <w:lang w:val="uk-UA"/>
        </w:rPr>
      </w:pPr>
    </w:p>
    <w:p w:rsidR="001501CD" w:rsidRDefault="001501CD" w:rsidP="00052365">
      <w:pPr>
        <w:pStyle w:val="rvps2"/>
        <w:shd w:val="clear" w:color="auto" w:fill="FFFFFF"/>
        <w:spacing w:before="0" w:beforeAutospacing="0" w:after="0" w:afterAutospacing="0"/>
        <w:ind w:firstLine="709"/>
        <w:jc w:val="both"/>
        <w:rPr>
          <w:color w:val="000000"/>
          <w:sz w:val="28"/>
          <w:szCs w:val="27"/>
          <w:lang w:val="uk-UA"/>
        </w:rPr>
      </w:pPr>
    </w:p>
    <w:p w:rsidR="001501CD" w:rsidRDefault="001501CD" w:rsidP="00052365">
      <w:pPr>
        <w:pStyle w:val="rvps2"/>
        <w:shd w:val="clear" w:color="auto" w:fill="FFFFFF"/>
        <w:spacing w:before="0" w:beforeAutospacing="0" w:after="0" w:afterAutospacing="0"/>
        <w:ind w:firstLine="709"/>
        <w:jc w:val="both"/>
        <w:rPr>
          <w:color w:val="000000"/>
          <w:sz w:val="28"/>
          <w:szCs w:val="27"/>
          <w:lang w:val="uk-UA"/>
        </w:rPr>
      </w:pPr>
    </w:p>
    <w:p w:rsidR="001501CD" w:rsidRDefault="001501CD" w:rsidP="00052365">
      <w:pPr>
        <w:pStyle w:val="rvps2"/>
        <w:shd w:val="clear" w:color="auto" w:fill="FFFFFF"/>
        <w:spacing w:before="0" w:beforeAutospacing="0" w:after="0" w:afterAutospacing="0"/>
        <w:ind w:firstLine="709"/>
        <w:jc w:val="both"/>
        <w:rPr>
          <w:color w:val="000000"/>
          <w:sz w:val="28"/>
          <w:szCs w:val="27"/>
          <w:lang w:val="uk-UA"/>
        </w:rPr>
      </w:pPr>
    </w:p>
    <w:p w:rsidR="001501CD" w:rsidRDefault="001501CD" w:rsidP="00052365">
      <w:pPr>
        <w:pStyle w:val="rvps2"/>
        <w:shd w:val="clear" w:color="auto" w:fill="FFFFFF"/>
        <w:spacing w:before="0" w:beforeAutospacing="0" w:after="0" w:afterAutospacing="0"/>
        <w:ind w:firstLine="709"/>
        <w:jc w:val="both"/>
        <w:rPr>
          <w:color w:val="000000"/>
          <w:sz w:val="28"/>
          <w:szCs w:val="27"/>
          <w:lang w:val="uk-UA"/>
        </w:rPr>
      </w:pPr>
    </w:p>
    <w:p w:rsidR="001501CD" w:rsidRDefault="001501CD" w:rsidP="00052365">
      <w:pPr>
        <w:pStyle w:val="rvps2"/>
        <w:shd w:val="clear" w:color="auto" w:fill="FFFFFF"/>
        <w:spacing w:before="0" w:beforeAutospacing="0" w:after="0" w:afterAutospacing="0"/>
        <w:ind w:firstLine="709"/>
        <w:jc w:val="both"/>
        <w:rPr>
          <w:color w:val="000000"/>
          <w:sz w:val="28"/>
          <w:szCs w:val="27"/>
          <w:lang w:val="uk-UA"/>
        </w:rPr>
      </w:pPr>
    </w:p>
    <w:p w:rsidR="001501CD" w:rsidRDefault="001501CD" w:rsidP="00052365">
      <w:pPr>
        <w:pStyle w:val="rvps2"/>
        <w:shd w:val="clear" w:color="auto" w:fill="FFFFFF"/>
        <w:spacing w:before="0" w:beforeAutospacing="0" w:after="0" w:afterAutospacing="0"/>
        <w:ind w:firstLine="709"/>
        <w:jc w:val="both"/>
        <w:rPr>
          <w:color w:val="000000"/>
          <w:sz w:val="28"/>
          <w:szCs w:val="27"/>
          <w:lang w:val="uk-UA"/>
        </w:rPr>
      </w:pPr>
    </w:p>
    <w:p w:rsidR="0034437C" w:rsidRDefault="0034437C" w:rsidP="00052365">
      <w:pPr>
        <w:pStyle w:val="rvps2"/>
        <w:shd w:val="clear" w:color="auto" w:fill="FFFFFF"/>
        <w:spacing w:before="0" w:beforeAutospacing="0" w:after="0" w:afterAutospacing="0"/>
        <w:ind w:firstLine="709"/>
        <w:jc w:val="both"/>
        <w:rPr>
          <w:color w:val="000000"/>
          <w:sz w:val="28"/>
          <w:szCs w:val="27"/>
          <w:lang w:val="uk-UA"/>
        </w:rPr>
      </w:pPr>
    </w:p>
    <w:p w:rsidR="0034437C" w:rsidRDefault="0034437C" w:rsidP="00052365">
      <w:pPr>
        <w:pStyle w:val="rvps2"/>
        <w:shd w:val="clear" w:color="auto" w:fill="FFFFFF"/>
        <w:spacing w:before="0" w:beforeAutospacing="0" w:after="0" w:afterAutospacing="0"/>
        <w:ind w:firstLine="709"/>
        <w:jc w:val="both"/>
        <w:rPr>
          <w:color w:val="000000"/>
          <w:sz w:val="28"/>
          <w:szCs w:val="27"/>
          <w:lang w:val="uk-UA"/>
        </w:rPr>
      </w:pPr>
    </w:p>
    <w:p w:rsidR="0034437C"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lastRenderedPageBreak/>
        <w:pict>
          <v:roundrect id="_x0000_s1258" style="position:absolute;left:0;text-align:left;margin-left:-12.1pt;margin-top:-21.25pt;width:494.6pt;height:43.7pt;z-index:251869184" arcsize="10923f">
            <v:shadow on="t" opacity=".5" offset="-6pt,-6pt"/>
            <v:textbox>
              <w:txbxContent>
                <w:p w:rsidR="00C840B2" w:rsidRPr="00032A74" w:rsidRDefault="00C840B2" w:rsidP="00092433">
                  <w:pPr>
                    <w:jc w:val="center"/>
                    <w:rPr>
                      <w:rFonts w:ascii="Times New Roman" w:hAnsi="Times New Roman" w:cs="Times New Roman"/>
                      <w:sz w:val="28"/>
                      <w:lang w:val="uk-UA"/>
                    </w:rPr>
                  </w:pPr>
                  <w:r w:rsidRPr="00032A74">
                    <w:rPr>
                      <w:rFonts w:ascii="Times New Roman" w:hAnsi="Times New Roman" w:cs="Times New Roman"/>
                      <w:sz w:val="28"/>
                      <w:lang w:val="uk-UA"/>
                    </w:rPr>
                    <w:t>Судоустрій Західноукраїнської Народної Республіки</w:t>
                  </w:r>
                </w:p>
              </w:txbxContent>
            </v:textbox>
          </v:roundrect>
        </w:pict>
      </w:r>
    </w:p>
    <w:p w:rsidR="0034437C" w:rsidRDefault="0034437C" w:rsidP="00052365">
      <w:pPr>
        <w:pStyle w:val="rvps2"/>
        <w:shd w:val="clear" w:color="auto" w:fill="FFFFFF"/>
        <w:spacing w:before="0" w:beforeAutospacing="0" w:after="0" w:afterAutospacing="0"/>
        <w:ind w:firstLine="709"/>
        <w:jc w:val="both"/>
        <w:rPr>
          <w:color w:val="000000"/>
          <w:sz w:val="28"/>
          <w:szCs w:val="27"/>
          <w:lang w:val="uk-UA"/>
        </w:rPr>
      </w:pPr>
    </w:p>
    <w:p w:rsidR="0034437C" w:rsidRDefault="0034437C" w:rsidP="00052365">
      <w:pPr>
        <w:pStyle w:val="rvps2"/>
        <w:shd w:val="clear" w:color="auto" w:fill="FFFFFF"/>
        <w:spacing w:before="0" w:beforeAutospacing="0" w:after="0" w:afterAutospacing="0"/>
        <w:ind w:firstLine="709"/>
        <w:jc w:val="both"/>
        <w:rPr>
          <w:color w:val="000000"/>
          <w:sz w:val="28"/>
          <w:szCs w:val="27"/>
          <w:lang w:val="uk-UA"/>
        </w:rPr>
      </w:pPr>
    </w:p>
    <w:p w:rsidR="0034437C"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group id="_x0000_s1798" style="position:absolute;left:0;text-align:left;margin-left:-17.3pt;margin-top:3.4pt;width:524.65pt;height:292.2pt;z-index:251874304" coordorigin="788,1562" coordsize="10493,5844">
            <v:rect id="_x0000_s1259" style="position:absolute;left:788;top:1562;width:3875;height:994">
              <v:textbox>
                <w:txbxContent>
                  <w:p w:rsidR="00C840B2" w:rsidRPr="009F570E" w:rsidRDefault="00C840B2" w:rsidP="009F570E">
                    <w:pPr>
                      <w:jc w:val="center"/>
                      <w:rPr>
                        <w:rFonts w:ascii="Times New Roman" w:hAnsi="Times New Roman" w:cs="Times New Roman"/>
                        <w:sz w:val="24"/>
                      </w:rPr>
                    </w:pPr>
                    <w:r>
                      <w:rPr>
                        <w:rFonts w:ascii="Times New Roman" w:hAnsi="Times New Roman" w:cs="Times New Roman"/>
                        <w:sz w:val="24"/>
                        <w:lang w:val="uk-UA"/>
                      </w:rPr>
                      <w:t>К</w:t>
                    </w:r>
                    <w:r w:rsidRPr="009F570E">
                      <w:rPr>
                        <w:rFonts w:ascii="Times New Roman" w:hAnsi="Times New Roman" w:cs="Times New Roman"/>
                        <w:sz w:val="24"/>
                      </w:rPr>
                      <w:t>олишні</w:t>
                    </w:r>
                    <w:r>
                      <w:rPr>
                        <w:rFonts w:ascii="Times New Roman" w:hAnsi="Times New Roman" w:cs="Times New Roman"/>
                        <w:sz w:val="24"/>
                        <w:lang w:val="uk-UA"/>
                      </w:rPr>
                      <w:t xml:space="preserve"> </w:t>
                    </w:r>
                    <w:r w:rsidRPr="009F570E">
                      <w:rPr>
                        <w:rFonts w:ascii="Times New Roman" w:hAnsi="Times New Roman" w:cs="Times New Roman"/>
                        <w:sz w:val="24"/>
                      </w:rPr>
                      <w:t>австрійські суди та колишні</w:t>
                    </w:r>
                    <w:r>
                      <w:rPr>
                        <w:rFonts w:ascii="Times New Roman" w:hAnsi="Times New Roman" w:cs="Times New Roman"/>
                        <w:sz w:val="24"/>
                        <w:lang w:val="uk-UA"/>
                      </w:rPr>
                      <w:t xml:space="preserve"> </w:t>
                    </w:r>
                    <w:r w:rsidRPr="009F570E">
                      <w:rPr>
                        <w:rFonts w:ascii="Times New Roman" w:hAnsi="Times New Roman" w:cs="Times New Roman"/>
                        <w:sz w:val="24"/>
                      </w:rPr>
                      <w:t>повітові суди Галичини</w:t>
                    </w:r>
                  </w:p>
                </w:txbxContent>
              </v:textbox>
            </v:rect>
            <v:shape id="_x0000_s1260" type="#_x0000_t93" style="position:absolute;left:4765;top:1596;width:1132;height:754"/>
            <v:rect id="_x0000_s1261" style="position:absolute;left:6103;top:1596;width:4543;height:668">
              <v:textbox>
                <w:txbxContent>
                  <w:p w:rsidR="00C840B2" w:rsidRPr="009F570E" w:rsidRDefault="00C840B2" w:rsidP="009F570E">
                    <w:pPr>
                      <w:jc w:val="center"/>
                      <w:rPr>
                        <w:rFonts w:ascii="Times New Roman" w:hAnsi="Times New Roman" w:cs="Times New Roman"/>
                        <w:sz w:val="24"/>
                      </w:rPr>
                    </w:pPr>
                    <w:r>
                      <w:rPr>
                        <w:rFonts w:ascii="Times New Roman" w:hAnsi="Times New Roman" w:cs="Times New Roman"/>
                        <w:sz w:val="24"/>
                      </w:rPr>
                      <w:t>повітов</w:t>
                    </w:r>
                    <w:r>
                      <w:rPr>
                        <w:rFonts w:ascii="Times New Roman" w:hAnsi="Times New Roman" w:cs="Times New Roman"/>
                        <w:sz w:val="24"/>
                        <w:lang w:val="uk-UA"/>
                      </w:rPr>
                      <w:t>і</w:t>
                    </w:r>
                    <w:r>
                      <w:rPr>
                        <w:rFonts w:ascii="Times New Roman" w:hAnsi="Times New Roman" w:cs="Times New Roman"/>
                        <w:sz w:val="24"/>
                      </w:rPr>
                      <w:t xml:space="preserve"> та окружн</w:t>
                    </w:r>
                    <w:r>
                      <w:rPr>
                        <w:rFonts w:ascii="Times New Roman" w:hAnsi="Times New Roman" w:cs="Times New Roman"/>
                        <w:sz w:val="24"/>
                        <w:lang w:val="uk-UA"/>
                      </w:rPr>
                      <w:t>і</w:t>
                    </w:r>
                    <w:r>
                      <w:rPr>
                        <w:rFonts w:ascii="Times New Roman" w:hAnsi="Times New Roman" w:cs="Times New Roman"/>
                        <w:sz w:val="24"/>
                      </w:rPr>
                      <w:t xml:space="preserve"> суд</w:t>
                    </w:r>
                    <w:r>
                      <w:rPr>
                        <w:rFonts w:ascii="Times New Roman" w:hAnsi="Times New Roman" w:cs="Times New Roman"/>
                        <w:sz w:val="24"/>
                        <w:lang w:val="uk-UA"/>
                      </w:rPr>
                      <w:t>и</w:t>
                    </w:r>
                    <w:r w:rsidRPr="009F570E">
                      <w:rPr>
                        <w:rFonts w:ascii="Times New Roman" w:hAnsi="Times New Roman" w:cs="Times New Roman"/>
                        <w:sz w:val="24"/>
                      </w:rPr>
                      <w:t xml:space="preserve"> ЗУНР</w:t>
                    </w:r>
                  </w:p>
                </w:txbxContent>
              </v:textbox>
            </v:rect>
            <v:rect id="_x0000_s1263" style="position:absolute;left:6189;top:2555;width:4543;height:908">
              <v:textbox>
                <w:txbxContent>
                  <w:p w:rsidR="00C840B2" w:rsidRPr="00032A74" w:rsidRDefault="00C840B2" w:rsidP="00032A74">
                    <w:pPr>
                      <w:jc w:val="center"/>
                      <w:rPr>
                        <w:rFonts w:ascii="Times New Roman" w:hAnsi="Times New Roman" w:cs="Times New Roman"/>
                        <w:sz w:val="24"/>
                      </w:rPr>
                    </w:pPr>
                    <w:r w:rsidRPr="00032A74">
                      <w:rPr>
                        <w:rFonts w:ascii="Times New Roman" w:hAnsi="Times New Roman" w:cs="Times New Roman"/>
                        <w:sz w:val="24"/>
                      </w:rPr>
                      <w:t>Утворення</w:t>
                    </w:r>
                    <w:r>
                      <w:rPr>
                        <w:rFonts w:ascii="Times New Roman" w:hAnsi="Times New Roman" w:cs="Times New Roman"/>
                        <w:sz w:val="24"/>
                        <w:lang w:val="uk-UA"/>
                      </w:rPr>
                      <w:t xml:space="preserve"> </w:t>
                    </w:r>
                    <w:r w:rsidRPr="00032A74">
                      <w:rPr>
                        <w:rFonts w:ascii="Times New Roman" w:hAnsi="Times New Roman" w:cs="Times New Roman"/>
                        <w:sz w:val="24"/>
                      </w:rPr>
                      <w:t>трибуналів</w:t>
                    </w:r>
                    <w:r>
                      <w:rPr>
                        <w:rFonts w:ascii="Times New Roman" w:hAnsi="Times New Roman" w:cs="Times New Roman"/>
                        <w:sz w:val="24"/>
                        <w:lang w:val="uk-UA"/>
                      </w:rPr>
                      <w:t xml:space="preserve"> </w:t>
                    </w:r>
                    <w:r w:rsidRPr="00032A74">
                      <w:rPr>
                        <w:rFonts w:ascii="Times New Roman" w:hAnsi="Times New Roman" w:cs="Times New Roman"/>
                        <w:sz w:val="24"/>
                      </w:rPr>
                      <w:t>першої</w:t>
                    </w:r>
                    <w:r>
                      <w:rPr>
                        <w:rFonts w:ascii="Times New Roman" w:hAnsi="Times New Roman" w:cs="Times New Roman"/>
                        <w:sz w:val="24"/>
                        <w:lang w:val="uk-UA"/>
                      </w:rPr>
                      <w:t xml:space="preserve"> </w:t>
                    </w:r>
                    <w:r w:rsidRPr="00032A74">
                      <w:rPr>
                        <w:rFonts w:ascii="Times New Roman" w:hAnsi="Times New Roman" w:cs="Times New Roman"/>
                        <w:sz w:val="24"/>
                      </w:rPr>
                      <w:t>інстанції- по одному на кожний</w:t>
                    </w:r>
                    <w:r>
                      <w:rPr>
                        <w:rFonts w:ascii="Times New Roman" w:hAnsi="Times New Roman" w:cs="Times New Roman"/>
                        <w:sz w:val="24"/>
                        <w:lang w:val="uk-UA"/>
                      </w:rPr>
                      <w:t xml:space="preserve"> </w:t>
                    </w:r>
                    <w:r w:rsidRPr="00032A74">
                      <w:rPr>
                        <w:rFonts w:ascii="Times New Roman" w:hAnsi="Times New Roman" w:cs="Times New Roman"/>
                        <w:sz w:val="24"/>
                      </w:rPr>
                      <w:t>повіт.</w:t>
                    </w:r>
                  </w:p>
                </w:txbxContent>
              </v:textbox>
            </v:rect>
            <v:rect id="_x0000_s1264" style="position:absolute;left:6189;top:3789;width:4543;height:1474">
              <v:textbox>
                <w:txbxContent>
                  <w:p w:rsidR="00C840B2" w:rsidRPr="00032A74" w:rsidRDefault="00C840B2" w:rsidP="00032A74">
                    <w:pPr>
                      <w:jc w:val="center"/>
                      <w:rPr>
                        <w:rFonts w:ascii="Times New Roman" w:hAnsi="Times New Roman" w:cs="Times New Roman"/>
                        <w:sz w:val="24"/>
                        <w:lang w:val="uk-UA"/>
                      </w:rPr>
                    </w:pPr>
                    <w:r w:rsidRPr="00032A74">
                      <w:rPr>
                        <w:rFonts w:ascii="Times New Roman" w:hAnsi="Times New Roman" w:cs="Times New Roman"/>
                        <w:sz w:val="24"/>
                        <w:lang w:val="uk-UA"/>
                      </w:rPr>
                      <w:t>Ф</w:t>
                    </w:r>
                    <w:r w:rsidRPr="00032A74">
                      <w:rPr>
                        <w:rFonts w:ascii="Times New Roman" w:hAnsi="Times New Roman" w:cs="Times New Roman"/>
                        <w:sz w:val="24"/>
                      </w:rPr>
                      <w:t>ункції</w:t>
                    </w:r>
                    <w:r>
                      <w:rPr>
                        <w:rFonts w:ascii="Times New Roman" w:hAnsi="Times New Roman" w:cs="Times New Roman"/>
                        <w:sz w:val="24"/>
                        <w:lang w:val="uk-UA"/>
                      </w:rPr>
                      <w:t xml:space="preserve"> </w:t>
                    </w:r>
                    <w:r w:rsidRPr="00032A74">
                      <w:rPr>
                        <w:rFonts w:ascii="Times New Roman" w:hAnsi="Times New Roman" w:cs="Times New Roman"/>
                        <w:sz w:val="24"/>
                      </w:rPr>
                      <w:t>другої і третьоїі</w:t>
                    </w:r>
                    <w:r>
                      <w:rPr>
                        <w:rFonts w:ascii="Times New Roman" w:hAnsi="Times New Roman" w:cs="Times New Roman"/>
                        <w:sz w:val="24"/>
                        <w:lang w:val="uk-UA"/>
                      </w:rPr>
                      <w:t xml:space="preserve"> </w:t>
                    </w:r>
                    <w:r w:rsidRPr="00032A74">
                      <w:rPr>
                        <w:rFonts w:ascii="Times New Roman" w:hAnsi="Times New Roman" w:cs="Times New Roman"/>
                        <w:sz w:val="24"/>
                      </w:rPr>
                      <w:t>нстанцій належали «Окремому судовому Сенату II інстанції» та «Окремому судовому Сенату III інстанції»</w:t>
                    </w:r>
                  </w:p>
                </w:txbxContent>
              </v:textbox>
            </v:re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_x0000_s1265" type="#_x0000_t103" style="position:absolute;left:10955;top:1596;width:308;height:1714"/>
            <v:shape id="_x0000_s1266" type="#_x0000_t103" style="position:absolute;left:10955;top:3309;width:326;height:2023"/>
            <v:rect id="_x0000_s1267" style="position:absolute;left:6189;top:5572;width:4543;height:1834">
              <v:textbox>
                <w:txbxContent>
                  <w:p w:rsidR="00C840B2" w:rsidRPr="00032A74" w:rsidRDefault="00C840B2" w:rsidP="00032A74">
                    <w:pPr>
                      <w:jc w:val="center"/>
                      <w:rPr>
                        <w:rFonts w:ascii="Times New Roman" w:hAnsi="Times New Roman" w:cs="Times New Roman"/>
                        <w:sz w:val="24"/>
                      </w:rPr>
                    </w:pPr>
                    <w:r w:rsidRPr="00032A74">
                      <w:rPr>
                        <w:rFonts w:ascii="Times New Roman" w:hAnsi="Times New Roman" w:cs="Times New Roman"/>
                        <w:sz w:val="24"/>
                        <w:lang w:val="uk-UA"/>
                      </w:rPr>
                      <w:t>П</w:t>
                    </w:r>
                    <w:r w:rsidRPr="00032A74">
                      <w:rPr>
                        <w:rFonts w:ascii="Times New Roman" w:hAnsi="Times New Roman" w:cs="Times New Roman"/>
                        <w:sz w:val="24"/>
                      </w:rPr>
                      <w:t>ольові суди, юрисдикція</w:t>
                    </w:r>
                    <w:r>
                      <w:rPr>
                        <w:rFonts w:ascii="Times New Roman" w:hAnsi="Times New Roman" w:cs="Times New Roman"/>
                        <w:sz w:val="24"/>
                        <w:lang w:val="uk-UA"/>
                      </w:rPr>
                      <w:t xml:space="preserve"> </w:t>
                    </w:r>
                    <w:r w:rsidRPr="00032A74">
                      <w:rPr>
                        <w:rFonts w:ascii="Times New Roman" w:hAnsi="Times New Roman" w:cs="Times New Roman"/>
                        <w:sz w:val="24"/>
                      </w:rPr>
                      <w:t>яких</w:t>
                    </w:r>
                    <w:r>
                      <w:rPr>
                        <w:rFonts w:ascii="Times New Roman" w:hAnsi="Times New Roman" w:cs="Times New Roman"/>
                        <w:sz w:val="24"/>
                        <w:lang w:val="uk-UA"/>
                      </w:rPr>
                      <w:t xml:space="preserve"> </w:t>
                    </w:r>
                    <w:r w:rsidRPr="00032A74">
                      <w:rPr>
                        <w:rFonts w:ascii="Times New Roman" w:hAnsi="Times New Roman" w:cs="Times New Roman"/>
                        <w:sz w:val="24"/>
                      </w:rPr>
                      <w:t>поширювалася, крім</w:t>
                    </w:r>
                    <w:r>
                      <w:rPr>
                        <w:rFonts w:ascii="Times New Roman" w:hAnsi="Times New Roman" w:cs="Times New Roman"/>
                        <w:sz w:val="24"/>
                        <w:lang w:val="uk-UA"/>
                      </w:rPr>
                      <w:t xml:space="preserve"> </w:t>
                    </w:r>
                    <w:r w:rsidRPr="00032A74">
                      <w:rPr>
                        <w:rFonts w:ascii="Times New Roman" w:hAnsi="Times New Roman" w:cs="Times New Roman"/>
                        <w:sz w:val="24"/>
                      </w:rPr>
                      <w:t>української</w:t>
                    </w:r>
                    <w:r>
                      <w:rPr>
                        <w:rFonts w:ascii="Times New Roman" w:hAnsi="Times New Roman" w:cs="Times New Roman"/>
                        <w:sz w:val="24"/>
                        <w:lang w:val="uk-UA"/>
                      </w:rPr>
                      <w:t xml:space="preserve"> </w:t>
                    </w:r>
                    <w:r w:rsidRPr="00032A74">
                      <w:rPr>
                        <w:rFonts w:ascii="Times New Roman" w:hAnsi="Times New Roman" w:cs="Times New Roman"/>
                        <w:sz w:val="24"/>
                      </w:rPr>
                      <w:t>армії, на всіх</w:t>
                    </w:r>
                    <w:r>
                      <w:rPr>
                        <w:rFonts w:ascii="Times New Roman" w:hAnsi="Times New Roman" w:cs="Times New Roman"/>
                        <w:sz w:val="24"/>
                        <w:lang w:val="uk-UA"/>
                      </w:rPr>
                      <w:t xml:space="preserve"> </w:t>
                    </w:r>
                    <w:r w:rsidRPr="00032A74">
                      <w:rPr>
                        <w:rFonts w:ascii="Times New Roman" w:hAnsi="Times New Roman" w:cs="Times New Roman"/>
                        <w:sz w:val="24"/>
                      </w:rPr>
                      <w:t>цивільних</w:t>
                    </w:r>
                    <w:r>
                      <w:rPr>
                        <w:rFonts w:ascii="Times New Roman" w:hAnsi="Times New Roman" w:cs="Times New Roman"/>
                        <w:sz w:val="24"/>
                        <w:lang w:val="uk-UA"/>
                      </w:rPr>
                      <w:t xml:space="preserve"> </w:t>
                    </w:r>
                    <w:r w:rsidRPr="00032A74">
                      <w:rPr>
                        <w:rFonts w:ascii="Times New Roman" w:hAnsi="Times New Roman" w:cs="Times New Roman"/>
                        <w:sz w:val="24"/>
                      </w:rPr>
                      <w:t xml:space="preserve">осіб, </w:t>
                    </w:r>
                    <w:r>
                      <w:rPr>
                        <w:rFonts w:ascii="Times New Roman" w:hAnsi="Times New Roman" w:cs="Times New Roman"/>
                        <w:sz w:val="24"/>
                        <w:lang w:val="uk-UA"/>
                      </w:rPr>
                      <w:t xml:space="preserve">які звинувачувалися в </w:t>
                    </w:r>
                    <w:r>
                      <w:rPr>
                        <w:rFonts w:ascii="Times New Roman" w:hAnsi="Times New Roman" w:cs="Times New Roman"/>
                        <w:sz w:val="24"/>
                      </w:rPr>
                      <w:t>заворушеннях,</w:t>
                    </w:r>
                    <w:r w:rsidRPr="00032A74">
                      <w:rPr>
                        <w:rFonts w:ascii="Times New Roman" w:hAnsi="Times New Roman" w:cs="Times New Roman"/>
                        <w:sz w:val="24"/>
                      </w:rPr>
                      <w:t>крадіжках і вбивствах.</w:t>
                    </w:r>
                  </w:p>
                </w:txbxContent>
              </v:textbox>
            </v:rect>
            <v:shape id="_x0000_s1268" type="#_x0000_t103" style="position:absolute;left:10955;top:5263;width:326;height:2023"/>
          </v:group>
        </w:pict>
      </w:r>
    </w:p>
    <w:p w:rsidR="0034437C" w:rsidRDefault="0034437C" w:rsidP="00052365">
      <w:pPr>
        <w:pStyle w:val="rvps2"/>
        <w:shd w:val="clear" w:color="auto" w:fill="FFFFFF"/>
        <w:spacing w:before="0" w:beforeAutospacing="0" w:after="0" w:afterAutospacing="0"/>
        <w:ind w:firstLine="709"/>
        <w:jc w:val="both"/>
        <w:rPr>
          <w:color w:val="000000"/>
          <w:sz w:val="28"/>
          <w:szCs w:val="27"/>
          <w:lang w:val="uk-UA"/>
        </w:rPr>
      </w:pPr>
    </w:p>
    <w:p w:rsidR="0034437C" w:rsidRDefault="0034437C" w:rsidP="00052365">
      <w:pPr>
        <w:pStyle w:val="rvps2"/>
        <w:shd w:val="clear" w:color="auto" w:fill="FFFFFF"/>
        <w:spacing w:before="0" w:beforeAutospacing="0" w:after="0" w:afterAutospacing="0"/>
        <w:ind w:firstLine="709"/>
        <w:jc w:val="both"/>
        <w:rPr>
          <w:color w:val="000000"/>
          <w:sz w:val="28"/>
          <w:szCs w:val="27"/>
          <w:lang w:val="uk-UA"/>
        </w:rPr>
      </w:pPr>
    </w:p>
    <w:p w:rsidR="0034437C" w:rsidRDefault="0034437C" w:rsidP="00052365">
      <w:pPr>
        <w:pStyle w:val="rvps2"/>
        <w:shd w:val="clear" w:color="auto" w:fill="FFFFFF"/>
        <w:spacing w:before="0" w:beforeAutospacing="0" w:after="0" w:afterAutospacing="0"/>
        <w:ind w:firstLine="709"/>
        <w:jc w:val="both"/>
        <w:rPr>
          <w:color w:val="000000"/>
          <w:sz w:val="28"/>
          <w:szCs w:val="27"/>
          <w:lang w:val="uk-UA"/>
        </w:rPr>
      </w:pPr>
    </w:p>
    <w:p w:rsidR="0034437C" w:rsidRDefault="0034437C" w:rsidP="00052365">
      <w:pPr>
        <w:pStyle w:val="rvps2"/>
        <w:shd w:val="clear" w:color="auto" w:fill="FFFFFF"/>
        <w:spacing w:before="0" w:beforeAutospacing="0" w:after="0" w:afterAutospacing="0"/>
        <w:ind w:firstLine="709"/>
        <w:jc w:val="both"/>
        <w:rPr>
          <w:color w:val="000000"/>
          <w:sz w:val="28"/>
          <w:szCs w:val="27"/>
          <w:lang w:val="uk-UA"/>
        </w:rPr>
      </w:pPr>
    </w:p>
    <w:p w:rsidR="0034437C" w:rsidRDefault="0034437C" w:rsidP="00052365">
      <w:pPr>
        <w:pStyle w:val="rvps2"/>
        <w:shd w:val="clear" w:color="auto" w:fill="FFFFFF"/>
        <w:spacing w:before="0" w:beforeAutospacing="0" w:after="0" w:afterAutospacing="0"/>
        <w:ind w:firstLine="709"/>
        <w:jc w:val="both"/>
        <w:rPr>
          <w:color w:val="000000"/>
          <w:sz w:val="28"/>
          <w:szCs w:val="27"/>
          <w:lang w:val="uk-UA"/>
        </w:rPr>
      </w:pPr>
    </w:p>
    <w:p w:rsidR="0034437C" w:rsidRDefault="0034437C" w:rsidP="00052365">
      <w:pPr>
        <w:pStyle w:val="rvps2"/>
        <w:shd w:val="clear" w:color="auto" w:fill="FFFFFF"/>
        <w:spacing w:before="0" w:beforeAutospacing="0" w:after="0" w:afterAutospacing="0"/>
        <w:ind w:firstLine="709"/>
        <w:jc w:val="both"/>
        <w:rPr>
          <w:color w:val="000000"/>
          <w:sz w:val="28"/>
          <w:szCs w:val="27"/>
          <w:lang w:val="uk-UA"/>
        </w:rPr>
      </w:pPr>
    </w:p>
    <w:p w:rsidR="0034437C" w:rsidRDefault="0034437C" w:rsidP="00052365">
      <w:pPr>
        <w:pStyle w:val="rvps2"/>
        <w:shd w:val="clear" w:color="auto" w:fill="FFFFFF"/>
        <w:spacing w:before="0" w:beforeAutospacing="0" w:after="0" w:afterAutospacing="0"/>
        <w:ind w:firstLine="709"/>
        <w:jc w:val="both"/>
        <w:rPr>
          <w:color w:val="000000"/>
          <w:sz w:val="28"/>
          <w:szCs w:val="27"/>
          <w:lang w:val="uk-UA"/>
        </w:rPr>
      </w:pPr>
    </w:p>
    <w:p w:rsidR="0034437C" w:rsidRDefault="0034437C" w:rsidP="00052365">
      <w:pPr>
        <w:pStyle w:val="rvps2"/>
        <w:shd w:val="clear" w:color="auto" w:fill="FFFFFF"/>
        <w:spacing w:before="0" w:beforeAutospacing="0" w:after="0" w:afterAutospacing="0"/>
        <w:ind w:firstLine="709"/>
        <w:jc w:val="both"/>
        <w:rPr>
          <w:color w:val="000000"/>
          <w:sz w:val="28"/>
          <w:szCs w:val="27"/>
          <w:lang w:val="uk-UA"/>
        </w:rPr>
      </w:pPr>
    </w:p>
    <w:p w:rsidR="0034437C" w:rsidRDefault="0034437C" w:rsidP="00052365">
      <w:pPr>
        <w:pStyle w:val="rvps2"/>
        <w:shd w:val="clear" w:color="auto" w:fill="FFFFFF"/>
        <w:spacing w:before="0" w:beforeAutospacing="0" w:after="0" w:afterAutospacing="0"/>
        <w:ind w:firstLine="709"/>
        <w:jc w:val="both"/>
        <w:rPr>
          <w:color w:val="000000"/>
          <w:sz w:val="28"/>
          <w:szCs w:val="27"/>
          <w:lang w:val="uk-UA"/>
        </w:rPr>
      </w:pPr>
    </w:p>
    <w:p w:rsidR="0034437C" w:rsidRDefault="0034437C" w:rsidP="00052365">
      <w:pPr>
        <w:pStyle w:val="rvps2"/>
        <w:shd w:val="clear" w:color="auto" w:fill="FFFFFF"/>
        <w:spacing w:before="0" w:beforeAutospacing="0" w:after="0" w:afterAutospacing="0"/>
        <w:ind w:firstLine="709"/>
        <w:jc w:val="both"/>
        <w:rPr>
          <w:color w:val="000000"/>
          <w:sz w:val="28"/>
          <w:szCs w:val="27"/>
          <w:lang w:val="uk-UA"/>
        </w:rPr>
      </w:pPr>
    </w:p>
    <w:p w:rsidR="0034437C" w:rsidRDefault="0034437C" w:rsidP="00052365">
      <w:pPr>
        <w:pStyle w:val="rvps2"/>
        <w:shd w:val="clear" w:color="auto" w:fill="FFFFFF"/>
        <w:spacing w:before="0" w:beforeAutospacing="0" w:after="0" w:afterAutospacing="0"/>
        <w:ind w:firstLine="709"/>
        <w:jc w:val="both"/>
        <w:rPr>
          <w:color w:val="000000"/>
          <w:sz w:val="28"/>
          <w:szCs w:val="27"/>
          <w:lang w:val="uk-UA"/>
        </w:rPr>
      </w:pPr>
    </w:p>
    <w:p w:rsidR="0034437C" w:rsidRDefault="0034437C" w:rsidP="00052365">
      <w:pPr>
        <w:pStyle w:val="rvps2"/>
        <w:shd w:val="clear" w:color="auto" w:fill="FFFFFF"/>
        <w:spacing w:before="0" w:beforeAutospacing="0" w:after="0" w:afterAutospacing="0"/>
        <w:ind w:firstLine="709"/>
        <w:jc w:val="both"/>
        <w:rPr>
          <w:color w:val="000000"/>
          <w:sz w:val="28"/>
          <w:szCs w:val="27"/>
          <w:lang w:val="uk-UA"/>
        </w:rPr>
      </w:pPr>
    </w:p>
    <w:p w:rsidR="0034437C" w:rsidRDefault="0034437C" w:rsidP="00052365">
      <w:pPr>
        <w:pStyle w:val="rvps2"/>
        <w:shd w:val="clear" w:color="auto" w:fill="FFFFFF"/>
        <w:spacing w:before="0" w:beforeAutospacing="0" w:after="0" w:afterAutospacing="0"/>
        <w:ind w:firstLine="709"/>
        <w:jc w:val="both"/>
        <w:rPr>
          <w:color w:val="000000"/>
          <w:sz w:val="28"/>
          <w:szCs w:val="27"/>
          <w:lang w:val="uk-UA"/>
        </w:rPr>
      </w:pPr>
    </w:p>
    <w:p w:rsidR="0034437C" w:rsidRDefault="0034437C" w:rsidP="00052365">
      <w:pPr>
        <w:pStyle w:val="rvps2"/>
        <w:shd w:val="clear" w:color="auto" w:fill="FFFFFF"/>
        <w:spacing w:before="0" w:beforeAutospacing="0" w:after="0" w:afterAutospacing="0"/>
        <w:ind w:firstLine="709"/>
        <w:jc w:val="both"/>
        <w:rPr>
          <w:color w:val="000000"/>
          <w:sz w:val="28"/>
          <w:szCs w:val="27"/>
          <w:lang w:val="uk-UA"/>
        </w:rPr>
      </w:pPr>
    </w:p>
    <w:p w:rsidR="0034437C" w:rsidRDefault="0034437C" w:rsidP="00052365">
      <w:pPr>
        <w:pStyle w:val="rvps2"/>
        <w:shd w:val="clear" w:color="auto" w:fill="FFFFFF"/>
        <w:spacing w:before="0" w:beforeAutospacing="0" w:after="0" w:afterAutospacing="0"/>
        <w:ind w:firstLine="709"/>
        <w:jc w:val="both"/>
        <w:rPr>
          <w:color w:val="000000"/>
          <w:sz w:val="28"/>
          <w:szCs w:val="27"/>
          <w:lang w:val="uk-UA"/>
        </w:rPr>
      </w:pPr>
    </w:p>
    <w:p w:rsidR="0034437C" w:rsidRDefault="0034437C" w:rsidP="00052365">
      <w:pPr>
        <w:pStyle w:val="rvps2"/>
        <w:shd w:val="clear" w:color="auto" w:fill="FFFFFF"/>
        <w:spacing w:before="0" w:beforeAutospacing="0" w:after="0" w:afterAutospacing="0"/>
        <w:ind w:firstLine="709"/>
        <w:jc w:val="both"/>
        <w:rPr>
          <w:color w:val="000000"/>
          <w:sz w:val="28"/>
          <w:szCs w:val="27"/>
          <w:lang w:val="uk-UA"/>
        </w:rPr>
      </w:pPr>
    </w:p>
    <w:p w:rsidR="009911A2" w:rsidRDefault="009911A2" w:rsidP="00052365">
      <w:pPr>
        <w:pStyle w:val="rvps2"/>
        <w:shd w:val="clear" w:color="auto" w:fill="FFFFFF"/>
        <w:spacing w:before="0" w:beforeAutospacing="0" w:after="0" w:afterAutospacing="0"/>
        <w:ind w:firstLine="709"/>
        <w:jc w:val="both"/>
        <w:rPr>
          <w:color w:val="000000"/>
          <w:sz w:val="28"/>
          <w:szCs w:val="27"/>
          <w:lang w:val="uk-UA"/>
        </w:rPr>
      </w:pPr>
    </w:p>
    <w:p w:rsidR="004010CA" w:rsidRPr="00032A74" w:rsidRDefault="004010CA" w:rsidP="00052365">
      <w:pPr>
        <w:pStyle w:val="rvps2"/>
        <w:shd w:val="clear" w:color="auto" w:fill="FFFFFF"/>
        <w:spacing w:before="0" w:beforeAutospacing="0" w:after="0" w:afterAutospacing="0"/>
        <w:ind w:firstLine="709"/>
        <w:jc w:val="both"/>
        <w:rPr>
          <w:color w:val="000000"/>
          <w:sz w:val="28"/>
          <w:szCs w:val="27"/>
          <w:lang w:val="uk-UA"/>
        </w:rPr>
      </w:pPr>
    </w:p>
    <w:p w:rsidR="00032A74" w:rsidRDefault="00032A74" w:rsidP="00052365">
      <w:pPr>
        <w:pStyle w:val="rvps2"/>
        <w:shd w:val="clear" w:color="auto" w:fill="FFFFFF"/>
        <w:spacing w:before="0" w:beforeAutospacing="0" w:after="0" w:afterAutospacing="0"/>
        <w:ind w:firstLine="709"/>
        <w:jc w:val="both"/>
        <w:rPr>
          <w:color w:val="000000"/>
          <w:sz w:val="28"/>
          <w:szCs w:val="27"/>
          <w:lang w:val="uk-UA"/>
        </w:rPr>
      </w:pPr>
    </w:p>
    <w:p w:rsidR="00032A74"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rect id="_x0000_s1269" style="position:absolute;left:0;text-align:left;margin-left:-12.1pt;margin-top:.1pt;width:511.7pt;height:60.9pt;z-index:251879424">
            <v:shadow on="t" type="perspective" opacity=".5" origin=".5,.5" offset="-6pt,-6pt" matrix="1.25,,,1.25"/>
            <v:textbox>
              <w:txbxContent>
                <w:p w:rsidR="00C840B2" w:rsidRPr="00032A74" w:rsidRDefault="00C840B2" w:rsidP="00032A74">
                  <w:pPr>
                    <w:spacing w:line="240" w:lineRule="auto"/>
                    <w:jc w:val="center"/>
                    <w:rPr>
                      <w:rFonts w:ascii="Times New Roman" w:hAnsi="Times New Roman" w:cs="Times New Roman"/>
                      <w:sz w:val="28"/>
                      <w:lang w:val="uk-UA"/>
                    </w:rPr>
                  </w:pPr>
                  <w:r w:rsidRPr="00032A74">
                    <w:rPr>
                      <w:rFonts w:ascii="Times New Roman" w:hAnsi="Times New Roman" w:cs="Times New Roman"/>
                      <w:sz w:val="28"/>
                      <w:lang w:val="uk-UA"/>
                    </w:rPr>
                    <w:t>Система Радянського судоустрою</w:t>
                  </w:r>
                </w:p>
                <w:p w:rsidR="00C840B2" w:rsidRPr="00032A74" w:rsidRDefault="00C840B2" w:rsidP="00032A74">
                  <w:pPr>
                    <w:spacing w:line="240" w:lineRule="auto"/>
                    <w:jc w:val="center"/>
                    <w:rPr>
                      <w:rFonts w:ascii="Times New Roman" w:hAnsi="Times New Roman" w:cs="Times New Roman"/>
                      <w:sz w:val="28"/>
                      <w:lang w:val="uk-UA"/>
                    </w:rPr>
                  </w:pPr>
                  <w:r w:rsidRPr="00032A74">
                    <w:rPr>
                      <w:rFonts w:ascii="Times New Roman" w:hAnsi="Times New Roman" w:cs="Times New Roman"/>
                      <w:sz w:val="28"/>
                      <w:lang w:val="uk-UA"/>
                    </w:rPr>
                    <w:t>(1917-1991 рр.)</w:t>
                  </w:r>
                </w:p>
              </w:txbxContent>
            </v:textbox>
          </v:rect>
        </w:pict>
      </w:r>
    </w:p>
    <w:p w:rsidR="00032A74" w:rsidRDefault="00032A74" w:rsidP="00052365">
      <w:pPr>
        <w:pStyle w:val="rvps2"/>
        <w:shd w:val="clear" w:color="auto" w:fill="FFFFFF"/>
        <w:spacing w:before="0" w:beforeAutospacing="0" w:after="0" w:afterAutospacing="0"/>
        <w:ind w:firstLine="709"/>
        <w:jc w:val="both"/>
        <w:rPr>
          <w:color w:val="000000"/>
          <w:sz w:val="28"/>
          <w:szCs w:val="27"/>
          <w:lang w:val="uk-UA"/>
        </w:rPr>
      </w:pPr>
    </w:p>
    <w:p w:rsidR="00032A74" w:rsidRDefault="00032A74" w:rsidP="00052365">
      <w:pPr>
        <w:pStyle w:val="rvps2"/>
        <w:shd w:val="clear" w:color="auto" w:fill="FFFFFF"/>
        <w:spacing w:before="0" w:beforeAutospacing="0" w:after="0" w:afterAutospacing="0"/>
        <w:ind w:firstLine="709"/>
        <w:jc w:val="both"/>
        <w:rPr>
          <w:color w:val="000000"/>
          <w:sz w:val="28"/>
          <w:szCs w:val="27"/>
          <w:lang w:val="uk-UA"/>
        </w:rPr>
      </w:pPr>
    </w:p>
    <w:p w:rsidR="00032A74" w:rsidRDefault="00032A74" w:rsidP="00052365">
      <w:pPr>
        <w:pStyle w:val="rvps2"/>
        <w:shd w:val="clear" w:color="auto" w:fill="FFFFFF"/>
        <w:spacing w:before="0" w:beforeAutospacing="0" w:after="0" w:afterAutospacing="0"/>
        <w:ind w:firstLine="709"/>
        <w:jc w:val="both"/>
        <w:rPr>
          <w:color w:val="000000"/>
          <w:sz w:val="28"/>
          <w:szCs w:val="27"/>
          <w:lang w:val="uk-UA"/>
        </w:rPr>
      </w:pPr>
    </w:p>
    <w:p w:rsidR="00032A74" w:rsidRDefault="00032A74" w:rsidP="00052365">
      <w:pPr>
        <w:pStyle w:val="rvps2"/>
        <w:shd w:val="clear" w:color="auto" w:fill="FFFFFF"/>
        <w:spacing w:before="0" w:beforeAutospacing="0" w:after="0" w:afterAutospacing="0"/>
        <w:ind w:firstLine="709"/>
        <w:jc w:val="both"/>
        <w:rPr>
          <w:color w:val="000000"/>
          <w:sz w:val="28"/>
          <w:szCs w:val="27"/>
          <w:lang w:val="uk-UA"/>
        </w:rPr>
      </w:pPr>
    </w:p>
    <w:p w:rsidR="00032A74"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275" type="#_x0000_t88" style="position:absolute;left:0;text-align:left;margin-left:390.75pt;margin-top:2.75pt;width:12pt;height:104.6pt;z-index:251885568"/>
        </w:pict>
      </w:r>
      <w:r>
        <w:rPr>
          <w:noProof/>
          <w:color w:val="000000"/>
          <w:sz w:val="28"/>
          <w:szCs w:val="27"/>
        </w:rPr>
        <w:pict>
          <v:rect id="_x0000_s1272" style="position:absolute;left:0;text-align:left;margin-left:260.45pt;margin-top:2.75pt;width:121.7pt;height:30.85pt;z-index:251882496">
            <v:textbox>
              <w:txbxContent>
                <w:p w:rsidR="00C840B2" w:rsidRPr="00255213" w:rsidRDefault="00C840B2" w:rsidP="00255213">
                  <w:pPr>
                    <w:jc w:val="center"/>
                    <w:rPr>
                      <w:rFonts w:ascii="Times New Roman" w:hAnsi="Times New Roman" w:cs="Times New Roman"/>
                      <w:sz w:val="24"/>
                      <w:lang w:val="uk-UA"/>
                    </w:rPr>
                  </w:pPr>
                  <w:r w:rsidRPr="00255213">
                    <w:rPr>
                      <w:rFonts w:ascii="Times New Roman" w:hAnsi="Times New Roman" w:cs="Times New Roman"/>
                      <w:sz w:val="24"/>
                      <w:lang w:val="uk-UA"/>
                    </w:rPr>
                    <w:t>дільничі</w:t>
                  </w:r>
                </w:p>
              </w:txbxContent>
            </v:textbox>
          </v:rect>
        </w:pict>
      </w:r>
    </w:p>
    <w:p w:rsidR="00032A74"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rect id="_x0000_s1270" style="position:absolute;left:0;text-align:left;margin-left:-24.15pt;margin-top:7.2pt;width:200.6pt;height:75.4pt;z-index:251880448">
            <v:textbox>
              <w:txbxContent>
                <w:p w:rsidR="00C840B2" w:rsidRPr="00255213" w:rsidRDefault="00C840B2" w:rsidP="00255213">
                  <w:pPr>
                    <w:jc w:val="both"/>
                    <w:rPr>
                      <w:rFonts w:ascii="Times New Roman" w:hAnsi="Times New Roman" w:cs="Times New Roman"/>
                      <w:sz w:val="24"/>
                    </w:rPr>
                  </w:pPr>
                  <w:r w:rsidRPr="00255213">
                    <w:rPr>
                      <w:rFonts w:ascii="Times New Roman" w:hAnsi="Times New Roman" w:cs="Times New Roman"/>
                      <w:sz w:val="24"/>
                    </w:rPr>
                    <w:t>Постанова Народного Секретаріату</w:t>
                  </w:r>
                  <w:r>
                    <w:rPr>
                      <w:rFonts w:ascii="Times New Roman" w:hAnsi="Times New Roman" w:cs="Times New Roman"/>
                      <w:sz w:val="24"/>
                      <w:lang w:val="uk-UA"/>
                    </w:rPr>
                    <w:t xml:space="preserve"> </w:t>
                  </w:r>
                  <w:r w:rsidRPr="00255213">
                    <w:rPr>
                      <w:rFonts w:ascii="Times New Roman" w:hAnsi="Times New Roman" w:cs="Times New Roman"/>
                      <w:sz w:val="24"/>
                    </w:rPr>
                    <w:t>Радянської</w:t>
                  </w:r>
                  <w:r>
                    <w:rPr>
                      <w:rFonts w:ascii="Times New Roman" w:hAnsi="Times New Roman" w:cs="Times New Roman"/>
                      <w:sz w:val="24"/>
                      <w:lang w:val="uk-UA"/>
                    </w:rPr>
                    <w:t xml:space="preserve"> </w:t>
                  </w:r>
                  <w:r w:rsidRPr="00255213">
                    <w:rPr>
                      <w:rFonts w:ascii="Times New Roman" w:hAnsi="Times New Roman" w:cs="Times New Roman"/>
                      <w:sz w:val="24"/>
                    </w:rPr>
                    <w:t>України Про введення народного суду від 4 січня 1918 р.</w:t>
                  </w:r>
                </w:p>
              </w:txbxContent>
            </v:textbox>
          </v:rect>
        </w:pict>
      </w:r>
      <w:r>
        <w:rPr>
          <w:noProof/>
          <w:color w:val="000000"/>
          <w:sz w:val="28"/>
          <w:szCs w:val="27"/>
        </w:rPr>
        <w:pict>
          <v:shape id="_x0000_s1271" type="#_x0000_t93" style="position:absolute;left:0;text-align:left;margin-left:191pt;margin-top:7.2pt;width:39.4pt;height:63.45pt;z-index:251881472"/>
        </w:pict>
      </w:r>
    </w:p>
    <w:p w:rsidR="00032A74"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rect id="_x0000_s1276" style="position:absolute;left:0;text-align:left;margin-left:416.45pt;margin-top:8.3pt;width:104.55pt;height:36pt;z-index:251886592">
            <v:textbox>
              <w:txbxContent>
                <w:p w:rsidR="00C840B2" w:rsidRPr="00255213" w:rsidRDefault="00C840B2" w:rsidP="00255213">
                  <w:pPr>
                    <w:jc w:val="center"/>
                    <w:rPr>
                      <w:rFonts w:ascii="Times New Roman" w:hAnsi="Times New Roman" w:cs="Times New Roman"/>
                      <w:sz w:val="24"/>
                      <w:lang w:val="uk-UA"/>
                    </w:rPr>
                  </w:pPr>
                  <w:r w:rsidRPr="00255213">
                    <w:rPr>
                      <w:rFonts w:ascii="Times New Roman" w:hAnsi="Times New Roman" w:cs="Times New Roman"/>
                      <w:sz w:val="24"/>
                      <w:lang w:val="uk-UA"/>
                    </w:rPr>
                    <w:t>Народні суди</w:t>
                  </w:r>
                </w:p>
              </w:txbxContent>
            </v:textbox>
          </v:rect>
        </w:pict>
      </w:r>
      <w:r>
        <w:rPr>
          <w:noProof/>
          <w:color w:val="000000"/>
          <w:sz w:val="28"/>
          <w:szCs w:val="27"/>
        </w:rPr>
        <w:pict>
          <v:rect id="_x0000_s1273" style="position:absolute;left:0;text-align:left;margin-left:260.45pt;margin-top:8.3pt;width:121.7pt;height:30.85pt;z-index:251883520">
            <v:textbox>
              <w:txbxContent>
                <w:p w:rsidR="00C840B2" w:rsidRPr="00255213" w:rsidRDefault="00C840B2" w:rsidP="00255213">
                  <w:pPr>
                    <w:jc w:val="center"/>
                    <w:rPr>
                      <w:rFonts w:ascii="Times New Roman" w:hAnsi="Times New Roman" w:cs="Times New Roman"/>
                      <w:sz w:val="24"/>
                      <w:lang w:val="uk-UA"/>
                    </w:rPr>
                  </w:pPr>
                  <w:r>
                    <w:rPr>
                      <w:rFonts w:ascii="Times New Roman" w:hAnsi="Times New Roman" w:cs="Times New Roman"/>
                      <w:sz w:val="24"/>
                      <w:lang w:val="uk-UA"/>
                    </w:rPr>
                    <w:t>повітові</w:t>
                  </w:r>
                </w:p>
              </w:txbxContent>
            </v:textbox>
          </v:rect>
        </w:pict>
      </w:r>
    </w:p>
    <w:p w:rsidR="00032A74" w:rsidRDefault="00032A74" w:rsidP="00052365">
      <w:pPr>
        <w:pStyle w:val="rvps2"/>
        <w:shd w:val="clear" w:color="auto" w:fill="FFFFFF"/>
        <w:spacing w:before="0" w:beforeAutospacing="0" w:after="0" w:afterAutospacing="0"/>
        <w:ind w:firstLine="709"/>
        <w:jc w:val="both"/>
        <w:rPr>
          <w:color w:val="000000"/>
          <w:sz w:val="28"/>
          <w:szCs w:val="27"/>
          <w:lang w:val="uk-UA"/>
        </w:rPr>
      </w:pPr>
    </w:p>
    <w:p w:rsidR="00032A74"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rect id="_x0000_s1274" style="position:absolute;left:0;text-align:left;margin-left:260.45pt;margin-top:12.1pt;width:121.7pt;height:30.85pt;z-index:251884544">
            <v:textbox>
              <w:txbxContent>
                <w:p w:rsidR="00C840B2" w:rsidRPr="00255213" w:rsidRDefault="00C840B2" w:rsidP="00255213">
                  <w:pPr>
                    <w:jc w:val="center"/>
                    <w:rPr>
                      <w:rFonts w:ascii="Times New Roman" w:hAnsi="Times New Roman" w:cs="Times New Roman"/>
                      <w:sz w:val="24"/>
                      <w:lang w:val="uk-UA"/>
                    </w:rPr>
                  </w:pPr>
                  <w:r w:rsidRPr="00255213">
                    <w:rPr>
                      <w:rFonts w:ascii="Times New Roman" w:hAnsi="Times New Roman" w:cs="Times New Roman"/>
                      <w:sz w:val="24"/>
                      <w:lang w:val="uk-UA"/>
                    </w:rPr>
                    <w:t>міські</w:t>
                  </w:r>
                </w:p>
              </w:txbxContent>
            </v:textbox>
          </v:rect>
        </w:pict>
      </w:r>
    </w:p>
    <w:p w:rsidR="00032A74" w:rsidRDefault="00032A74" w:rsidP="00052365">
      <w:pPr>
        <w:pStyle w:val="rvps2"/>
        <w:shd w:val="clear" w:color="auto" w:fill="FFFFFF"/>
        <w:spacing w:before="0" w:beforeAutospacing="0" w:after="0" w:afterAutospacing="0"/>
        <w:ind w:firstLine="709"/>
        <w:jc w:val="both"/>
        <w:rPr>
          <w:color w:val="000000"/>
          <w:sz w:val="28"/>
          <w:szCs w:val="27"/>
          <w:lang w:val="uk-UA"/>
        </w:rPr>
      </w:pPr>
    </w:p>
    <w:p w:rsidR="00032A74" w:rsidRDefault="00032A74" w:rsidP="00052365">
      <w:pPr>
        <w:pStyle w:val="rvps2"/>
        <w:shd w:val="clear" w:color="auto" w:fill="FFFFFF"/>
        <w:spacing w:before="0" w:beforeAutospacing="0" w:after="0" w:afterAutospacing="0"/>
        <w:ind w:firstLine="709"/>
        <w:jc w:val="both"/>
        <w:rPr>
          <w:color w:val="000000"/>
          <w:sz w:val="28"/>
          <w:szCs w:val="27"/>
          <w:lang w:val="uk-UA"/>
        </w:rPr>
      </w:pPr>
    </w:p>
    <w:p w:rsidR="00032A74"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shape id="_x0000_s1278" type="#_x0000_t64" style="position:absolute;left:0;text-align:left;margin-left:-12.1pt;margin-top:9.2pt;width:511.7pt;height:137.1pt;z-index:251888640">
            <v:shadow on="t" type="perspective" opacity=".5" origin=",.5" offset="0,0" matrix=",,,.5,,-4768371582e-16"/>
            <v:textbox>
              <w:txbxContent>
                <w:p w:rsidR="00C840B2" w:rsidRPr="009D0A4D" w:rsidRDefault="00C840B2" w:rsidP="009D0A4D">
                  <w:pPr>
                    <w:jc w:val="center"/>
                    <w:rPr>
                      <w:rFonts w:ascii="Times New Roman" w:hAnsi="Times New Roman" w:cs="Times New Roman"/>
                      <w:sz w:val="24"/>
                      <w:lang w:val="uk-UA"/>
                    </w:rPr>
                  </w:pPr>
                  <w:r w:rsidRPr="009D0A4D">
                    <w:rPr>
                      <w:rFonts w:ascii="Times New Roman" w:hAnsi="Times New Roman" w:cs="Times New Roman"/>
                      <w:sz w:val="24"/>
                      <w:lang w:val="uk-UA"/>
                    </w:rPr>
                    <w:t>Були відсутні апеляційна та касаційна інстанції.</w:t>
                  </w:r>
                </w:p>
                <w:p w:rsidR="00C840B2" w:rsidRPr="009D0A4D" w:rsidRDefault="00C840B2" w:rsidP="009D0A4D">
                  <w:pPr>
                    <w:jc w:val="center"/>
                    <w:rPr>
                      <w:rFonts w:ascii="Times New Roman" w:hAnsi="Times New Roman" w:cs="Times New Roman"/>
                      <w:sz w:val="24"/>
                    </w:rPr>
                  </w:pPr>
                  <w:r w:rsidRPr="009D0A4D">
                    <w:rPr>
                      <w:rFonts w:ascii="Times New Roman" w:hAnsi="Times New Roman" w:cs="Times New Roman"/>
                      <w:sz w:val="24"/>
                      <w:lang w:val="uk-UA"/>
                    </w:rPr>
                    <w:t>У</w:t>
                  </w:r>
                  <w:r w:rsidRPr="009D0A4D">
                    <w:rPr>
                      <w:rFonts w:ascii="Times New Roman" w:hAnsi="Times New Roman" w:cs="Times New Roman"/>
                      <w:sz w:val="24"/>
                    </w:rPr>
                    <w:t>разівиявлення «нових</w:t>
                  </w:r>
                  <w:r>
                    <w:rPr>
                      <w:rFonts w:ascii="Times New Roman" w:hAnsi="Times New Roman" w:cs="Times New Roman"/>
                      <w:sz w:val="24"/>
                      <w:lang w:val="uk-UA"/>
                    </w:rPr>
                    <w:t xml:space="preserve"> </w:t>
                  </w:r>
                  <w:r w:rsidRPr="009D0A4D">
                    <w:rPr>
                      <w:rFonts w:ascii="Times New Roman" w:hAnsi="Times New Roman" w:cs="Times New Roman"/>
                      <w:sz w:val="24"/>
                    </w:rPr>
                    <w:t>істотних</w:t>
                  </w:r>
                  <w:r>
                    <w:rPr>
                      <w:rFonts w:ascii="Times New Roman" w:hAnsi="Times New Roman" w:cs="Times New Roman"/>
                      <w:sz w:val="24"/>
                      <w:lang w:val="uk-UA"/>
                    </w:rPr>
                    <w:t xml:space="preserve"> </w:t>
                  </w:r>
                  <w:r w:rsidRPr="009D0A4D">
                    <w:rPr>
                      <w:rFonts w:ascii="Times New Roman" w:hAnsi="Times New Roman" w:cs="Times New Roman"/>
                      <w:sz w:val="24"/>
                    </w:rPr>
                    <w:t>обставин» справа могла бути переглянутатим самим судовим органом.</w:t>
                  </w:r>
                </w:p>
              </w:txbxContent>
            </v:textbox>
          </v:shape>
        </w:pict>
      </w: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9D0A4D" w:rsidP="009D0A4D">
      <w:pPr>
        <w:pStyle w:val="rvps2"/>
        <w:shd w:val="clear" w:color="auto" w:fill="FFFFFF"/>
        <w:spacing w:before="0" w:beforeAutospacing="0" w:after="0" w:afterAutospacing="0"/>
        <w:jc w:val="both"/>
        <w:rPr>
          <w:color w:val="000000"/>
          <w:sz w:val="28"/>
          <w:szCs w:val="27"/>
          <w:lang w:val="uk-UA"/>
        </w:rPr>
      </w:pP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617F16" w:rsidRDefault="00617F16" w:rsidP="004D578B">
      <w:pPr>
        <w:pStyle w:val="rvps2"/>
        <w:shd w:val="clear" w:color="auto" w:fill="FFFFFF"/>
        <w:spacing w:before="0" w:beforeAutospacing="0" w:after="0" w:afterAutospacing="0"/>
        <w:jc w:val="both"/>
        <w:rPr>
          <w:color w:val="000000"/>
          <w:sz w:val="28"/>
          <w:szCs w:val="27"/>
          <w:lang w:val="uk-UA"/>
        </w:rPr>
      </w:pPr>
    </w:p>
    <w:p w:rsidR="009D0A4D" w:rsidRDefault="00537E52" w:rsidP="004D578B">
      <w:pPr>
        <w:pStyle w:val="rvps2"/>
        <w:shd w:val="clear" w:color="auto" w:fill="FFFFFF"/>
        <w:spacing w:before="0" w:beforeAutospacing="0" w:after="0" w:afterAutospacing="0"/>
        <w:jc w:val="both"/>
        <w:rPr>
          <w:color w:val="000000"/>
          <w:sz w:val="28"/>
          <w:szCs w:val="27"/>
          <w:lang w:val="uk-UA"/>
        </w:rPr>
      </w:pPr>
      <w:r>
        <w:rPr>
          <w:noProof/>
          <w:color w:val="000000"/>
          <w:sz w:val="28"/>
          <w:szCs w:val="27"/>
        </w:rPr>
        <w:pict>
          <v:rect id="_x0000_s1279" style="position:absolute;left:0;text-align:left;margin-left:107pt;margin-top:-24.1pt;width:278.6pt;height:47.15pt;z-index:251889664" fillcolor="white [3201]" strokecolor="#666 [1936]" strokeweight="1pt">
            <v:fill color2="#999 [1296]" focusposition="1" focussize="" focus="100%" type="gradient"/>
            <v:shadow on="t" type="perspective" color="#7f7f7f [1601]" opacity=".5" offset="1pt" offset2="-3pt"/>
            <v:textbox>
              <w:txbxContent>
                <w:p w:rsidR="00C840B2" w:rsidRPr="00F846F9" w:rsidRDefault="00C840B2" w:rsidP="009D0A4D">
                  <w:pPr>
                    <w:jc w:val="center"/>
                    <w:rPr>
                      <w:rFonts w:ascii="Times New Roman" w:hAnsi="Times New Roman" w:cs="Times New Roman"/>
                      <w:sz w:val="28"/>
                    </w:rPr>
                  </w:pPr>
                  <w:r w:rsidRPr="00F846F9">
                    <w:rPr>
                      <w:rFonts w:ascii="Times New Roman" w:hAnsi="Times New Roman" w:cs="Times New Roman"/>
                      <w:sz w:val="28"/>
                    </w:rPr>
                    <w:t>14 жовтня 1918 р. наказ</w:t>
                  </w:r>
                  <w:r>
                    <w:rPr>
                      <w:rFonts w:ascii="Times New Roman" w:hAnsi="Times New Roman" w:cs="Times New Roman"/>
                      <w:sz w:val="28"/>
                      <w:lang w:val="uk-UA"/>
                    </w:rPr>
                    <w:t xml:space="preserve"> </w:t>
                  </w:r>
                  <w:r w:rsidRPr="00F846F9">
                    <w:rPr>
                      <w:rFonts w:ascii="Times New Roman" w:hAnsi="Times New Roman" w:cs="Times New Roman"/>
                      <w:sz w:val="28"/>
                    </w:rPr>
                    <w:t>Революційної</w:t>
                  </w:r>
                  <w:r>
                    <w:rPr>
                      <w:rFonts w:ascii="Times New Roman" w:hAnsi="Times New Roman" w:cs="Times New Roman"/>
                      <w:sz w:val="28"/>
                      <w:lang w:val="uk-UA"/>
                    </w:rPr>
                    <w:t xml:space="preserve"> </w:t>
                  </w:r>
                  <w:r w:rsidRPr="00F846F9">
                    <w:rPr>
                      <w:rFonts w:ascii="Times New Roman" w:hAnsi="Times New Roman" w:cs="Times New Roman"/>
                      <w:sz w:val="28"/>
                    </w:rPr>
                    <w:t>Військової Ради Республіки</w:t>
                  </w:r>
                </w:p>
              </w:txbxContent>
            </v:textbox>
          </v:rect>
        </w:pict>
      </w: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shape id="_x0000_s1280" type="#_x0000_t93" style="position:absolute;left:0;text-align:left;margin-left:226.2pt;margin-top:-16.3pt;width:38.6pt;height:91.7pt;rotation:90;z-index:251890688"/>
        </w:pict>
      </w: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group id="_x0000_s1799" style="position:absolute;left:0;text-align:left;margin-left:35.85pt;margin-top:12.55pt;width:411.45pt;height:214.25pt;z-index:251898368" coordorigin="1851,2298" coordsize="8229,4285">
            <v:rect id="_x0000_s1281" style="position:absolute;left:3000;top:2298;width:5966;height:634">
              <v:textbox>
                <w:txbxContent>
                  <w:p w:rsidR="00C840B2" w:rsidRPr="009D0A4D" w:rsidRDefault="00C840B2" w:rsidP="009D0A4D">
                    <w:pPr>
                      <w:jc w:val="center"/>
                      <w:rPr>
                        <w:rFonts w:ascii="Times New Roman" w:hAnsi="Times New Roman" w:cs="Times New Roman"/>
                        <w:sz w:val="24"/>
                      </w:rPr>
                    </w:pPr>
                    <w:r w:rsidRPr="009D0A4D">
                      <w:rPr>
                        <w:rFonts w:ascii="Times New Roman" w:hAnsi="Times New Roman" w:cs="Times New Roman"/>
                        <w:sz w:val="24"/>
                      </w:rPr>
                      <w:t>Революційний</w:t>
                    </w:r>
                    <w:r>
                      <w:rPr>
                        <w:rFonts w:ascii="Times New Roman" w:hAnsi="Times New Roman" w:cs="Times New Roman"/>
                        <w:sz w:val="24"/>
                        <w:lang w:val="uk-UA"/>
                      </w:rPr>
                      <w:t xml:space="preserve"> </w:t>
                    </w:r>
                    <w:r w:rsidRPr="009D0A4D">
                      <w:rPr>
                        <w:rFonts w:ascii="Times New Roman" w:hAnsi="Times New Roman" w:cs="Times New Roman"/>
                        <w:sz w:val="24"/>
                      </w:rPr>
                      <w:t>військовий трибунал</w:t>
                    </w:r>
                  </w:p>
                </w:txbxContent>
              </v:textbox>
            </v:rect>
            <v:rect id="_x0000_s1282" style="position:absolute;left:3000;top:3498;width:5966;height:566">
              <v:textbox>
                <w:txbxContent>
                  <w:p w:rsidR="00C840B2" w:rsidRPr="0044235E" w:rsidRDefault="00C840B2" w:rsidP="0044235E">
                    <w:pPr>
                      <w:jc w:val="center"/>
                      <w:rPr>
                        <w:rFonts w:ascii="Times New Roman" w:hAnsi="Times New Roman" w:cs="Times New Roman"/>
                        <w:sz w:val="24"/>
                      </w:rPr>
                    </w:pPr>
                    <w:r>
                      <w:rPr>
                        <w:rFonts w:ascii="Times New Roman" w:hAnsi="Times New Roman" w:cs="Times New Roman"/>
                        <w:sz w:val="24"/>
                        <w:lang w:val="uk-UA"/>
                      </w:rPr>
                      <w:t>О</w:t>
                    </w:r>
                    <w:r w:rsidRPr="0044235E">
                      <w:rPr>
                        <w:rFonts w:ascii="Times New Roman" w:hAnsi="Times New Roman" w:cs="Times New Roman"/>
                        <w:sz w:val="24"/>
                      </w:rPr>
                      <w:t>собливі</w:t>
                    </w:r>
                    <w:r>
                      <w:rPr>
                        <w:rFonts w:ascii="Times New Roman" w:hAnsi="Times New Roman" w:cs="Times New Roman"/>
                        <w:sz w:val="24"/>
                        <w:lang w:val="uk-UA"/>
                      </w:rPr>
                      <w:t xml:space="preserve"> </w:t>
                    </w:r>
                    <w:r w:rsidRPr="0044235E">
                      <w:rPr>
                        <w:rFonts w:ascii="Times New Roman" w:hAnsi="Times New Roman" w:cs="Times New Roman"/>
                        <w:sz w:val="24"/>
                      </w:rPr>
                      <w:t>військові</w:t>
                    </w:r>
                    <w:r>
                      <w:rPr>
                        <w:rFonts w:ascii="Times New Roman" w:hAnsi="Times New Roman" w:cs="Times New Roman"/>
                        <w:sz w:val="24"/>
                        <w:lang w:val="uk-UA"/>
                      </w:rPr>
                      <w:t xml:space="preserve"> </w:t>
                    </w:r>
                    <w:r w:rsidRPr="0044235E">
                      <w:rPr>
                        <w:rFonts w:ascii="Times New Roman" w:hAnsi="Times New Roman" w:cs="Times New Roman"/>
                        <w:sz w:val="24"/>
                      </w:rPr>
                      <w:t>трибунали</w:t>
                    </w:r>
                  </w:p>
                </w:txbxContent>
              </v:textbox>
            </v:rect>
            <v:shape id="_x0000_s1283" type="#_x0000_t32" style="position:absolute;left:6069;top:2932;width:17;height:566" o:connectortype="straight">
              <v:stroke endarrow="block"/>
            </v:shape>
            <v:shape id="_x0000_s1284" type="#_x0000_t32" style="position:absolute;left:3000;top:4064;width:0;height:531" o:connectortype="straight"/>
            <v:shape id="_x0000_s1285" type="#_x0000_t32" style="position:absolute;left:6086;top:4064;width:0;height:531" o:connectortype="straight"/>
            <v:shape id="_x0000_s1286" type="#_x0000_t32" style="position:absolute;left:8966;top:4064;width:0;height:531" o:connectortype="straight"/>
            <v:rect id="_x0000_s1287" style="position:absolute;left:1851;top:4595;width:2366;height:891">
              <v:textbox>
                <w:txbxContent>
                  <w:p w:rsidR="00C840B2" w:rsidRPr="0044235E" w:rsidRDefault="00C840B2" w:rsidP="0044235E">
                    <w:pPr>
                      <w:jc w:val="center"/>
                      <w:rPr>
                        <w:rFonts w:ascii="Times New Roman" w:hAnsi="Times New Roman" w:cs="Times New Roman"/>
                        <w:sz w:val="24"/>
                        <w:lang w:val="uk-UA"/>
                      </w:rPr>
                    </w:pPr>
                    <w:r w:rsidRPr="0044235E">
                      <w:rPr>
                        <w:rFonts w:ascii="Times New Roman" w:hAnsi="Times New Roman" w:cs="Times New Roman"/>
                        <w:sz w:val="24"/>
                        <w:lang w:val="uk-UA"/>
                      </w:rPr>
                      <w:t>дисциплінарні</w:t>
                    </w:r>
                  </w:p>
                </w:txbxContent>
              </v:textbox>
            </v:rect>
            <v:rect id="_x0000_s1288" style="position:absolute;left:4885;top:4595;width:2366;height:891">
              <v:textbox>
                <w:txbxContent>
                  <w:p w:rsidR="00C840B2" w:rsidRPr="0044235E" w:rsidRDefault="00C840B2" w:rsidP="0044235E">
                    <w:pPr>
                      <w:jc w:val="center"/>
                      <w:rPr>
                        <w:rFonts w:ascii="Times New Roman" w:hAnsi="Times New Roman" w:cs="Times New Roman"/>
                        <w:sz w:val="24"/>
                        <w:lang w:val="uk-UA"/>
                      </w:rPr>
                    </w:pPr>
                    <w:r w:rsidRPr="0044235E">
                      <w:rPr>
                        <w:rFonts w:ascii="Times New Roman" w:hAnsi="Times New Roman" w:cs="Times New Roman"/>
                        <w:sz w:val="24"/>
                        <w:lang w:val="uk-UA"/>
                      </w:rPr>
                      <w:t>полкові</w:t>
                    </w:r>
                  </w:p>
                </w:txbxContent>
              </v:textbox>
            </v:rect>
            <v:rect id="_x0000_s1289" style="position:absolute;left:7714;top:4595;width:2366;height:891">
              <v:textbox>
                <w:txbxContent>
                  <w:p w:rsidR="00C840B2" w:rsidRPr="0044235E" w:rsidRDefault="00C840B2" w:rsidP="0044235E">
                    <w:pPr>
                      <w:jc w:val="center"/>
                      <w:rPr>
                        <w:rFonts w:ascii="Times New Roman" w:hAnsi="Times New Roman" w:cs="Times New Roman"/>
                        <w:sz w:val="24"/>
                      </w:rPr>
                    </w:pPr>
                    <w:r w:rsidRPr="0044235E">
                      <w:rPr>
                        <w:rFonts w:ascii="Times New Roman" w:hAnsi="Times New Roman" w:cs="Times New Roman"/>
                        <w:sz w:val="24"/>
                      </w:rPr>
                      <w:t>загальноармійські (надзвичайні)</w:t>
                    </w:r>
                  </w:p>
                </w:txbxContent>
              </v:textbox>
            </v:rect>
            <v:rect id="_x0000_s1290" style="position:absolute;left:1851;top:5966;width:8229;height:617">
              <v:textbox>
                <w:txbxContent>
                  <w:p w:rsidR="00C840B2" w:rsidRPr="0044235E" w:rsidRDefault="00C840B2" w:rsidP="0044235E">
                    <w:pPr>
                      <w:jc w:val="center"/>
                      <w:rPr>
                        <w:rFonts w:ascii="Times New Roman" w:hAnsi="Times New Roman" w:cs="Times New Roman"/>
                        <w:sz w:val="24"/>
                      </w:rPr>
                    </w:pPr>
                    <w:r>
                      <w:rPr>
                        <w:rFonts w:ascii="Times New Roman" w:hAnsi="Times New Roman" w:cs="Times New Roman"/>
                        <w:sz w:val="24"/>
                        <w:lang w:val="uk-UA"/>
                      </w:rPr>
                      <w:t>А</w:t>
                    </w:r>
                    <w:r w:rsidRPr="0044235E">
                      <w:rPr>
                        <w:rFonts w:ascii="Times New Roman" w:hAnsi="Times New Roman" w:cs="Times New Roman"/>
                        <w:sz w:val="24"/>
                      </w:rPr>
                      <w:t>рмійський</w:t>
                    </w:r>
                    <w:r>
                      <w:rPr>
                        <w:rFonts w:ascii="Times New Roman" w:hAnsi="Times New Roman" w:cs="Times New Roman"/>
                        <w:sz w:val="24"/>
                        <w:lang w:val="uk-UA"/>
                      </w:rPr>
                      <w:t xml:space="preserve"> </w:t>
                    </w:r>
                    <w:r w:rsidRPr="0044235E">
                      <w:rPr>
                        <w:rFonts w:ascii="Times New Roman" w:hAnsi="Times New Roman" w:cs="Times New Roman"/>
                        <w:sz w:val="24"/>
                      </w:rPr>
                      <w:t>касаційно-апеляційний</w:t>
                    </w:r>
                    <w:r>
                      <w:rPr>
                        <w:rFonts w:ascii="Times New Roman" w:hAnsi="Times New Roman" w:cs="Times New Roman"/>
                        <w:sz w:val="24"/>
                        <w:lang w:val="uk-UA"/>
                      </w:rPr>
                      <w:t xml:space="preserve"> </w:t>
                    </w:r>
                    <w:r w:rsidRPr="0044235E">
                      <w:rPr>
                        <w:rFonts w:ascii="Times New Roman" w:hAnsi="Times New Roman" w:cs="Times New Roman"/>
                        <w:sz w:val="24"/>
                      </w:rPr>
                      <w:t>відділ</w:t>
                    </w:r>
                  </w:p>
                </w:txbxContent>
              </v:textbox>
            </v:rect>
            <v:shape id="_x0000_s1291" type="#_x0000_t32" style="position:absolute;left:6069;top:5486;width:2777;height:480;flip:y" o:connectortype="straight">
              <v:stroke endarrow="block"/>
            </v:shape>
            <v:shape id="_x0000_s1292" type="#_x0000_t32" style="position:absolute;left:6069;top:5486;width:0;height:480;flip:y" o:connectortype="straight">
              <v:stroke endarrow="block"/>
            </v:shape>
            <v:shape id="_x0000_s1293" type="#_x0000_t32" style="position:absolute;left:3000;top:5486;width:3086;height:480;flip:x y" o:connectortype="straight">
              <v:stroke endarrow="block"/>
            </v:shape>
          </v:group>
        </w:pict>
      </w: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9D0A4D" w:rsidRDefault="009D0A4D" w:rsidP="00052365">
      <w:pPr>
        <w:pStyle w:val="rvps2"/>
        <w:shd w:val="clear" w:color="auto" w:fill="FFFFFF"/>
        <w:spacing w:before="0" w:beforeAutospacing="0" w:after="0" w:afterAutospacing="0"/>
        <w:ind w:firstLine="709"/>
        <w:jc w:val="both"/>
        <w:rPr>
          <w:color w:val="000000"/>
          <w:sz w:val="28"/>
          <w:szCs w:val="27"/>
          <w:lang w:val="uk-UA"/>
        </w:rPr>
      </w:pPr>
    </w:p>
    <w:p w:rsidR="00F846F9" w:rsidRDefault="00F846F9" w:rsidP="00052365">
      <w:pPr>
        <w:pStyle w:val="rvps2"/>
        <w:shd w:val="clear" w:color="auto" w:fill="FFFFFF"/>
        <w:spacing w:before="0" w:beforeAutospacing="0" w:after="0" w:afterAutospacing="0"/>
        <w:ind w:firstLine="709"/>
        <w:jc w:val="both"/>
        <w:rPr>
          <w:color w:val="000000"/>
          <w:sz w:val="28"/>
          <w:szCs w:val="27"/>
          <w:lang w:val="uk-UA"/>
        </w:rPr>
      </w:pPr>
    </w:p>
    <w:p w:rsidR="00F846F9" w:rsidRDefault="00537E52" w:rsidP="00052365">
      <w:pPr>
        <w:pStyle w:val="rvps2"/>
        <w:shd w:val="clear" w:color="auto" w:fill="FFFFFF"/>
        <w:spacing w:before="0" w:beforeAutospacing="0" w:after="0" w:afterAutospacing="0"/>
        <w:ind w:firstLine="709"/>
        <w:jc w:val="both"/>
        <w:rPr>
          <w:color w:val="000000"/>
          <w:sz w:val="28"/>
          <w:szCs w:val="27"/>
          <w:lang w:val="uk-UA"/>
        </w:rPr>
      </w:pPr>
      <w:r>
        <w:rPr>
          <w:noProof/>
          <w:color w:val="000000"/>
          <w:sz w:val="28"/>
          <w:szCs w:val="27"/>
        </w:rPr>
        <w:pict>
          <v:group id="_x0000_s1800" style="position:absolute;left:0;text-align:left;margin-left:56.8pt;margin-top:9.35pt;width:352.3pt;height:175.7pt;z-index:251904768" coordorigin="2366,7390" coordsize="7046,3514">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_x0000_s1295" type="#_x0000_t80" style="position:absolute;left:2863;top:7390;width:6549;height:1234" fillcolor="white [3201]" strokecolor="#666 [1936]" strokeweight="1pt">
              <v:fill color2="#999 [1296]" focusposition="1" focussize="" focus="100%" type="gradient"/>
              <v:shadow on="t" type="perspective" color="#7f7f7f [1601]" opacity=".5" offset="1pt" offset2="-3pt"/>
              <v:textbox>
                <w:txbxContent>
                  <w:p w:rsidR="00C840B2" w:rsidRPr="00F846F9" w:rsidRDefault="00C840B2" w:rsidP="00F846F9">
                    <w:pPr>
                      <w:jc w:val="center"/>
                      <w:rPr>
                        <w:rFonts w:ascii="Times New Roman" w:hAnsi="Times New Roman" w:cs="Times New Roman"/>
                        <w:sz w:val="28"/>
                      </w:rPr>
                    </w:pPr>
                    <w:r w:rsidRPr="00F846F9">
                      <w:rPr>
                        <w:rFonts w:ascii="Times New Roman" w:hAnsi="Times New Roman" w:cs="Times New Roman"/>
                        <w:sz w:val="28"/>
                      </w:rPr>
                      <w:t>Положення</w:t>
                    </w:r>
                    <w:r>
                      <w:rPr>
                        <w:rFonts w:ascii="Times New Roman" w:hAnsi="Times New Roman" w:cs="Times New Roman"/>
                        <w:sz w:val="28"/>
                        <w:lang w:val="uk-UA"/>
                      </w:rPr>
                      <w:t xml:space="preserve"> «П</w:t>
                    </w:r>
                    <w:r w:rsidRPr="00F846F9">
                      <w:rPr>
                        <w:rFonts w:ascii="Times New Roman" w:hAnsi="Times New Roman" w:cs="Times New Roman"/>
                        <w:sz w:val="28"/>
                      </w:rPr>
                      <w:t>ро</w:t>
                    </w:r>
                    <w:r>
                      <w:rPr>
                        <w:rFonts w:ascii="Times New Roman" w:hAnsi="Times New Roman" w:cs="Times New Roman"/>
                        <w:sz w:val="28"/>
                        <w:lang w:val="uk-UA"/>
                      </w:rPr>
                      <w:t xml:space="preserve"> </w:t>
                    </w:r>
                    <w:r w:rsidRPr="00F846F9">
                      <w:rPr>
                        <w:rFonts w:ascii="Times New Roman" w:hAnsi="Times New Roman" w:cs="Times New Roman"/>
                        <w:sz w:val="28"/>
                      </w:rPr>
                      <w:t>єдиний</w:t>
                    </w:r>
                    <w:r>
                      <w:rPr>
                        <w:rFonts w:ascii="Times New Roman" w:hAnsi="Times New Roman" w:cs="Times New Roman"/>
                        <w:sz w:val="28"/>
                        <w:lang w:val="uk-UA"/>
                      </w:rPr>
                      <w:t xml:space="preserve"> </w:t>
                    </w:r>
                    <w:r w:rsidRPr="00F846F9">
                      <w:rPr>
                        <w:rFonts w:ascii="Times New Roman" w:hAnsi="Times New Roman" w:cs="Times New Roman"/>
                        <w:sz w:val="28"/>
                      </w:rPr>
                      <w:t>народний суд</w:t>
                    </w:r>
                    <w:r>
                      <w:rPr>
                        <w:rFonts w:ascii="Times New Roman" w:hAnsi="Times New Roman" w:cs="Times New Roman"/>
                        <w:sz w:val="28"/>
                        <w:lang w:val="uk-UA"/>
                      </w:rPr>
                      <w:t>» від</w:t>
                    </w:r>
                    <w:r w:rsidRPr="00F846F9">
                      <w:rPr>
                        <w:rFonts w:ascii="Times New Roman" w:hAnsi="Times New Roman" w:cs="Times New Roman"/>
                        <w:sz w:val="28"/>
                      </w:rPr>
                      <w:t xml:space="preserve"> 30 листопада 1918 р.</w:t>
                    </w:r>
                  </w:p>
                </w:txbxContent>
              </v:textbox>
            </v:shape>
            <v:shape id="_x0000_s1296" type="#_x0000_t55" style="position:absolute;left:2366;top:8882;width:1079;height:788" strokeweight="1pt"/>
            <v:rect id="_x0000_s1297" style="position:absolute;left:3702;top:8882;width:5710;height:788">
              <v:textbox>
                <w:txbxContent>
                  <w:p w:rsidR="00C840B2" w:rsidRPr="00F846F9" w:rsidRDefault="00C840B2" w:rsidP="00F846F9">
                    <w:pPr>
                      <w:jc w:val="center"/>
                      <w:rPr>
                        <w:rFonts w:ascii="Times New Roman" w:hAnsi="Times New Roman" w:cs="Times New Roman"/>
                        <w:sz w:val="24"/>
                        <w:lang w:val="uk-UA"/>
                      </w:rPr>
                    </w:pPr>
                    <w:r w:rsidRPr="00F846F9">
                      <w:rPr>
                        <w:rFonts w:ascii="Times New Roman" w:hAnsi="Times New Roman" w:cs="Times New Roman"/>
                        <w:sz w:val="24"/>
                        <w:lang w:val="uk-UA"/>
                      </w:rPr>
                      <w:t>Скасування поділу на дільничні, повітові й міські суди</w:t>
                    </w:r>
                  </w:p>
                </w:txbxContent>
              </v:textbox>
            </v:rect>
            <v:rect id="_x0000_s1298" style="position:absolute;left:3702;top:10013;width:5710;height:891">
              <v:textbox>
                <w:txbxContent>
                  <w:p w:rsidR="00C840B2" w:rsidRPr="004731D0" w:rsidRDefault="00C840B2" w:rsidP="004731D0">
                    <w:pPr>
                      <w:jc w:val="center"/>
                      <w:rPr>
                        <w:rFonts w:ascii="Times New Roman" w:hAnsi="Times New Roman" w:cs="Times New Roman"/>
                        <w:sz w:val="24"/>
                      </w:rPr>
                    </w:pPr>
                    <w:r w:rsidRPr="004731D0">
                      <w:rPr>
                        <w:rFonts w:ascii="Times New Roman" w:hAnsi="Times New Roman" w:cs="Times New Roman"/>
                        <w:sz w:val="24"/>
                      </w:rPr>
                      <w:t>Засновувалася друга (касаційно-ревізійна) інстанція у формі ради (з’їзду) народнихсуддів</w:t>
                    </w:r>
                  </w:p>
                </w:txbxContent>
              </v:textbox>
            </v:rect>
            <v:shape id="_x0000_s1299" type="#_x0000_t55" style="position:absolute;left:2366;top:10116;width:1079;height:788"/>
          </v:group>
        </w:pict>
      </w:r>
    </w:p>
    <w:p w:rsidR="00F846F9" w:rsidRDefault="00F846F9" w:rsidP="00052365">
      <w:pPr>
        <w:pStyle w:val="rvps2"/>
        <w:shd w:val="clear" w:color="auto" w:fill="FFFFFF"/>
        <w:spacing w:before="0" w:beforeAutospacing="0" w:after="0" w:afterAutospacing="0"/>
        <w:ind w:firstLine="709"/>
        <w:jc w:val="both"/>
        <w:rPr>
          <w:color w:val="000000"/>
          <w:sz w:val="28"/>
          <w:szCs w:val="27"/>
          <w:lang w:val="uk-UA"/>
        </w:rPr>
      </w:pPr>
    </w:p>
    <w:p w:rsidR="00F846F9" w:rsidRDefault="00F846F9" w:rsidP="00052365">
      <w:pPr>
        <w:pStyle w:val="rvps2"/>
        <w:shd w:val="clear" w:color="auto" w:fill="FFFFFF"/>
        <w:spacing w:before="0" w:beforeAutospacing="0" w:after="0" w:afterAutospacing="0"/>
        <w:ind w:firstLine="709"/>
        <w:jc w:val="both"/>
        <w:rPr>
          <w:color w:val="000000"/>
          <w:sz w:val="28"/>
          <w:szCs w:val="27"/>
          <w:lang w:val="uk-UA"/>
        </w:rPr>
      </w:pPr>
    </w:p>
    <w:p w:rsidR="00F846F9" w:rsidRDefault="00F846F9" w:rsidP="00052365">
      <w:pPr>
        <w:pStyle w:val="rvps2"/>
        <w:shd w:val="clear" w:color="auto" w:fill="FFFFFF"/>
        <w:spacing w:before="0" w:beforeAutospacing="0" w:after="0" w:afterAutospacing="0"/>
        <w:ind w:firstLine="709"/>
        <w:jc w:val="both"/>
        <w:rPr>
          <w:color w:val="000000"/>
          <w:sz w:val="28"/>
          <w:szCs w:val="27"/>
          <w:lang w:val="uk-UA"/>
        </w:rPr>
      </w:pPr>
    </w:p>
    <w:p w:rsidR="00F846F9" w:rsidRDefault="00F846F9" w:rsidP="00052365">
      <w:pPr>
        <w:pStyle w:val="rvps2"/>
        <w:shd w:val="clear" w:color="auto" w:fill="FFFFFF"/>
        <w:spacing w:before="0" w:beforeAutospacing="0" w:after="0" w:afterAutospacing="0"/>
        <w:ind w:firstLine="709"/>
        <w:jc w:val="both"/>
        <w:rPr>
          <w:color w:val="000000"/>
          <w:sz w:val="28"/>
          <w:szCs w:val="27"/>
          <w:lang w:val="uk-UA"/>
        </w:rPr>
      </w:pPr>
    </w:p>
    <w:p w:rsidR="00F846F9" w:rsidRDefault="00F846F9" w:rsidP="00052365">
      <w:pPr>
        <w:pStyle w:val="rvps2"/>
        <w:shd w:val="clear" w:color="auto" w:fill="FFFFFF"/>
        <w:spacing w:before="0" w:beforeAutospacing="0" w:after="0" w:afterAutospacing="0"/>
        <w:ind w:firstLine="709"/>
        <w:jc w:val="both"/>
        <w:rPr>
          <w:color w:val="000000"/>
          <w:sz w:val="28"/>
          <w:szCs w:val="27"/>
          <w:lang w:val="uk-UA"/>
        </w:rPr>
      </w:pPr>
    </w:p>
    <w:p w:rsidR="00F846F9" w:rsidRDefault="00F846F9" w:rsidP="00052365">
      <w:pPr>
        <w:pStyle w:val="rvps2"/>
        <w:shd w:val="clear" w:color="auto" w:fill="FFFFFF"/>
        <w:spacing w:before="0" w:beforeAutospacing="0" w:after="0" w:afterAutospacing="0"/>
        <w:ind w:firstLine="709"/>
        <w:jc w:val="both"/>
        <w:rPr>
          <w:color w:val="000000"/>
          <w:sz w:val="28"/>
          <w:szCs w:val="27"/>
          <w:lang w:val="uk-UA"/>
        </w:rPr>
      </w:pPr>
    </w:p>
    <w:p w:rsidR="00F846F9" w:rsidRDefault="00F846F9" w:rsidP="00052365">
      <w:pPr>
        <w:pStyle w:val="rvps2"/>
        <w:shd w:val="clear" w:color="auto" w:fill="FFFFFF"/>
        <w:spacing w:before="0" w:beforeAutospacing="0" w:after="0" w:afterAutospacing="0"/>
        <w:ind w:firstLine="709"/>
        <w:jc w:val="both"/>
        <w:rPr>
          <w:color w:val="000000"/>
          <w:sz w:val="28"/>
          <w:szCs w:val="27"/>
          <w:lang w:val="uk-UA"/>
        </w:rPr>
      </w:pPr>
    </w:p>
    <w:p w:rsidR="00F846F9" w:rsidRDefault="00F846F9" w:rsidP="00052365">
      <w:pPr>
        <w:pStyle w:val="rvps2"/>
        <w:shd w:val="clear" w:color="auto" w:fill="FFFFFF"/>
        <w:spacing w:before="0" w:beforeAutospacing="0" w:after="0" w:afterAutospacing="0"/>
        <w:ind w:firstLine="709"/>
        <w:jc w:val="both"/>
        <w:rPr>
          <w:color w:val="000000"/>
          <w:sz w:val="28"/>
          <w:szCs w:val="27"/>
          <w:lang w:val="uk-UA"/>
        </w:rPr>
      </w:pPr>
    </w:p>
    <w:p w:rsidR="00F846F9" w:rsidRDefault="00F846F9" w:rsidP="00052365">
      <w:pPr>
        <w:pStyle w:val="rvps2"/>
        <w:shd w:val="clear" w:color="auto" w:fill="FFFFFF"/>
        <w:spacing w:before="0" w:beforeAutospacing="0" w:after="0" w:afterAutospacing="0"/>
        <w:ind w:firstLine="709"/>
        <w:jc w:val="both"/>
        <w:rPr>
          <w:color w:val="000000"/>
          <w:sz w:val="28"/>
          <w:szCs w:val="27"/>
          <w:lang w:val="uk-UA"/>
        </w:rPr>
      </w:pPr>
    </w:p>
    <w:p w:rsidR="00F846F9" w:rsidRDefault="00F846F9" w:rsidP="00052365">
      <w:pPr>
        <w:pStyle w:val="rvps2"/>
        <w:shd w:val="clear" w:color="auto" w:fill="FFFFFF"/>
        <w:spacing w:before="0" w:beforeAutospacing="0" w:after="0" w:afterAutospacing="0"/>
        <w:ind w:firstLine="709"/>
        <w:jc w:val="both"/>
        <w:rPr>
          <w:color w:val="000000"/>
          <w:sz w:val="28"/>
          <w:szCs w:val="27"/>
          <w:lang w:val="uk-UA"/>
        </w:rPr>
      </w:pPr>
    </w:p>
    <w:p w:rsidR="00485024" w:rsidRDefault="00537E52" w:rsidP="009911A2">
      <w:pPr>
        <w:pStyle w:val="rvps2"/>
        <w:spacing w:after="0"/>
        <w:ind w:firstLine="709"/>
        <w:rPr>
          <w:color w:val="000000"/>
          <w:sz w:val="28"/>
          <w:szCs w:val="27"/>
          <w:lang w:val="uk-UA"/>
        </w:rPr>
      </w:pPr>
      <w:r>
        <w:rPr>
          <w:noProof/>
          <w:color w:val="000000"/>
          <w:sz w:val="28"/>
          <w:szCs w:val="27"/>
        </w:rPr>
        <w:pict>
          <v:shape id="_x0000_s1301" type="#_x0000_t188" style="position:absolute;left:0;text-align:left;margin-left:3.3pt;margin-top:36.25pt;width:502.3pt;height:59.1pt;z-index:251911168" fillcolor="#666 [1936]" strokecolor="#666 [1936]" strokeweight="1pt">
            <v:fill color2="#ccc [656]" angle="-45" focus="-50%" type="gradient"/>
            <v:shadow on="t" type="perspective" color="#7f7f7f [1601]" opacity=".5" offset="1pt" offset2="-3pt"/>
            <v:textbox>
              <w:txbxContent>
                <w:p w:rsidR="00C840B2" w:rsidRPr="00485024" w:rsidRDefault="00C840B2" w:rsidP="00485024">
                  <w:pPr>
                    <w:jc w:val="center"/>
                    <w:rPr>
                      <w:rFonts w:ascii="Times New Roman" w:hAnsi="Times New Roman" w:cs="Times New Roman"/>
                      <w:sz w:val="24"/>
                      <w:lang w:val="uk-UA"/>
                    </w:rPr>
                  </w:pPr>
                  <w:r w:rsidRPr="00485024">
                    <w:rPr>
                      <w:rFonts w:ascii="Times New Roman" w:hAnsi="Times New Roman" w:cs="Times New Roman"/>
                      <w:sz w:val="24"/>
                      <w:lang w:val="uk-UA"/>
                    </w:rPr>
                    <w:t>За часів Радянського Союзу скасовано існування апеляційної інстанції, натомість існувала касаційна</w:t>
                  </w:r>
                </w:p>
              </w:txbxContent>
            </v:textbox>
          </v:shape>
        </w:pict>
      </w:r>
    </w:p>
    <w:p w:rsidR="00485024" w:rsidRDefault="00485024" w:rsidP="009911A2">
      <w:pPr>
        <w:pStyle w:val="rvps2"/>
        <w:spacing w:after="0"/>
        <w:ind w:firstLine="709"/>
        <w:rPr>
          <w:color w:val="000000"/>
          <w:sz w:val="28"/>
          <w:szCs w:val="27"/>
          <w:lang w:val="uk-UA"/>
        </w:rPr>
      </w:pPr>
    </w:p>
    <w:p w:rsidR="00485024" w:rsidRDefault="00485024" w:rsidP="009911A2">
      <w:pPr>
        <w:pStyle w:val="rvps2"/>
        <w:spacing w:after="0"/>
        <w:ind w:firstLine="709"/>
        <w:rPr>
          <w:color w:val="000000"/>
          <w:sz w:val="28"/>
          <w:szCs w:val="27"/>
          <w:lang w:val="uk-UA"/>
        </w:rPr>
      </w:pPr>
    </w:p>
    <w:p w:rsidR="00485024" w:rsidRDefault="00485024" w:rsidP="009911A2">
      <w:pPr>
        <w:pStyle w:val="rvps2"/>
        <w:spacing w:after="0"/>
        <w:ind w:firstLine="709"/>
        <w:rPr>
          <w:color w:val="000000"/>
          <w:sz w:val="28"/>
          <w:szCs w:val="27"/>
          <w:lang w:val="uk-UA"/>
        </w:rPr>
      </w:pPr>
    </w:p>
    <w:p w:rsidR="00485024" w:rsidRDefault="00485024" w:rsidP="009911A2">
      <w:pPr>
        <w:pStyle w:val="rvps2"/>
        <w:spacing w:after="0"/>
        <w:ind w:firstLine="709"/>
        <w:rPr>
          <w:color w:val="000000"/>
          <w:sz w:val="28"/>
          <w:szCs w:val="27"/>
          <w:lang w:val="uk-UA"/>
        </w:rPr>
      </w:pPr>
    </w:p>
    <w:p w:rsidR="00485024" w:rsidRDefault="00537E52" w:rsidP="009911A2">
      <w:pPr>
        <w:pStyle w:val="rvps2"/>
        <w:spacing w:after="0"/>
        <w:ind w:firstLine="709"/>
        <w:rPr>
          <w:color w:val="000000"/>
          <w:sz w:val="28"/>
          <w:szCs w:val="27"/>
          <w:lang w:val="uk-UA"/>
        </w:rPr>
      </w:pPr>
      <w:r>
        <w:rPr>
          <w:noProof/>
          <w:color w:val="000000"/>
          <w:sz w:val="28"/>
          <w:szCs w:val="27"/>
        </w:rPr>
        <w:pict>
          <v:shape id="_x0000_s1303" type="#_x0000_t93" style="position:absolute;left:0;text-align:left;margin-left:211.55pt;margin-top:9.3pt;width:31.75pt;height:59.15pt;rotation:90;z-index:251913216"/>
        </w:pict>
      </w:r>
      <w:r>
        <w:rPr>
          <w:noProof/>
          <w:color w:val="000000"/>
          <w:sz w:val="28"/>
          <w:szCs w:val="27"/>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302" type="#_x0000_t176" style="position:absolute;left:0;text-align:left;margin-left:77pt;margin-top:-17.25pt;width:316.3pt;height:30.85pt;z-index:251912192">
            <v:textbox>
              <w:txbxContent>
                <w:p w:rsidR="00C840B2" w:rsidRPr="0011683B" w:rsidRDefault="00C840B2" w:rsidP="0011683B">
                  <w:pPr>
                    <w:jc w:val="center"/>
                    <w:rPr>
                      <w:rFonts w:ascii="Times New Roman" w:hAnsi="Times New Roman" w:cs="Times New Roman"/>
                      <w:sz w:val="24"/>
                    </w:rPr>
                  </w:pPr>
                  <w:r>
                    <w:rPr>
                      <w:rFonts w:ascii="Times New Roman" w:hAnsi="Times New Roman" w:cs="Times New Roman"/>
                      <w:sz w:val="24"/>
                    </w:rPr>
                    <w:t>Положення</w:t>
                  </w:r>
                  <w:r w:rsidRPr="0011683B">
                    <w:rPr>
                      <w:rFonts w:ascii="Times New Roman" w:hAnsi="Times New Roman" w:cs="Times New Roman"/>
                      <w:sz w:val="24"/>
                    </w:rPr>
                    <w:t xml:space="preserve"> про судоустрій УРСР 1925 року</w:t>
                  </w:r>
                </w:p>
              </w:txbxContent>
            </v:textbox>
          </v:shape>
        </w:pict>
      </w:r>
    </w:p>
    <w:p w:rsidR="00485024" w:rsidRDefault="00485024" w:rsidP="009911A2">
      <w:pPr>
        <w:pStyle w:val="rvps2"/>
        <w:spacing w:after="0"/>
        <w:ind w:firstLine="709"/>
        <w:rPr>
          <w:color w:val="000000"/>
          <w:sz w:val="28"/>
          <w:szCs w:val="27"/>
          <w:lang w:val="uk-UA"/>
        </w:rPr>
      </w:pPr>
    </w:p>
    <w:p w:rsidR="00485024" w:rsidRDefault="00537E52" w:rsidP="009911A2">
      <w:pPr>
        <w:pStyle w:val="rvps2"/>
        <w:spacing w:after="0"/>
        <w:ind w:firstLine="709"/>
        <w:rPr>
          <w:color w:val="000000"/>
          <w:sz w:val="28"/>
          <w:szCs w:val="27"/>
          <w:lang w:val="uk-UA"/>
        </w:rPr>
      </w:pPr>
      <w:r>
        <w:rPr>
          <w:noProof/>
          <w:color w:val="000000"/>
          <w:sz w:val="28"/>
          <w:szCs w:val="27"/>
        </w:rPr>
        <w:pict>
          <v:rect id="_x0000_s1304" style="position:absolute;left:0;text-align:left;margin-left:122.45pt;margin-top:-.35pt;width:218.55pt;height:44.55pt;z-index:251914240">
            <v:textbox>
              <w:txbxContent>
                <w:p w:rsidR="00C840B2" w:rsidRPr="0011683B" w:rsidRDefault="00C840B2" w:rsidP="0011683B">
                  <w:pPr>
                    <w:jc w:val="center"/>
                    <w:rPr>
                      <w:rFonts w:ascii="Times New Roman" w:hAnsi="Times New Roman" w:cs="Times New Roman"/>
                      <w:sz w:val="24"/>
                      <w:lang w:val="uk-UA"/>
                    </w:rPr>
                  </w:pPr>
                  <w:r w:rsidRPr="0011683B">
                    <w:rPr>
                      <w:rFonts w:ascii="Times New Roman" w:hAnsi="Times New Roman" w:cs="Times New Roman"/>
                      <w:sz w:val="24"/>
                      <w:lang w:val="uk-UA"/>
                    </w:rPr>
                    <w:t>Встановлювалась єдина судова система</w:t>
                  </w:r>
                </w:p>
              </w:txbxContent>
            </v:textbox>
          </v:rect>
        </w:pict>
      </w:r>
    </w:p>
    <w:p w:rsidR="00485024" w:rsidRDefault="00537E52" w:rsidP="009911A2">
      <w:pPr>
        <w:pStyle w:val="rvps2"/>
        <w:spacing w:after="0"/>
        <w:ind w:firstLine="709"/>
        <w:rPr>
          <w:color w:val="000000"/>
          <w:sz w:val="28"/>
          <w:szCs w:val="27"/>
          <w:lang w:val="uk-UA"/>
        </w:rPr>
      </w:pPr>
      <w:r>
        <w:rPr>
          <w:noProof/>
          <w:color w:val="000000"/>
          <w:sz w:val="28"/>
          <w:szCs w:val="27"/>
        </w:rPr>
        <w:pict>
          <v:group id="_x0000_s1322" style="position:absolute;left:0;text-align:left;margin-left:-.95pt;margin-top:26.15pt;width:470.55pt;height:272.45pt;z-index:251921920" coordorigin="1269,4063" coordsize="9411,5449">
            <v:rect id="_x0000_s1305" style="position:absolute;left:1269;top:4063;width:4217;height:514">
              <v:textbox>
                <w:txbxContent>
                  <w:p w:rsidR="00C840B2" w:rsidRPr="004831CA" w:rsidRDefault="00C840B2" w:rsidP="004831CA">
                    <w:pPr>
                      <w:jc w:val="center"/>
                      <w:rPr>
                        <w:rFonts w:ascii="Times New Roman" w:hAnsi="Times New Roman" w:cs="Times New Roman"/>
                        <w:sz w:val="24"/>
                        <w:lang w:val="uk-UA"/>
                      </w:rPr>
                    </w:pPr>
                    <w:r w:rsidRPr="004831CA">
                      <w:rPr>
                        <w:rFonts w:ascii="Times New Roman" w:hAnsi="Times New Roman" w:cs="Times New Roman"/>
                        <w:sz w:val="24"/>
                        <w:lang w:val="uk-UA"/>
                      </w:rPr>
                      <w:t>Народний суд</w:t>
                    </w:r>
                  </w:p>
                </w:txbxContent>
              </v:textbox>
            </v:rect>
            <v:rect id="_x0000_s1306" style="position:absolute;left:6463;top:4063;width:4217;height:514">
              <v:textbox>
                <w:txbxContent>
                  <w:p w:rsidR="00C840B2" w:rsidRPr="004831CA" w:rsidRDefault="00C840B2" w:rsidP="004831CA">
                    <w:pPr>
                      <w:jc w:val="center"/>
                      <w:rPr>
                        <w:rFonts w:ascii="Times New Roman" w:hAnsi="Times New Roman" w:cs="Times New Roman"/>
                        <w:sz w:val="24"/>
                        <w:lang w:val="uk-UA"/>
                      </w:rPr>
                    </w:pPr>
                    <w:r w:rsidRPr="004831CA">
                      <w:rPr>
                        <w:rFonts w:ascii="Times New Roman" w:hAnsi="Times New Roman" w:cs="Times New Roman"/>
                        <w:sz w:val="24"/>
                        <w:lang w:val="uk-UA"/>
                      </w:rPr>
                      <w:t>Окружний суд</w:t>
                    </w:r>
                  </w:p>
                </w:txbxContent>
              </v:textbox>
            </v:rect>
            <v:rect id="_x0000_s1307" style="position:absolute;left:6463;top:5777;width:4217;height:530">
              <v:textbox>
                <w:txbxContent>
                  <w:p w:rsidR="00C840B2" w:rsidRPr="004831CA" w:rsidRDefault="00C840B2" w:rsidP="004831CA">
                    <w:pPr>
                      <w:jc w:val="center"/>
                      <w:rPr>
                        <w:rFonts w:ascii="Times New Roman" w:hAnsi="Times New Roman" w:cs="Times New Roman"/>
                        <w:sz w:val="24"/>
                        <w:lang w:val="uk-UA"/>
                      </w:rPr>
                    </w:pPr>
                    <w:r w:rsidRPr="004831CA">
                      <w:rPr>
                        <w:rFonts w:ascii="Times New Roman" w:hAnsi="Times New Roman" w:cs="Times New Roman"/>
                        <w:sz w:val="24"/>
                        <w:lang w:val="uk-UA"/>
                      </w:rPr>
                      <w:t>Верховний Суд</w:t>
                    </w:r>
                  </w:p>
                </w:txbxContent>
              </v:textbox>
            </v:rect>
            <v:rect id="_x0000_s1309" style="position:absolute;left:3583;top:7131;width:4217;height:2381">
              <v:textbox>
                <w:txbxContent>
                  <w:p w:rsidR="00C840B2" w:rsidRPr="004831CA" w:rsidRDefault="00C840B2" w:rsidP="004831CA">
                    <w:pPr>
                      <w:jc w:val="center"/>
                      <w:rPr>
                        <w:rFonts w:ascii="Times New Roman" w:hAnsi="Times New Roman" w:cs="Times New Roman"/>
                        <w:sz w:val="24"/>
                      </w:rPr>
                    </w:pPr>
                    <w:r>
                      <w:rPr>
                        <w:rFonts w:ascii="Times New Roman" w:hAnsi="Times New Roman" w:cs="Times New Roman"/>
                        <w:sz w:val="24"/>
                        <w:lang w:val="uk-UA"/>
                      </w:rPr>
                      <w:t>В</w:t>
                    </w:r>
                    <w:r w:rsidRPr="004831CA">
                      <w:rPr>
                        <w:rFonts w:ascii="Times New Roman" w:hAnsi="Times New Roman" w:cs="Times New Roman"/>
                        <w:sz w:val="24"/>
                      </w:rPr>
                      <w:t>ійськові</w:t>
                    </w:r>
                    <w:r>
                      <w:rPr>
                        <w:rFonts w:ascii="Times New Roman" w:hAnsi="Times New Roman" w:cs="Times New Roman"/>
                        <w:sz w:val="24"/>
                        <w:lang w:val="uk-UA"/>
                      </w:rPr>
                      <w:t xml:space="preserve"> </w:t>
                    </w:r>
                    <w:r w:rsidRPr="004831CA">
                      <w:rPr>
                        <w:rFonts w:ascii="Times New Roman" w:hAnsi="Times New Roman" w:cs="Times New Roman"/>
                        <w:sz w:val="24"/>
                      </w:rPr>
                      <w:t>трибунали у справах про злочиннепорушення Кодексу законів про працю і для розгляду</w:t>
                    </w:r>
                    <w:r>
                      <w:rPr>
                        <w:rFonts w:ascii="Times New Roman" w:hAnsi="Times New Roman" w:cs="Times New Roman"/>
                        <w:sz w:val="24"/>
                        <w:lang w:val="uk-UA"/>
                      </w:rPr>
                      <w:t xml:space="preserve"> </w:t>
                    </w:r>
                    <w:r w:rsidRPr="004831CA">
                      <w:rPr>
                        <w:rFonts w:ascii="Times New Roman" w:hAnsi="Times New Roman" w:cs="Times New Roman"/>
                        <w:sz w:val="24"/>
                      </w:rPr>
                      <w:t>індивідуальних і групових</w:t>
                    </w:r>
                    <w:r>
                      <w:rPr>
                        <w:rFonts w:ascii="Times New Roman" w:hAnsi="Times New Roman" w:cs="Times New Roman"/>
                        <w:sz w:val="24"/>
                        <w:lang w:val="uk-UA"/>
                      </w:rPr>
                      <w:t xml:space="preserve"> </w:t>
                    </w:r>
                    <w:r w:rsidRPr="004831CA">
                      <w:rPr>
                        <w:rFonts w:ascii="Times New Roman" w:hAnsi="Times New Roman" w:cs="Times New Roman"/>
                        <w:sz w:val="24"/>
                      </w:rPr>
                      <w:t>спорів</w:t>
                    </w:r>
                    <w:r>
                      <w:rPr>
                        <w:rFonts w:ascii="Times New Roman" w:hAnsi="Times New Roman" w:cs="Times New Roman"/>
                        <w:sz w:val="24"/>
                        <w:lang w:val="uk-UA"/>
                      </w:rPr>
                      <w:t xml:space="preserve"> </w:t>
                    </w:r>
                    <w:r w:rsidRPr="004831CA">
                      <w:rPr>
                        <w:rFonts w:ascii="Times New Roman" w:hAnsi="Times New Roman" w:cs="Times New Roman"/>
                        <w:sz w:val="24"/>
                      </w:rPr>
                      <w:t>між</w:t>
                    </w:r>
                    <w:r>
                      <w:rPr>
                        <w:rFonts w:ascii="Times New Roman" w:hAnsi="Times New Roman" w:cs="Times New Roman"/>
                        <w:sz w:val="24"/>
                        <w:lang w:val="uk-UA"/>
                      </w:rPr>
                      <w:t xml:space="preserve"> </w:t>
                    </w:r>
                    <w:r w:rsidRPr="004831CA">
                      <w:rPr>
                        <w:rFonts w:ascii="Times New Roman" w:hAnsi="Times New Roman" w:cs="Times New Roman"/>
                        <w:sz w:val="24"/>
                      </w:rPr>
                      <w:t>робітниками, службовцями та їхнаймачами</w:t>
                    </w:r>
                  </w:p>
                </w:txbxContent>
              </v:textbox>
            </v:rect>
            <v:shape id="_x0000_s1311" type="#_x0000_t32" style="position:absolute;left:5486;top:4371;width:977;height:0" o:connectortype="straight">
              <v:stroke endarrow="block"/>
            </v:shape>
            <v:shape id="_x0000_s1312" type="#_x0000_t32" style="position:absolute;left:8520;top:4577;width:17;height:1200" o:connectortype="straight">
              <v:stroke endarrow="block"/>
            </v:shape>
            <v:shape id="_x0000_s1313" type="#_x0000_t32" style="position:absolute;left:5863;top:6307;width:2674;height:824;flip:x" o:connectortype="straight">
              <v:stroke endarrow="block"/>
            </v:shape>
            <v:shape id="_x0000_s1314" type="#_x0000_t32" style="position:absolute;left:2949;top:6514;width:2914;height:617;flip:x y" o:connectortype="straight">
              <v:stroke endarrow="block"/>
            </v:shape>
            <v:shape id="_x0000_s1315" type="#_x0000_t32" style="position:absolute;left:2949;top:4577;width:0;height:1046;flip:y" o:connectortype="straight">
              <v:stroke endarrow="block"/>
            </v:shape>
          </v:group>
        </w:pict>
      </w:r>
    </w:p>
    <w:p w:rsidR="00485024" w:rsidRDefault="00485024" w:rsidP="009911A2">
      <w:pPr>
        <w:pStyle w:val="rvps2"/>
        <w:spacing w:after="0"/>
        <w:ind w:firstLine="709"/>
        <w:rPr>
          <w:color w:val="000000"/>
          <w:sz w:val="28"/>
          <w:szCs w:val="27"/>
          <w:lang w:val="uk-UA"/>
        </w:rPr>
      </w:pPr>
    </w:p>
    <w:p w:rsidR="00485024" w:rsidRDefault="00485024" w:rsidP="009911A2">
      <w:pPr>
        <w:pStyle w:val="rvps2"/>
        <w:spacing w:after="0"/>
        <w:ind w:firstLine="709"/>
        <w:rPr>
          <w:color w:val="000000"/>
          <w:sz w:val="28"/>
          <w:szCs w:val="27"/>
          <w:lang w:val="uk-UA"/>
        </w:rPr>
      </w:pPr>
    </w:p>
    <w:p w:rsidR="00485024" w:rsidRDefault="00537E52" w:rsidP="009911A2">
      <w:pPr>
        <w:pStyle w:val="rvps2"/>
        <w:spacing w:after="0"/>
        <w:ind w:firstLine="709"/>
        <w:rPr>
          <w:color w:val="000000"/>
          <w:sz w:val="28"/>
          <w:szCs w:val="27"/>
          <w:lang w:val="uk-UA"/>
        </w:rPr>
      </w:pPr>
      <w:r>
        <w:rPr>
          <w:noProof/>
          <w:color w:val="000000"/>
          <w:sz w:val="28"/>
          <w:szCs w:val="27"/>
        </w:rPr>
        <w:pict>
          <v:rect id="_x0000_s1308" style="position:absolute;left:0;text-align:left;margin-left:-13pt;margin-top:13.85pt;width:210.85pt;height:44.55pt;z-index:251918336">
            <v:textbox>
              <w:txbxContent>
                <w:p w:rsidR="00C840B2" w:rsidRPr="004831CA" w:rsidRDefault="00C840B2" w:rsidP="004831CA">
                  <w:pPr>
                    <w:jc w:val="center"/>
                    <w:rPr>
                      <w:rFonts w:ascii="Times New Roman" w:hAnsi="Times New Roman" w:cs="Times New Roman"/>
                      <w:sz w:val="24"/>
                    </w:rPr>
                  </w:pPr>
                  <w:r>
                    <w:rPr>
                      <w:rFonts w:ascii="Times New Roman" w:hAnsi="Times New Roman" w:cs="Times New Roman"/>
                      <w:sz w:val="24"/>
                      <w:lang w:val="uk-UA"/>
                    </w:rPr>
                    <w:t>С</w:t>
                  </w:r>
                  <w:r w:rsidRPr="004831CA">
                    <w:rPr>
                      <w:rFonts w:ascii="Times New Roman" w:hAnsi="Times New Roman" w:cs="Times New Roman"/>
                      <w:sz w:val="24"/>
                    </w:rPr>
                    <w:t>пеціальні суди у справах про військовізлочини</w:t>
                  </w:r>
                </w:p>
              </w:txbxContent>
            </v:textbox>
          </v:rect>
        </w:pict>
      </w:r>
    </w:p>
    <w:p w:rsidR="00485024" w:rsidRDefault="00485024" w:rsidP="009911A2">
      <w:pPr>
        <w:pStyle w:val="rvps2"/>
        <w:spacing w:after="0"/>
        <w:ind w:firstLine="709"/>
        <w:rPr>
          <w:color w:val="000000"/>
          <w:sz w:val="28"/>
          <w:szCs w:val="27"/>
          <w:lang w:val="uk-UA"/>
        </w:rPr>
      </w:pPr>
    </w:p>
    <w:p w:rsidR="00485024" w:rsidRDefault="00485024" w:rsidP="009911A2">
      <w:pPr>
        <w:pStyle w:val="rvps2"/>
        <w:spacing w:after="0"/>
        <w:ind w:firstLine="709"/>
        <w:rPr>
          <w:color w:val="000000"/>
          <w:sz w:val="28"/>
          <w:szCs w:val="27"/>
          <w:lang w:val="uk-UA"/>
        </w:rPr>
      </w:pPr>
    </w:p>
    <w:p w:rsidR="004831CA" w:rsidRDefault="004831CA" w:rsidP="009911A2">
      <w:pPr>
        <w:pStyle w:val="rvps2"/>
        <w:spacing w:after="0"/>
        <w:ind w:firstLine="709"/>
        <w:rPr>
          <w:color w:val="000000"/>
          <w:sz w:val="28"/>
          <w:szCs w:val="27"/>
          <w:lang w:val="uk-UA"/>
        </w:rPr>
      </w:pPr>
    </w:p>
    <w:p w:rsidR="004831CA" w:rsidRDefault="004831CA" w:rsidP="009911A2">
      <w:pPr>
        <w:pStyle w:val="rvps2"/>
        <w:spacing w:after="0"/>
        <w:ind w:firstLine="709"/>
        <w:rPr>
          <w:color w:val="000000"/>
          <w:sz w:val="28"/>
          <w:szCs w:val="27"/>
          <w:lang w:val="uk-UA"/>
        </w:rPr>
      </w:pPr>
    </w:p>
    <w:p w:rsidR="004831CA" w:rsidRDefault="004831CA" w:rsidP="009911A2">
      <w:pPr>
        <w:pStyle w:val="rvps2"/>
        <w:spacing w:after="0"/>
        <w:ind w:firstLine="709"/>
        <w:rPr>
          <w:color w:val="000000"/>
          <w:sz w:val="28"/>
          <w:szCs w:val="27"/>
          <w:lang w:val="uk-UA"/>
        </w:rPr>
      </w:pPr>
    </w:p>
    <w:p w:rsidR="004831CA" w:rsidRDefault="004831CA" w:rsidP="009911A2">
      <w:pPr>
        <w:pStyle w:val="rvps2"/>
        <w:spacing w:after="0"/>
        <w:ind w:firstLine="709"/>
        <w:rPr>
          <w:color w:val="000000"/>
          <w:sz w:val="28"/>
          <w:szCs w:val="27"/>
          <w:lang w:val="uk-UA"/>
        </w:rPr>
      </w:pPr>
    </w:p>
    <w:p w:rsidR="004831CA" w:rsidRDefault="00537E52" w:rsidP="009911A2">
      <w:pPr>
        <w:pStyle w:val="rvps2"/>
        <w:spacing w:after="0"/>
        <w:ind w:firstLine="709"/>
        <w:rPr>
          <w:color w:val="000000"/>
          <w:sz w:val="28"/>
          <w:szCs w:val="27"/>
          <w:lang w:val="uk-UA"/>
        </w:rPr>
      </w:pPr>
      <w:r>
        <w:rPr>
          <w:noProof/>
          <w:color w:val="000000"/>
          <w:sz w:val="28"/>
          <w:szCs w:val="27"/>
        </w:rPr>
        <w:pict>
          <v:shape id="_x0000_s1316" type="#_x0000_t80" style="position:absolute;left:0;text-align:left;margin-left:-.95pt;margin-top:8.85pt;width:491.15pt;height:44.6pt;z-index:251925504">
            <v:shadow on="t" opacity=".5" offset="6pt,6pt"/>
            <v:textbox>
              <w:txbxContent>
                <w:p w:rsidR="00C840B2" w:rsidRPr="000B3A86" w:rsidRDefault="00C840B2" w:rsidP="002F160F">
                  <w:pPr>
                    <w:jc w:val="center"/>
                    <w:rPr>
                      <w:rFonts w:ascii="Times New Roman" w:hAnsi="Times New Roman" w:cs="Times New Roman"/>
                      <w:sz w:val="28"/>
                    </w:rPr>
                  </w:pPr>
                  <w:r w:rsidRPr="000B3A86">
                    <w:rPr>
                      <w:rFonts w:ascii="Times New Roman" w:hAnsi="Times New Roman" w:cs="Times New Roman"/>
                      <w:sz w:val="28"/>
                      <w:lang w:val="uk-UA"/>
                    </w:rPr>
                    <w:t>З</w:t>
                  </w:r>
                  <w:r w:rsidRPr="000B3A86">
                    <w:rPr>
                      <w:rFonts w:ascii="Times New Roman" w:hAnsi="Times New Roman" w:cs="Times New Roman"/>
                      <w:sz w:val="28"/>
                    </w:rPr>
                    <w:t>акон</w:t>
                  </w:r>
                  <w:r w:rsidRPr="000B3A86">
                    <w:rPr>
                      <w:rFonts w:ascii="Times New Roman" w:hAnsi="Times New Roman" w:cs="Times New Roman"/>
                      <w:sz w:val="28"/>
                      <w:lang w:val="uk-UA"/>
                    </w:rPr>
                    <w:t>«П</w:t>
                  </w:r>
                  <w:r w:rsidRPr="000B3A86">
                    <w:rPr>
                      <w:rFonts w:ascii="Times New Roman" w:hAnsi="Times New Roman" w:cs="Times New Roman"/>
                      <w:sz w:val="28"/>
                    </w:rPr>
                    <w:t>росудоустрій УРСР</w:t>
                  </w:r>
                  <w:r w:rsidRPr="000B3A86">
                    <w:rPr>
                      <w:rFonts w:ascii="Times New Roman" w:hAnsi="Times New Roman" w:cs="Times New Roman"/>
                      <w:sz w:val="28"/>
                      <w:lang w:val="uk-UA"/>
                    </w:rPr>
                    <w:t>» від</w:t>
                  </w:r>
                  <w:r w:rsidRPr="000B3A86">
                    <w:rPr>
                      <w:rFonts w:ascii="Times New Roman" w:hAnsi="Times New Roman" w:cs="Times New Roman"/>
                      <w:sz w:val="28"/>
                    </w:rPr>
                    <w:t xml:space="preserve"> 30 червня 1960 р.</w:t>
                  </w:r>
                </w:p>
              </w:txbxContent>
            </v:textbox>
          </v:shape>
        </w:pict>
      </w:r>
    </w:p>
    <w:p w:rsidR="004831CA" w:rsidRDefault="004831CA" w:rsidP="009911A2">
      <w:pPr>
        <w:pStyle w:val="rvps2"/>
        <w:spacing w:after="0"/>
        <w:ind w:firstLine="709"/>
        <w:rPr>
          <w:color w:val="000000"/>
          <w:sz w:val="28"/>
          <w:szCs w:val="27"/>
          <w:lang w:val="uk-UA"/>
        </w:rPr>
      </w:pPr>
    </w:p>
    <w:p w:rsidR="002F160F" w:rsidRDefault="00537E52" w:rsidP="002F160F">
      <w:pPr>
        <w:pStyle w:val="rvps2"/>
        <w:spacing w:after="0"/>
        <w:ind w:firstLine="709"/>
        <w:rPr>
          <w:color w:val="000000"/>
          <w:sz w:val="28"/>
          <w:szCs w:val="27"/>
          <w:lang w:val="uk-UA"/>
        </w:rPr>
      </w:pPr>
      <w:r>
        <w:rPr>
          <w:noProof/>
          <w:color w:val="000000"/>
          <w:sz w:val="28"/>
          <w:szCs w:val="27"/>
        </w:rPr>
        <w:pict>
          <v:rect id="_x0000_s1317" style="position:absolute;left:0;text-align:left;margin-left:.7pt;margin-top:6.95pt;width:468.9pt;height:42.85pt;z-index:251926528">
            <v:textbox>
              <w:txbxContent>
                <w:p w:rsidR="00C840B2" w:rsidRPr="002F160F" w:rsidRDefault="00C840B2" w:rsidP="002F160F">
                  <w:pPr>
                    <w:jc w:val="center"/>
                    <w:rPr>
                      <w:rFonts w:ascii="Times New Roman" w:hAnsi="Times New Roman" w:cs="Times New Roman"/>
                      <w:sz w:val="24"/>
                      <w:lang w:val="uk-UA"/>
                    </w:rPr>
                  </w:pPr>
                  <w:r>
                    <w:rPr>
                      <w:rFonts w:ascii="Times New Roman" w:hAnsi="Times New Roman" w:cs="Times New Roman"/>
                      <w:sz w:val="24"/>
                      <w:lang w:val="uk-UA"/>
                    </w:rPr>
                    <w:t>С</w:t>
                  </w:r>
                  <w:r w:rsidRPr="002F160F">
                    <w:rPr>
                      <w:rFonts w:ascii="Times New Roman" w:hAnsi="Times New Roman" w:cs="Times New Roman"/>
                      <w:sz w:val="24"/>
                    </w:rPr>
                    <w:t>удова система в Україні</w:t>
                  </w:r>
                  <w:r>
                    <w:rPr>
                      <w:rFonts w:ascii="Times New Roman" w:hAnsi="Times New Roman" w:cs="Times New Roman"/>
                      <w:sz w:val="24"/>
                      <w:lang w:val="uk-UA"/>
                    </w:rPr>
                    <w:t xml:space="preserve"> </w:t>
                  </w:r>
                  <w:r w:rsidRPr="002F160F">
                    <w:rPr>
                      <w:rFonts w:ascii="Times New Roman" w:hAnsi="Times New Roman" w:cs="Times New Roman"/>
                      <w:sz w:val="24"/>
                    </w:rPr>
                    <w:t>складається з районних (міських) народнихсудів, о</w:t>
                  </w:r>
                  <w:r>
                    <w:rPr>
                      <w:rFonts w:ascii="Times New Roman" w:hAnsi="Times New Roman" w:cs="Times New Roman"/>
                      <w:sz w:val="24"/>
                    </w:rPr>
                    <w:t>бласнихсудів і Верховного Суду</w:t>
                  </w:r>
                </w:p>
              </w:txbxContent>
            </v:textbox>
          </v:rect>
        </w:pict>
      </w:r>
    </w:p>
    <w:p w:rsidR="002F160F" w:rsidRDefault="002F160F" w:rsidP="002F160F">
      <w:pPr>
        <w:pStyle w:val="rvps2"/>
        <w:spacing w:after="0"/>
        <w:ind w:firstLine="709"/>
        <w:rPr>
          <w:color w:val="000000"/>
          <w:sz w:val="28"/>
          <w:szCs w:val="27"/>
          <w:lang w:val="uk-UA"/>
        </w:rPr>
      </w:pPr>
    </w:p>
    <w:p w:rsidR="002F160F" w:rsidRDefault="00537E52" w:rsidP="002F160F">
      <w:pPr>
        <w:pStyle w:val="rvps2"/>
        <w:spacing w:after="0"/>
        <w:ind w:firstLine="709"/>
        <w:rPr>
          <w:color w:val="000000"/>
          <w:sz w:val="28"/>
          <w:szCs w:val="27"/>
          <w:lang w:val="uk-UA"/>
        </w:rPr>
      </w:pPr>
      <w:r>
        <w:rPr>
          <w:noProof/>
          <w:color w:val="000000"/>
          <w:sz w:val="28"/>
          <w:szCs w:val="27"/>
        </w:rPr>
        <w:pict>
          <v:shape id="_x0000_s1325" type="#_x0000_t32" style="position:absolute;left:0;text-align:left;margin-left:108.7pt;margin-top:16.15pt;width:30.9pt;height:0;z-index:251933696" o:connectortype="straight"/>
        </w:pict>
      </w:r>
      <w:r>
        <w:rPr>
          <w:noProof/>
          <w:color w:val="000000"/>
          <w:sz w:val="28"/>
          <w:szCs w:val="27"/>
        </w:rPr>
        <w:pict>
          <v:rect id="_x0000_s1319" style="position:absolute;left:0;text-align:left;margin-left:139.6pt;margin-top:1.6pt;width:381.4pt;height:38.6pt;z-index:251928576">
            <v:textbox>
              <w:txbxContent>
                <w:p w:rsidR="00C840B2" w:rsidRPr="000B3A86" w:rsidRDefault="00C840B2" w:rsidP="000B3A86">
                  <w:pPr>
                    <w:jc w:val="center"/>
                    <w:rPr>
                      <w:rFonts w:ascii="Times New Roman" w:hAnsi="Times New Roman" w:cs="Times New Roman"/>
                      <w:sz w:val="24"/>
                    </w:rPr>
                  </w:pPr>
                  <w:r>
                    <w:rPr>
                      <w:rFonts w:ascii="Times New Roman" w:hAnsi="Times New Roman" w:cs="Times New Roman"/>
                      <w:sz w:val="24"/>
                      <w:lang w:val="uk-UA"/>
                    </w:rPr>
                    <w:t>П</w:t>
                  </w:r>
                  <w:r>
                    <w:rPr>
                      <w:rFonts w:ascii="Times New Roman" w:hAnsi="Times New Roman" w:cs="Times New Roman"/>
                      <w:sz w:val="24"/>
                    </w:rPr>
                    <w:t>ерш</w:t>
                  </w:r>
                  <w:r>
                    <w:rPr>
                      <w:rFonts w:ascii="Times New Roman" w:hAnsi="Times New Roman" w:cs="Times New Roman"/>
                      <w:sz w:val="24"/>
                      <w:lang w:val="uk-UA"/>
                    </w:rPr>
                    <w:t xml:space="preserve">а </w:t>
                  </w:r>
                  <w:r>
                    <w:rPr>
                      <w:rFonts w:ascii="Times New Roman" w:hAnsi="Times New Roman" w:cs="Times New Roman"/>
                      <w:sz w:val="24"/>
                    </w:rPr>
                    <w:t>інстанці</w:t>
                  </w:r>
                  <w:r>
                    <w:rPr>
                      <w:rFonts w:ascii="Times New Roman" w:hAnsi="Times New Roman" w:cs="Times New Roman"/>
                      <w:sz w:val="24"/>
                      <w:lang w:val="uk-UA"/>
                    </w:rPr>
                    <w:t>я</w:t>
                  </w:r>
                  <w:r w:rsidRPr="000B3A86">
                    <w:rPr>
                      <w:rFonts w:ascii="Times New Roman" w:hAnsi="Times New Roman" w:cs="Times New Roman"/>
                      <w:sz w:val="24"/>
                    </w:rPr>
                    <w:t xml:space="preserve"> для всіх</w:t>
                  </w:r>
                  <w:r>
                    <w:rPr>
                      <w:rFonts w:ascii="Times New Roman" w:hAnsi="Times New Roman" w:cs="Times New Roman"/>
                      <w:sz w:val="24"/>
                      <w:lang w:val="uk-UA"/>
                    </w:rPr>
                    <w:t xml:space="preserve"> </w:t>
                  </w:r>
                  <w:r w:rsidRPr="000B3A86">
                    <w:rPr>
                      <w:rFonts w:ascii="Times New Roman" w:hAnsi="Times New Roman" w:cs="Times New Roman"/>
                      <w:sz w:val="24"/>
                    </w:rPr>
                    <w:t>карних і цивільних справ, не передбачених</w:t>
                  </w:r>
                  <w:r>
                    <w:rPr>
                      <w:rFonts w:ascii="Times New Roman" w:hAnsi="Times New Roman" w:cs="Times New Roman"/>
                      <w:sz w:val="24"/>
                      <w:lang w:val="uk-UA"/>
                    </w:rPr>
                    <w:t xml:space="preserve"> </w:t>
                  </w:r>
                  <w:r w:rsidRPr="000B3A86">
                    <w:rPr>
                      <w:rFonts w:ascii="Times New Roman" w:hAnsi="Times New Roman" w:cs="Times New Roman"/>
                      <w:sz w:val="24"/>
                    </w:rPr>
                    <w:t>вищим судом</w:t>
                  </w:r>
                </w:p>
              </w:txbxContent>
            </v:textbox>
          </v:rect>
        </w:pict>
      </w:r>
      <w:r>
        <w:rPr>
          <w:noProof/>
          <w:color w:val="000000"/>
          <w:sz w:val="28"/>
          <w:szCs w:val="27"/>
        </w:rPr>
        <w:pict>
          <v:rect id="_x0000_s1318" style="position:absolute;left:0;text-align:left;margin-left:.7pt;margin-top:1.6pt;width:108pt;height:29.15pt;z-index:251927552">
            <v:textbox>
              <w:txbxContent>
                <w:p w:rsidR="00C840B2" w:rsidRPr="000B3A86" w:rsidRDefault="00C840B2">
                  <w:pPr>
                    <w:rPr>
                      <w:rFonts w:ascii="Times New Roman" w:hAnsi="Times New Roman" w:cs="Times New Roman"/>
                      <w:sz w:val="24"/>
                      <w:lang w:val="uk-UA"/>
                    </w:rPr>
                  </w:pPr>
                  <w:r w:rsidRPr="000B3A86">
                    <w:rPr>
                      <w:rFonts w:ascii="Times New Roman" w:hAnsi="Times New Roman" w:cs="Times New Roman"/>
                      <w:sz w:val="24"/>
                      <w:lang w:val="uk-UA"/>
                    </w:rPr>
                    <w:t>Народний суд</w:t>
                  </w:r>
                </w:p>
              </w:txbxContent>
            </v:textbox>
          </v:rect>
        </w:pict>
      </w:r>
    </w:p>
    <w:p w:rsidR="002F160F" w:rsidRDefault="00537E52" w:rsidP="002F160F">
      <w:pPr>
        <w:pStyle w:val="rvps2"/>
        <w:spacing w:after="0"/>
        <w:ind w:firstLine="709"/>
        <w:rPr>
          <w:color w:val="000000"/>
          <w:sz w:val="28"/>
          <w:szCs w:val="27"/>
          <w:lang w:val="uk-UA"/>
        </w:rPr>
      </w:pPr>
      <w:r>
        <w:rPr>
          <w:noProof/>
          <w:color w:val="000000"/>
          <w:sz w:val="28"/>
          <w:szCs w:val="27"/>
        </w:rPr>
        <w:pict>
          <v:shape id="_x0000_s1328" type="#_x0000_t32" style="position:absolute;left:0;text-align:left;margin-left:53pt;margin-top:.65pt;width:.85pt;height:36pt;z-index:251936768" o:connectortype="straight">
            <v:stroke endarrow="block"/>
          </v:shape>
        </w:pict>
      </w:r>
      <w:r>
        <w:rPr>
          <w:noProof/>
          <w:color w:val="000000"/>
          <w:sz w:val="28"/>
          <w:szCs w:val="27"/>
        </w:rPr>
        <w:pict>
          <v:rect id="_x0000_s1321" style="position:absolute;left:0;text-align:left;margin-left:139.6pt;margin-top:22.95pt;width:381.4pt;height:70.3pt;z-index:251930624">
            <v:textbox>
              <w:txbxContent>
                <w:p w:rsidR="00C840B2" w:rsidRPr="000B3A86" w:rsidRDefault="00C840B2" w:rsidP="000B3A86">
                  <w:pPr>
                    <w:jc w:val="center"/>
                    <w:rPr>
                      <w:rFonts w:ascii="Times New Roman" w:hAnsi="Times New Roman" w:cs="Times New Roman"/>
                      <w:sz w:val="24"/>
                    </w:rPr>
                  </w:pPr>
                  <w:r>
                    <w:rPr>
                      <w:rFonts w:ascii="Times New Roman" w:hAnsi="Times New Roman" w:cs="Times New Roman"/>
                      <w:sz w:val="24"/>
                      <w:lang w:val="uk-UA"/>
                    </w:rPr>
                    <w:t>Як</w:t>
                  </w:r>
                  <w:r w:rsidRPr="000B3A86">
                    <w:rPr>
                      <w:rFonts w:ascii="Times New Roman" w:hAnsi="Times New Roman" w:cs="Times New Roman"/>
                      <w:sz w:val="24"/>
                    </w:rPr>
                    <w:t xml:space="preserve"> суд першої</w:t>
                  </w:r>
                  <w:r>
                    <w:rPr>
                      <w:rFonts w:ascii="Times New Roman" w:hAnsi="Times New Roman" w:cs="Times New Roman"/>
                      <w:sz w:val="24"/>
                      <w:lang w:val="uk-UA"/>
                    </w:rPr>
                    <w:t xml:space="preserve"> </w:t>
                  </w:r>
                  <w:r w:rsidRPr="000B3A86">
                    <w:rPr>
                      <w:rFonts w:ascii="Times New Roman" w:hAnsi="Times New Roman" w:cs="Times New Roman"/>
                      <w:sz w:val="24"/>
                    </w:rPr>
                    <w:t>інстанції</w:t>
                  </w:r>
                  <w:r>
                    <w:rPr>
                      <w:rFonts w:ascii="Times New Roman" w:hAnsi="Times New Roman" w:cs="Times New Roman"/>
                      <w:sz w:val="24"/>
                      <w:lang w:val="uk-UA"/>
                    </w:rPr>
                    <w:t xml:space="preserve"> </w:t>
                  </w:r>
                  <w:r w:rsidRPr="000B3A86">
                    <w:rPr>
                      <w:rFonts w:ascii="Times New Roman" w:hAnsi="Times New Roman" w:cs="Times New Roman"/>
                      <w:sz w:val="24"/>
                    </w:rPr>
                    <w:t>розглядає</w:t>
                  </w:r>
                  <w:r>
                    <w:rPr>
                      <w:rFonts w:ascii="Times New Roman" w:hAnsi="Times New Roman" w:cs="Times New Roman"/>
                      <w:sz w:val="24"/>
                      <w:lang w:val="uk-UA"/>
                    </w:rPr>
                    <w:t xml:space="preserve"> </w:t>
                  </w:r>
                  <w:r w:rsidRPr="000B3A86">
                    <w:rPr>
                      <w:rFonts w:ascii="Times New Roman" w:hAnsi="Times New Roman" w:cs="Times New Roman"/>
                      <w:sz w:val="24"/>
                    </w:rPr>
                    <w:t>справи, визначені законом, як суд другої</w:t>
                  </w:r>
                  <w:r>
                    <w:rPr>
                      <w:rFonts w:ascii="Times New Roman" w:hAnsi="Times New Roman" w:cs="Times New Roman"/>
                      <w:sz w:val="24"/>
                      <w:lang w:val="uk-UA"/>
                    </w:rPr>
                    <w:t xml:space="preserve"> </w:t>
                  </w:r>
                  <w:r w:rsidRPr="000B3A86">
                    <w:rPr>
                      <w:rFonts w:ascii="Times New Roman" w:hAnsi="Times New Roman" w:cs="Times New Roman"/>
                      <w:sz w:val="24"/>
                    </w:rPr>
                    <w:t>інстанції для народних (міських) судів і порядком нагляду</w:t>
                  </w:r>
                  <w:r>
                    <w:rPr>
                      <w:rFonts w:ascii="Times New Roman" w:hAnsi="Times New Roman" w:cs="Times New Roman"/>
                      <w:sz w:val="24"/>
                      <w:lang w:val="uk-UA"/>
                    </w:rPr>
                    <w:t xml:space="preserve"> </w:t>
                  </w:r>
                  <w:r w:rsidRPr="000B3A86">
                    <w:rPr>
                      <w:rFonts w:ascii="Times New Roman" w:hAnsi="Times New Roman" w:cs="Times New Roman"/>
                      <w:sz w:val="24"/>
                    </w:rPr>
                    <w:t>перевіряє</w:t>
                  </w:r>
                  <w:r>
                    <w:rPr>
                      <w:rFonts w:ascii="Times New Roman" w:hAnsi="Times New Roman" w:cs="Times New Roman"/>
                      <w:sz w:val="24"/>
                      <w:lang w:val="uk-UA"/>
                    </w:rPr>
                    <w:t xml:space="preserve"> </w:t>
                  </w:r>
                  <w:r w:rsidRPr="000B3A86">
                    <w:rPr>
                      <w:rFonts w:ascii="Times New Roman" w:hAnsi="Times New Roman" w:cs="Times New Roman"/>
                      <w:sz w:val="24"/>
                    </w:rPr>
                    <w:t>законність</w:t>
                  </w:r>
                  <w:r>
                    <w:rPr>
                      <w:rFonts w:ascii="Times New Roman" w:hAnsi="Times New Roman" w:cs="Times New Roman"/>
                      <w:sz w:val="24"/>
                      <w:lang w:val="uk-UA"/>
                    </w:rPr>
                    <w:t xml:space="preserve"> </w:t>
                  </w:r>
                  <w:r w:rsidRPr="000B3A86">
                    <w:rPr>
                      <w:rFonts w:ascii="Times New Roman" w:hAnsi="Times New Roman" w:cs="Times New Roman"/>
                      <w:sz w:val="24"/>
                    </w:rPr>
                    <w:t>вироків та рішень</w:t>
                  </w:r>
                  <w:r>
                    <w:rPr>
                      <w:rFonts w:ascii="Times New Roman" w:hAnsi="Times New Roman" w:cs="Times New Roman"/>
                      <w:sz w:val="24"/>
                      <w:lang w:val="uk-UA"/>
                    </w:rPr>
                    <w:t xml:space="preserve"> </w:t>
                  </w:r>
                  <w:r w:rsidRPr="000B3A86">
                    <w:rPr>
                      <w:rFonts w:ascii="Times New Roman" w:hAnsi="Times New Roman" w:cs="Times New Roman"/>
                      <w:sz w:val="24"/>
                    </w:rPr>
                    <w:t>народних</w:t>
                  </w:r>
                  <w:r>
                    <w:rPr>
                      <w:rFonts w:ascii="Times New Roman" w:hAnsi="Times New Roman" w:cs="Times New Roman"/>
                      <w:sz w:val="24"/>
                      <w:lang w:val="uk-UA"/>
                    </w:rPr>
                    <w:t xml:space="preserve"> </w:t>
                  </w:r>
                  <w:r w:rsidRPr="000B3A86">
                    <w:rPr>
                      <w:rFonts w:ascii="Times New Roman" w:hAnsi="Times New Roman" w:cs="Times New Roman"/>
                      <w:sz w:val="24"/>
                    </w:rPr>
                    <w:t>судів, що набрали вже</w:t>
                  </w:r>
                  <w:r>
                    <w:rPr>
                      <w:rFonts w:ascii="Times New Roman" w:hAnsi="Times New Roman" w:cs="Times New Roman"/>
                      <w:sz w:val="24"/>
                      <w:lang w:val="uk-UA"/>
                    </w:rPr>
                    <w:t xml:space="preserve"> </w:t>
                  </w:r>
                  <w:r w:rsidRPr="000B3A86">
                    <w:rPr>
                      <w:rFonts w:ascii="Times New Roman" w:hAnsi="Times New Roman" w:cs="Times New Roman"/>
                      <w:sz w:val="24"/>
                    </w:rPr>
                    <w:t>законної</w:t>
                  </w:r>
                  <w:r>
                    <w:rPr>
                      <w:rFonts w:ascii="Times New Roman" w:hAnsi="Times New Roman" w:cs="Times New Roman"/>
                      <w:sz w:val="24"/>
                      <w:lang w:val="uk-UA"/>
                    </w:rPr>
                    <w:t xml:space="preserve"> </w:t>
                  </w:r>
                  <w:r w:rsidRPr="000B3A86">
                    <w:rPr>
                      <w:rFonts w:ascii="Times New Roman" w:hAnsi="Times New Roman" w:cs="Times New Roman"/>
                      <w:sz w:val="24"/>
                    </w:rPr>
                    <w:t>сили.</w:t>
                  </w:r>
                </w:p>
              </w:txbxContent>
            </v:textbox>
          </v:rect>
        </w:pict>
      </w:r>
    </w:p>
    <w:p w:rsidR="002F160F" w:rsidRDefault="00537E52" w:rsidP="002F160F">
      <w:pPr>
        <w:pStyle w:val="rvps2"/>
        <w:spacing w:after="0"/>
        <w:ind w:firstLine="709"/>
        <w:rPr>
          <w:color w:val="000000"/>
          <w:sz w:val="28"/>
          <w:szCs w:val="27"/>
          <w:lang w:val="uk-UA"/>
        </w:rPr>
      </w:pPr>
      <w:r>
        <w:rPr>
          <w:noProof/>
          <w:color w:val="000000"/>
          <w:sz w:val="28"/>
          <w:szCs w:val="27"/>
        </w:rPr>
        <w:pict>
          <v:shape id="_x0000_s1326" type="#_x0000_t32" style="position:absolute;left:0;text-align:left;margin-left:108.7pt;margin-top:25.45pt;width:30.9pt;height:0;z-index:251934720" o:connectortype="straight"/>
        </w:pict>
      </w:r>
      <w:r>
        <w:rPr>
          <w:noProof/>
          <w:color w:val="000000"/>
          <w:sz w:val="28"/>
          <w:szCs w:val="27"/>
        </w:rPr>
        <w:pict>
          <v:rect id="_x0000_s1320" style="position:absolute;left:0;text-align:left;margin-left:.7pt;margin-top:6.6pt;width:108pt;height:31.75pt;z-index:251929600">
            <v:textbox>
              <w:txbxContent>
                <w:p w:rsidR="00C840B2" w:rsidRPr="000B3A86" w:rsidRDefault="00C840B2">
                  <w:pPr>
                    <w:rPr>
                      <w:rFonts w:ascii="Times New Roman" w:hAnsi="Times New Roman" w:cs="Times New Roman"/>
                      <w:sz w:val="24"/>
                      <w:lang w:val="uk-UA"/>
                    </w:rPr>
                  </w:pPr>
                  <w:r w:rsidRPr="000B3A86">
                    <w:rPr>
                      <w:rFonts w:ascii="Times New Roman" w:hAnsi="Times New Roman" w:cs="Times New Roman"/>
                      <w:sz w:val="24"/>
                      <w:lang w:val="uk-UA"/>
                    </w:rPr>
                    <w:t>Обласний суд</w:t>
                  </w:r>
                </w:p>
              </w:txbxContent>
            </v:textbox>
          </v:rect>
        </w:pict>
      </w:r>
    </w:p>
    <w:p w:rsidR="002F160F" w:rsidRDefault="00537E52" w:rsidP="002F160F">
      <w:pPr>
        <w:pStyle w:val="rvps2"/>
        <w:spacing w:after="0"/>
        <w:ind w:firstLine="709"/>
        <w:rPr>
          <w:color w:val="000000"/>
          <w:sz w:val="28"/>
          <w:szCs w:val="27"/>
          <w:lang w:val="uk-UA"/>
        </w:rPr>
      </w:pPr>
      <w:r>
        <w:rPr>
          <w:noProof/>
          <w:color w:val="000000"/>
          <w:sz w:val="28"/>
          <w:szCs w:val="27"/>
        </w:rPr>
        <w:pict>
          <v:shape id="_x0000_s1329" type="#_x0000_t32" style="position:absolute;left:0;text-align:left;margin-left:53.85pt;margin-top:8.25pt;width:0;height:43.7pt;z-index:251937792" o:connectortype="straight">
            <v:stroke endarrow="block"/>
          </v:shape>
        </w:pict>
      </w:r>
    </w:p>
    <w:p w:rsidR="004010CA" w:rsidRDefault="00537E52" w:rsidP="002F160F">
      <w:pPr>
        <w:pStyle w:val="rvps2"/>
        <w:spacing w:after="0"/>
        <w:ind w:firstLine="709"/>
        <w:rPr>
          <w:b/>
          <w:color w:val="000000"/>
          <w:sz w:val="28"/>
          <w:szCs w:val="27"/>
          <w:lang w:val="uk-UA"/>
        </w:rPr>
      </w:pPr>
      <w:r>
        <w:rPr>
          <w:noProof/>
          <w:color w:val="000000"/>
          <w:sz w:val="28"/>
          <w:szCs w:val="27"/>
        </w:rPr>
        <w:pict>
          <v:rect id="_x0000_s1324" style="position:absolute;left:0;text-align:left;margin-left:144.7pt;margin-top:21.85pt;width:381.4pt;height:67.7pt;z-index:251932672">
            <v:textbox>
              <w:txbxContent>
                <w:p w:rsidR="00C840B2" w:rsidRPr="000B3A86" w:rsidRDefault="00C840B2" w:rsidP="000B3A86">
                  <w:pPr>
                    <w:jc w:val="both"/>
                    <w:rPr>
                      <w:rFonts w:ascii="Times New Roman" w:hAnsi="Times New Roman" w:cs="Times New Roman"/>
                      <w:sz w:val="24"/>
                    </w:rPr>
                  </w:pPr>
                  <w:r>
                    <w:rPr>
                      <w:rFonts w:ascii="Times New Roman" w:hAnsi="Times New Roman" w:cs="Times New Roman"/>
                      <w:sz w:val="24"/>
                      <w:lang w:val="uk-UA"/>
                    </w:rPr>
                    <w:t xml:space="preserve">Є </w:t>
                  </w:r>
                  <w:r w:rsidRPr="000B3A86">
                    <w:rPr>
                      <w:rFonts w:ascii="Times New Roman" w:hAnsi="Times New Roman" w:cs="Times New Roman"/>
                      <w:sz w:val="24"/>
                    </w:rPr>
                    <w:t>найвищим</w:t>
                  </w:r>
                  <w:r>
                    <w:rPr>
                      <w:rFonts w:ascii="Times New Roman" w:hAnsi="Times New Roman" w:cs="Times New Roman"/>
                      <w:sz w:val="24"/>
                      <w:lang w:val="uk-UA"/>
                    </w:rPr>
                    <w:t xml:space="preserve"> </w:t>
                  </w:r>
                  <w:r w:rsidRPr="000B3A86">
                    <w:rPr>
                      <w:rFonts w:ascii="Times New Roman" w:hAnsi="Times New Roman" w:cs="Times New Roman"/>
                      <w:sz w:val="24"/>
                    </w:rPr>
                    <w:t>судовим органом у республіці, він</w:t>
                  </w:r>
                  <w:r>
                    <w:rPr>
                      <w:rFonts w:ascii="Times New Roman" w:hAnsi="Times New Roman" w:cs="Times New Roman"/>
                      <w:sz w:val="24"/>
                      <w:lang w:val="uk-UA"/>
                    </w:rPr>
                    <w:t xml:space="preserve"> </w:t>
                  </w:r>
                  <w:r w:rsidRPr="000B3A86">
                    <w:rPr>
                      <w:rFonts w:ascii="Times New Roman" w:hAnsi="Times New Roman" w:cs="Times New Roman"/>
                      <w:sz w:val="24"/>
                    </w:rPr>
                    <w:t>діє у виняткових справах, цивільних і карних, як суд першої</w:t>
                  </w:r>
                  <w:r>
                    <w:rPr>
                      <w:rFonts w:ascii="Times New Roman" w:hAnsi="Times New Roman" w:cs="Times New Roman"/>
                      <w:sz w:val="24"/>
                      <w:lang w:val="uk-UA"/>
                    </w:rPr>
                    <w:t xml:space="preserve"> </w:t>
                  </w:r>
                  <w:r w:rsidRPr="000B3A86">
                    <w:rPr>
                      <w:rFonts w:ascii="Times New Roman" w:hAnsi="Times New Roman" w:cs="Times New Roman"/>
                      <w:sz w:val="24"/>
                    </w:rPr>
                    <w:t>інст</w:t>
                  </w:r>
                  <w:r>
                    <w:rPr>
                      <w:rFonts w:ascii="Times New Roman" w:hAnsi="Times New Roman" w:cs="Times New Roman"/>
                      <w:sz w:val="24"/>
                    </w:rPr>
                    <w:t>анції та головних як суд другої і</w:t>
                  </w:r>
                  <w:r w:rsidRPr="000B3A86">
                    <w:rPr>
                      <w:rFonts w:ascii="Times New Roman" w:hAnsi="Times New Roman" w:cs="Times New Roman"/>
                      <w:sz w:val="24"/>
                    </w:rPr>
                    <w:t>нстанції.</w:t>
                  </w:r>
                </w:p>
              </w:txbxContent>
            </v:textbox>
          </v:rect>
        </w:pict>
      </w:r>
      <w:r>
        <w:rPr>
          <w:noProof/>
          <w:color w:val="000000"/>
          <w:sz w:val="28"/>
          <w:szCs w:val="27"/>
        </w:rPr>
        <w:pict>
          <v:rect id="_x0000_s1323" style="position:absolute;left:0;text-align:left;margin-left:4.15pt;margin-top:21.85pt;width:104.55pt;height:49.7pt;z-index:251931648">
            <v:textbox>
              <w:txbxContent>
                <w:p w:rsidR="00C840B2" w:rsidRPr="000B3A86" w:rsidRDefault="00C840B2">
                  <w:pPr>
                    <w:rPr>
                      <w:rFonts w:ascii="Times New Roman" w:hAnsi="Times New Roman" w:cs="Times New Roman"/>
                      <w:sz w:val="24"/>
                    </w:rPr>
                  </w:pPr>
                  <w:r w:rsidRPr="000B3A86">
                    <w:rPr>
                      <w:rFonts w:ascii="Times New Roman" w:hAnsi="Times New Roman" w:cs="Times New Roman"/>
                      <w:sz w:val="24"/>
                    </w:rPr>
                    <w:t>Верховний Суд УРСР</w:t>
                  </w:r>
                </w:p>
              </w:txbxContent>
            </v:textbox>
          </v:rect>
        </w:pict>
      </w:r>
    </w:p>
    <w:p w:rsidR="004010CA" w:rsidRDefault="00537E52" w:rsidP="002F160F">
      <w:pPr>
        <w:pStyle w:val="rvps2"/>
        <w:spacing w:after="0"/>
        <w:ind w:firstLine="709"/>
        <w:rPr>
          <w:b/>
          <w:color w:val="000000"/>
          <w:sz w:val="28"/>
          <w:szCs w:val="27"/>
          <w:lang w:val="uk-UA"/>
        </w:rPr>
      </w:pPr>
      <w:r>
        <w:rPr>
          <w:b/>
          <w:noProof/>
          <w:color w:val="000000"/>
          <w:sz w:val="28"/>
          <w:szCs w:val="27"/>
        </w:rPr>
        <w:pict>
          <v:shape id="_x0000_s1327" type="#_x0000_t32" style="position:absolute;left:0;text-align:left;margin-left:108.7pt;margin-top:18.7pt;width:36pt;height:0;z-index:251935744" o:connectortype="straight"/>
        </w:pict>
      </w:r>
    </w:p>
    <w:p w:rsidR="004010CA" w:rsidRDefault="004010CA" w:rsidP="002F160F">
      <w:pPr>
        <w:pStyle w:val="rvps2"/>
        <w:spacing w:after="0"/>
        <w:ind w:firstLine="709"/>
        <w:rPr>
          <w:b/>
          <w:color w:val="000000"/>
          <w:sz w:val="28"/>
          <w:szCs w:val="27"/>
          <w:lang w:val="uk-UA"/>
        </w:rPr>
      </w:pPr>
    </w:p>
    <w:p w:rsidR="002F160F" w:rsidRPr="000B3A86" w:rsidRDefault="002F160F" w:rsidP="002F160F">
      <w:pPr>
        <w:pStyle w:val="rvps2"/>
        <w:spacing w:after="0"/>
        <w:ind w:firstLine="709"/>
        <w:rPr>
          <w:b/>
          <w:color w:val="000000"/>
          <w:sz w:val="28"/>
          <w:szCs w:val="27"/>
          <w:lang w:val="uk-UA"/>
        </w:rPr>
      </w:pPr>
    </w:p>
    <w:p w:rsidR="00360BDF" w:rsidRDefault="00795508" w:rsidP="00B028B6">
      <w:pPr>
        <w:pStyle w:val="rvps2"/>
        <w:shd w:val="clear" w:color="auto" w:fill="FFFFFF"/>
        <w:spacing w:before="0" w:beforeAutospacing="0" w:after="0" w:afterAutospacing="0" w:line="360" w:lineRule="auto"/>
        <w:ind w:firstLine="709"/>
        <w:jc w:val="both"/>
        <w:outlineLvl w:val="1"/>
        <w:rPr>
          <w:color w:val="000000"/>
          <w:sz w:val="28"/>
          <w:szCs w:val="27"/>
          <w:lang w:val="uk-UA"/>
        </w:rPr>
      </w:pPr>
      <w:bookmarkStart w:id="14" w:name="_Toc26814832"/>
      <w:r>
        <w:rPr>
          <w:color w:val="000000"/>
          <w:sz w:val="28"/>
          <w:szCs w:val="27"/>
          <w:lang w:val="uk-UA"/>
        </w:rPr>
        <w:lastRenderedPageBreak/>
        <w:t>2.2. Становлення сучасної системи судоустрою за часів незалежності України</w:t>
      </w:r>
      <w:bookmarkEnd w:id="14"/>
    </w:p>
    <w:p w:rsidR="00795508" w:rsidRPr="00795508" w:rsidRDefault="00795508" w:rsidP="00795508">
      <w:pPr>
        <w:pStyle w:val="rvps2"/>
        <w:shd w:val="clear" w:color="auto" w:fill="FFFFFF"/>
        <w:spacing w:before="0" w:beforeAutospacing="0" w:after="0" w:afterAutospacing="0"/>
        <w:ind w:firstLine="709"/>
        <w:jc w:val="both"/>
        <w:rPr>
          <w:color w:val="000000"/>
          <w:sz w:val="28"/>
          <w:szCs w:val="27"/>
          <w:lang w:val="uk-UA"/>
        </w:rPr>
      </w:pPr>
    </w:p>
    <w:p w:rsidR="00037925" w:rsidRDefault="00037925" w:rsidP="008A4FF0">
      <w:pPr>
        <w:pStyle w:val="rvps2"/>
        <w:shd w:val="clear" w:color="auto" w:fill="FFFFFF"/>
        <w:spacing w:before="0" w:beforeAutospacing="0" w:after="0" w:afterAutospacing="0" w:line="360" w:lineRule="auto"/>
        <w:ind w:firstLine="709"/>
        <w:jc w:val="both"/>
        <w:rPr>
          <w:lang w:val="uk-UA"/>
        </w:rPr>
      </w:pPr>
    </w:p>
    <w:p w:rsidR="00037925" w:rsidRDefault="00037925" w:rsidP="008A4FF0">
      <w:pPr>
        <w:pStyle w:val="rvps2"/>
        <w:shd w:val="clear" w:color="auto" w:fill="FFFFFF"/>
        <w:spacing w:before="0" w:beforeAutospacing="0" w:after="0" w:afterAutospacing="0" w:line="360" w:lineRule="auto"/>
        <w:ind w:firstLine="709"/>
        <w:jc w:val="both"/>
        <w:rPr>
          <w:lang w:val="uk-UA"/>
        </w:rPr>
      </w:pPr>
    </w:p>
    <w:p w:rsidR="00AA565D" w:rsidRDefault="00537E52" w:rsidP="008A4FF0">
      <w:pPr>
        <w:pStyle w:val="rvps2"/>
        <w:shd w:val="clear" w:color="auto" w:fill="FFFFFF"/>
        <w:spacing w:before="0" w:beforeAutospacing="0" w:after="0" w:afterAutospacing="0" w:line="360" w:lineRule="auto"/>
        <w:ind w:firstLine="709"/>
        <w:jc w:val="both"/>
      </w:pPr>
      <w:r>
        <w:rPr>
          <w:noProof/>
        </w:rPr>
        <w:pict>
          <v:rect id="_x0000_s1405" style="position:absolute;left:0;text-align:left;margin-left:124.15pt;margin-top:7.1pt;width:263.15pt;height:43.7pt;z-index:252002304">
            <v:shadow on="t" type="perspective" opacity=".5" origin=".5,.5" offset="-6pt,-6pt" matrix="1.25,,,1.25"/>
            <v:textbox>
              <w:txbxContent>
                <w:p w:rsidR="00C840B2" w:rsidRPr="00127A08" w:rsidRDefault="00C840B2" w:rsidP="00127A08">
                  <w:pPr>
                    <w:jc w:val="center"/>
                    <w:rPr>
                      <w:rFonts w:ascii="Times New Roman" w:hAnsi="Times New Roman" w:cs="Times New Roman"/>
                      <w:sz w:val="28"/>
                      <w:lang w:val="uk-UA"/>
                    </w:rPr>
                  </w:pPr>
                  <w:r w:rsidRPr="00127A08">
                    <w:rPr>
                      <w:rFonts w:ascii="Times New Roman" w:hAnsi="Times New Roman" w:cs="Times New Roman"/>
                      <w:sz w:val="28"/>
                      <w:lang w:val="uk-UA"/>
                    </w:rPr>
                    <w:t>1991 – 2001 роки</w:t>
                  </w:r>
                </w:p>
              </w:txbxContent>
            </v:textbox>
          </v:rect>
        </w:pict>
      </w: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537E52" w:rsidP="008A4FF0">
      <w:pPr>
        <w:pStyle w:val="rvps2"/>
        <w:shd w:val="clear" w:color="auto" w:fill="FFFFFF"/>
        <w:spacing w:before="0" w:beforeAutospacing="0" w:after="0" w:afterAutospacing="0" w:line="360" w:lineRule="auto"/>
        <w:ind w:firstLine="709"/>
        <w:jc w:val="both"/>
      </w:pPr>
      <w:r>
        <w:rPr>
          <w:noProof/>
          <w:color w:val="000000"/>
          <w:sz w:val="28"/>
          <w:szCs w:val="27"/>
        </w:rPr>
        <w:pict>
          <v:shape id="_x0000_s1331" type="#_x0000_t98" style="position:absolute;left:0;text-align:left;margin-left:3.3pt;margin-top:17.15pt;width:469.7pt;height:120pt;z-index:251938816">
            <v:shadow on="t"/>
            <v:textbox>
              <w:txbxContent>
                <w:p w:rsidR="00C840B2" w:rsidRDefault="00C840B2" w:rsidP="00AA565D">
                  <w:pPr>
                    <w:spacing w:line="240" w:lineRule="auto"/>
                    <w:jc w:val="center"/>
                    <w:rPr>
                      <w:rFonts w:ascii="Times New Roman" w:hAnsi="Times New Roman" w:cs="Times New Roman"/>
                      <w:sz w:val="28"/>
                      <w:lang w:val="uk-UA"/>
                    </w:rPr>
                  </w:pPr>
                  <w:r w:rsidRPr="00AA565D">
                    <w:rPr>
                      <w:rFonts w:ascii="Times New Roman" w:hAnsi="Times New Roman" w:cs="Times New Roman"/>
                      <w:sz w:val="28"/>
                      <w:lang w:val="uk-UA"/>
                    </w:rPr>
                    <w:t>Д</w:t>
                  </w:r>
                  <w:r w:rsidRPr="00AA565D">
                    <w:rPr>
                      <w:rFonts w:ascii="Times New Roman" w:hAnsi="Times New Roman" w:cs="Times New Roman"/>
                      <w:sz w:val="28"/>
                    </w:rPr>
                    <w:t>екларація про державний</w:t>
                  </w:r>
                  <w:r>
                    <w:rPr>
                      <w:rFonts w:ascii="Times New Roman" w:hAnsi="Times New Roman" w:cs="Times New Roman"/>
                      <w:sz w:val="28"/>
                      <w:lang w:val="uk-UA"/>
                    </w:rPr>
                    <w:t xml:space="preserve"> </w:t>
                  </w:r>
                  <w:r w:rsidRPr="00AA565D">
                    <w:rPr>
                      <w:rFonts w:ascii="Times New Roman" w:hAnsi="Times New Roman" w:cs="Times New Roman"/>
                      <w:sz w:val="28"/>
                    </w:rPr>
                    <w:t>суверенітет</w:t>
                  </w:r>
                  <w:r>
                    <w:rPr>
                      <w:rFonts w:ascii="Times New Roman" w:hAnsi="Times New Roman" w:cs="Times New Roman"/>
                      <w:sz w:val="28"/>
                      <w:lang w:val="uk-UA"/>
                    </w:rPr>
                    <w:t xml:space="preserve"> У</w:t>
                  </w:r>
                  <w:r w:rsidRPr="00AA565D">
                    <w:rPr>
                      <w:rFonts w:ascii="Times New Roman" w:hAnsi="Times New Roman" w:cs="Times New Roman"/>
                      <w:sz w:val="28"/>
                    </w:rPr>
                    <w:t>країни</w:t>
                  </w:r>
                  <w:r>
                    <w:rPr>
                      <w:rFonts w:ascii="Times New Roman" w:hAnsi="Times New Roman" w:cs="Times New Roman"/>
                      <w:sz w:val="28"/>
                      <w:lang w:val="uk-UA"/>
                    </w:rPr>
                    <w:t xml:space="preserve"> 1990 року</w:t>
                  </w:r>
                </w:p>
                <w:p w:rsidR="00C840B2" w:rsidRPr="00AA565D" w:rsidRDefault="00C840B2" w:rsidP="00AA565D">
                  <w:pPr>
                    <w:spacing w:line="240" w:lineRule="auto"/>
                    <w:jc w:val="center"/>
                    <w:rPr>
                      <w:rFonts w:ascii="Times New Roman" w:hAnsi="Times New Roman" w:cs="Times New Roman"/>
                      <w:sz w:val="28"/>
                      <w:lang w:val="uk-UA"/>
                    </w:rPr>
                  </w:pPr>
                  <w:r>
                    <w:rPr>
                      <w:rFonts w:ascii="Times New Roman" w:hAnsi="Times New Roman" w:cs="Times New Roman"/>
                      <w:sz w:val="28"/>
                      <w:lang w:val="uk-UA"/>
                    </w:rPr>
                    <w:t>закріпила поділ влади у державі на законодавчу, виконавчу і судову, що стало надалі підґрунтям для подальшого розвитку судової системи України</w:t>
                  </w:r>
                </w:p>
              </w:txbxContent>
            </v:textbox>
          </v:shape>
        </w:pict>
      </w:r>
    </w:p>
    <w:p w:rsidR="00AA565D" w:rsidRDefault="00537E52" w:rsidP="008A4FF0">
      <w:pPr>
        <w:pStyle w:val="rvps2"/>
        <w:shd w:val="clear" w:color="auto" w:fill="FFFFFF"/>
        <w:spacing w:before="0" w:beforeAutospacing="0" w:after="0" w:afterAutospacing="0" w:line="360" w:lineRule="auto"/>
        <w:ind w:firstLine="709"/>
        <w:jc w:val="both"/>
      </w:pPr>
      <w:r>
        <w:rPr>
          <w:noProof/>
        </w:rPr>
        <w:pict>
          <v:shape id="_x0000_s1332" type="#_x0000_t103" style="position:absolute;left:0;text-align:left;margin-left:482.45pt;margin-top:4.1pt;width:48.85pt;height:174.85pt;z-index:251939840"/>
        </w:pict>
      </w:r>
    </w:p>
    <w:p w:rsidR="00AA565D" w:rsidRPr="00AA565D" w:rsidRDefault="00AA565D" w:rsidP="008A4FF0">
      <w:pPr>
        <w:pStyle w:val="rvps2"/>
        <w:shd w:val="clear" w:color="auto" w:fill="FFFFFF"/>
        <w:spacing w:before="0" w:beforeAutospacing="0" w:after="0" w:afterAutospacing="0" w:line="360" w:lineRule="auto"/>
        <w:ind w:firstLine="709"/>
        <w:jc w:val="both"/>
        <w:rPr>
          <w:b/>
        </w:rPr>
      </w:pPr>
    </w:p>
    <w:p w:rsidR="00AA565D" w:rsidRPr="00AA565D" w:rsidRDefault="00AA565D" w:rsidP="008A4FF0">
      <w:pPr>
        <w:pStyle w:val="rvps2"/>
        <w:shd w:val="clear" w:color="auto" w:fill="FFFFFF"/>
        <w:spacing w:before="0" w:beforeAutospacing="0" w:after="0" w:afterAutospacing="0" w:line="360" w:lineRule="auto"/>
        <w:ind w:firstLine="709"/>
        <w:jc w:val="both"/>
        <w:rPr>
          <w:b/>
        </w:rPr>
      </w:pP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537E52" w:rsidP="008A4FF0">
      <w:pPr>
        <w:pStyle w:val="rvps2"/>
        <w:shd w:val="clear" w:color="auto" w:fill="FFFFFF"/>
        <w:spacing w:before="0" w:beforeAutospacing="0" w:after="0" w:afterAutospacing="0" w:line="360" w:lineRule="auto"/>
        <w:ind w:firstLine="709"/>
        <w:jc w:val="both"/>
      </w:pPr>
      <w:r>
        <w:rPr>
          <w:noProof/>
        </w:rPr>
        <w:pict>
          <v:group id="_x0000_s1404" style="position:absolute;left:0;text-align:left;margin-left:-13.85pt;margin-top:12.95pt;width:545.1pt;height:452.55pt;z-index:251980800" coordorigin="857,4423" coordsize="10902,9051">
            <v:roundrect id="_x0000_s1333" style="position:absolute;left:4714;top:4423;width:5726;height:1250" arcsize="10923f">
              <v:textbox>
                <w:txbxContent>
                  <w:p w:rsidR="00C840B2" w:rsidRPr="00AA565D" w:rsidRDefault="00C840B2" w:rsidP="00AA565D">
                    <w:pPr>
                      <w:jc w:val="center"/>
                      <w:rPr>
                        <w:rFonts w:ascii="Times New Roman" w:hAnsi="Times New Roman" w:cs="Times New Roman"/>
                        <w:sz w:val="24"/>
                        <w:lang w:val="uk-UA"/>
                      </w:rPr>
                    </w:pPr>
                    <w:r w:rsidRPr="00AA565D">
                      <w:rPr>
                        <w:rFonts w:ascii="Times New Roman" w:hAnsi="Times New Roman" w:cs="Times New Roman"/>
                        <w:sz w:val="24"/>
                        <w:lang w:val="uk-UA"/>
                      </w:rPr>
                      <w:t>Постанова Верховної Ради України № 30 від 28.04.1992 р.</w:t>
                    </w:r>
                    <w:r w:rsidRPr="00867DF7">
                      <w:rPr>
                        <w:rFonts w:ascii="Times New Roman" w:hAnsi="Times New Roman" w:cs="Times New Roman"/>
                        <w:sz w:val="24"/>
                        <w:lang w:val="uk-UA"/>
                      </w:rPr>
                      <w:t>Про</w:t>
                    </w:r>
                    <w:r>
                      <w:rPr>
                        <w:rFonts w:ascii="Times New Roman" w:hAnsi="Times New Roman" w:cs="Times New Roman"/>
                        <w:sz w:val="24"/>
                        <w:lang w:val="uk-UA"/>
                      </w:rPr>
                      <w:t xml:space="preserve"> </w:t>
                    </w:r>
                    <w:r w:rsidRPr="007E327D">
                      <w:rPr>
                        <w:rFonts w:ascii="Times New Roman" w:hAnsi="Times New Roman" w:cs="Times New Roman"/>
                        <w:b/>
                        <w:sz w:val="24"/>
                        <w:lang w:val="uk-UA"/>
                      </w:rPr>
                      <w:t>Концепцію судово-правової реформи в Україні</w:t>
                    </w:r>
                  </w:p>
                </w:txbxContent>
              </v:textbox>
            </v:roundrect>
            <v:shape id="_x0000_s1336" type="#_x0000_t32" style="position:absolute;left:2537;top:5229;width:2177;height:0;flip:x" o:connectortype="straight"/>
            <v:shape id="_x0000_s1337" type="#_x0000_t32" style="position:absolute;left:2537;top:5229;width:0;height:668" o:connectortype="straight"/>
            <v:shape id="_x0000_s1339" type="#_x0000_t32" style="position:absolute;left:7783;top:5673;width:0;height:481" o:connectortype="straight"/>
            <v:roundrect id="_x0000_s1340" style="position:absolute;left:5760;top:6154;width:4012;height:823" arcsize="10923f">
              <v:textbox>
                <w:txbxContent>
                  <w:p w:rsidR="00C840B2" w:rsidRPr="00AA565D" w:rsidRDefault="00C840B2" w:rsidP="00AA565D">
                    <w:pPr>
                      <w:jc w:val="both"/>
                      <w:rPr>
                        <w:rFonts w:ascii="Times New Roman" w:hAnsi="Times New Roman" w:cs="Times New Roman"/>
                        <w:sz w:val="24"/>
                        <w:lang w:val="uk-UA"/>
                      </w:rPr>
                    </w:pPr>
                    <w:r w:rsidRPr="00AA565D">
                      <w:rPr>
                        <w:rFonts w:ascii="Times New Roman" w:hAnsi="Times New Roman" w:cs="Times New Roman"/>
                        <w:sz w:val="24"/>
                        <w:lang w:val="uk-UA"/>
                      </w:rPr>
                      <w:t>Визначено структуру судової гілки влади</w:t>
                    </w:r>
                  </w:p>
                </w:txbxContent>
              </v:textbox>
            </v:roundrect>
            <v:shape id="_x0000_s1341" type="#_x0000_t32" style="position:absolute;left:5246;top:6977;width:2537;height:463;flip:x" o:connectortype="straight">
              <v:stroke endarrow="block"/>
            </v:shape>
            <v:shape id="_x0000_s1342" type="#_x0000_t32" style="position:absolute;left:7783;top:6977;width:0;height:343" o:connectortype="straight">
              <v:stroke endarrow="block"/>
            </v:shape>
            <v:shape id="_x0000_s1343" type="#_x0000_t32" style="position:absolute;left:7783;top:6977;width:2503;height:463" o:connectortype="straight">
              <v:stroke endarrow="block"/>
            </v:shape>
            <v:roundrect id="_x0000_s1344" style="position:absolute;left:3891;top:7611;width:2896;height:549" arcsize="10923f">
              <v:textbox>
                <w:txbxContent>
                  <w:p w:rsidR="00C840B2" w:rsidRPr="00087889" w:rsidRDefault="00C840B2">
                    <w:pPr>
                      <w:rPr>
                        <w:rFonts w:ascii="Times New Roman" w:hAnsi="Times New Roman" w:cs="Times New Roman"/>
                        <w:sz w:val="24"/>
                        <w:lang w:val="uk-UA"/>
                      </w:rPr>
                    </w:pPr>
                    <w:r w:rsidRPr="00087889">
                      <w:rPr>
                        <w:rFonts w:ascii="Times New Roman" w:hAnsi="Times New Roman" w:cs="Times New Roman"/>
                        <w:sz w:val="24"/>
                        <w:lang w:val="uk-UA"/>
                      </w:rPr>
                      <w:t>Конституційний суд</w:t>
                    </w:r>
                  </w:p>
                </w:txbxContent>
              </v:textbox>
            </v:roundrect>
            <v:roundrect id="_x0000_s1345" style="position:absolute;left:6892;top:7611;width:2142;height:549" arcsize="10923f">
              <v:textbox>
                <w:txbxContent>
                  <w:p w:rsidR="00C840B2" w:rsidRPr="00087889" w:rsidRDefault="00C840B2">
                    <w:pPr>
                      <w:rPr>
                        <w:rFonts w:ascii="Times New Roman" w:hAnsi="Times New Roman" w:cs="Times New Roman"/>
                        <w:sz w:val="24"/>
                        <w:lang w:val="uk-UA"/>
                      </w:rPr>
                    </w:pPr>
                    <w:r w:rsidRPr="00087889">
                      <w:rPr>
                        <w:rFonts w:ascii="Times New Roman" w:hAnsi="Times New Roman" w:cs="Times New Roman"/>
                        <w:sz w:val="24"/>
                        <w:lang w:val="uk-UA"/>
                      </w:rPr>
                      <w:t>Загальні суди</w:t>
                    </w:r>
                  </w:p>
                </w:txbxContent>
              </v:textbox>
            </v:roundrect>
            <v:roundrect id="_x0000_s1346" style="position:absolute;left:9223;top:7611;width:2228;height:549" arcsize="10923f">
              <v:textbox>
                <w:txbxContent>
                  <w:p w:rsidR="00C840B2" w:rsidRPr="00087889" w:rsidRDefault="00C840B2" w:rsidP="00087889">
                    <w:pPr>
                      <w:jc w:val="center"/>
                      <w:rPr>
                        <w:rFonts w:ascii="Times New Roman" w:hAnsi="Times New Roman" w:cs="Times New Roman"/>
                        <w:sz w:val="24"/>
                        <w:lang w:val="uk-UA"/>
                      </w:rPr>
                    </w:pPr>
                    <w:r>
                      <w:rPr>
                        <w:rFonts w:ascii="Times New Roman" w:hAnsi="Times New Roman" w:cs="Times New Roman"/>
                        <w:sz w:val="24"/>
                        <w:lang w:val="uk-UA"/>
                      </w:rPr>
                      <w:t>А</w:t>
                    </w:r>
                    <w:r w:rsidRPr="00087889">
                      <w:rPr>
                        <w:rFonts w:ascii="Times New Roman" w:hAnsi="Times New Roman" w:cs="Times New Roman"/>
                        <w:sz w:val="24"/>
                        <w:lang w:val="uk-UA"/>
                      </w:rPr>
                      <w:t>рбітражні</w:t>
                    </w:r>
                  </w:p>
                </w:txbxContent>
              </v:textbox>
            </v:roundrect>
            <v:shape id="_x0000_s1351" type="#_x0000_t32" style="position:absolute;left:4543;top:8160;width:3343;height:497;flip:x" o:connectortype="straight">
              <v:stroke endarrow="block"/>
            </v:shape>
            <v:shape id="_x0000_s1352" type="#_x0000_t32" style="position:absolute;left:6600;top:8160;width:1286;height:617;flip:x" o:connectortype="straight">
              <v:stroke endarrow="block"/>
            </v:shape>
            <v:shape id="_x0000_s1353" type="#_x0000_t32" style="position:absolute;left:7886;top:8160;width:754;height:617" o:connectortype="straight">
              <v:stroke endarrow="block"/>
            </v:shape>
            <v:shape id="_x0000_s1354" type="#_x0000_t32" style="position:absolute;left:7783;top:8160;width:2897;height:497" o:connectortype="straight">
              <v:stroke endarrow="block"/>
            </v:shape>
            <v:roundrect id="_x0000_s1355" style="position:absolute;left:3497;top:8914;width:2005;height:703" arcsize="10923f">
              <v:textbox>
                <w:txbxContent>
                  <w:p w:rsidR="00C840B2" w:rsidRPr="001263EC" w:rsidRDefault="00C840B2">
                    <w:pPr>
                      <w:rPr>
                        <w:rFonts w:ascii="Times New Roman" w:hAnsi="Times New Roman" w:cs="Times New Roman"/>
                        <w:sz w:val="24"/>
                      </w:rPr>
                    </w:pPr>
                    <w:r w:rsidRPr="001263EC">
                      <w:rPr>
                        <w:rFonts w:ascii="Times New Roman" w:hAnsi="Times New Roman" w:cs="Times New Roman"/>
                        <w:sz w:val="24"/>
                      </w:rPr>
                      <w:t>районні (міські)</w:t>
                    </w:r>
                  </w:p>
                </w:txbxContent>
              </v:textbox>
            </v:roundrect>
            <v:roundrect id="_x0000_s1356" style="position:absolute;left:5846;top:8914;width:1749;height:1012" arcsize="10923f">
              <v:textbox>
                <w:txbxContent>
                  <w:p w:rsidR="00C840B2" w:rsidRPr="001263EC" w:rsidRDefault="00C840B2">
                    <w:pPr>
                      <w:rPr>
                        <w:rFonts w:ascii="Times New Roman" w:hAnsi="Times New Roman" w:cs="Times New Roman"/>
                        <w:sz w:val="18"/>
                      </w:rPr>
                    </w:pPr>
                    <w:r w:rsidRPr="001263EC">
                      <w:rPr>
                        <w:rFonts w:ascii="Times New Roman" w:hAnsi="Times New Roman" w:cs="Times New Roman"/>
                        <w:color w:val="292B2C"/>
                        <w:sz w:val="24"/>
                        <w:szCs w:val="29"/>
                        <w:shd w:val="clear" w:color="auto" w:fill="FFFFFF"/>
                      </w:rPr>
                      <w:t xml:space="preserve">міжрайонні </w:t>
                    </w:r>
                    <w:r w:rsidRPr="004D5A6B">
                      <w:rPr>
                        <w:rFonts w:ascii="Times New Roman" w:hAnsi="Times New Roman" w:cs="Times New Roman"/>
                        <w:sz w:val="24"/>
                        <w:szCs w:val="29"/>
                        <w:shd w:val="clear" w:color="auto" w:fill="FFFFFF"/>
                      </w:rPr>
                      <w:t>(окружні)</w:t>
                    </w:r>
                  </w:p>
                </w:txbxContent>
              </v:textbox>
            </v:roundrect>
            <v:roundrect id="_x0000_s1357" style="position:absolute;left:7886;top:8914;width:1680;height:703" arcsize="10923f">
              <v:textbox>
                <w:txbxContent>
                  <w:p w:rsidR="00C840B2" w:rsidRPr="001263EC" w:rsidRDefault="00C840B2">
                    <w:pPr>
                      <w:rPr>
                        <w:rFonts w:ascii="Times New Roman" w:hAnsi="Times New Roman" w:cs="Times New Roman"/>
                        <w:sz w:val="24"/>
                      </w:rPr>
                    </w:pPr>
                    <w:r w:rsidRPr="001263EC">
                      <w:rPr>
                        <w:rFonts w:ascii="Times New Roman" w:hAnsi="Times New Roman" w:cs="Times New Roman"/>
                        <w:sz w:val="24"/>
                      </w:rPr>
                      <w:t>обласні суди</w:t>
                    </w:r>
                  </w:p>
                </w:txbxContent>
              </v:textbox>
            </v:roundrect>
            <v:roundrect id="_x0000_s1358" style="position:absolute;left:9772;top:8914;width:1885;height:892" arcsize="10923f">
              <v:textbox>
                <w:txbxContent>
                  <w:p w:rsidR="00C840B2" w:rsidRPr="001263EC" w:rsidRDefault="00C840B2">
                    <w:pPr>
                      <w:rPr>
                        <w:rFonts w:ascii="Times New Roman" w:hAnsi="Times New Roman" w:cs="Times New Roman"/>
                        <w:sz w:val="24"/>
                      </w:rPr>
                    </w:pPr>
                    <w:r w:rsidRPr="001263EC">
                      <w:rPr>
                        <w:rFonts w:ascii="Times New Roman" w:hAnsi="Times New Roman" w:cs="Times New Roman"/>
                        <w:sz w:val="24"/>
                      </w:rPr>
                      <w:t>Верховний Суд України</w:t>
                    </w:r>
                  </w:p>
                </w:txbxContent>
              </v:textbox>
            </v:roundrect>
            <v:shape id="_x0000_s1371" type="#_x0000_t32" style="position:absolute;left:2143;top:8160;width:5640;height:497;flip:x" o:connectortype="straight">
              <v:stroke endarrow="block"/>
            </v:shape>
            <v:roundrect id="_x0000_s1372" style="position:absolute;left:857;top:8914;width:2092;height:703" arcsize="10923f">
              <v:textbox>
                <w:txbxContent>
                  <w:p w:rsidR="00C840B2" w:rsidRPr="00A14539" w:rsidRDefault="00C840B2" w:rsidP="00A14539">
                    <w:pPr>
                      <w:jc w:val="center"/>
                      <w:rPr>
                        <w:rFonts w:ascii="Times New Roman" w:hAnsi="Times New Roman" w:cs="Times New Roman"/>
                        <w:sz w:val="24"/>
                        <w:lang w:val="uk-UA"/>
                      </w:rPr>
                    </w:pPr>
                    <w:r w:rsidRPr="00A14539">
                      <w:rPr>
                        <w:rFonts w:ascii="Times New Roman" w:hAnsi="Times New Roman" w:cs="Times New Roman"/>
                        <w:sz w:val="24"/>
                        <w:lang w:val="uk-UA"/>
                      </w:rPr>
                      <w:t>військові суди</w:t>
                    </w:r>
                  </w:p>
                </w:txbxContent>
              </v:textbox>
            </v:roundrect>
            <v:shape id="_x0000_s1373" type="#_x0000_t32" style="position:absolute;left:1920;top:9617;width:0;height:514" o:connectortype="straight">
              <v:stroke endarrow="block"/>
            </v:shape>
            <v:roundrect id="_x0000_s1374" style="position:absolute;left:857;top:10131;width:2092;height:1560" arcsize="10923f">
              <v:textbox>
                <w:txbxContent>
                  <w:p w:rsidR="00C840B2" w:rsidRPr="00A14539" w:rsidRDefault="00C840B2" w:rsidP="00A14539">
                    <w:pPr>
                      <w:jc w:val="center"/>
                      <w:rPr>
                        <w:rFonts w:ascii="Times New Roman" w:hAnsi="Times New Roman" w:cs="Times New Roman"/>
                        <w:sz w:val="24"/>
                        <w:lang w:val="uk-UA"/>
                      </w:rPr>
                    </w:pPr>
                    <w:r w:rsidRPr="00A14539">
                      <w:rPr>
                        <w:rFonts w:ascii="Times New Roman" w:hAnsi="Times New Roman" w:cs="Times New Roman"/>
                        <w:sz w:val="24"/>
                        <w:lang w:val="uk-UA"/>
                      </w:rPr>
                      <w:t>Військова Колегія Верховного Суду</w:t>
                    </w:r>
                  </w:p>
                </w:txbxContent>
              </v:textbox>
            </v:roundrect>
            <v:shape id="_x0000_s1376" type="#_x0000_t32" style="position:absolute;left:4371;top:9617;width:0;height:789" o:connectortype="straight"/>
            <v:shape id="_x0000_s1377" type="#_x0000_t32" style="position:absolute;left:4371;top:10406;width:2315;height:0" o:connectortype="straight"/>
            <v:shape id="_x0000_s1378" type="#_x0000_t32" style="position:absolute;left:6686;top:9926;width:0;height:480;flip:y" o:connectortype="straight"/>
            <v:shape id="_x0000_s1379" type="#_x0000_t32" style="position:absolute;left:5502;top:10406;width:0;height:343" o:connectortype="straight">
              <v:stroke endarrow="block"/>
            </v:shape>
            <v:roundrect id="_x0000_s1380" style="position:absolute;left:4371;top:10869;width:2315;height:822" arcsize="10923f">
              <v:textbox>
                <w:txbxContent>
                  <w:p w:rsidR="00C840B2" w:rsidRPr="00A14539" w:rsidRDefault="00C840B2" w:rsidP="00A14539">
                    <w:pPr>
                      <w:jc w:val="center"/>
                      <w:rPr>
                        <w:rFonts w:ascii="Times New Roman" w:hAnsi="Times New Roman" w:cs="Times New Roman"/>
                        <w:sz w:val="24"/>
                        <w:lang w:val="uk-UA"/>
                      </w:rPr>
                    </w:pPr>
                    <w:r w:rsidRPr="00A14539">
                      <w:rPr>
                        <w:rFonts w:ascii="Times New Roman" w:hAnsi="Times New Roman" w:cs="Times New Roman"/>
                        <w:sz w:val="24"/>
                        <w:lang w:val="uk-UA"/>
                      </w:rPr>
                      <w:t>Адміністративні судді</w:t>
                    </w:r>
                  </w:p>
                </w:txbxContent>
              </v:textbox>
            </v:roundrect>
            <v:shape id="_x0000_s1381" type="#_x0000_t32" style="position:absolute;left:8726;top:9617;width:0;height:514" o:connectortype="straight">
              <v:stroke endarrow="block"/>
            </v:shape>
            <v:roundrect id="_x0000_s1382" style="position:absolute;left:7509;top:10131;width:2366;height:2229" arcsize="10923f">
              <v:textbox>
                <w:txbxContent>
                  <w:p w:rsidR="00C840B2" w:rsidRPr="00A14539" w:rsidRDefault="00C840B2" w:rsidP="00795594">
                    <w:pPr>
                      <w:jc w:val="center"/>
                      <w:rPr>
                        <w:rFonts w:ascii="Times New Roman" w:hAnsi="Times New Roman" w:cs="Times New Roman"/>
                        <w:sz w:val="18"/>
                      </w:rPr>
                    </w:pPr>
                    <w:r w:rsidRPr="004D5A6B">
                      <w:rPr>
                        <w:rFonts w:ascii="Times New Roman" w:hAnsi="Times New Roman" w:cs="Times New Roman"/>
                        <w:sz w:val="24"/>
                        <w:szCs w:val="29"/>
                        <w:shd w:val="clear" w:color="auto" w:fill="FFFFFF"/>
                      </w:rPr>
                      <w:t>судовіколегії в</w:t>
                    </w:r>
                    <w:r w:rsidRPr="00A14539">
                      <w:rPr>
                        <w:rFonts w:ascii="Times New Roman" w:hAnsi="Times New Roman" w:cs="Times New Roman"/>
                        <w:color w:val="292B2C"/>
                        <w:sz w:val="24"/>
                        <w:szCs w:val="29"/>
                        <w:shd w:val="clear" w:color="auto" w:fill="FFFFFF"/>
                      </w:rPr>
                      <w:t xml:space="preserve"> </w:t>
                    </w:r>
                    <w:r w:rsidRPr="004D5A6B">
                      <w:rPr>
                        <w:rFonts w:ascii="Times New Roman" w:hAnsi="Times New Roman" w:cs="Times New Roman"/>
                        <w:sz w:val="24"/>
                        <w:szCs w:val="29"/>
                        <w:shd w:val="clear" w:color="auto" w:fill="FFFFFF"/>
                      </w:rPr>
                      <w:t>адміністративних справах як суди першої та апеляційноїінстанції.</w:t>
                    </w:r>
                  </w:p>
                </w:txbxContent>
              </v:textbox>
            </v:roundrect>
            <v:shape id="_x0000_s1383" type="#_x0000_t32" style="position:absolute;left:10766;top:9806;width:17;height:445" o:connectortype="straight">
              <v:stroke endarrow="block"/>
            </v:shape>
            <v:roundrect id="_x0000_s1384" style="position:absolute;left:9977;top:10251;width:1782;height:3223" arcsize="10923f">
              <v:textbox>
                <w:txbxContent>
                  <w:p w:rsidR="00C840B2" w:rsidRPr="004D5A6B" w:rsidRDefault="00C840B2" w:rsidP="00FD40F5">
                    <w:pPr>
                      <w:jc w:val="center"/>
                    </w:pPr>
                    <w:r w:rsidRPr="004D5A6B">
                      <w:rPr>
                        <w:noProof/>
                        <w:lang w:eastAsia="ru-RU"/>
                      </w:rPr>
                      <w:drawing>
                        <wp:inline distT="0" distB="0" distL="0" distR="0">
                          <wp:extent cx="10795" cy="217805"/>
                          <wp:effectExtent l="1905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10795" cy="217805"/>
                                  </a:xfrm>
                                  <a:prstGeom prst="rect">
                                    <a:avLst/>
                                  </a:prstGeom>
                                  <a:noFill/>
                                  <a:ln w="9525">
                                    <a:noFill/>
                                    <a:miter lim="800000"/>
                                    <a:headEnd/>
                                    <a:tailEnd/>
                                  </a:ln>
                                </pic:spPr>
                              </pic:pic>
                            </a:graphicData>
                          </a:graphic>
                        </wp:inline>
                      </w:drawing>
                    </w:r>
                    <w:r w:rsidRPr="004D5A6B">
                      <w:rPr>
                        <w:rFonts w:ascii="Times New Roman" w:hAnsi="Times New Roman" w:cs="Times New Roman"/>
                        <w:sz w:val="24"/>
                        <w:szCs w:val="29"/>
                        <w:shd w:val="clear" w:color="auto" w:fill="FFFFFF"/>
                      </w:rPr>
                      <w:t>колегія в адміністративних справах як суд апеляційної та касаційноїінстанції.</w:t>
                    </w:r>
                  </w:p>
                </w:txbxContent>
              </v:textbox>
            </v:roundrect>
          </v:group>
        </w:pict>
      </w: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537E52" w:rsidP="008A4FF0">
      <w:pPr>
        <w:pStyle w:val="rvps2"/>
        <w:shd w:val="clear" w:color="auto" w:fill="FFFFFF"/>
        <w:spacing w:before="0" w:beforeAutospacing="0" w:after="0" w:afterAutospacing="0" w:line="360" w:lineRule="auto"/>
        <w:ind w:firstLine="709"/>
        <w:jc w:val="both"/>
      </w:pPr>
      <w:r>
        <w:rPr>
          <w:noProof/>
        </w:rPr>
        <w:pict>
          <v:roundrect id="_x0000_s1338" style="position:absolute;left:0;text-align:left;margin-left:-6.15pt;margin-top:3.85pt;width:168pt;height:40.3pt;z-index:251943936" arcsize="10923f">
            <v:textbox>
              <w:txbxContent>
                <w:p w:rsidR="00C840B2" w:rsidRPr="00AA565D" w:rsidRDefault="00C840B2" w:rsidP="00AA565D">
                  <w:pPr>
                    <w:jc w:val="both"/>
                    <w:rPr>
                      <w:rFonts w:ascii="Times New Roman" w:hAnsi="Times New Roman" w:cs="Times New Roman"/>
                      <w:sz w:val="24"/>
                      <w:lang w:val="uk-UA"/>
                    </w:rPr>
                  </w:pPr>
                  <w:r w:rsidRPr="00AA565D">
                    <w:rPr>
                      <w:rFonts w:ascii="Times New Roman" w:hAnsi="Times New Roman" w:cs="Times New Roman"/>
                      <w:sz w:val="24"/>
                      <w:lang w:val="uk-UA"/>
                    </w:rPr>
                    <w:t>Скасовано усі органи, що виконують судові функції</w:t>
                  </w:r>
                </w:p>
              </w:txbxContent>
            </v:textbox>
          </v:roundrect>
        </w:pict>
      </w: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537E52" w:rsidP="008A4FF0">
      <w:pPr>
        <w:pStyle w:val="rvps2"/>
        <w:shd w:val="clear" w:color="auto" w:fill="FFFFFF"/>
        <w:spacing w:before="0" w:beforeAutospacing="0" w:after="0" w:afterAutospacing="0" w:line="360" w:lineRule="auto"/>
        <w:ind w:firstLine="709"/>
        <w:jc w:val="both"/>
      </w:pPr>
      <w:r>
        <w:rPr>
          <w:noProof/>
        </w:rPr>
        <w:pict>
          <v:group id="_x0000_s1801" style="position:absolute;left:0;text-align:left;margin-left:42.75pt;margin-top:8.35pt;width:414.85pt;height:111.4pt;z-index:251987456" coordorigin="1989,12738" coordsize="8297,2228">
            <v:shape id="_x0000_s1387" type="#_x0000_t32" style="position:absolute;left:5812;top:13475;width:0;height:531" o:connectortype="straight">
              <v:stroke endarrow="block"/>
            </v:shape>
            <v:group id="_x0000_s1403" style="position:absolute;left:1989;top:12738;width:8297;height:2228" coordorigin="737,12446" coordsize="8297,2228">
              <v:rect id="_x0000_s1385" style="position:absolute;left:3497;top:12446;width:2212;height:737">
                <v:textbox>
                  <w:txbxContent>
                    <w:p w:rsidR="00C840B2" w:rsidRPr="00FD40F5" w:rsidRDefault="00C840B2">
                      <w:pPr>
                        <w:rPr>
                          <w:rFonts w:ascii="Times New Roman" w:hAnsi="Times New Roman" w:cs="Times New Roman"/>
                          <w:sz w:val="24"/>
                          <w:lang w:val="uk-UA"/>
                        </w:rPr>
                      </w:pPr>
                      <w:r w:rsidRPr="00FD40F5">
                        <w:rPr>
                          <w:rFonts w:ascii="Times New Roman" w:hAnsi="Times New Roman" w:cs="Times New Roman"/>
                          <w:sz w:val="24"/>
                          <w:lang w:val="uk-UA"/>
                        </w:rPr>
                        <w:t>Арбітражні суди</w:t>
                      </w:r>
                    </w:p>
                  </w:txbxContent>
                </v:textbox>
              </v:rect>
              <v:shape id="_x0000_s1386" type="#_x0000_t32" style="position:absolute;left:1731;top:13183;width:2812;height:531;flip:x" o:connectortype="straight">
                <v:stroke endarrow="block"/>
              </v:shape>
              <v:shape id="_x0000_s1388" type="#_x0000_t32" style="position:absolute;left:4543;top:13183;width:2244;height:531" o:connectortype="straight">
                <v:stroke endarrow="block"/>
              </v:shape>
              <v:rect id="_x0000_s1389" style="position:absolute;left:737;top:13869;width:2503;height:805">
                <v:textbox style="mso-next-textbox:#_x0000_s1389">
                  <w:txbxContent>
                    <w:p w:rsidR="00C840B2" w:rsidRPr="00FD40F5" w:rsidRDefault="00C840B2" w:rsidP="00FD40F5">
                      <w:pPr>
                        <w:jc w:val="center"/>
                        <w:rPr>
                          <w:rFonts w:ascii="Times New Roman" w:hAnsi="Times New Roman" w:cs="Times New Roman"/>
                          <w:sz w:val="24"/>
                          <w:lang w:val="uk-UA"/>
                        </w:rPr>
                      </w:pPr>
                      <w:r w:rsidRPr="00FD40F5">
                        <w:rPr>
                          <w:rFonts w:ascii="Times New Roman" w:hAnsi="Times New Roman" w:cs="Times New Roman"/>
                          <w:sz w:val="24"/>
                          <w:lang w:val="uk-UA"/>
                        </w:rPr>
                        <w:t>обласні</w:t>
                      </w:r>
                    </w:p>
                  </w:txbxContent>
                </v:textbox>
              </v:rect>
              <v:rect id="_x0000_s1390" style="position:absolute;left:3257;top:13869;width:2503;height:805">
                <v:textbox style="mso-next-textbox:#_x0000_s1390">
                  <w:txbxContent>
                    <w:p w:rsidR="00C840B2" w:rsidRPr="00FD40F5" w:rsidRDefault="00C840B2" w:rsidP="00FD40F5">
                      <w:pPr>
                        <w:jc w:val="center"/>
                        <w:rPr>
                          <w:rFonts w:ascii="Times New Roman" w:hAnsi="Times New Roman" w:cs="Times New Roman"/>
                          <w:sz w:val="24"/>
                          <w:lang w:val="uk-UA"/>
                        </w:rPr>
                      </w:pPr>
                      <w:r w:rsidRPr="00FD40F5">
                        <w:rPr>
                          <w:rFonts w:ascii="Times New Roman" w:hAnsi="Times New Roman" w:cs="Times New Roman"/>
                          <w:sz w:val="24"/>
                          <w:lang w:val="uk-UA"/>
                        </w:rPr>
                        <w:t>Прирівняні до обласних</w:t>
                      </w:r>
                    </w:p>
                  </w:txbxContent>
                </v:textbox>
              </v:rect>
              <v:rect id="_x0000_s1391" style="position:absolute;left:5760;top:13869;width:3274;height:805">
                <v:textbox style="mso-next-textbox:#_x0000_s1391">
                  <w:txbxContent>
                    <w:p w:rsidR="00C840B2" w:rsidRPr="00FD40F5" w:rsidRDefault="00C840B2" w:rsidP="00FD40F5">
                      <w:pPr>
                        <w:jc w:val="center"/>
                        <w:rPr>
                          <w:rFonts w:ascii="Times New Roman" w:hAnsi="Times New Roman" w:cs="Times New Roman"/>
                          <w:sz w:val="24"/>
                          <w:lang w:val="uk-UA"/>
                        </w:rPr>
                      </w:pPr>
                      <w:r w:rsidRPr="00FD40F5">
                        <w:rPr>
                          <w:rFonts w:ascii="Times New Roman" w:hAnsi="Times New Roman" w:cs="Times New Roman"/>
                          <w:sz w:val="24"/>
                          <w:lang w:val="uk-UA"/>
                        </w:rPr>
                        <w:t>Вищий Арбітражний Суд України</w:t>
                      </w:r>
                    </w:p>
                  </w:txbxContent>
                </v:textbox>
              </v:rect>
            </v:group>
          </v:group>
        </w:pict>
      </w:r>
    </w:p>
    <w:p w:rsidR="00360BDF" w:rsidRDefault="00360BDF" w:rsidP="008A4FF0">
      <w:pPr>
        <w:pStyle w:val="rvps2"/>
        <w:shd w:val="clear" w:color="auto" w:fill="FFFFFF"/>
        <w:spacing w:before="0" w:beforeAutospacing="0" w:after="0" w:afterAutospacing="0" w:line="360" w:lineRule="auto"/>
        <w:ind w:firstLine="709"/>
        <w:jc w:val="both"/>
        <w:rPr>
          <w:lang w:val="uk-UA"/>
        </w:rPr>
      </w:pPr>
    </w:p>
    <w:p w:rsidR="00360BDF" w:rsidRDefault="00360BDF" w:rsidP="008A4FF0">
      <w:pPr>
        <w:pStyle w:val="rvps2"/>
        <w:shd w:val="clear" w:color="auto" w:fill="FFFFFF"/>
        <w:spacing w:before="0" w:beforeAutospacing="0" w:after="0" w:afterAutospacing="0" w:line="360" w:lineRule="auto"/>
        <w:ind w:firstLine="709"/>
        <w:jc w:val="both"/>
        <w:rPr>
          <w:lang w:val="uk-UA"/>
        </w:rPr>
      </w:pPr>
    </w:p>
    <w:p w:rsidR="00360BDF" w:rsidRDefault="00360BDF" w:rsidP="008A4FF0">
      <w:pPr>
        <w:pStyle w:val="rvps2"/>
        <w:shd w:val="clear" w:color="auto" w:fill="FFFFFF"/>
        <w:spacing w:before="0" w:beforeAutospacing="0" w:after="0" w:afterAutospacing="0" w:line="360" w:lineRule="auto"/>
        <w:ind w:firstLine="709"/>
        <w:jc w:val="both"/>
        <w:rPr>
          <w:lang w:val="uk-UA"/>
        </w:rPr>
      </w:pPr>
    </w:p>
    <w:p w:rsidR="00AA565D" w:rsidRDefault="00AA565D" w:rsidP="008A4FF0">
      <w:pPr>
        <w:pStyle w:val="rvps2"/>
        <w:shd w:val="clear" w:color="auto" w:fill="FFFFFF"/>
        <w:spacing w:before="0" w:beforeAutospacing="0" w:after="0" w:afterAutospacing="0" w:line="360" w:lineRule="auto"/>
        <w:ind w:firstLine="709"/>
        <w:jc w:val="both"/>
      </w:pPr>
    </w:p>
    <w:p w:rsidR="00AA565D" w:rsidRDefault="00537E52" w:rsidP="008A4FF0">
      <w:pPr>
        <w:pStyle w:val="rvps2"/>
        <w:shd w:val="clear" w:color="auto" w:fill="FFFFFF"/>
        <w:spacing w:before="0" w:beforeAutospacing="0" w:after="0" w:afterAutospacing="0" w:line="360" w:lineRule="auto"/>
        <w:ind w:firstLine="709"/>
        <w:jc w:val="both"/>
      </w:pPr>
      <w:r>
        <w:rPr>
          <w:noProof/>
        </w:rPr>
        <w:pict>
          <v:shape id="_x0000_s1367" type="#_x0000_t13" style="position:absolute;left:0;text-align:left;margin-left:18.75pt;margin-top:-13.1pt;width:146.6pt;height:59.15pt;z-index:251969536">
            <v:shadow on="t" opacity=".5" offset="6pt,-6pt"/>
            <v:textbox>
              <w:txbxContent>
                <w:p w:rsidR="00C840B2" w:rsidRPr="00FD40F5" w:rsidRDefault="00C840B2">
                  <w:pPr>
                    <w:rPr>
                      <w:rFonts w:ascii="Times New Roman" w:hAnsi="Times New Roman" w:cs="Times New Roman"/>
                      <w:sz w:val="28"/>
                      <w:lang w:val="uk-UA"/>
                    </w:rPr>
                  </w:pPr>
                  <w:r w:rsidRPr="00FD40F5">
                    <w:rPr>
                      <w:rFonts w:ascii="Times New Roman" w:hAnsi="Times New Roman" w:cs="Times New Roman"/>
                      <w:sz w:val="28"/>
                      <w:lang w:val="uk-UA"/>
                    </w:rPr>
                    <w:t>Районні (міські)</w:t>
                  </w:r>
                </w:p>
              </w:txbxContent>
            </v:textbox>
          </v:shape>
        </w:pict>
      </w:r>
      <w:r>
        <w:rPr>
          <w:noProof/>
        </w:rPr>
        <w:pict>
          <v:roundrect id="_x0000_s1359" style="position:absolute;left:0;text-align:left;margin-left:190.8pt;margin-top:-1.05pt;width:301.55pt;height:47.1pt;z-index:251961344" arcsize="10923f">
            <v:textbox>
              <w:txbxContent>
                <w:p w:rsidR="00C840B2" w:rsidRPr="00311DDF" w:rsidRDefault="00C840B2" w:rsidP="002A0139">
                  <w:pPr>
                    <w:jc w:val="both"/>
                    <w:rPr>
                      <w:rFonts w:ascii="Times New Roman" w:hAnsi="Times New Roman" w:cs="Times New Roman"/>
                      <w:sz w:val="24"/>
                    </w:rPr>
                  </w:pPr>
                  <w:r w:rsidRPr="00311DDF">
                    <w:rPr>
                      <w:rFonts w:ascii="Times New Roman" w:hAnsi="Times New Roman" w:cs="Times New Roman"/>
                      <w:sz w:val="24"/>
                    </w:rPr>
                    <w:t>Одноособово</w:t>
                  </w:r>
                  <w:r>
                    <w:rPr>
                      <w:rFonts w:ascii="Times New Roman" w:hAnsi="Times New Roman" w:cs="Times New Roman"/>
                      <w:sz w:val="24"/>
                      <w:lang w:val="uk-UA"/>
                    </w:rPr>
                    <w:t xml:space="preserve"> </w:t>
                  </w:r>
                  <w:r w:rsidRPr="00311DDF">
                    <w:rPr>
                      <w:rFonts w:ascii="Times New Roman" w:hAnsi="Times New Roman" w:cs="Times New Roman"/>
                      <w:sz w:val="24"/>
                    </w:rPr>
                    <w:t>розглядаються</w:t>
                  </w:r>
                  <w:r>
                    <w:rPr>
                      <w:rFonts w:ascii="Times New Roman" w:hAnsi="Times New Roman" w:cs="Times New Roman"/>
                      <w:sz w:val="24"/>
                      <w:lang w:val="uk-UA"/>
                    </w:rPr>
                    <w:t xml:space="preserve"> </w:t>
                  </w:r>
                  <w:r w:rsidRPr="00311DDF">
                    <w:rPr>
                      <w:rFonts w:ascii="Times New Roman" w:hAnsi="Times New Roman" w:cs="Times New Roman"/>
                      <w:sz w:val="24"/>
                    </w:rPr>
                    <w:t>адміністративні, цивільні та більшість</w:t>
                  </w:r>
                  <w:r>
                    <w:rPr>
                      <w:rFonts w:ascii="Times New Roman" w:hAnsi="Times New Roman" w:cs="Times New Roman"/>
                      <w:sz w:val="24"/>
                      <w:lang w:val="uk-UA"/>
                    </w:rPr>
                    <w:t xml:space="preserve"> </w:t>
                  </w:r>
                  <w:r w:rsidRPr="00311DDF">
                    <w:rPr>
                      <w:rFonts w:ascii="Times New Roman" w:hAnsi="Times New Roman" w:cs="Times New Roman"/>
                      <w:sz w:val="24"/>
                    </w:rPr>
                    <w:t>кримінальних справ.</w:t>
                  </w:r>
                </w:p>
              </w:txbxContent>
            </v:textbox>
          </v:roundrect>
        </w:pict>
      </w:r>
    </w:p>
    <w:p w:rsidR="00AA565D" w:rsidRDefault="00AA565D" w:rsidP="008A4FF0">
      <w:pPr>
        <w:pStyle w:val="rvps2"/>
        <w:shd w:val="clear" w:color="auto" w:fill="FFFFFF"/>
        <w:spacing w:before="0" w:beforeAutospacing="0" w:after="0" w:afterAutospacing="0" w:line="360" w:lineRule="auto"/>
        <w:ind w:firstLine="709"/>
        <w:jc w:val="both"/>
      </w:pPr>
    </w:p>
    <w:p w:rsidR="00F35315" w:rsidRDefault="00537E52" w:rsidP="00A14539">
      <w:pPr>
        <w:pStyle w:val="rvps2"/>
        <w:shd w:val="clear" w:color="auto" w:fill="FFFFFF"/>
        <w:spacing w:before="0" w:beforeAutospacing="0" w:after="0" w:afterAutospacing="0" w:line="360" w:lineRule="auto"/>
        <w:ind w:left="1429"/>
        <w:jc w:val="both"/>
        <w:rPr>
          <w:color w:val="000000"/>
          <w:sz w:val="28"/>
          <w:szCs w:val="27"/>
          <w:lang w:val="uk-UA"/>
        </w:rPr>
      </w:pPr>
      <w:r>
        <w:rPr>
          <w:noProof/>
        </w:rPr>
        <w:pict>
          <v:shape id="_x0000_s1368" type="#_x0000_t13" style="position:absolute;left:0;text-align:left;margin-left:18.75pt;margin-top:20pt;width:146.6pt;height:77.1pt;z-index:251970560">
            <v:shadow on="t" opacity=".5" offset="6pt,-6pt"/>
            <v:textbox>
              <w:txbxContent>
                <w:p w:rsidR="00C840B2" w:rsidRPr="00FD40F5" w:rsidRDefault="00C840B2" w:rsidP="00F35315">
                  <w:pPr>
                    <w:rPr>
                      <w:rFonts w:ascii="Times New Roman" w:hAnsi="Times New Roman" w:cs="Times New Roman"/>
                      <w:sz w:val="20"/>
                    </w:rPr>
                  </w:pPr>
                  <w:r w:rsidRPr="00FD40F5">
                    <w:rPr>
                      <w:rFonts w:ascii="Times New Roman" w:hAnsi="Times New Roman" w:cs="Times New Roman"/>
                      <w:color w:val="292B2C"/>
                      <w:sz w:val="28"/>
                      <w:szCs w:val="29"/>
                      <w:shd w:val="clear" w:color="auto" w:fill="FFFFFF"/>
                      <w:lang w:val="uk-UA"/>
                    </w:rPr>
                    <w:t>М</w:t>
                  </w:r>
                  <w:r w:rsidRPr="00FD40F5">
                    <w:rPr>
                      <w:rFonts w:ascii="Times New Roman" w:hAnsi="Times New Roman" w:cs="Times New Roman"/>
                      <w:color w:val="292B2C"/>
                      <w:sz w:val="28"/>
                      <w:szCs w:val="29"/>
                      <w:shd w:val="clear" w:color="auto" w:fill="FFFFFF"/>
                    </w:rPr>
                    <w:t>іжрайонні (окружні)</w:t>
                  </w:r>
                </w:p>
                <w:p w:rsidR="00C840B2" w:rsidRDefault="00C840B2"/>
              </w:txbxContent>
            </v:textbox>
          </v:shape>
        </w:pict>
      </w:r>
      <w:r>
        <w:rPr>
          <w:noProof/>
        </w:rPr>
        <w:pict>
          <v:roundrect id="_x0000_s1360" style="position:absolute;left:0;text-align:left;margin-left:190.8pt;margin-top:20pt;width:301.75pt;height:85.7pt;z-index:251962368" arcsize="10923f">
            <v:textbox>
              <w:txbxContent>
                <w:p w:rsidR="00C840B2" w:rsidRPr="00311DDF" w:rsidRDefault="00C840B2" w:rsidP="002A0139">
                  <w:pPr>
                    <w:jc w:val="both"/>
                    <w:rPr>
                      <w:rFonts w:ascii="Times New Roman" w:hAnsi="Times New Roman" w:cs="Times New Roman"/>
                      <w:sz w:val="18"/>
                    </w:rPr>
                  </w:pPr>
                  <w:r w:rsidRPr="00311DDF">
                    <w:rPr>
                      <w:rFonts w:ascii="Times New Roman" w:hAnsi="Times New Roman" w:cs="Times New Roman"/>
                      <w:color w:val="292B2C"/>
                      <w:sz w:val="24"/>
                      <w:szCs w:val="29"/>
                      <w:shd w:val="clear" w:color="auto" w:fill="FFFFFF"/>
                    </w:rPr>
                    <w:t>розглядаютьцивільні та кримінальнісправи, які не віднесені до одноособового</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розгляду. Ці суди здійснюють</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правосуддя</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колегіально у складі</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трьох</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професійних</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суддів.</w:t>
                  </w:r>
                </w:p>
              </w:txbxContent>
            </v:textbox>
          </v:roundrect>
        </w:pict>
      </w:r>
    </w:p>
    <w:p w:rsidR="00F35315" w:rsidRDefault="00F35315"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F35315" w:rsidRDefault="00F35315"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F35315" w:rsidRDefault="00F35315"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F35315" w:rsidRDefault="00F35315"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F35315" w:rsidRDefault="00537E52" w:rsidP="00795508">
      <w:pPr>
        <w:pStyle w:val="rvps2"/>
        <w:shd w:val="clear" w:color="auto" w:fill="FFFFFF"/>
        <w:spacing w:before="0" w:beforeAutospacing="0" w:after="0" w:afterAutospacing="0" w:line="360" w:lineRule="auto"/>
        <w:ind w:firstLine="709"/>
        <w:jc w:val="both"/>
        <w:rPr>
          <w:color w:val="000000"/>
          <w:sz w:val="28"/>
          <w:szCs w:val="27"/>
          <w:lang w:val="uk-UA"/>
        </w:rPr>
      </w:pPr>
      <w:r>
        <w:rPr>
          <w:noProof/>
        </w:rPr>
        <w:pict>
          <v:roundrect id="_x0000_s1361" style="position:absolute;left:0;text-align:left;margin-left:182.2pt;margin-top:1.15pt;width:310.35pt;height:192.85pt;z-index:251963392" arcsize="10923f">
            <v:textbox>
              <w:txbxContent>
                <w:p w:rsidR="00C840B2" w:rsidRPr="00311DDF" w:rsidRDefault="00C840B2" w:rsidP="002A0139">
                  <w:pPr>
                    <w:jc w:val="both"/>
                    <w:rPr>
                      <w:rFonts w:ascii="Times New Roman" w:hAnsi="Times New Roman" w:cs="Times New Roman"/>
                      <w:sz w:val="18"/>
                    </w:rPr>
                  </w:pPr>
                  <w:r w:rsidRPr="00311DDF">
                    <w:rPr>
                      <w:rFonts w:ascii="Times New Roman" w:hAnsi="Times New Roman" w:cs="Times New Roman"/>
                      <w:color w:val="292B2C"/>
                      <w:sz w:val="24"/>
                      <w:szCs w:val="29"/>
                      <w:shd w:val="clear" w:color="auto" w:fill="FFFFFF"/>
                    </w:rPr>
                    <w:t>Розглядають</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кримінальні</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справи про певні</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категорії тяжких злочинів, в тому числі</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справи, що</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підлягають</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розгляду</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суддями</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розширеною</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колегією</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судових</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засідателів та окремі</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категорії</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цивільних справ. Одночасно вони діють як суди апеляційної та касаційної</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інстанцій у справах, розглянутих</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районними (міськими) чи</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між</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районними (окружними) судами. Судові</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справи вони розглядають</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колегіально.</w:t>
                  </w:r>
                </w:p>
              </w:txbxContent>
            </v:textbox>
          </v:roundrect>
        </w:pict>
      </w:r>
    </w:p>
    <w:p w:rsidR="00F35315" w:rsidRDefault="00F35315"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F35315" w:rsidRDefault="00537E52" w:rsidP="00795508">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pict>
          <v:shape id="_x0000_s1369" type="#_x0000_t13" style="position:absolute;left:0;text-align:left;margin-left:18.75pt;margin-top:13.75pt;width:153.4pt;height:63.4pt;z-index:251971584">
            <v:shadow on="t" opacity=".5" offset="6pt,-6pt"/>
            <v:textbox>
              <w:txbxContent>
                <w:p w:rsidR="00C840B2" w:rsidRPr="00FD40F5" w:rsidRDefault="00C840B2" w:rsidP="00A14539">
                  <w:pPr>
                    <w:jc w:val="center"/>
                    <w:rPr>
                      <w:rFonts w:ascii="Times New Roman" w:hAnsi="Times New Roman" w:cs="Times New Roman"/>
                      <w:sz w:val="28"/>
                    </w:rPr>
                  </w:pPr>
                  <w:r w:rsidRPr="00FD40F5">
                    <w:rPr>
                      <w:rFonts w:ascii="Times New Roman" w:hAnsi="Times New Roman" w:cs="Times New Roman"/>
                      <w:sz w:val="28"/>
                      <w:lang w:val="uk-UA"/>
                    </w:rPr>
                    <w:t>О</w:t>
                  </w:r>
                  <w:r w:rsidRPr="00FD40F5">
                    <w:rPr>
                      <w:rFonts w:ascii="Times New Roman" w:hAnsi="Times New Roman" w:cs="Times New Roman"/>
                      <w:sz w:val="28"/>
                    </w:rPr>
                    <w:t>бласні суди</w:t>
                  </w:r>
                </w:p>
                <w:p w:rsidR="00C840B2" w:rsidRDefault="00C840B2"/>
              </w:txbxContent>
            </v:textbox>
          </v:shape>
        </w:pict>
      </w:r>
    </w:p>
    <w:p w:rsidR="00F35315" w:rsidRDefault="00F35315"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F35315" w:rsidRDefault="00F35315"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F35315" w:rsidRDefault="00F35315"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F35315" w:rsidRDefault="00F35315"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F35315" w:rsidRDefault="00F35315"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F35315" w:rsidRDefault="00537E52" w:rsidP="00795508">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pict>
          <v:shape id="_x0000_s1370" type="#_x0000_t13" style="position:absolute;left:0;text-align:left;margin-left:25.55pt;margin-top:19.95pt;width:146.6pt;height:75.45pt;z-index:251972608">
            <v:shadow on="t" opacity=".5" offset="6pt,-6pt"/>
            <v:textbox>
              <w:txbxContent>
                <w:p w:rsidR="00C840B2" w:rsidRPr="00FD40F5" w:rsidRDefault="00C840B2">
                  <w:pPr>
                    <w:rPr>
                      <w:rFonts w:ascii="Times New Roman" w:hAnsi="Times New Roman" w:cs="Times New Roman"/>
                      <w:sz w:val="28"/>
                      <w:lang w:val="uk-UA"/>
                    </w:rPr>
                  </w:pPr>
                  <w:r w:rsidRPr="00FD40F5">
                    <w:rPr>
                      <w:rFonts w:ascii="Times New Roman" w:hAnsi="Times New Roman" w:cs="Times New Roman"/>
                      <w:sz w:val="28"/>
                      <w:lang w:val="uk-UA"/>
                    </w:rPr>
                    <w:t>Верховний Суд України</w:t>
                  </w:r>
                </w:p>
              </w:txbxContent>
            </v:textbox>
          </v:shape>
        </w:pict>
      </w:r>
      <w:r>
        <w:rPr>
          <w:noProof/>
        </w:rPr>
        <w:pict>
          <v:roundrect id="_x0000_s1362" style="position:absolute;left:0;text-align:left;margin-left:188.4pt;margin-top:19.95pt;width:310.35pt;height:86.6pt;z-index:251964416" arcsize="10923f">
            <v:textbox>
              <w:txbxContent>
                <w:p w:rsidR="00C840B2" w:rsidRPr="00311DDF" w:rsidRDefault="00C840B2" w:rsidP="002A0139">
                  <w:pPr>
                    <w:jc w:val="both"/>
                    <w:rPr>
                      <w:rFonts w:ascii="Times New Roman" w:hAnsi="Times New Roman" w:cs="Times New Roman"/>
                      <w:sz w:val="18"/>
                    </w:rPr>
                  </w:pPr>
                  <w:r>
                    <w:rPr>
                      <w:rFonts w:ascii="Times New Roman" w:hAnsi="Times New Roman" w:cs="Times New Roman"/>
                      <w:color w:val="292B2C"/>
                      <w:sz w:val="24"/>
                      <w:szCs w:val="29"/>
                      <w:shd w:val="clear" w:color="auto" w:fill="FFFFFF"/>
                      <w:lang w:val="uk-UA"/>
                    </w:rPr>
                    <w:t xml:space="preserve">Є </w:t>
                  </w:r>
                  <w:r w:rsidRPr="00311DDF">
                    <w:rPr>
                      <w:rFonts w:ascii="Times New Roman" w:hAnsi="Times New Roman" w:cs="Times New Roman"/>
                      <w:color w:val="292B2C"/>
                      <w:sz w:val="24"/>
                      <w:szCs w:val="29"/>
                      <w:shd w:val="clear" w:color="auto" w:fill="FFFFFF"/>
                    </w:rPr>
                    <w:t>вищою судовою інстанцією. Він</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переглядає в апеляційному та касаційному порядку справи, розглянуті</w:t>
                  </w:r>
                  <w:r>
                    <w:rPr>
                      <w:rFonts w:ascii="Times New Roman" w:hAnsi="Times New Roman" w:cs="Times New Roman"/>
                      <w:color w:val="292B2C"/>
                      <w:sz w:val="24"/>
                      <w:szCs w:val="29"/>
                      <w:shd w:val="clear" w:color="auto" w:fill="FFFFFF"/>
                      <w:lang w:val="uk-UA"/>
                    </w:rPr>
                    <w:t xml:space="preserve"> </w:t>
                  </w:r>
                  <w:r>
                    <w:rPr>
                      <w:rFonts w:ascii="Times New Roman" w:hAnsi="Times New Roman" w:cs="Times New Roman"/>
                      <w:color w:val="292B2C"/>
                      <w:sz w:val="24"/>
                      <w:szCs w:val="29"/>
                      <w:shd w:val="clear" w:color="auto" w:fill="FFFFFF"/>
                    </w:rPr>
                    <w:t>загальними судами. Крім того</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розглядає</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справи за нововиявленими</w:t>
                  </w:r>
                  <w:r>
                    <w:rPr>
                      <w:rFonts w:ascii="Times New Roman" w:hAnsi="Times New Roman" w:cs="Times New Roman"/>
                      <w:color w:val="292B2C"/>
                      <w:sz w:val="24"/>
                      <w:szCs w:val="29"/>
                      <w:shd w:val="clear" w:color="auto" w:fill="FFFFFF"/>
                      <w:lang w:val="uk-UA"/>
                    </w:rPr>
                    <w:t xml:space="preserve"> </w:t>
                  </w:r>
                  <w:r w:rsidRPr="00311DDF">
                    <w:rPr>
                      <w:rFonts w:ascii="Times New Roman" w:hAnsi="Times New Roman" w:cs="Times New Roman"/>
                      <w:color w:val="292B2C"/>
                      <w:sz w:val="24"/>
                      <w:szCs w:val="29"/>
                      <w:shd w:val="clear" w:color="auto" w:fill="FFFFFF"/>
                    </w:rPr>
                    <w:t>обставинами.</w:t>
                  </w:r>
                </w:p>
              </w:txbxContent>
            </v:textbox>
          </v:roundrect>
        </w:pict>
      </w:r>
    </w:p>
    <w:p w:rsidR="00F35315" w:rsidRDefault="00F35315"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F35315" w:rsidRDefault="00F35315"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F35315" w:rsidRDefault="00F35315"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F35315" w:rsidRDefault="00F35315"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F35315" w:rsidRDefault="00537E52" w:rsidP="00795508">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pict>
          <v:shape id="_x0000_s1392" type="#_x0000_t13" style="position:absolute;left:0;text-align:left;margin-left:25.55pt;margin-top:4.55pt;width:146.6pt;height:71.15pt;z-index:251994112">
            <v:shadow on="t" opacity=".5" offset="6pt,-6pt"/>
            <v:textbox>
              <w:txbxContent>
                <w:p w:rsidR="00C840B2" w:rsidRPr="00FD40F5" w:rsidRDefault="00C840B2">
                  <w:pPr>
                    <w:rPr>
                      <w:rFonts w:ascii="Times New Roman" w:hAnsi="Times New Roman" w:cs="Times New Roman"/>
                      <w:sz w:val="28"/>
                      <w:lang w:val="uk-UA"/>
                    </w:rPr>
                  </w:pPr>
                  <w:r w:rsidRPr="00FD40F5">
                    <w:rPr>
                      <w:rFonts w:ascii="Times New Roman" w:hAnsi="Times New Roman" w:cs="Times New Roman"/>
                      <w:sz w:val="28"/>
                      <w:lang w:val="uk-UA"/>
                    </w:rPr>
                    <w:t>Військові суди</w:t>
                  </w:r>
                </w:p>
              </w:txbxContent>
            </v:textbox>
          </v:shape>
        </w:pict>
      </w:r>
      <w:r>
        <w:rPr>
          <w:noProof/>
          <w:color w:val="000000"/>
          <w:sz w:val="28"/>
          <w:szCs w:val="27"/>
        </w:rPr>
        <w:pict>
          <v:roundrect id="_x0000_s1394" style="position:absolute;left:0;text-align:left;margin-left:188.4pt;margin-top:10.55pt;width:310.35pt;height:65.15pt;z-index:251996160" arcsize="10923f">
            <v:textbox>
              <w:txbxContent>
                <w:p w:rsidR="00C840B2" w:rsidRPr="00FD40F5" w:rsidRDefault="00C840B2" w:rsidP="002A0139">
                  <w:pPr>
                    <w:jc w:val="both"/>
                    <w:rPr>
                      <w:rFonts w:ascii="Times New Roman" w:hAnsi="Times New Roman" w:cs="Times New Roman"/>
                      <w:sz w:val="24"/>
                    </w:rPr>
                  </w:pPr>
                  <w:r w:rsidRPr="00FD40F5">
                    <w:rPr>
                      <w:rFonts w:ascii="Times New Roman" w:hAnsi="Times New Roman" w:cs="Times New Roman"/>
                      <w:sz w:val="24"/>
                    </w:rPr>
                    <w:t>Розглядають</w:t>
                  </w:r>
                  <w:r>
                    <w:rPr>
                      <w:rFonts w:ascii="Times New Roman" w:hAnsi="Times New Roman" w:cs="Times New Roman"/>
                      <w:sz w:val="24"/>
                      <w:lang w:val="uk-UA"/>
                    </w:rPr>
                    <w:t xml:space="preserve"> </w:t>
                  </w:r>
                  <w:r w:rsidRPr="00FD40F5">
                    <w:rPr>
                      <w:rFonts w:ascii="Times New Roman" w:hAnsi="Times New Roman" w:cs="Times New Roman"/>
                      <w:sz w:val="24"/>
                    </w:rPr>
                    <w:t>тільки</w:t>
                  </w:r>
                  <w:r>
                    <w:rPr>
                      <w:rFonts w:ascii="Times New Roman" w:hAnsi="Times New Roman" w:cs="Times New Roman"/>
                      <w:sz w:val="24"/>
                      <w:lang w:val="uk-UA"/>
                    </w:rPr>
                    <w:t xml:space="preserve"> </w:t>
                  </w:r>
                  <w:r w:rsidRPr="00FD40F5">
                    <w:rPr>
                      <w:rFonts w:ascii="Times New Roman" w:hAnsi="Times New Roman" w:cs="Times New Roman"/>
                      <w:sz w:val="24"/>
                    </w:rPr>
                    <w:t>справи про військові</w:t>
                  </w:r>
                  <w:r>
                    <w:rPr>
                      <w:rFonts w:ascii="Times New Roman" w:hAnsi="Times New Roman" w:cs="Times New Roman"/>
                      <w:sz w:val="24"/>
                      <w:lang w:val="uk-UA"/>
                    </w:rPr>
                    <w:t xml:space="preserve"> </w:t>
                  </w:r>
                  <w:r w:rsidRPr="00FD40F5">
                    <w:rPr>
                      <w:rFonts w:ascii="Times New Roman" w:hAnsi="Times New Roman" w:cs="Times New Roman"/>
                      <w:sz w:val="24"/>
                    </w:rPr>
                    <w:t>злочини</w:t>
                  </w:r>
                  <w:r>
                    <w:rPr>
                      <w:rFonts w:ascii="Times New Roman" w:hAnsi="Times New Roman" w:cs="Times New Roman"/>
                      <w:sz w:val="24"/>
                      <w:lang w:val="uk-UA"/>
                    </w:rPr>
                    <w:t xml:space="preserve"> </w:t>
                  </w:r>
                  <w:r w:rsidRPr="00FD40F5">
                    <w:rPr>
                      <w:rFonts w:ascii="Times New Roman" w:hAnsi="Times New Roman" w:cs="Times New Roman"/>
                      <w:sz w:val="24"/>
                    </w:rPr>
                    <w:t>військовослужбовців та справи про їх</w:t>
                  </w:r>
                  <w:r>
                    <w:rPr>
                      <w:rFonts w:ascii="Times New Roman" w:hAnsi="Times New Roman" w:cs="Times New Roman"/>
                      <w:sz w:val="24"/>
                      <w:lang w:val="uk-UA"/>
                    </w:rPr>
                    <w:t xml:space="preserve"> </w:t>
                  </w:r>
                  <w:r w:rsidRPr="00FD40F5">
                    <w:rPr>
                      <w:rFonts w:ascii="Times New Roman" w:hAnsi="Times New Roman" w:cs="Times New Roman"/>
                      <w:sz w:val="24"/>
                    </w:rPr>
                    <w:t>соціальний</w:t>
                  </w:r>
                  <w:r>
                    <w:rPr>
                      <w:rFonts w:ascii="Times New Roman" w:hAnsi="Times New Roman" w:cs="Times New Roman"/>
                      <w:sz w:val="24"/>
                      <w:lang w:val="uk-UA"/>
                    </w:rPr>
                    <w:t xml:space="preserve"> </w:t>
                  </w:r>
                  <w:r w:rsidRPr="00FD40F5">
                    <w:rPr>
                      <w:rFonts w:ascii="Times New Roman" w:hAnsi="Times New Roman" w:cs="Times New Roman"/>
                      <w:sz w:val="24"/>
                    </w:rPr>
                    <w:t>захист.</w:t>
                  </w:r>
                </w:p>
              </w:txbxContent>
            </v:textbox>
          </v:roundrect>
        </w:pict>
      </w:r>
    </w:p>
    <w:p w:rsidR="00F35315" w:rsidRDefault="00F35315"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A14539" w:rsidRDefault="00A14539"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A14539" w:rsidRDefault="00A14539"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A14539" w:rsidRDefault="00537E52" w:rsidP="00795508">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pict>
          <v:shape id="_x0000_s1393" type="#_x0000_t13" style="position:absolute;left:0;text-align:left;margin-left:25.55pt;margin-top:8.85pt;width:146.6pt;height:71.15pt;z-index:251995136">
            <v:shadow on="t" opacity=".5" offset="6pt,-6pt"/>
            <v:textbox>
              <w:txbxContent>
                <w:p w:rsidR="00C840B2" w:rsidRPr="00FD40F5" w:rsidRDefault="00C840B2">
                  <w:pPr>
                    <w:rPr>
                      <w:rFonts w:ascii="Times New Roman" w:hAnsi="Times New Roman" w:cs="Times New Roman"/>
                      <w:sz w:val="28"/>
                      <w:lang w:val="uk-UA"/>
                    </w:rPr>
                  </w:pPr>
                  <w:r w:rsidRPr="00FD40F5">
                    <w:rPr>
                      <w:rFonts w:ascii="Times New Roman" w:hAnsi="Times New Roman" w:cs="Times New Roman"/>
                      <w:sz w:val="28"/>
                      <w:lang w:val="uk-UA"/>
                    </w:rPr>
                    <w:t>Арбітражні суди</w:t>
                  </w:r>
                </w:p>
              </w:txbxContent>
            </v:textbox>
          </v:shape>
        </w:pict>
      </w:r>
      <w:r>
        <w:rPr>
          <w:noProof/>
          <w:color w:val="000000"/>
          <w:sz w:val="28"/>
          <w:szCs w:val="27"/>
        </w:rPr>
        <w:pict>
          <v:roundrect id="_x0000_s1395" style="position:absolute;left:0;text-align:left;margin-left:188.4pt;margin-top:15.7pt;width:316.35pt;height:64.3pt;z-index:251997184" arcsize="10923f">
            <v:textbox>
              <w:txbxContent>
                <w:p w:rsidR="00C840B2" w:rsidRPr="002A0139" w:rsidRDefault="00C840B2" w:rsidP="002A0139">
                  <w:pPr>
                    <w:jc w:val="both"/>
                    <w:rPr>
                      <w:rFonts w:ascii="Times New Roman" w:hAnsi="Times New Roman" w:cs="Times New Roman"/>
                      <w:sz w:val="18"/>
                      <w:lang w:val="uk-UA"/>
                    </w:rPr>
                  </w:pPr>
                  <w:r w:rsidRPr="00FD40F5">
                    <w:rPr>
                      <w:rFonts w:ascii="Times New Roman" w:hAnsi="Times New Roman" w:cs="Times New Roman"/>
                      <w:color w:val="292B2C"/>
                      <w:sz w:val="24"/>
                      <w:szCs w:val="29"/>
                      <w:shd w:val="clear" w:color="auto" w:fill="FFFFFF"/>
                    </w:rPr>
                    <w:t>Забезпечує</w:t>
                  </w:r>
                  <w:r>
                    <w:rPr>
                      <w:rFonts w:ascii="Times New Roman" w:hAnsi="Times New Roman" w:cs="Times New Roman"/>
                      <w:color w:val="292B2C"/>
                      <w:sz w:val="24"/>
                      <w:szCs w:val="29"/>
                      <w:shd w:val="clear" w:color="auto" w:fill="FFFFFF"/>
                      <w:lang w:val="uk-UA"/>
                    </w:rPr>
                    <w:t xml:space="preserve"> </w:t>
                  </w:r>
                  <w:r w:rsidRPr="00FD40F5">
                    <w:rPr>
                      <w:rFonts w:ascii="Times New Roman" w:hAnsi="Times New Roman" w:cs="Times New Roman"/>
                      <w:color w:val="292B2C"/>
                      <w:sz w:val="24"/>
                      <w:szCs w:val="29"/>
                      <w:shd w:val="clear" w:color="auto" w:fill="FFFFFF"/>
                    </w:rPr>
                    <w:t>захист прав і законних</w:t>
                  </w:r>
                  <w:r>
                    <w:rPr>
                      <w:rFonts w:ascii="Times New Roman" w:hAnsi="Times New Roman" w:cs="Times New Roman"/>
                      <w:color w:val="292B2C"/>
                      <w:sz w:val="24"/>
                      <w:szCs w:val="29"/>
                      <w:shd w:val="clear" w:color="auto" w:fill="FFFFFF"/>
                      <w:lang w:val="uk-UA"/>
                    </w:rPr>
                    <w:t xml:space="preserve"> </w:t>
                  </w:r>
                  <w:r w:rsidRPr="00FD40F5">
                    <w:rPr>
                      <w:rFonts w:ascii="Times New Roman" w:hAnsi="Times New Roman" w:cs="Times New Roman"/>
                      <w:color w:val="292B2C"/>
                      <w:sz w:val="24"/>
                      <w:szCs w:val="29"/>
                      <w:shd w:val="clear" w:color="auto" w:fill="FFFFFF"/>
                    </w:rPr>
                    <w:t>інтересів</w:t>
                  </w:r>
                  <w:r>
                    <w:rPr>
                      <w:rFonts w:ascii="Times New Roman" w:hAnsi="Times New Roman" w:cs="Times New Roman"/>
                      <w:color w:val="292B2C"/>
                      <w:sz w:val="24"/>
                      <w:szCs w:val="29"/>
                      <w:shd w:val="clear" w:color="auto" w:fill="FFFFFF"/>
                      <w:lang w:val="uk-UA"/>
                    </w:rPr>
                    <w:t xml:space="preserve"> </w:t>
                  </w:r>
                  <w:r w:rsidRPr="00FD40F5">
                    <w:rPr>
                      <w:rFonts w:ascii="Times New Roman" w:hAnsi="Times New Roman" w:cs="Times New Roman"/>
                      <w:color w:val="292B2C"/>
                      <w:sz w:val="24"/>
                      <w:szCs w:val="29"/>
                      <w:shd w:val="clear" w:color="auto" w:fill="FFFFFF"/>
                    </w:rPr>
                    <w:t>учасників</w:t>
                  </w:r>
                  <w:r>
                    <w:rPr>
                      <w:rFonts w:ascii="Times New Roman" w:hAnsi="Times New Roman" w:cs="Times New Roman"/>
                      <w:color w:val="292B2C"/>
                      <w:sz w:val="24"/>
                      <w:szCs w:val="29"/>
                      <w:shd w:val="clear" w:color="auto" w:fill="FFFFFF"/>
                      <w:lang w:val="uk-UA"/>
                    </w:rPr>
                    <w:t xml:space="preserve"> </w:t>
                  </w:r>
                  <w:r w:rsidRPr="00FD40F5">
                    <w:rPr>
                      <w:rFonts w:ascii="Times New Roman" w:hAnsi="Times New Roman" w:cs="Times New Roman"/>
                      <w:color w:val="292B2C"/>
                      <w:sz w:val="24"/>
                      <w:szCs w:val="29"/>
                      <w:shd w:val="clear" w:color="auto" w:fill="FFFFFF"/>
                    </w:rPr>
                    <w:t>господарських</w:t>
                  </w:r>
                  <w:r>
                    <w:rPr>
                      <w:rFonts w:ascii="Times New Roman" w:hAnsi="Times New Roman" w:cs="Times New Roman"/>
                      <w:color w:val="292B2C"/>
                      <w:sz w:val="24"/>
                      <w:szCs w:val="29"/>
                      <w:shd w:val="clear" w:color="auto" w:fill="FFFFFF"/>
                      <w:lang w:val="uk-UA"/>
                    </w:rPr>
                    <w:t xml:space="preserve"> </w:t>
                  </w:r>
                  <w:r w:rsidRPr="00FD40F5">
                    <w:rPr>
                      <w:rFonts w:ascii="Times New Roman" w:hAnsi="Times New Roman" w:cs="Times New Roman"/>
                      <w:color w:val="292B2C"/>
                      <w:sz w:val="24"/>
                      <w:szCs w:val="29"/>
                      <w:shd w:val="clear" w:color="auto" w:fill="FFFFFF"/>
                    </w:rPr>
                    <w:t>відносин, незалежно</w:t>
                  </w:r>
                  <w:r>
                    <w:rPr>
                      <w:rFonts w:ascii="Times New Roman" w:hAnsi="Times New Roman" w:cs="Times New Roman"/>
                      <w:color w:val="292B2C"/>
                      <w:sz w:val="24"/>
                      <w:szCs w:val="29"/>
                      <w:shd w:val="clear" w:color="auto" w:fill="FFFFFF"/>
                      <w:lang w:val="uk-UA"/>
                    </w:rPr>
                    <w:t xml:space="preserve"> </w:t>
                  </w:r>
                  <w:r w:rsidRPr="00FD40F5">
                    <w:rPr>
                      <w:rFonts w:ascii="Times New Roman" w:hAnsi="Times New Roman" w:cs="Times New Roman"/>
                      <w:color w:val="292B2C"/>
                      <w:sz w:val="24"/>
                      <w:szCs w:val="29"/>
                      <w:shd w:val="clear" w:color="auto" w:fill="FFFFFF"/>
                    </w:rPr>
                    <w:t>від</w:t>
                  </w:r>
                  <w:r>
                    <w:rPr>
                      <w:rFonts w:ascii="Times New Roman" w:hAnsi="Times New Roman" w:cs="Times New Roman"/>
                      <w:color w:val="292B2C"/>
                      <w:sz w:val="24"/>
                      <w:szCs w:val="29"/>
                      <w:shd w:val="clear" w:color="auto" w:fill="FFFFFF"/>
                      <w:lang w:val="uk-UA"/>
                    </w:rPr>
                    <w:t xml:space="preserve"> </w:t>
                  </w:r>
                  <w:r w:rsidRPr="00FD40F5">
                    <w:rPr>
                      <w:rFonts w:ascii="Times New Roman" w:hAnsi="Times New Roman" w:cs="Times New Roman"/>
                      <w:color w:val="292B2C"/>
                      <w:sz w:val="24"/>
                      <w:szCs w:val="29"/>
                      <w:shd w:val="clear" w:color="auto" w:fill="FFFFFF"/>
                    </w:rPr>
                    <w:t>форми</w:t>
                  </w:r>
                  <w:r>
                    <w:rPr>
                      <w:rFonts w:ascii="Times New Roman" w:hAnsi="Times New Roman" w:cs="Times New Roman"/>
                      <w:color w:val="292B2C"/>
                      <w:sz w:val="24"/>
                      <w:szCs w:val="29"/>
                      <w:shd w:val="clear" w:color="auto" w:fill="FFFFFF"/>
                      <w:lang w:val="uk-UA"/>
                    </w:rPr>
                    <w:t xml:space="preserve"> </w:t>
                  </w:r>
                  <w:r w:rsidRPr="00FD40F5">
                    <w:rPr>
                      <w:rFonts w:ascii="Times New Roman" w:hAnsi="Times New Roman" w:cs="Times New Roman"/>
                      <w:color w:val="292B2C"/>
                      <w:sz w:val="24"/>
                      <w:szCs w:val="29"/>
                      <w:shd w:val="clear" w:color="auto" w:fill="FFFFFF"/>
                    </w:rPr>
                    <w:t>власності, яку вони представляють</w:t>
                  </w:r>
                  <w:r>
                    <w:rPr>
                      <w:rFonts w:ascii="Times New Roman" w:hAnsi="Times New Roman" w:cs="Times New Roman"/>
                      <w:color w:val="292B2C"/>
                      <w:sz w:val="24"/>
                      <w:szCs w:val="29"/>
                      <w:shd w:val="clear" w:color="auto" w:fill="FFFFFF"/>
                      <w:lang w:val="uk-UA"/>
                    </w:rPr>
                    <w:t>.</w:t>
                  </w:r>
                </w:p>
              </w:txbxContent>
            </v:textbox>
          </v:roundrect>
        </w:pict>
      </w:r>
    </w:p>
    <w:p w:rsidR="00A14539" w:rsidRDefault="00A14539"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67343A" w:rsidRDefault="0067343A" w:rsidP="007E327D">
      <w:pPr>
        <w:pStyle w:val="rvps2"/>
        <w:shd w:val="clear" w:color="auto" w:fill="FFFFFF"/>
        <w:spacing w:before="0" w:beforeAutospacing="0" w:after="0" w:afterAutospacing="0" w:line="360" w:lineRule="auto"/>
        <w:jc w:val="both"/>
        <w:rPr>
          <w:color w:val="000000"/>
          <w:sz w:val="28"/>
          <w:szCs w:val="27"/>
          <w:lang w:val="uk-UA"/>
        </w:rPr>
      </w:pPr>
    </w:p>
    <w:p w:rsidR="00795508" w:rsidRDefault="00537E52" w:rsidP="007E327D">
      <w:pPr>
        <w:pStyle w:val="rvps2"/>
        <w:shd w:val="clear" w:color="auto" w:fill="FFFFFF"/>
        <w:spacing w:before="0" w:beforeAutospacing="0" w:after="0" w:afterAutospacing="0" w:line="360" w:lineRule="auto"/>
        <w:jc w:val="both"/>
        <w:rPr>
          <w:color w:val="000000"/>
          <w:sz w:val="28"/>
          <w:szCs w:val="27"/>
          <w:lang w:val="uk-UA"/>
        </w:rPr>
      </w:pPr>
      <w:r>
        <w:rPr>
          <w:noProof/>
          <w:color w:val="000000"/>
          <w:sz w:val="28"/>
          <w:szCs w:val="27"/>
        </w:rPr>
        <w:lastRenderedPageBreak/>
        <w:pict>
          <v:shape id="_x0000_s1399" type="#_x0000_t93" style="position:absolute;left:0;text-align:left;margin-left:31.1pt;margin-top:332.55pt;width:78.85pt;height:146.6pt;rotation:90;z-index:251998208">
            <v:shadow on="t" type="perspective" opacity=".5" origin=".5,.5" offset="-6pt,-6pt" matrix="1.25,,,1.25"/>
          </v:shape>
        </w:pict>
      </w:r>
      <w:r w:rsidR="007E327D">
        <w:rPr>
          <w:noProof/>
          <w:color w:val="000000"/>
          <w:sz w:val="28"/>
          <w:szCs w:val="27"/>
        </w:rPr>
        <w:drawing>
          <wp:inline distT="0" distB="0" distL="0" distR="0">
            <wp:extent cx="6455229" cy="4531179"/>
            <wp:effectExtent l="0" t="190500" r="0" b="174625"/>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7E327D" w:rsidRDefault="007E327D"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67343A" w:rsidRDefault="0067343A" w:rsidP="00795508">
      <w:pPr>
        <w:pStyle w:val="rvps2"/>
        <w:shd w:val="clear" w:color="auto" w:fill="FFFFFF"/>
        <w:spacing w:before="0" w:beforeAutospacing="0" w:after="0" w:afterAutospacing="0" w:line="360" w:lineRule="auto"/>
        <w:ind w:firstLine="709"/>
        <w:jc w:val="both"/>
        <w:rPr>
          <w:sz w:val="28"/>
          <w:szCs w:val="27"/>
          <w:lang w:val="uk-UA"/>
        </w:rPr>
      </w:pPr>
    </w:p>
    <w:p w:rsidR="0067343A" w:rsidRDefault="0067343A" w:rsidP="00795508">
      <w:pPr>
        <w:pStyle w:val="rvps2"/>
        <w:shd w:val="clear" w:color="auto" w:fill="FFFFFF"/>
        <w:spacing w:before="0" w:beforeAutospacing="0" w:after="0" w:afterAutospacing="0" w:line="360" w:lineRule="auto"/>
        <w:ind w:firstLine="709"/>
        <w:jc w:val="both"/>
        <w:rPr>
          <w:sz w:val="28"/>
          <w:szCs w:val="27"/>
          <w:lang w:val="uk-UA"/>
        </w:rPr>
      </w:pPr>
    </w:p>
    <w:p w:rsidR="0067343A" w:rsidRDefault="00537E52" w:rsidP="00795508">
      <w:pPr>
        <w:pStyle w:val="rvps2"/>
        <w:shd w:val="clear" w:color="auto" w:fill="FFFFFF"/>
        <w:spacing w:before="0" w:beforeAutospacing="0" w:after="0" w:afterAutospacing="0" w:line="360" w:lineRule="auto"/>
        <w:ind w:firstLine="709"/>
        <w:jc w:val="both"/>
        <w:rPr>
          <w:sz w:val="28"/>
          <w:szCs w:val="27"/>
          <w:lang w:val="uk-UA"/>
        </w:rPr>
      </w:pPr>
      <w:r>
        <w:rPr>
          <w:noProof/>
          <w:sz w:val="28"/>
          <w:szCs w:val="27"/>
        </w:rPr>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_x0000_s1402" type="#_x0000_t97" style="position:absolute;left:0;text-align:left;margin-left:20.45pt;margin-top:23.2pt;width:23.15pt;height:21.4pt;z-index:252001280">
            <v:shadow on="t" opacity=".5" offset="6pt,-6pt"/>
            <v:textbox style="layout-flow:vertical-ideographic"/>
          </v:shape>
        </w:pict>
      </w:r>
      <w:r>
        <w:rPr>
          <w:noProof/>
          <w:sz w:val="28"/>
          <w:szCs w:val="27"/>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400" type="#_x0000_t65" style="position:absolute;left:0;text-align:left;margin-left:7.6pt;margin-top:2.65pt;width:486.85pt;height:246.85pt;z-index:251999232">
            <v:textbox>
              <w:txbxContent>
                <w:p w:rsidR="00C840B2" w:rsidRPr="00875FAF" w:rsidRDefault="00C840B2" w:rsidP="00875FAF">
                  <w:pPr>
                    <w:jc w:val="center"/>
                    <w:rPr>
                      <w:rFonts w:ascii="Times New Roman" w:hAnsi="Times New Roman" w:cs="Times New Roman"/>
                      <w:i/>
                      <w:sz w:val="28"/>
                      <w:lang w:val="uk-UA"/>
                    </w:rPr>
                  </w:pPr>
                  <w:r w:rsidRPr="00875FAF">
                    <w:rPr>
                      <w:rFonts w:ascii="Times New Roman" w:hAnsi="Times New Roman" w:cs="Times New Roman"/>
                      <w:i/>
                      <w:sz w:val="28"/>
                      <w:lang w:val="uk-UA"/>
                    </w:rPr>
                    <w:t>Конституція України, прийнята 28.06.1996 р.:</w:t>
                  </w:r>
                </w:p>
                <w:p w:rsidR="00C840B2" w:rsidRDefault="00C840B2" w:rsidP="00875FAF">
                  <w:pPr>
                    <w:pStyle w:val="rvps2"/>
                    <w:shd w:val="clear" w:color="auto" w:fill="FFFFFF"/>
                    <w:spacing w:before="0" w:beforeAutospacing="0" w:after="0" w:afterAutospacing="0"/>
                    <w:ind w:firstLine="709"/>
                    <w:jc w:val="both"/>
                    <w:rPr>
                      <w:lang w:val="uk-UA"/>
                    </w:rPr>
                  </w:pPr>
                  <w:r w:rsidRPr="00875FAF">
                    <w:rPr>
                      <w:lang w:val="uk-UA"/>
                    </w:rPr>
                    <w:t>ст. 124 «</w:t>
                  </w:r>
                  <w:r w:rsidRPr="00875FAF">
                    <w:t>Правосуддя  в  Україні</w:t>
                  </w:r>
                  <w:r>
                    <w:rPr>
                      <w:lang w:val="uk-UA"/>
                    </w:rPr>
                    <w:t xml:space="preserve"> </w:t>
                  </w:r>
                  <w:r w:rsidRPr="00875FAF">
                    <w:t>здійснюється</w:t>
                  </w:r>
                  <w:r>
                    <w:rPr>
                      <w:lang w:val="uk-UA"/>
                    </w:rPr>
                    <w:t xml:space="preserve"> </w:t>
                  </w:r>
                  <w:r>
                    <w:t xml:space="preserve">виключно судами. </w:t>
                  </w:r>
                  <w:r w:rsidRPr="00875FAF">
                    <w:t>Делегування</w:t>
                  </w:r>
                  <w:r>
                    <w:rPr>
                      <w:lang w:val="uk-UA"/>
                    </w:rPr>
                    <w:t xml:space="preserve"> </w:t>
                  </w:r>
                  <w:r w:rsidRPr="00875FAF">
                    <w:t>функцій</w:t>
                  </w:r>
                  <w:r>
                    <w:rPr>
                      <w:lang w:val="uk-UA"/>
                    </w:rPr>
                    <w:t xml:space="preserve"> </w:t>
                  </w:r>
                  <w:r>
                    <w:t xml:space="preserve">судів, а </w:t>
                  </w:r>
                  <w:r w:rsidRPr="00875FAF">
                    <w:t>також</w:t>
                  </w:r>
                  <w:r>
                    <w:rPr>
                      <w:lang w:val="uk-UA"/>
                    </w:rPr>
                    <w:t xml:space="preserve"> </w:t>
                  </w:r>
                  <w:r w:rsidRPr="00875FAF">
                    <w:t>привласнення</w:t>
                  </w:r>
                  <w:r>
                    <w:rPr>
                      <w:lang w:val="uk-UA"/>
                    </w:rPr>
                    <w:t xml:space="preserve"> </w:t>
                  </w:r>
                  <w:r w:rsidRPr="00875FAF">
                    <w:t>цих</w:t>
                  </w:r>
                  <w:r>
                    <w:rPr>
                      <w:lang w:val="uk-UA"/>
                    </w:rPr>
                    <w:t xml:space="preserve"> </w:t>
                  </w:r>
                  <w:r w:rsidRPr="00875FAF">
                    <w:t>функцій</w:t>
                  </w:r>
                  <w:r>
                    <w:rPr>
                      <w:lang w:val="uk-UA"/>
                    </w:rPr>
                    <w:t xml:space="preserve"> </w:t>
                  </w:r>
                  <w:r w:rsidRPr="00875FAF">
                    <w:t>іншими органами чи</w:t>
                  </w:r>
                  <w:r>
                    <w:rPr>
                      <w:lang w:val="uk-UA"/>
                    </w:rPr>
                    <w:t xml:space="preserve"> </w:t>
                  </w:r>
                  <w:r w:rsidRPr="00875FAF">
                    <w:t>посадовими особами не допускаються.</w:t>
                  </w:r>
                  <w:r>
                    <w:rPr>
                      <w:lang w:val="uk-UA"/>
                    </w:rPr>
                    <w:t xml:space="preserve"> </w:t>
                  </w:r>
                  <w:r w:rsidRPr="00875FAF">
                    <w:t>Юрисдикція</w:t>
                  </w:r>
                  <w:r>
                    <w:rPr>
                      <w:lang w:val="uk-UA"/>
                    </w:rPr>
                    <w:t xml:space="preserve"> </w:t>
                  </w:r>
                  <w:r w:rsidRPr="00875FAF">
                    <w:t>судів</w:t>
                  </w:r>
                  <w:r>
                    <w:rPr>
                      <w:lang w:val="uk-UA"/>
                    </w:rPr>
                    <w:t xml:space="preserve"> </w:t>
                  </w:r>
                  <w:r>
                    <w:t>поширюється  на</w:t>
                  </w:r>
                  <w:r w:rsidRPr="00875FAF">
                    <w:t xml:space="preserve"> всі</w:t>
                  </w:r>
                  <w:r>
                    <w:rPr>
                      <w:lang w:val="uk-UA"/>
                    </w:rPr>
                    <w:t xml:space="preserve"> </w:t>
                  </w:r>
                  <w:r>
                    <w:t>правовідносини,</w:t>
                  </w:r>
                  <w:r w:rsidRPr="00875FAF">
                    <w:t xml:space="preserve"> щовиникають у державі.</w:t>
                  </w:r>
                  <w:r>
                    <w:rPr>
                      <w:lang w:val="uk-UA"/>
                    </w:rPr>
                    <w:t xml:space="preserve">Судочинство </w:t>
                  </w:r>
                  <w:r w:rsidRPr="00125866">
                    <w:rPr>
                      <w:lang w:val="uk-UA"/>
                    </w:rPr>
                    <w:t>здійс</w:t>
                  </w:r>
                  <w:r>
                    <w:rPr>
                      <w:lang w:val="uk-UA"/>
                    </w:rPr>
                    <w:t xml:space="preserve">нюється Конституційним Судом </w:t>
                  </w:r>
                  <w:r w:rsidRPr="00125866">
                    <w:rPr>
                      <w:lang w:val="uk-UA"/>
                    </w:rPr>
                    <w:t>України  та судами загальної юрисдикції.</w:t>
                  </w:r>
                </w:p>
                <w:p w:rsidR="00C840B2" w:rsidRDefault="00C840B2" w:rsidP="002A0139">
                  <w:pPr>
                    <w:pStyle w:val="rvps2"/>
                    <w:shd w:val="clear" w:color="auto" w:fill="FFFFFF"/>
                    <w:spacing w:before="0" w:beforeAutospacing="0" w:after="0" w:afterAutospacing="0"/>
                    <w:jc w:val="both"/>
                    <w:rPr>
                      <w:lang w:val="uk-UA"/>
                    </w:rPr>
                  </w:pPr>
                </w:p>
                <w:p w:rsidR="00C840B2" w:rsidRPr="002A0139" w:rsidRDefault="00C840B2" w:rsidP="002A0139">
                  <w:pPr>
                    <w:pStyle w:val="rvps2"/>
                    <w:shd w:val="clear" w:color="auto" w:fill="FFFFFF"/>
                    <w:spacing w:before="0" w:beforeAutospacing="0" w:after="0" w:afterAutospacing="0"/>
                    <w:jc w:val="both"/>
                    <w:rPr>
                      <w:lang w:val="uk-UA"/>
                    </w:rPr>
                  </w:pPr>
                  <w:r>
                    <w:rPr>
                      <w:lang w:val="uk-UA"/>
                    </w:rPr>
                    <w:t xml:space="preserve">          ст. 125 </w:t>
                  </w:r>
                  <w:r>
                    <w:rPr>
                      <w:sz w:val="28"/>
                      <w:szCs w:val="27"/>
                      <w:lang w:val="uk-UA"/>
                    </w:rPr>
                    <w:t>Система судів загальної юрисдикції в</w:t>
                  </w:r>
                  <w:r w:rsidRPr="00125866">
                    <w:rPr>
                      <w:sz w:val="28"/>
                      <w:szCs w:val="27"/>
                      <w:lang w:val="uk-UA"/>
                    </w:rPr>
                    <w:t xml:space="preserve"> Україні будується за принципами територіальності і спеціалізації.</w:t>
                  </w:r>
                  <w:r>
                    <w:rPr>
                      <w:sz w:val="28"/>
                      <w:szCs w:val="27"/>
                      <w:lang w:val="uk-UA"/>
                    </w:rPr>
                    <w:t xml:space="preserve"> </w:t>
                  </w:r>
                  <w:r w:rsidRPr="00A50F21">
                    <w:rPr>
                      <w:sz w:val="28"/>
                      <w:szCs w:val="27"/>
                      <w:lang w:val="uk-UA"/>
                    </w:rPr>
                    <w:t>Найвищим</w:t>
                  </w:r>
                  <w:r>
                    <w:rPr>
                      <w:sz w:val="28"/>
                      <w:szCs w:val="27"/>
                      <w:lang w:val="uk-UA"/>
                    </w:rPr>
                    <w:t xml:space="preserve"> </w:t>
                  </w:r>
                  <w:r w:rsidRPr="00A50F21">
                    <w:rPr>
                      <w:sz w:val="28"/>
                      <w:szCs w:val="27"/>
                      <w:lang w:val="uk-UA"/>
                    </w:rPr>
                    <w:t>судовим органом у системі</w:t>
                  </w:r>
                  <w:r>
                    <w:rPr>
                      <w:sz w:val="28"/>
                      <w:szCs w:val="27"/>
                      <w:lang w:val="uk-UA"/>
                    </w:rPr>
                    <w:t xml:space="preserve"> </w:t>
                  </w:r>
                  <w:r w:rsidRPr="00A50F21">
                    <w:rPr>
                      <w:sz w:val="28"/>
                      <w:szCs w:val="27"/>
                      <w:lang w:val="uk-UA"/>
                    </w:rPr>
                    <w:t>судів</w:t>
                  </w:r>
                  <w:r>
                    <w:rPr>
                      <w:sz w:val="28"/>
                      <w:szCs w:val="27"/>
                      <w:lang w:val="uk-UA"/>
                    </w:rPr>
                    <w:t xml:space="preserve"> </w:t>
                  </w:r>
                  <w:r w:rsidRPr="00A50F21">
                    <w:rPr>
                      <w:sz w:val="28"/>
                      <w:szCs w:val="27"/>
                      <w:lang w:val="uk-UA"/>
                    </w:rPr>
                    <w:t>загальної</w:t>
                  </w:r>
                  <w:r>
                    <w:rPr>
                      <w:sz w:val="28"/>
                      <w:szCs w:val="27"/>
                      <w:lang w:val="uk-UA"/>
                    </w:rPr>
                    <w:t xml:space="preserve"> </w:t>
                  </w:r>
                  <w:r w:rsidRPr="00A50F21">
                    <w:rPr>
                      <w:sz w:val="28"/>
                      <w:szCs w:val="27"/>
                      <w:lang w:val="uk-UA"/>
                    </w:rPr>
                    <w:t>юрисдикції є Верховний Суд України.</w:t>
                  </w:r>
                  <w:r>
                    <w:rPr>
                      <w:sz w:val="28"/>
                      <w:szCs w:val="27"/>
                      <w:lang w:val="uk-UA"/>
                    </w:rPr>
                    <w:t xml:space="preserve"> </w:t>
                  </w:r>
                  <w:r w:rsidRPr="002A0139">
                    <w:rPr>
                      <w:sz w:val="28"/>
                      <w:szCs w:val="27"/>
                      <w:lang w:val="uk-UA"/>
                    </w:rPr>
                    <w:t>Вищими судовими органами спеціалізованих су</w:t>
                  </w:r>
                  <w:r>
                    <w:rPr>
                      <w:sz w:val="28"/>
                      <w:szCs w:val="27"/>
                      <w:lang w:val="uk-UA"/>
                    </w:rPr>
                    <w:t>дів є</w:t>
                  </w:r>
                  <w:r w:rsidRPr="002A0139">
                    <w:rPr>
                      <w:sz w:val="28"/>
                      <w:szCs w:val="27"/>
                      <w:lang w:val="uk-UA"/>
                    </w:rPr>
                    <w:t xml:space="preserve"> відповідні</w:t>
                  </w:r>
                  <w:r>
                    <w:rPr>
                      <w:sz w:val="28"/>
                      <w:szCs w:val="27"/>
                      <w:lang w:val="uk-UA"/>
                    </w:rPr>
                    <w:t xml:space="preserve"> </w:t>
                  </w:r>
                  <w:r w:rsidRPr="002A0139">
                    <w:rPr>
                      <w:sz w:val="28"/>
                      <w:szCs w:val="27"/>
                      <w:lang w:val="uk-UA"/>
                    </w:rPr>
                    <w:t>вищі</w:t>
                  </w:r>
                  <w:r>
                    <w:rPr>
                      <w:sz w:val="28"/>
                      <w:szCs w:val="27"/>
                      <w:lang w:val="uk-UA"/>
                    </w:rPr>
                    <w:t xml:space="preserve"> </w:t>
                  </w:r>
                  <w:r w:rsidRPr="002A0139">
                    <w:rPr>
                      <w:sz w:val="28"/>
                      <w:szCs w:val="27"/>
                      <w:lang w:val="uk-UA"/>
                    </w:rPr>
                    <w:t>суди.</w:t>
                  </w:r>
                  <w:r>
                    <w:rPr>
                      <w:sz w:val="28"/>
                      <w:szCs w:val="27"/>
                      <w:lang w:val="uk-UA"/>
                    </w:rPr>
                    <w:t xml:space="preserve"> Відповідно до закону діють апеляційні та місцеві </w:t>
                  </w:r>
                  <w:r w:rsidRPr="002A0139">
                    <w:rPr>
                      <w:sz w:val="28"/>
                      <w:szCs w:val="27"/>
                      <w:lang w:val="uk-UA"/>
                    </w:rPr>
                    <w:t>суди.</w:t>
                  </w:r>
                  <w:r>
                    <w:rPr>
                      <w:sz w:val="28"/>
                      <w:szCs w:val="27"/>
                      <w:lang w:val="uk-UA"/>
                    </w:rPr>
                    <w:t xml:space="preserve"> </w:t>
                  </w:r>
                  <w:r w:rsidRPr="00A50F21">
                    <w:rPr>
                      <w:sz w:val="28"/>
                      <w:szCs w:val="27"/>
                      <w:lang w:val="uk-UA"/>
                    </w:rPr>
                    <w:t>Створення</w:t>
                  </w:r>
                  <w:r>
                    <w:rPr>
                      <w:sz w:val="28"/>
                      <w:szCs w:val="27"/>
                      <w:lang w:val="uk-UA"/>
                    </w:rPr>
                    <w:t xml:space="preserve"> </w:t>
                  </w:r>
                  <w:r w:rsidRPr="00A50F21">
                    <w:rPr>
                      <w:sz w:val="28"/>
                      <w:szCs w:val="27"/>
                      <w:lang w:val="uk-UA"/>
                    </w:rPr>
                    <w:t>надзвичайних та особливих</w:t>
                  </w:r>
                  <w:r>
                    <w:rPr>
                      <w:sz w:val="28"/>
                      <w:szCs w:val="27"/>
                      <w:lang w:val="uk-UA"/>
                    </w:rPr>
                    <w:t xml:space="preserve"> </w:t>
                  </w:r>
                  <w:r w:rsidRPr="00A50F21">
                    <w:rPr>
                      <w:sz w:val="28"/>
                      <w:szCs w:val="27"/>
                      <w:lang w:val="uk-UA"/>
                    </w:rPr>
                    <w:t>судів не допускається.</w:t>
                  </w:r>
                </w:p>
                <w:p w:rsidR="00C840B2" w:rsidRPr="00A50F21" w:rsidRDefault="00C840B2" w:rsidP="00875FAF">
                  <w:pPr>
                    <w:pStyle w:val="rvps2"/>
                    <w:shd w:val="clear" w:color="auto" w:fill="FFFFFF"/>
                    <w:spacing w:before="0" w:beforeAutospacing="0" w:after="0" w:afterAutospacing="0"/>
                    <w:jc w:val="both"/>
                    <w:rPr>
                      <w:lang w:val="uk-UA"/>
                    </w:rPr>
                  </w:pPr>
                </w:p>
                <w:p w:rsidR="00C840B2" w:rsidRPr="00875FAF" w:rsidRDefault="00C840B2" w:rsidP="00875FAF">
                  <w:pPr>
                    <w:rPr>
                      <w:lang w:val="uk-UA"/>
                    </w:rPr>
                  </w:pPr>
                </w:p>
              </w:txbxContent>
            </v:textbox>
          </v:shape>
        </w:pict>
      </w:r>
    </w:p>
    <w:p w:rsidR="0067343A" w:rsidRDefault="0067343A" w:rsidP="00795508">
      <w:pPr>
        <w:pStyle w:val="rvps2"/>
        <w:shd w:val="clear" w:color="auto" w:fill="FFFFFF"/>
        <w:spacing w:before="0" w:beforeAutospacing="0" w:after="0" w:afterAutospacing="0" w:line="360" w:lineRule="auto"/>
        <w:ind w:firstLine="709"/>
        <w:jc w:val="both"/>
        <w:rPr>
          <w:sz w:val="28"/>
          <w:szCs w:val="27"/>
          <w:lang w:val="uk-UA"/>
        </w:rPr>
      </w:pPr>
    </w:p>
    <w:p w:rsidR="0067343A" w:rsidRDefault="0067343A" w:rsidP="00795508">
      <w:pPr>
        <w:pStyle w:val="rvps2"/>
        <w:shd w:val="clear" w:color="auto" w:fill="FFFFFF"/>
        <w:spacing w:before="0" w:beforeAutospacing="0" w:after="0" w:afterAutospacing="0" w:line="360" w:lineRule="auto"/>
        <w:ind w:firstLine="709"/>
        <w:jc w:val="both"/>
        <w:rPr>
          <w:sz w:val="28"/>
          <w:szCs w:val="27"/>
          <w:lang w:val="uk-UA"/>
        </w:rPr>
      </w:pPr>
    </w:p>
    <w:p w:rsidR="0067343A" w:rsidRDefault="0067343A" w:rsidP="00795508">
      <w:pPr>
        <w:pStyle w:val="rvps2"/>
        <w:shd w:val="clear" w:color="auto" w:fill="FFFFFF"/>
        <w:spacing w:before="0" w:beforeAutospacing="0" w:after="0" w:afterAutospacing="0" w:line="360" w:lineRule="auto"/>
        <w:ind w:firstLine="709"/>
        <w:jc w:val="both"/>
        <w:rPr>
          <w:sz w:val="28"/>
          <w:szCs w:val="27"/>
          <w:lang w:val="uk-UA"/>
        </w:rPr>
      </w:pPr>
    </w:p>
    <w:p w:rsidR="0067343A" w:rsidRDefault="00537E52" w:rsidP="00795508">
      <w:pPr>
        <w:pStyle w:val="rvps2"/>
        <w:shd w:val="clear" w:color="auto" w:fill="FFFFFF"/>
        <w:spacing w:before="0" w:beforeAutospacing="0" w:after="0" w:afterAutospacing="0" w:line="360" w:lineRule="auto"/>
        <w:ind w:firstLine="709"/>
        <w:jc w:val="both"/>
        <w:rPr>
          <w:sz w:val="28"/>
          <w:szCs w:val="27"/>
          <w:lang w:val="uk-UA"/>
        </w:rPr>
      </w:pPr>
      <w:r>
        <w:rPr>
          <w:noProof/>
          <w:sz w:val="28"/>
          <w:szCs w:val="27"/>
        </w:rPr>
        <w:pict>
          <v:shape id="_x0000_s1401" type="#_x0000_t97" style="position:absolute;left:0;text-align:left;margin-left:20.45pt;margin-top:14.05pt;width:23.15pt;height:21.4pt;z-index:252000256">
            <v:shadow on="t" opacity=".5" offset="6pt,-6pt"/>
            <v:textbox style="layout-flow:vertical-ideographic"/>
          </v:shape>
        </w:pict>
      </w:r>
    </w:p>
    <w:p w:rsidR="0067343A" w:rsidRDefault="0067343A" w:rsidP="00795508">
      <w:pPr>
        <w:pStyle w:val="rvps2"/>
        <w:shd w:val="clear" w:color="auto" w:fill="FFFFFF"/>
        <w:spacing w:before="0" w:beforeAutospacing="0" w:after="0" w:afterAutospacing="0" w:line="360" w:lineRule="auto"/>
        <w:ind w:firstLine="709"/>
        <w:jc w:val="both"/>
        <w:rPr>
          <w:sz w:val="28"/>
          <w:szCs w:val="27"/>
          <w:lang w:val="uk-UA"/>
        </w:rPr>
      </w:pPr>
    </w:p>
    <w:p w:rsidR="0067343A" w:rsidRDefault="0067343A" w:rsidP="00795508">
      <w:pPr>
        <w:pStyle w:val="rvps2"/>
        <w:shd w:val="clear" w:color="auto" w:fill="FFFFFF"/>
        <w:spacing w:before="0" w:beforeAutospacing="0" w:after="0" w:afterAutospacing="0" w:line="360" w:lineRule="auto"/>
        <w:ind w:firstLine="709"/>
        <w:jc w:val="both"/>
        <w:rPr>
          <w:sz w:val="28"/>
          <w:szCs w:val="27"/>
          <w:lang w:val="uk-UA"/>
        </w:rPr>
      </w:pPr>
    </w:p>
    <w:p w:rsidR="0067343A" w:rsidRDefault="0067343A" w:rsidP="00795508">
      <w:pPr>
        <w:pStyle w:val="rvps2"/>
        <w:shd w:val="clear" w:color="auto" w:fill="FFFFFF"/>
        <w:spacing w:before="0" w:beforeAutospacing="0" w:after="0" w:afterAutospacing="0" w:line="360" w:lineRule="auto"/>
        <w:ind w:firstLine="709"/>
        <w:jc w:val="both"/>
        <w:rPr>
          <w:sz w:val="28"/>
          <w:szCs w:val="27"/>
          <w:lang w:val="uk-UA"/>
        </w:rPr>
      </w:pPr>
    </w:p>
    <w:p w:rsidR="0067343A" w:rsidRDefault="0067343A" w:rsidP="00795508">
      <w:pPr>
        <w:pStyle w:val="rvps2"/>
        <w:shd w:val="clear" w:color="auto" w:fill="FFFFFF"/>
        <w:spacing w:before="0" w:beforeAutospacing="0" w:after="0" w:afterAutospacing="0" w:line="360" w:lineRule="auto"/>
        <w:ind w:firstLine="709"/>
        <w:jc w:val="both"/>
        <w:rPr>
          <w:sz w:val="28"/>
          <w:szCs w:val="27"/>
          <w:lang w:val="uk-UA"/>
        </w:rPr>
      </w:pPr>
    </w:p>
    <w:p w:rsidR="00875FAF" w:rsidRPr="00875FAF" w:rsidRDefault="00875FAF" w:rsidP="00875FAF">
      <w:pPr>
        <w:pStyle w:val="rvps2"/>
        <w:shd w:val="clear" w:color="auto" w:fill="FFFFFF"/>
        <w:spacing w:before="0" w:beforeAutospacing="0" w:after="0" w:afterAutospacing="0" w:line="360" w:lineRule="auto"/>
        <w:jc w:val="both"/>
        <w:rPr>
          <w:sz w:val="28"/>
          <w:szCs w:val="27"/>
          <w:lang w:val="uk-UA"/>
        </w:rPr>
      </w:pPr>
    </w:p>
    <w:p w:rsidR="00037925" w:rsidRDefault="00037925" w:rsidP="00795508">
      <w:pPr>
        <w:pStyle w:val="rvps2"/>
        <w:shd w:val="clear" w:color="auto" w:fill="FFFFFF"/>
        <w:spacing w:before="0" w:beforeAutospacing="0" w:after="0" w:afterAutospacing="0" w:line="360" w:lineRule="auto"/>
        <w:ind w:firstLine="709"/>
        <w:jc w:val="both"/>
        <w:rPr>
          <w:sz w:val="28"/>
          <w:szCs w:val="27"/>
          <w:lang w:val="uk-UA"/>
        </w:rPr>
      </w:pPr>
    </w:p>
    <w:p w:rsidR="00875FAF" w:rsidRDefault="00537E52" w:rsidP="00795508">
      <w:pPr>
        <w:pStyle w:val="rvps2"/>
        <w:shd w:val="clear" w:color="auto" w:fill="FFFFFF"/>
        <w:spacing w:before="0" w:beforeAutospacing="0" w:after="0" w:afterAutospacing="0" w:line="360" w:lineRule="auto"/>
        <w:ind w:firstLine="709"/>
        <w:jc w:val="both"/>
        <w:rPr>
          <w:sz w:val="28"/>
          <w:szCs w:val="27"/>
          <w:lang w:val="uk-UA"/>
        </w:rPr>
      </w:pPr>
      <w:r>
        <w:rPr>
          <w:noProof/>
          <w:sz w:val="28"/>
          <w:szCs w:val="27"/>
        </w:rPr>
        <w:lastRenderedPageBreak/>
        <w:pict>
          <v:rect id="_x0000_s1406" style="position:absolute;left:0;text-align:left;margin-left:124.15pt;margin-top:-1.85pt;width:270.85pt;height:58.3pt;z-index:252003328">
            <v:shadow on="t" type="perspective" opacity=".5" origin=".5,.5" offset="-6pt,-6pt" matrix="1.25,,,1.25"/>
            <v:textbox>
              <w:txbxContent>
                <w:p w:rsidR="00C840B2" w:rsidRPr="00127A08" w:rsidRDefault="00C840B2" w:rsidP="00127A08">
                  <w:pPr>
                    <w:jc w:val="center"/>
                    <w:rPr>
                      <w:rFonts w:ascii="Times New Roman" w:hAnsi="Times New Roman" w:cs="Times New Roman"/>
                      <w:sz w:val="28"/>
                      <w:lang w:val="uk-UA"/>
                    </w:rPr>
                  </w:pPr>
                  <w:r w:rsidRPr="00127A08">
                    <w:rPr>
                      <w:rFonts w:ascii="Times New Roman" w:hAnsi="Times New Roman" w:cs="Times New Roman"/>
                      <w:sz w:val="28"/>
                      <w:lang w:val="uk-UA"/>
                    </w:rPr>
                    <w:t>2001 – 2004 роки</w:t>
                  </w:r>
                </w:p>
                <w:p w:rsidR="00C840B2" w:rsidRPr="00127A08" w:rsidRDefault="00C840B2" w:rsidP="00127A08">
                  <w:pPr>
                    <w:jc w:val="center"/>
                    <w:rPr>
                      <w:rFonts w:ascii="Times New Roman" w:hAnsi="Times New Roman" w:cs="Times New Roman"/>
                      <w:sz w:val="28"/>
                      <w:lang w:val="uk-UA"/>
                    </w:rPr>
                  </w:pPr>
                  <w:r w:rsidRPr="00127A08">
                    <w:rPr>
                      <w:rFonts w:ascii="Times New Roman" w:hAnsi="Times New Roman" w:cs="Times New Roman"/>
                      <w:sz w:val="28"/>
                      <w:lang w:val="uk-UA"/>
                    </w:rPr>
                    <w:t>«Мала судова реформа»</w:t>
                  </w:r>
                </w:p>
              </w:txbxContent>
            </v:textbox>
          </v:rect>
        </w:pict>
      </w:r>
    </w:p>
    <w:p w:rsidR="00037925" w:rsidRDefault="00037925" w:rsidP="00795508">
      <w:pPr>
        <w:pStyle w:val="rvps2"/>
        <w:shd w:val="clear" w:color="auto" w:fill="FFFFFF"/>
        <w:spacing w:before="0" w:beforeAutospacing="0" w:after="0" w:afterAutospacing="0" w:line="360" w:lineRule="auto"/>
        <w:ind w:firstLine="709"/>
        <w:jc w:val="both"/>
        <w:rPr>
          <w:sz w:val="28"/>
          <w:szCs w:val="27"/>
          <w:lang w:val="uk-UA"/>
        </w:rPr>
      </w:pPr>
    </w:p>
    <w:p w:rsidR="00037925" w:rsidRDefault="00037925" w:rsidP="00795508">
      <w:pPr>
        <w:pStyle w:val="rvps2"/>
        <w:shd w:val="clear" w:color="auto" w:fill="FFFFFF"/>
        <w:spacing w:before="0" w:beforeAutospacing="0" w:after="0" w:afterAutospacing="0" w:line="360" w:lineRule="auto"/>
        <w:ind w:firstLine="709"/>
        <w:jc w:val="both"/>
        <w:rPr>
          <w:sz w:val="28"/>
          <w:szCs w:val="27"/>
          <w:lang w:val="uk-UA"/>
        </w:rPr>
      </w:pPr>
    </w:p>
    <w:p w:rsidR="00875FAF" w:rsidRPr="00A22CF1" w:rsidRDefault="00B028B6" w:rsidP="00795508">
      <w:pPr>
        <w:pStyle w:val="rvps2"/>
        <w:shd w:val="clear" w:color="auto" w:fill="FFFFFF"/>
        <w:spacing w:before="0" w:beforeAutospacing="0" w:after="0" w:afterAutospacing="0" w:line="360" w:lineRule="auto"/>
        <w:ind w:firstLine="709"/>
        <w:jc w:val="both"/>
        <w:rPr>
          <w:sz w:val="28"/>
          <w:szCs w:val="27"/>
          <w:lang w:val="uk-UA"/>
        </w:rPr>
      </w:pPr>
      <w:r>
        <w:rPr>
          <w:sz w:val="28"/>
          <w:szCs w:val="27"/>
          <w:lang w:val="uk-UA"/>
        </w:rPr>
        <w:t xml:space="preserve"> </w:t>
      </w:r>
      <w:r w:rsidR="00A22CF1">
        <w:rPr>
          <w:sz w:val="28"/>
          <w:szCs w:val="27"/>
          <w:lang w:val="uk-UA"/>
        </w:rPr>
        <w:t xml:space="preserve">«Мала судова реформа» полягала у тому, що </w:t>
      </w:r>
      <w:r w:rsidR="00A22CF1" w:rsidRPr="00B06C9B">
        <w:rPr>
          <w:color w:val="000000"/>
          <w:sz w:val="28"/>
          <w:szCs w:val="27"/>
        </w:rPr>
        <w:t>21 червня 2001 р., за декілька</w:t>
      </w:r>
      <w:r w:rsidR="00476616">
        <w:rPr>
          <w:color w:val="000000"/>
          <w:sz w:val="28"/>
          <w:szCs w:val="27"/>
          <w:lang w:val="uk-UA"/>
        </w:rPr>
        <w:t xml:space="preserve"> </w:t>
      </w:r>
      <w:r w:rsidR="00A22CF1" w:rsidRPr="00B06C9B">
        <w:rPr>
          <w:color w:val="000000"/>
          <w:sz w:val="28"/>
          <w:szCs w:val="27"/>
        </w:rPr>
        <w:t>днів до закінчення</w:t>
      </w:r>
      <w:r w:rsidR="006F77C0">
        <w:rPr>
          <w:color w:val="000000"/>
          <w:sz w:val="28"/>
          <w:szCs w:val="27"/>
          <w:lang w:val="uk-UA"/>
        </w:rPr>
        <w:t xml:space="preserve"> </w:t>
      </w:r>
      <w:r w:rsidR="00A22CF1" w:rsidRPr="00B06C9B">
        <w:rPr>
          <w:color w:val="000000"/>
          <w:sz w:val="28"/>
          <w:szCs w:val="27"/>
        </w:rPr>
        <w:t>дії</w:t>
      </w:r>
      <w:r w:rsidR="006F77C0">
        <w:rPr>
          <w:color w:val="000000"/>
          <w:sz w:val="28"/>
          <w:szCs w:val="27"/>
          <w:lang w:val="uk-UA"/>
        </w:rPr>
        <w:t xml:space="preserve"> </w:t>
      </w:r>
      <w:r w:rsidR="00A22CF1" w:rsidRPr="00B06C9B">
        <w:rPr>
          <w:color w:val="000000"/>
          <w:sz w:val="28"/>
          <w:szCs w:val="27"/>
        </w:rPr>
        <w:t>Перехідних</w:t>
      </w:r>
      <w:r w:rsidR="006F77C0">
        <w:rPr>
          <w:color w:val="000000"/>
          <w:sz w:val="28"/>
          <w:szCs w:val="27"/>
          <w:lang w:val="uk-UA"/>
        </w:rPr>
        <w:t xml:space="preserve"> </w:t>
      </w:r>
      <w:r w:rsidR="00A22CF1" w:rsidRPr="00B06C9B">
        <w:rPr>
          <w:color w:val="000000"/>
          <w:sz w:val="28"/>
          <w:szCs w:val="27"/>
        </w:rPr>
        <w:t>положень</w:t>
      </w:r>
      <w:r w:rsidR="006F77C0">
        <w:rPr>
          <w:color w:val="000000"/>
          <w:sz w:val="28"/>
          <w:szCs w:val="27"/>
          <w:lang w:val="uk-UA"/>
        </w:rPr>
        <w:t xml:space="preserve"> </w:t>
      </w:r>
      <w:r w:rsidR="00A22CF1" w:rsidRPr="00B06C9B">
        <w:rPr>
          <w:color w:val="000000"/>
          <w:sz w:val="28"/>
          <w:szCs w:val="27"/>
        </w:rPr>
        <w:t>Конституції</w:t>
      </w:r>
      <w:r w:rsidR="006F77C0">
        <w:rPr>
          <w:color w:val="000000"/>
          <w:sz w:val="28"/>
          <w:szCs w:val="27"/>
          <w:lang w:val="uk-UA"/>
        </w:rPr>
        <w:t xml:space="preserve"> </w:t>
      </w:r>
      <w:r w:rsidR="00A22CF1">
        <w:rPr>
          <w:color w:val="000000"/>
          <w:sz w:val="28"/>
          <w:szCs w:val="27"/>
        </w:rPr>
        <w:t>України, Верховна Рада Україн</w:t>
      </w:r>
      <w:r w:rsidR="00A22CF1">
        <w:rPr>
          <w:color w:val="000000"/>
          <w:sz w:val="28"/>
          <w:szCs w:val="27"/>
          <w:lang w:val="uk-UA"/>
        </w:rPr>
        <w:t>и</w:t>
      </w:r>
      <w:r w:rsidR="00A22CF1" w:rsidRPr="00B06C9B">
        <w:rPr>
          <w:color w:val="000000"/>
          <w:sz w:val="28"/>
          <w:szCs w:val="27"/>
        </w:rPr>
        <w:t xml:space="preserve"> в прийняла десять законів про внесеннязмін до законодавства у сферіфункціонування</w:t>
      </w:r>
      <w:r w:rsidR="00A22CF1" w:rsidRPr="00AE6180">
        <w:rPr>
          <w:color w:val="000000"/>
          <w:sz w:val="28"/>
          <w:szCs w:val="27"/>
        </w:rPr>
        <w:t xml:space="preserve">судовоїсистеми. Зокрема, </w:t>
      </w:r>
      <w:r w:rsidR="00A22CF1">
        <w:rPr>
          <w:color w:val="000000"/>
          <w:sz w:val="28"/>
          <w:szCs w:val="27"/>
          <w:lang w:val="uk-UA"/>
        </w:rPr>
        <w:t>зімни відбулися у наступних законах:</w:t>
      </w:r>
      <w:r w:rsidR="00A22CF1" w:rsidRPr="00AE6180">
        <w:rPr>
          <w:color w:val="000000"/>
          <w:sz w:val="28"/>
          <w:szCs w:val="27"/>
        </w:rPr>
        <w:t xml:space="preserve"> «Про судоустрій</w:t>
      </w:r>
      <w:r w:rsidR="006F77C0">
        <w:rPr>
          <w:color w:val="000000"/>
          <w:sz w:val="28"/>
          <w:szCs w:val="27"/>
          <w:lang w:val="uk-UA"/>
        </w:rPr>
        <w:t xml:space="preserve"> </w:t>
      </w:r>
      <w:r w:rsidR="00A22CF1" w:rsidRPr="00AE6180">
        <w:rPr>
          <w:color w:val="000000"/>
          <w:sz w:val="28"/>
          <w:szCs w:val="27"/>
        </w:rPr>
        <w:t>України», «Про статус суддів», «Про органи</w:t>
      </w:r>
      <w:r w:rsidR="006F77C0">
        <w:rPr>
          <w:color w:val="000000"/>
          <w:sz w:val="28"/>
          <w:szCs w:val="27"/>
          <w:lang w:val="uk-UA"/>
        </w:rPr>
        <w:t xml:space="preserve"> </w:t>
      </w:r>
      <w:r w:rsidR="00A22CF1" w:rsidRPr="00AE6180">
        <w:rPr>
          <w:color w:val="000000"/>
          <w:sz w:val="28"/>
          <w:szCs w:val="27"/>
        </w:rPr>
        <w:t>суддівського</w:t>
      </w:r>
      <w:r w:rsidR="006F77C0">
        <w:rPr>
          <w:color w:val="000000"/>
          <w:sz w:val="28"/>
          <w:szCs w:val="27"/>
          <w:lang w:val="uk-UA"/>
        </w:rPr>
        <w:t xml:space="preserve"> </w:t>
      </w:r>
      <w:r w:rsidR="00A22CF1" w:rsidRPr="00AE6180">
        <w:rPr>
          <w:color w:val="000000"/>
          <w:sz w:val="28"/>
          <w:szCs w:val="27"/>
        </w:rPr>
        <w:t>самоврядування», «Про арбітражний</w:t>
      </w:r>
      <w:r w:rsidR="00A22CF1">
        <w:rPr>
          <w:color w:val="000000"/>
          <w:sz w:val="28"/>
          <w:szCs w:val="27"/>
        </w:rPr>
        <w:t xml:space="preserve"> суд», «Про прокуратуру» та інш</w:t>
      </w:r>
      <w:r w:rsidR="00A22CF1">
        <w:rPr>
          <w:color w:val="000000"/>
          <w:sz w:val="28"/>
          <w:szCs w:val="27"/>
          <w:lang w:val="uk-UA"/>
        </w:rPr>
        <w:t>их та процесуальних кодексах.</w:t>
      </w:r>
    </w:p>
    <w:p w:rsidR="00875FAF" w:rsidRDefault="00537E52" w:rsidP="00795508">
      <w:pPr>
        <w:pStyle w:val="rvps2"/>
        <w:shd w:val="clear" w:color="auto" w:fill="FFFFFF"/>
        <w:spacing w:before="0" w:beforeAutospacing="0" w:after="0" w:afterAutospacing="0" w:line="360" w:lineRule="auto"/>
        <w:ind w:firstLine="709"/>
        <w:jc w:val="both"/>
        <w:rPr>
          <w:sz w:val="28"/>
          <w:szCs w:val="27"/>
          <w:lang w:val="uk-UA"/>
        </w:rPr>
      </w:pPr>
      <w:r>
        <w:rPr>
          <w:noProof/>
          <w:sz w:val="28"/>
          <w:szCs w:val="27"/>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407" type="#_x0000_t84" style="position:absolute;left:0;text-align:left;margin-left:41.85pt;margin-top:7.8pt;width:418.3pt;height:63.45pt;z-index:252004352">
            <v:textbox>
              <w:txbxContent>
                <w:p w:rsidR="00C840B2" w:rsidRPr="008D3A3C" w:rsidRDefault="00C840B2" w:rsidP="008D3A3C">
                  <w:pPr>
                    <w:jc w:val="center"/>
                    <w:rPr>
                      <w:rFonts w:ascii="Times New Roman" w:hAnsi="Times New Roman" w:cs="Times New Roman"/>
                      <w:sz w:val="24"/>
                      <w:lang w:val="uk-UA"/>
                    </w:rPr>
                  </w:pPr>
                  <w:r w:rsidRPr="008D3A3C">
                    <w:rPr>
                      <w:rFonts w:ascii="Times New Roman" w:hAnsi="Times New Roman" w:cs="Times New Roman"/>
                      <w:sz w:val="24"/>
                      <w:lang w:val="uk-UA"/>
                    </w:rPr>
                    <w:t xml:space="preserve">Як зазначає </w:t>
                  </w:r>
                  <w:r w:rsidRPr="005107B1">
                    <w:rPr>
                      <w:rFonts w:ascii="Times New Roman" w:hAnsi="Times New Roman" w:cs="Times New Roman"/>
                      <w:sz w:val="24"/>
                      <w:lang w:val="uk-UA"/>
                    </w:rPr>
                    <w:t>О.З. Хотинська-Нор</w:t>
                  </w:r>
                  <w:r w:rsidRPr="008D3A3C">
                    <w:rPr>
                      <w:rFonts w:ascii="Times New Roman" w:hAnsi="Times New Roman" w:cs="Times New Roman"/>
                      <w:sz w:val="24"/>
                      <w:lang w:val="uk-UA"/>
                    </w:rPr>
                    <w:t>, результатом проведення цієї реформи стали наступні наслідки:</w:t>
                  </w:r>
                </w:p>
              </w:txbxContent>
            </v:textbox>
          </v:shape>
        </w:pict>
      </w:r>
    </w:p>
    <w:p w:rsidR="00875FAF" w:rsidRDefault="00875FAF" w:rsidP="00795508">
      <w:pPr>
        <w:pStyle w:val="rvps2"/>
        <w:shd w:val="clear" w:color="auto" w:fill="FFFFFF"/>
        <w:spacing w:before="0" w:beforeAutospacing="0" w:after="0" w:afterAutospacing="0" w:line="360" w:lineRule="auto"/>
        <w:ind w:firstLine="709"/>
        <w:jc w:val="both"/>
        <w:rPr>
          <w:sz w:val="28"/>
          <w:szCs w:val="27"/>
          <w:lang w:val="uk-UA"/>
        </w:rPr>
      </w:pPr>
    </w:p>
    <w:p w:rsidR="00875FAF" w:rsidRDefault="00875FAF" w:rsidP="00795508">
      <w:pPr>
        <w:pStyle w:val="rvps2"/>
        <w:shd w:val="clear" w:color="auto" w:fill="FFFFFF"/>
        <w:spacing w:before="0" w:beforeAutospacing="0" w:after="0" w:afterAutospacing="0" w:line="360" w:lineRule="auto"/>
        <w:ind w:firstLine="709"/>
        <w:jc w:val="both"/>
        <w:rPr>
          <w:sz w:val="28"/>
          <w:szCs w:val="27"/>
          <w:lang w:val="uk-UA"/>
        </w:rPr>
      </w:pPr>
    </w:p>
    <w:p w:rsidR="00B06C9B" w:rsidRDefault="00537E52" w:rsidP="00B00DC9">
      <w:pPr>
        <w:pStyle w:val="rvps2"/>
        <w:shd w:val="clear" w:color="auto" w:fill="FFFFFF"/>
        <w:spacing w:before="0" w:beforeAutospacing="0" w:after="0" w:afterAutospacing="0" w:line="360" w:lineRule="auto"/>
        <w:jc w:val="both"/>
        <w:rPr>
          <w:color w:val="000000"/>
          <w:sz w:val="28"/>
          <w:szCs w:val="27"/>
          <w:lang w:val="uk-UA"/>
        </w:rPr>
      </w:pPr>
      <w:r>
        <w:rPr>
          <w:noProof/>
          <w:color w:val="000000"/>
          <w:sz w:val="28"/>
          <w:szCs w:val="27"/>
        </w:rPr>
        <w:pict>
          <v:shape id="_x0000_s1423" type="#_x0000_t93" style="position:absolute;left:0;text-align:left;margin-left:216.75pt;margin-top:-9.25pt;width:44.55pt;height:69.4pt;rotation:90;z-index:252019712"/>
        </w:pict>
      </w:r>
    </w:p>
    <w:p w:rsidR="008D3A3C" w:rsidRDefault="008D3A3C"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8D3A3C" w:rsidRDefault="00537E52" w:rsidP="00795508">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pict>
          <v:rect id="_x0000_s1408" style="position:absolute;left:0;text-align:left;margin-left:5.85pt;margin-top:4.55pt;width:494.6pt;height:58.3pt;z-index:252005376">
            <v:textbox style="mso-next-textbox:#_x0000_s1408">
              <w:txbxContent>
                <w:p w:rsidR="00C840B2" w:rsidRPr="006D5EF0" w:rsidRDefault="00C840B2" w:rsidP="006D5EF0">
                  <w:pPr>
                    <w:jc w:val="both"/>
                    <w:rPr>
                      <w:rFonts w:ascii="Times New Roman" w:hAnsi="Times New Roman" w:cs="Times New Roman"/>
                      <w:sz w:val="24"/>
                    </w:rPr>
                  </w:pPr>
                  <w:r w:rsidRPr="006D5EF0">
                    <w:rPr>
                      <w:rFonts w:ascii="Times New Roman" w:hAnsi="Times New Roman" w:cs="Times New Roman"/>
                      <w:sz w:val="24"/>
                    </w:rPr>
                    <w:t>Вперше</w:t>
                  </w:r>
                  <w:r>
                    <w:rPr>
                      <w:rFonts w:ascii="Times New Roman" w:hAnsi="Times New Roman" w:cs="Times New Roman"/>
                      <w:sz w:val="24"/>
                      <w:lang w:val="uk-UA"/>
                    </w:rPr>
                    <w:t xml:space="preserve"> </w:t>
                  </w:r>
                  <w:r w:rsidRPr="006D5EF0">
                    <w:rPr>
                      <w:rFonts w:ascii="Times New Roman" w:hAnsi="Times New Roman" w:cs="Times New Roman"/>
                      <w:sz w:val="24"/>
                    </w:rPr>
                    <w:t>сформульовано</w:t>
                  </w:r>
                  <w:r>
                    <w:rPr>
                      <w:rFonts w:ascii="Times New Roman" w:hAnsi="Times New Roman" w:cs="Times New Roman"/>
                      <w:sz w:val="24"/>
                      <w:lang w:val="uk-UA"/>
                    </w:rPr>
                    <w:t xml:space="preserve"> </w:t>
                  </w:r>
                  <w:r w:rsidRPr="006D5EF0">
                    <w:rPr>
                      <w:rFonts w:ascii="Times New Roman" w:hAnsi="Times New Roman" w:cs="Times New Roman"/>
                      <w:sz w:val="24"/>
                    </w:rPr>
                    <w:t>завдання суду відповідно до ідеології верховенства права та правової</w:t>
                  </w:r>
                  <w:r>
                    <w:rPr>
                      <w:rFonts w:ascii="Times New Roman" w:hAnsi="Times New Roman" w:cs="Times New Roman"/>
                      <w:sz w:val="24"/>
                      <w:lang w:val="uk-UA"/>
                    </w:rPr>
                    <w:t xml:space="preserve"> </w:t>
                  </w:r>
                  <w:r w:rsidRPr="006D5EF0">
                    <w:rPr>
                      <w:rFonts w:ascii="Times New Roman" w:hAnsi="Times New Roman" w:cs="Times New Roman"/>
                      <w:sz w:val="24"/>
                    </w:rPr>
                    <w:t>держави, відбувся</w:t>
                  </w:r>
                  <w:r>
                    <w:rPr>
                      <w:rFonts w:ascii="Times New Roman" w:hAnsi="Times New Roman" w:cs="Times New Roman"/>
                      <w:sz w:val="24"/>
                      <w:lang w:val="uk-UA"/>
                    </w:rPr>
                    <w:t xml:space="preserve"> </w:t>
                  </w:r>
                  <w:r w:rsidRPr="006D5EF0">
                    <w:rPr>
                      <w:rFonts w:ascii="Times New Roman" w:hAnsi="Times New Roman" w:cs="Times New Roman"/>
                      <w:sz w:val="24"/>
                    </w:rPr>
                    <w:t>якісний</w:t>
                  </w:r>
                  <w:r>
                    <w:rPr>
                      <w:rFonts w:ascii="Times New Roman" w:hAnsi="Times New Roman" w:cs="Times New Roman"/>
                      <w:sz w:val="24"/>
                      <w:lang w:val="uk-UA"/>
                    </w:rPr>
                    <w:t xml:space="preserve"> </w:t>
                  </w:r>
                  <w:r w:rsidRPr="006D5EF0">
                    <w:rPr>
                      <w:rFonts w:ascii="Times New Roman" w:hAnsi="Times New Roman" w:cs="Times New Roman"/>
                      <w:sz w:val="24"/>
                    </w:rPr>
                    <w:t>перехід</w:t>
                  </w:r>
                  <w:r>
                    <w:rPr>
                      <w:rFonts w:ascii="Times New Roman" w:hAnsi="Times New Roman" w:cs="Times New Roman"/>
                      <w:sz w:val="24"/>
                      <w:lang w:val="uk-UA"/>
                    </w:rPr>
                    <w:t xml:space="preserve"> </w:t>
                  </w:r>
                  <w:r w:rsidRPr="006D5EF0">
                    <w:rPr>
                      <w:rFonts w:ascii="Times New Roman" w:hAnsi="Times New Roman" w:cs="Times New Roman"/>
                      <w:sz w:val="24"/>
                    </w:rPr>
                    <w:t>від</w:t>
                  </w:r>
                  <w:r>
                    <w:rPr>
                      <w:rFonts w:ascii="Times New Roman" w:hAnsi="Times New Roman" w:cs="Times New Roman"/>
                      <w:sz w:val="24"/>
                      <w:lang w:val="uk-UA"/>
                    </w:rPr>
                    <w:t xml:space="preserve"> </w:t>
                  </w:r>
                  <w:r w:rsidRPr="006D5EF0">
                    <w:rPr>
                      <w:rFonts w:ascii="Times New Roman" w:hAnsi="Times New Roman" w:cs="Times New Roman"/>
                      <w:sz w:val="24"/>
                    </w:rPr>
                    <w:t>зміцнення</w:t>
                  </w:r>
                  <w:r>
                    <w:rPr>
                      <w:rFonts w:ascii="Times New Roman" w:hAnsi="Times New Roman" w:cs="Times New Roman"/>
                      <w:sz w:val="24"/>
                      <w:lang w:val="uk-UA"/>
                    </w:rPr>
                    <w:t xml:space="preserve"> </w:t>
                  </w:r>
                  <w:r w:rsidRPr="006D5EF0">
                    <w:rPr>
                      <w:rFonts w:ascii="Times New Roman" w:hAnsi="Times New Roman" w:cs="Times New Roman"/>
                      <w:sz w:val="24"/>
                    </w:rPr>
                    <w:t>законності й правопорядку до забезпечення</w:t>
                  </w:r>
                  <w:r>
                    <w:rPr>
                      <w:rFonts w:ascii="Times New Roman" w:hAnsi="Times New Roman" w:cs="Times New Roman"/>
                      <w:sz w:val="24"/>
                      <w:lang w:val="uk-UA"/>
                    </w:rPr>
                    <w:t xml:space="preserve"> </w:t>
                  </w:r>
                  <w:r w:rsidRPr="006D5EF0">
                    <w:rPr>
                      <w:rFonts w:ascii="Times New Roman" w:hAnsi="Times New Roman" w:cs="Times New Roman"/>
                      <w:sz w:val="24"/>
                    </w:rPr>
                    <w:t>захисту</w:t>
                  </w:r>
                  <w:r>
                    <w:rPr>
                      <w:rFonts w:ascii="Times New Roman" w:hAnsi="Times New Roman" w:cs="Times New Roman"/>
                      <w:sz w:val="24"/>
                      <w:lang w:val="uk-UA"/>
                    </w:rPr>
                    <w:t xml:space="preserve"> </w:t>
                  </w:r>
                  <w:r w:rsidRPr="006D5EF0">
                    <w:rPr>
                      <w:rFonts w:ascii="Times New Roman" w:hAnsi="Times New Roman" w:cs="Times New Roman"/>
                      <w:sz w:val="24"/>
                    </w:rPr>
                    <w:t>гарантованих</w:t>
                  </w:r>
                  <w:r>
                    <w:rPr>
                      <w:rFonts w:ascii="Times New Roman" w:hAnsi="Times New Roman" w:cs="Times New Roman"/>
                      <w:sz w:val="24"/>
                      <w:lang w:val="uk-UA"/>
                    </w:rPr>
                    <w:t xml:space="preserve"> </w:t>
                  </w:r>
                  <w:r w:rsidRPr="006D5EF0">
                    <w:rPr>
                      <w:rFonts w:ascii="Times New Roman" w:hAnsi="Times New Roman" w:cs="Times New Roman"/>
                      <w:sz w:val="24"/>
                    </w:rPr>
                    <w:t>Конституцією</w:t>
                  </w:r>
                  <w:r>
                    <w:rPr>
                      <w:rFonts w:ascii="Times New Roman" w:hAnsi="Times New Roman" w:cs="Times New Roman"/>
                      <w:sz w:val="24"/>
                      <w:lang w:val="uk-UA"/>
                    </w:rPr>
                    <w:t xml:space="preserve"> </w:t>
                  </w:r>
                  <w:r w:rsidRPr="006D5EF0">
                    <w:rPr>
                      <w:rFonts w:ascii="Times New Roman" w:hAnsi="Times New Roman" w:cs="Times New Roman"/>
                      <w:sz w:val="24"/>
                    </w:rPr>
                    <w:t>України прав і свобод людини.</w:t>
                  </w:r>
                </w:p>
              </w:txbxContent>
            </v:textbox>
          </v:rect>
        </w:pict>
      </w:r>
      <w:r>
        <w:rPr>
          <w:noProof/>
          <w:color w:val="000000"/>
          <w:sz w:val="28"/>
          <w:szCs w:val="27"/>
        </w:rPr>
        <w:pict>
          <v:group id="_x0000_s1421" style="position:absolute;left:0;text-align:left;margin-left:-29.25pt;margin-top:17.4pt;width:35.1pt;height:321.4pt;z-index:252018688" coordorigin="549,8349" coordsize="702,6428">
            <v:shape id="_x0000_s1414" type="#_x0000_t32" style="position:absolute;left:549;top:8349;width:702;height:0;flip:x" o:connectortype="straight"/>
            <v:shape id="_x0000_s1415" type="#_x0000_t32" style="position:absolute;left:549;top:8349;width:0;height:6428" o:connectortype="straight"/>
            <v:shape id="_x0000_s1416" type="#_x0000_t32" style="position:absolute;left:549;top:14777;width:702;height:0" o:connectortype="straight"/>
            <v:shape id="_x0000_s1417" type="#_x0000_t32" style="position:absolute;left:549;top:9857;width:702;height:0" o:connectortype="straight"/>
            <v:shape id="_x0000_s1418" type="#_x0000_t32" style="position:absolute;left:549;top:11074;width:702;height:0" o:connectortype="straight"/>
            <v:shape id="_x0000_s1419" type="#_x0000_t32" style="position:absolute;left:549;top:12257;width:702;height:0" o:connectortype="straight"/>
            <v:shape id="_x0000_s1420" type="#_x0000_t32" style="position:absolute;left:549;top:13783;width:702;height:17" o:connectortype="straight"/>
          </v:group>
        </w:pict>
      </w:r>
    </w:p>
    <w:p w:rsidR="008D3A3C" w:rsidRDefault="008D3A3C"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8D3A3C" w:rsidRDefault="00537E52" w:rsidP="00795508">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pict>
          <v:rect id="_x0000_s1409" style="position:absolute;left:0;text-align:left;margin-left:5.85pt;margin-top:23.1pt;width:494.6pt;height:53.95pt;z-index:252006400">
            <v:textbox style="mso-next-textbox:#_x0000_s1409">
              <w:txbxContent>
                <w:p w:rsidR="00C840B2" w:rsidRPr="006D5EF0" w:rsidRDefault="00C840B2" w:rsidP="00D056C7">
                  <w:pPr>
                    <w:pStyle w:val="rvps2"/>
                    <w:shd w:val="clear" w:color="auto" w:fill="FFFFFF"/>
                    <w:spacing w:before="0" w:beforeAutospacing="0" w:after="0" w:afterAutospacing="0"/>
                    <w:jc w:val="both"/>
                    <w:rPr>
                      <w:color w:val="000000"/>
                      <w:szCs w:val="27"/>
                      <w:lang w:val="uk-UA"/>
                    </w:rPr>
                  </w:pPr>
                  <w:r w:rsidRPr="006D5EF0">
                    <w:rPr>
                      <w:color w:val="000000"/>
                      <w:szCs w:val="27"/>
                      <w:lang w:val="uk-UA"/>
                    </w:rPr>
                    <w:t xml:space="preserve">Визначено абсолютно нову систему судів загальної юрисдикції у складі: 1) місцевих судів; 2) апеляційних судів, Апеляційного суду України; 3) Касаційного суду України; 4) вищих спеціалізованих судів; 5) Верховного Суду України. </w:t>
                  </w:r>
                </w:p>
                <w:p w:rsidR="00C840B2" w:rsidRDefault="00C840B2"/>
              </w:txbxContent>
            </v:textbox>
          </v:rect>
        </w:pict>
      </w:r>
    </w:p>
    <w:p w:rsidR="008D3A3C" w:rsidRDefault="008D3A3C"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8D3A3C" w:rsidRDefault="008D3A3C"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8D3A3C" w:rsidRDefault="00537E52" w:rsidP="00795508">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pict>
          <v:rect id="_x0000_s1410" style="position:absolute;left:0;text-align:left;margin-left:5.85pt;margin-top:17.5pt;width:494.6pt;height:30.85pt;z-index:252007424">
            <v:textbox style="mso-next-textbox:#_x0000_s1410">
              <w:txbxContent>
                <w:p w:rsidR="00C840B2" w:rsidRPr="006D5EF0" w:rsidRDefault="00C840B2">
                  <w:pPr>
                    <w:rPr>
                      <w:rFonts w:ascii="Times New Roman" w:hAnsi="Times New Roman" w:cs="Times New Roman"/>
                      <w:sz w:val="24"/>
                    </w:rPr>
                  </w:pPr>
                  <w:r w:rsidRPr="006D5EF0">
                    <w:rPr>
                      <w:rFonts w:ascii="Times New Roman" w:hAnsi="Times New Roman" w:cs="Times New Roman"/>
                      <w:sz w:val="24"/>
                    </w:rPr>
                    <w:t>Чітко</w:t>
                  </w:r>
                  <w:r>
                    <w:rPr>
                      <w:rFonts w:ascii="Times New Roman" w:hAnsi="Times New Roman" w:cs="Times New Roman"/>
                      <w:sz w:val="24"/>
                      <w:lang w:val="uk-UA"/>
                    </w:rPr>
                    <w:t xml:space="preserve"> </w:t>
                  </w:r>
                  <w:r w:rsidRPr="006D5EF0">
                    <w:rPr>
                      <w:rFonts w:ascii="Times New Roman" w:hAnsi="Times New Roman" w:cs="Times New Roman"/>
                      <w:sz w:val="24"/>
                    </w:rPr>
                    <w:t>окреслено строк формування</w:t>
                  </w:r>
                  <w:r>
                    <w:rPr>
                      <w:rFonts w:ascii="Times New Roman" w:hAnsi="Times New Roman" w:cs="Times New Roman"/>
                      <w:sz w:val="24"/>
                      <w:lang w:val="uk-UA"/>
                    </w:rPr>
                    <w:t xml:space="preserve"> </w:t>
                  </w:r>
                  <w:r w:rsidRPr="006D5EF0">
                    <w:rPr>
                      <w:rFonts w:ascii="Times New Roman" w:hAnsi="Times New Roman" w:cs="Times New Roman"/>
                      <w:sz w:val="24"/>
                    </w:rPr>
                    <w:t>системи</w:t>
                  </w:r>
                  <w:r>
                    <w:rPr>
                      <w:rFonts w:ascii="Times New Roman" w:hAnsi="Times New Roman" w:cs="Times New Roman"/>
                      <w:sz w:val="24"/>
                      <w:lang w:val="uk-UA"/>
                    </w:rPr>
                    <w:t xml:space="preserve"> </w:t>
                  </w:r>
                  <w:r w:rsidRPr="006D5EF0">
                    <w:rPr>
                      <w:rFonts w:ascii="Times New Roman" w:hAnsi="Times New Roman" w:cs="Times New Roman"/>
                      <w:sz w:val="24"/>
                    </w:rPr>
                    <w:t>адміністративних</w:t>
                  </w:r>
                  <w:r>
                    <w:rPr>
                      <w:rFonts w:ascii="Times New Roman" w:hAnsi="Times New Roman" w:cs="Times New Roman"/>
                      <w:sz w:val="24"/>
                      <w:lang w:val="uk-UA"/>
                    </w:rPr>
                    <w:t xml:space="preserve"> </w:t>
                  </w:r>
                  <w:r w:rsidRPr="006D5EF0">
                    <w:rPr>
                      <w:rFonts w:ascii="Times New Roman" w:hAnsi="Times New Roman" w:cs="Times New Roman"/>
                      <w:sz w:val="24"/>
                    </w:rPr>
                    <w:t>судів, протягом</w:t>
                  </w:r>
                  <w:r>
                    <w:rPr>
                      <w:rFonts w:ascii="Times New Roman" w:hAnsi="Times New Roman" w:cs="Times New Roman"/>
                      <w:sz w:val="24"/>
                      <w:lang w:val="uk-UA"/>
                    </w:rPr>
                    <w:t xml:space="preserve"> </w:t>
                  </w:r>
                  <w:r w:rsidRPr="006D5EF0">
                    <w:rPr>
                      <w:rFonts w:ascii="Times New Roman" w:hAnsi="Times New Roman" w:cs="Times New Roman"/>
                      <w:sz w:val="24"/>
                    </w:rPr>
                    <w:t>трьох</w:t>
                  </w:r>
                  <w:r>
                    <w:rPr>
                      <w:rFonts w:ascii="Times New Roman" w:hAnsi="Times New Roman" w:cs="Times New Roman"/>
                      <w:sz w:val="24"/>
                      <w:lang w:val="uk-UA"/>
                    </w:rPr>
                    <w:t xml:space="preserve"> </w:t>
                  </w:r>
                  <w:r w:rsidRPr="006D5EF0">
                    <w:rPr>
                      <w:rFonts w:ascii="Times New Roman" w:hAnsi="Times New Roman" w:cs="Times New Roman"/>
                      <w:sz w:val="24"/>
                    </w:rPr>
                    <w:t>років.</w:t>
                  </w:r>
                </w:p>
              </w:txbxContent>
            </v:textbox>
          </v:rect>
        </w:pict>
      </w:r>
    </w:p>
    <w:p w:rsidR="006D5EF0" w:rsidRDefault="006D5EF0"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6D5EF0" w:rsidRDefault="00537E52" w:rsidP="00795508">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pict>
          <v:rect id="_x0000_s1411" style="position:absolute;left:0;text-align:left;margin-left:5.85pt;margin-top:18.05pt;width:494.6pt;height:72.9pt;z-index:252008448">
            <v:textbox style="mso-next-textbox:#_x0000_s1411">
              <w:txbxContent>
                <w:p w:rsidR="00C840B2" w:rsidRPr="006D5EF0" w:rsidRDefault="00C840B2" w:rsidP="006D5EF0">
                  <w:pPr>
                    <w:jc w:val="both"/>
                    <w:rPr>
                      <w:rFonts w:ascii="Times New Roman" w:hAnsi="Times New Roman" w:cs="Times New Roman"/>
                      <w:sz w:val="24"/>
                    </w:rPr>
                  </w:pPr>
                  <w:r w:rsidRPr="006D5EF0">
                    <w:rPr>
                      <w:rFonts w:ascii="Times New Roman" w:hAnsi="Times New Roman" w:cs="Times New Roman"/>
                      <w:sz w:val="24"/>
                    </w:rPr>
                    <w:t>Передбачено</w:t>
                  </w:r>
                  <w:r>
                    <w:rPr>
                      <w:rFonts w:ascii="Times New Roman" w:hAnsi="Times New Roman" w:cs="Times New Roman"/>
                      <w:sz w:val="24"/>
                      <w:lang w:val="uk-UA"/>
                    </w:rPr>
                    <w:t xml:space="preserve"> </w:t>
                  </w:r>
                  <w:r w:rsidRPr="006D5EF0">
                    <w:rPr>
                      <w:rFonts w:ascii="Times New Roman" w:hAnsi="Times New Roman" w:cs="Times New Roman"/>
                      <w:sz w:val="24"/>
                    </w:rPr>
                    <w:t>утворення</w:t>
                  </w:r>
                  <w:r>
                    <w:rPr>
                      <w:rFonts w:ascii="Times New Roman" w:hAnsi="Times New Roman" w:cs="Times New Roman"/>
                      <w:sz w:val="24"/>
                      <w:lang w:val="uk-UA"/>
                    </w:rPr>
                    <w:t xml:space="preserve"> </w:t>
                  </w:r>
                  <w:r w:rsidRPr="006D5EF0">
                    <w:rPr>
                      <w:rFonts w:ascii="Times New Roman" w:hAnsi="Times New Roman" w:cs="Times New Roman"/>
                      <w:sz w:val="24"/>
                    </w:rPr>
                    <w:t>Державної</w:t>
                  </w:r>
                  <w:r>
                    <w:rPr>
                      <w:rFonts w:ascii="Times New Roman" w:hAnsi="Times New Roman" w:cs="Times New Roman"/>
                      <w:sz w:val="24"/>
                      <w:lang w:val="uk-UA"/>
                    </w:rPr>
                    <w:t xml:space="preserve"> </w:t>
                  </w:r>
                  <w:r w:rsidRPr="006D5EF0">
                    <w:rPr>
                      <w:rFonts w:ascii="Times New Roman" w:hAnsi="Times New Roman" w:cs="Times New Roman"/>
                      <w:sz w:val="24"/>
                    </w:rPr>
                    <w:t>судової</w:t>
                  </w:r>
                  <w:r>
                    <w:rPr>
                      <w:rFonts w:ascii="Times New Roman" w:hAnsi="Times New Roman" w:cs="Times New Roman"/>
                      <w:sz w:val="24"/>
                      <w:lang w:val="uk-UA"/>
                    </w:rPr>
                    <w:t xml:space="preserve"> </w:t>
                  </w:r>
                  <w:r w:rsidRPr="006D5EF0">
                    <w:rPr>
                      <w:rFonts w:ascii="Times New Roman" w:hAnsi="Times New Roman" w:cs="Times New Roman"/>
                      <w:sz w:val="24"/>
                    </w:rPr>
                    <w:t>адміністрації</w:t>
                  </w:r>
                  <w:r>
                    <w:rPr>
                      <w:rFonts w:ascii="Times New Roman" w:hAnsi="Times New Roman" w:cs="Times New Roman"/>
                      <w:sz w:val="24"/>
                      <w:lang w:val="uk-UA"/>
                    </w:rPr>
                    <w:t xml:space="preserve"> </w:t>
                  </w:r>
                  <w:r w:rsidRPr="006D5EF0">
                    <w:rPr>
                      <w:rFonts w:ascii="Times New Roman" w:hAnsi="Times New Roman" w:cs="Times New Roman"/>
                      <w:sz w:val="24"/>
                    </w:rPr>
                    <w:t>України, на яку покладається</w:t>
                  </w:r>
                  <w:r>
                    <w:rPr>
                      <w:rFonts w:ascii="Times New Roman" w:hAnsi="Times New Roman" w:cs="Times New Roman"/>
                      <w:sz w:val="24"/>
                      <w:lang w:val="uk-UA"/>
                    </w:rPr>
                    <w:t xml:space="preserve"> </w:t>
                  </w:r>
                  <w:r w:rsidRPr="006D5EF0">
                    <w:rPr>
                      <w:rFonts w:ascii="Times New Roman" w:hAnsi="Times New Roman" w:cs="Times New Roman"/>
                      <w:sz w:val="24"/>
                    </w:rPr>
                    <w:t>організаційне</w:t>
                  </w:r>
                  <w:r>
                    <w:rPr>
                      <w:rFonts w:ascii="Times New Roman" w:hAnsi="Times New Roman" w:cs="Times New Roman"/>
                      <w:sz w:val="24"/>
                      <w:lang w:val="uk-UA"/>
                    </w:rPr>
                    <w:t xml:space="preserve"> </w:t>
                  </w:r>
                  <w:r w:rsidRPr="006D5EF0">
                    <w:rPr>
                      <w:rFonts w:ascii="Times New Roman" w:hAnsi="Times New Roman" w:cs="Times New Roman"/>
                      <w:sz w:val="24"/>
                    </w:rPr>
                    <w:t>забезпечення</w:t>
                  </w:r>
                  <w:r>
                    <w:rPr>
                      <w:rFonts w:ascii="Times New Roman" w:hAnsi="Times New Roman" w:cs="Times New Roman"/>
                      <w:sz w:val="24"/>
                      <w:lang w:val="uk-UA"/>
                    </w:rPr>
                    <w:t xml:space="preserve"> </w:t>
                  </w:r>
                  <w:r w:rsidRPr="006D5EF0">
                    <w:rPr>
                      <w:rFonts w:ascii="Times New Roman" w:hAnsi="Times New Roman" w:cs="Times New Roman"/>
                      <w:sz w:val="24"/>
                    </w:rPr>
                    <w:t>діяльності</w:t>
                  </w:r>
                  <w:r>
                    <w:rPr>
                      <w:rFonts w:ascii="Times New Roman" w:hAnsi="Times New Roman" w:cs="Times New Roman"/>
                      <w:sz w:val="24"/>
                      <w:lang w:val="uk-UA"/>
                    </w:rPr>
                    <w:t xml:space="preserve"> </w:t>
                  </w:r>
                  <w:r w:rsidRPr="006D5EF0">
                    <w:rPr>
                      <w:rFonts w:ascii="Times New Roman" w:hAnsi="Times New Roman" w:cs="Times New Roman"/>
                      <w:sz w:val="24"/>
                    </w:rPr>
                    <w:t>судів, що</w:t>
                  </w:r>
                  <w:r>
                    <w:rPr>
                      <w:rFonts w:ascii="Times New Roman" w:hAnsi="Times New Roman" w:cs="Times New Roman"/>
                      <w:sz w:val="24"/>
                      <w:lang w:val="uk-UA"/>
                    </w:rPr>
                    <w:t xml:space="preserve"> </w:t>
                  </w:r>
                  <w:r w:rsidRPr="006D5EF0">
                    <w:rPr>
                      <w:rFonts w:ascii="Times New Roman" w:hAnsi="Times New Roman" w:cs="Times New Roman"/>
                      <w:sz w:val="24"/>
                    </w:rPr>
                    <w:t>полягало у заходах фінансового, матеріально-технічного, кадрового, інформаційного та організаційно-технічного характеру, спрямованих на створення умов для повного і незалежного</w:t>
                  </w:r>
                  <w:r>
                    <w:rPr>
                      <w:rFonts w:ascii="Times New Roman" w:hAnsi="Times New Roman" w:cs="Times New Roman"/>
                      <w:sz w:val="24"/>
                      <w:lang w:val="uk-UA"/>
                    </w:rPr>
                    <w:t xml:space="preserve"> </w:t>
                  </w:r>
                  <w:r w:rsidRPr="006D5EF0">
                    <w:rPr>
                      <w:rFonts w:ascii="Times New Roman" w:hAnsi="Times New Roman" w:cs="Times New Roman"/>
                      <w:sz w:val="24"/>
                    </w:rPr>
                    <w:t>здійснення</w:t>
                  </w:r>
                  <w:r>
                    <w:rPr>
                      <w:rFonts w:ascii="Times New Roman" w:hAnsi="Times New Roman" w:cs="Times New Roman"/>
                      <w:sz w:val="24"/>
                      <w:lang w:val="uk-UA"/>
                    </w:rPr>
                    <w:t xml:space="preserve"> </w:t>
                  </w:r>
                  <w:r w:rsidRPr="006D5EF0">
                    <w:rPr>
                      <w:rFonts w:ascii="Times New Roman" w:hAnsi="Times New Roman" w:cs="Times New Roman"/>
                      <w:sz w:val="24"/>
                    </w:rPr>
                    <w:t>правосуддя.</w:t>
                  </w:r>
                </w:p>
              </w:txbxContent>
            </v:textbox>
          </v:rect>
        </w:pict>
      </w:r>
    </w:p>
    <w:p w:rsidR="006D5EF0" w:rsidRDefault="006D5EF0"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6D5EF0" w:rsidRDefault="006D5EF0"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6D5EF0" w:rsidRDefault="006D5EF0"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6D5EF0" w:rsidRDefault="00537E52" w:rsidP="00795508">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pict>
          <v:rect id="_x0000_s1412" style="position:absolute;left:0;text-align:left;margin-left:5.85pt;margin-top:2pt;width:494.6pt;height:42.85pt;z-index:252009472">
            <v:textbox style="mso-next-textbox:#_x0000_s1412">
              <w:txbxContent>
                <w:p w:rsidR="00C840B2" w:rsidRPr="006D5EF0" w:rsidRDefault="00C840B2" w:rsidP="006D5EF0">
                  <w:pPr>
                    <w:jc w:val="both"/>
                    <w:rPr>
                      <w:rFonts w:ascii="Times New Roman" w:hAnsi="Times New Roman" w:cs="Times New Roman"/>
                      <w:sz w:val="24"/>
                    </w:rPr>
                  </w:pPr>
                  <w:r w:rsidRPr="006D5EF0">
                    <w:rPr>
                      <w:rFonts w:ascii="Times New Roman" w:hAnsi="Times New Roman" w:cs="Times New Roman"/>
                      <w:sz w:val="24"/>
                    </w:rPr>
                    <w:t>Збільшено</w:t>
                  </w:r>
                  <w:r>
                    <w:rPr>
                      <w:rFonts w:ascii="Times New Roman" w:hAnsi="Times New Roman" w:cs="Times New Roman"/>
                      <w:sz w:val="24"/>
                      <w:lang w:val="uk-UA"/>
                    </w:rPr>
                    <w:t xml:space="preserve"> </w:t>
                  </w:r>
                  <w:r w:rsidRPr="006D5EF0">
                    <w:rPr>
                      <w:rFonts w:ascii="Times New Roman" w:hAnsi="Times New Roman" w:cs="Times New Roman"/>
                      <w:sz w:val="24"/>
                    </w:rPr>
                    <w:t>організаційні</w:t>
                  </w:r>
                  <w:r>
                    <w:rPr>
                      <w:rFonts w:ascii="Times New Roman" w:hAnsi="Times New Roman" w:cs="Times New Roman"/>
                      <w:sz w:val="24"/>
                      <w:lang w:val="uk-UA"/>
                    </w:rPr>
                    <w:t xml:space="preserve"> </w:t>
                  </w:r>
                  <w:r w:rsidRPr="006D5EF0">
                    <w:rPr>
                      <w:rFonts w:ascii="Times New Roman" w:hAnsi="Times New Roman" w:cs="Times New Roman"/>
                      <w:sz w:val="24"/>
                    </w:rPr>
                    <w:t>форми</w:t>
                  </w:r>
                  <w:r>
                    <w:rPr>
                      <w:rFonts w:ascii="Times New Roman" w:hAnsi="Times New Roman" w:cs="Times New Roman"/>
                      <w:sz w:val="24"/>
                      <w:lang w:val="uk-UA"/>
                    </w:rPr>
                    <w:t xml:space="preserve"> </w:t>
                  </w:r>
                  <w:r w:rsidRPr="006D5EF0">
                    <w:rPr>
                      <w:rFonts w:ascii="Times New Roman" w:hAnsi="Times New Roman" w:cs="Times New Roman"/>
                      <w:sz w:val="24"/>
                    </w:rPr>
                    <w:t>суддівського</w:t>
                  </w:r>
                  <w:r>
                    <w:rPr>
                      <w:rFonts w:ascii="Times New Roman" w:hAnsi="Times New Roman" w:cs="Times New Roman"/>
                      <w:sz w:val="24"/>
                      <w:lang w:val="uk-UA"/>
                    </w:rPr>
                    <w:t xml:space="preserve"> </w:t>
                  </w:r>
                  <w:r w:rsidRPr="006D5EF0">
                    <w:rPr>
                      <w:rFonts w:ascii="Times New Roman" w:hAnsi="Times New Roman" w:cs="Times New Roman"/>
                      <w:sz w:val="24"/>
                    </w:rPr>
                    <w:t>самоврядування та значно</w:t>
                  </w:r>
                  <w:r>
                    <w:rPr>
                      <w:rFonts w:ascii="Times New Roman" w:hAnsi="Times New Roman" w:cs="Times New Roman"/>
                      <w:sz w:val="24"/>
                      <w:lang w:val="uk-UA"/>
                    </w:rPr>
                    <w:t xml:space="preserve"> </w:t>
                  </w:r>
                  <w:r w:rsidRPr="006D5EF0">
                    <w:rPr>
                      <w:rFonts w:ascii="Times New Roman" w:hAnsi="Times New Roman" w:cs="Times New Roman"/>
                      <w:sz w:val="24"/>
                    </w:rPr>
                    <w:t>розширено</w:t>
                  </w:r>
                  <w:r>
                    <w:rPr>
                      <w:rFonts w:ascii="Times New Roman" w:hAnsi="Times New Roman" w:cs="Times New Roman"/>
                      <w:sz w:val="24"/>
                      <w:lang w:val="uk-UA"/>
                    </w:rPr>
                    <w:t xml:space="preserve"> </w:t>
                  </w:r>
                  <w:r w:rsidRPr="006D5EF0">
                    <w:rPr>
                      <w:rFonts w:ascii="Times New Roman" w:hAnsi="Times New Roman" w:cs="Times New Roman"/>
                      <w:sz w:val="24"/>
                    </w:rPr>
                    <w:t>їх</w:t>
                  </w:r>
                  <w:r>
                    <w:rPr>
                      <w:rFonts w:ascii="Times New Roman" w:hAnsi="Times New Roman" w:cs="Times New Roman"/>
                      <w:sz w:val="24"/>
                      <w:lang w:val="uk-UA"/>
                    </w:rPr>
                    <w:t xml:space="preserve"> </w:t>
                  </w:r>
                  <w:r w:rsidRPr="006D5EF0">
                    <w:rPr>
                      <w:rFonts w:ascii="Times New Roman" w:hAnsi="Times New Roman" w:cs="Times New Roman"/>
                      <w:sz w:val="24"/>
                    </w:rPr>
                    <w:t>повноваження, які до цього часу були</w:t>
                  </w:r>
                  <w:r>
                    <w:rPr>
                      <w:rFonts w:ascii="Times New Roman" w:hAnsi="Times New Roman" w:cs="Times New Roman"/>
                      <w:sz w:val="24"/>
                      <w:lang w:val="uk-UA"/>
                    </w:rPr>
                    <w:t xml:space="preserve"> </w:t>
                  </w:r>
                  <w:r w:rsidRPr="006D5EF0">
                    <w:rPr>
                      <w:rFonts w:ascii="Times New Roman" w:hAnsi="Times New Roman" w:cs="Times New Roman"/>
                      <w:sz w:val="24"/>
                    </w:rPr>
                    <w:t>переважно</w:t>
                  </w:r>
                  <w:r>
                    <w:rPr>
                      <w:rFonts w:ascii="Times New Roman" w:hAnsi="Times New Roman" w:cs="Times New Roman"/>
                      <w:sz w:val="24"/>
                      <w:lang w:val="uk-UA"/>
                    </w:rPr>
                    <w:t xml:space="preserve"> </w:t>
                  </w:r>
                  <w:r w:rsidRPr="006D5EF0">
                    <w:rPr>
                      <w:rFonts w:ascii="Times New Roman" w:hAnsi="Times New Roman" w:cs="Times New Roman"/>
                      <w:sz w:val="24"/>
                    </w:rPr>
                    <w:t>номінальними</w:t>
                  </w:r>
                </w:p>
              </w:txbxContent>
            </v:textbox>
          </v:rect>
        </w:pict>
      </w:r>
    </w:p>
    <w:p w:rsidR="006D5EF0" w:rsidRDefault="006D5EF0"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6D5EF0" w:rsidRDefault="00537E52" w:rsidP="00795508">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pict>
          <v:rect id="_x0000_s1413" style="position:absolute;left:0;text-align:left;margin-left:5.85pt;margin-top:5.15pt;width:494.6pt;height:40.25pt;z-index:252010496">
            <v:textbox style="mso-next-textbox:#_x0000_s1413">
              <w:txbxContent>
                <w:p w:rsidR="00C840B2" w:rsidRPr="005107B1" w:rsidRDefault="00C840B2" w:rsidP="00D056C7">
                  <w:pPr>
                    <w:jc w:val="both"/>
                    <w:rPr>
                      <w:rFonts w:ascii="Times New Roman" w:hAnsi="Times New Roman" w:cs="Times New Roman"/>
                      <w:sz w:val="24"/>
                      <w:lang w:val="uk-UA"/>
                    </w:rPr>
                  </w:pPr>
                  <w:r w:rsidRPr="00D056C7">
                    <w:rPr>
                      <w:rFonts w:ascii="Times New Roman" w:hAnsi="Times New Roman" w:cs="Times New Roman"/>
                      <w:sz w:val="24"/>
                    </w:rPr>
                    <w:t>Визначено</w:t>
                  </w:r>
                  <w:r>
                    <w:rPr>
                      <w:rFonts w:ascii="Times New Roman" w:hAnsi="Times New Roman" w:cs="Times New Roman"/>
                      <w:sz w:val="24"/>
                      <w:lang w:val="uk-UA"/>
                    </w:rPr>
                    <w:t xml:space="preserve"> </w:t>
                  </w:r>
                  <w:r w:rsidRPr="00D056C7">
                    <w:rPr>
                      <w:rFonts w:ascii="Times New Roman" w:hAnsi="Times New Roman" w:cs="Times New Roman"/>
                      <w:sz w:val="24"/>
                    </w:rPr>
                    <w:t>критерії та порядок формування</w:t>
                  </w:r>
                  <w:r>
                    <w:rPr>
                      <w:rFonts w:ascii="Times New Roman" w:hAnsi="Times New Roman" w:cs="Times New Roman"/>
                      <w:sz w:val="24"/>
                      <w:lang w:val="uk-UA"/>
                    </w:rPr>
                    <w:t xml:space="preserve"> </w:t>
                  </w:r>
                  <w:r w:rsidRPr="00D056C7">
                    <w:rPr>
                      <w:rFonts w:ascii="Times New Roman" w:hAnsi="Times New Roman" w:cs="Times New Roman"/>
                      <w:sz w:val="24"/>
                    </w:rPr>
                    <w:t>списків</w:t>
                  </w:r>
                  <w:r>
                    <w:rPr>
                      <w:rFonts w:ascii="Times New Roman" w:hAnsi="Times New Roman" w:cs="Times New Roman"/>
                      <w:sz w:val="24"/>
                      <w:lang w:val="uk-UA"/>
                    </w:rPr>
                    <w:t xml:space="preserve"> </w:t>
                  </w:r>
                  <w:r w:rsidRPr="00D056C7">
                    <w:rPr>
                      <w:rFonts w:ascii="Times New Roman" w:hAnsi="Times New Roman" w:cs="Times New Roman"/>
                      <w:sz w:val="24"/>
                    </w:rPr>
                    <w:t>народних</w:t>
                  </w:r>
                  <w:r>
                    <w:rPr>
                      <w:rFonts w:ascii="Times New Roman" w:hAnsi="Times New Roman" w:cs="Times New Roman"/>
                      <w:sz w:val="24"/>
                      <w:lang w:val="uk-UA"/>
                    </w:rPr>
                    <w:t xml:space="preserve"> </w:t>
                  </w:r>
                  <w:r w:rsidRPr="00D056C7">
                    <w:rPr>
                      <w:rFonts w:ascii="Times New Roman" w:hAnsi="Times New Roman" w:cs="Times New Roman"/>
                      <w:sz w:val="24"/>
                    </w:rPr>
                    <w:t>засідателів і п</w:t>
                  </w:r>
                  <w:r>
                    <w:rPr>
                      <w:rFonts w:ascii="Times New Roman" w:hAnsi="Times New Roman" w:cs="Times New Roman"/>
                      <w:sz w:val="24"/>
                    </w:rPr>
                    <w:t>рисяжних, їх права та обов’язки</w:t>
                  </w:r>
                  <w:r>
                    <w:rPr>
                      <w:rFonts w:ascii="Times New Roman" w:hAnsi="Times New Roman" w:cs="Times New Roman"/>
                      <w:sz w:val="24"/>
                      <w:lang w:val="uk-UA"/>
                    </w:rPr>
                    <w:t>.</w:t>
                  </w:r>
                </w:p>
              </w:txbxContent>
            </v:textbox>
          </v:rect>
        </w:pict>
      </w:r>
    </w:p>
    <w:p w:rsidR="00B028B6" w:rsidRDefault="00537E52" w:rsidP="00B06C9B">
      <w:pPr>
        <w:pStyle w:val="rvps2"/>
        <w:spacing w:before="0" w:after="0" w:line="360" w:lineRule="auto"/>
        <w:ind w:firstLine="709"/>
        <w:jc w:val="both"/>
        <w:rPr>
          <w:lang w:val="uk-UA"/>
        </w:rPr>
      </w:pPr>
      <w:r>
        <w:rPr>
          <w:noProof/>
        </w:rPr>
        <w:lastRenderedPageBreak/>
        <w:pict>
          <v:group id="_x0000_s1802" style="position:absolute;left:0;text-align:left;margin-left:-25.05pt;margin-top:3.75pt;width:532.3pt;height:189.45pt;z-index:252041728" coordorigin="309,1304" coordsize="10646,3789">
            <v:rect id="_x0000_s1424" style="position:absolute;left:2897;top:1304;width:7303;height:1217" fillcolor="#666 [1936]" strokecolor="#666 [1936]" strokeweight="1pt">
              <v:fill color2="#ccc [656]" angle="-45" focus="-50%" type="gradient"/>
              <v:shadow on="t" type="perspective" color="#7f7f7f [1601]" opacity=".5" offset="1pt" offset2="-3pt"/>
              <v:textbox>
                <w:txbxContent>
                  <w:p w:rsidR="00C840B2" w:rsidRPr="001D50A5" w:rsidRDefault="00C840B2" w:rsidP="001D50A5">
                    <w:pPr>
                      <w:jc w:val="center"/>
                      <w:rPr>
                        <w:rFonts w:ascii="Times New Roman" w:hAnsi="Times New Roman" w:cs="Times New Roman"/>
                        <w:sz w:val="28"/>
                        <w:lang w:val="uk-UA"/>
                      </w:rPr>
                    </w:pPr>
                    <w:r w:rsidRPr="001D50A5">
                      <w:rPr>
                        <w:rFonts w:ascii="Times New Roman" w:hAnsi="Times New Roman" w:cs="Times New Roman"/>
                        <w:sz w:val="28"/>
                        <w:lang w:val="uk-UA"/>
                      </w:rPr>
                      <w:t xml:space="preserve">Система судів загальної юрисдикції згідно Закону України «Про судоустрій» від </w:t>
                    </w:r>
                    <w:r>
                      <w:rPr>
                        <w:rFonts w:ascii="Times New Roman" w:hAnsi="Times New Roman" w:cs="Times New Roman"/>
                        <w:sz w:val="28"/>
                        <w:lang w:val="uk-UA"/>
                      </w:rPr>
                      <w:t>07.02.</w:t>
                    </w:r>
                    <w:r w:rsidRPr="001D50A5">
                      <w:rPr>
                        <w:rFonts w:ascii="Times New Roman" w:hAnsi="Times New Roman" w:cs="Times New Roman"/>
                        <w:sz w:val="28"/>
                        <w:lang w:val="uk-UA"/>
                      </w:rPr>
                      <w:t>2002 року</w:t>
                    </w:r>
                  </w:p>
                </w:txbxContent>
              </v:textbox>
            </v:rect>
            <v:shape id="_x0000_s1425" type="#_x0000_t32" style="position:absolute;left:2897;top:2521;width:3549;height:498;flip:x" o:connectortype="straight"/>
            <v:shape id="_x0000_s1426" type="#_x0000_t32" style="position:absolute;left:6446;top:2521;width:0;height:755" o:connectortype="straight"/>
            <v:shape id="_x0000_s1427" type="#_x0000_t32" style="position:absolute;left:6446;top:2521;width:3291;height:600" o:connectortype="straight"/>
            <v:shape id="_x0000_s1428" type="#_x0000_t32" style="position:absolute;left:3617;top:2521;width:2829;height:1423;flip:x" o:connectortype="straight"/>
            <v:shape id="_x0000_s1429" type="#_x0000_t32" style="position:absolute;left:6446;top:2521;width:2725;height:1423" o:connectortype="straight"/>
            <v:rect id="_x0000_s1430" style="position:absolute;left:1835;top:3019;width:2074;height:514">
              <v:textbox>
                <w:txbxContent>
                  <w:p w:rsidR="00C840B2" w:rsidRPr="002E0FF7" w:rsidRDefault="00C840B2">
                    <w:pPr>
                      <w:rPr>
                        <w:rFonts w:ascii="Times New Roman" w:hAnsi="Times New Roman" w:cs="Times New Roman"/>
                        <w:sz w:val="24"/>
                        <w:lang w:val="uk-UA"/>
                      </w:rPr>
                    </w:pPr>
                    <w:r w:rsidRPr="002E0FF7">
                      <w:rPr>
                        <w:rFonts w:ascii="Times New Roman" w:hAnsi="Times New Roman" w:cs="Times New Roman"/>
                        <w:sz w:val="24"/>
                        <w:lang w:val="uk-UA"/>
                      </w:rPr>
                      <w:t>Місцеві суди</w:t>
                    </w:r>
                  </w:p>
                </w:txbxContent>
              </v:textbox>
            </v:rect>
            <v:rect id="_x0000_s1431" style="position:absolute;left:2314;top:3944;width:2297;height:1149">
              <v:textbox>
                <w:txbxContent>
                  <w:p w:rsidR="00C840B2" w:rsidRPr="002E0FF7" w:rsidRDefault="00C840B2" w:rsidP="002E0FF7">
                    <w:pPr>
                      <w:jc w:val="both"/>
                      <w:rPr>
                        <w:rFonts w:ascii="Times New Roman" w:hAnsi="Times New Roman" w:cs="Times New Roman"/>
                        <w:sz w:val="24"/>
                        <w:lang w:val="uk-UA"/>
                      </w:rPr>
                    </w:pPr>
                    <w:r w:rsidRPr="002E0FF7">
                      <w:rPr>
                        <w:rFonts w:ascii="Times New Roman" w:hAnsi="Times New Roman" w:cs="Times New Roman"/>
                        <w:sz w:val="24"/>
                        <w:lang w:val="uk-UA"/>
                      </w:rPr>
                      <w:t>Апеляційні суди, Апеляційний суд України</w:t>
                    </w:r>
                  </w:p>
                </w:txbxContent>
              </v:textbox>
            </v:rect>
            <v:rect id="_x0000_s1432" style="position:absolute;left:5228;top:3276;width:2349;height:857">
              <v:textbox>
                <w:txbxContent>
                  <w:p w:rsidR="00C840B2" w:rsidRPr="002E0FF7" w:rsidRDefault="00C840B2">
                    <w:pPr>
                      <w:rPr>
                        <w:rFonts w:ascii="Times New Roman" w:hAnsi="Times New Roman" w:cs="Times New Roman"/>
                        <w:sz w:val="24"/>
                        <w:lang w:val="uk-UA"/>
                      </w:rPr>
                    </w:pPr>
                    <w:r w:rsidRPr="002E0FF7">
                      <w:rPr>
                        <w:rFonts w:ascii="Times New Roman" w:hAnsi="Times New Roman" w:cs="Times New Roman"/>
                        <w:sz w:val="24"/>
                        <w:lang w:val="uk-UA"/>
                      </w:rPr>
                      <w:t>Вищі спеціалізовані суди</w:t>
                    </w:r>
                  </w:p>
                </w:txbxContent>
              </v:textbox>
            </v:rect>
            <v:rect id="_x0000_s1433" style="position:absolute;left:7852;top:3944;width:2468;height:789">
              <v:textbox>
                <w:txbxContent>
                  <w:p w:rsidR="00C840B2" w:rsidRPr="001E0D77" w:rsidRDefault="00C840B2">
                    <w:pPr>
                      <w:rPr>
                        <w:rFonts w:ascii="Times New Roman" w:hAnsi="Times New Roman" w:cs="Times New Roman"/>
                        <w:sz w:val="24"/>
                        <w:lang w:val="uk-UA"/>
                      </w:rPr>
                    </w:pPr>
                    <w:r w:rsidRPr="001E0D77">
                      <w:rPr>
                        <w:rFonts w:ascii="Times New Roman" w:hAnsi="Times New Roman" w:cs="Times New Roman"/>
                        <w:sz w:val="24"/>
                        <w:lang w:val="uk-UA"/>
                      </w:rPr>
                      <w:t>Верховний Суд України</w:t>
                    </w:r>
                  </w:p>
                </w:txbxContent>
              </v:textbox>
            </v:rect>
            <v:rect id="_x0000_s1434" style="position:absolute;left:8863;top:3121;width:2092;height:549">
              <v:textbox>
                <w:txbxContent>
                  <w:p w:rsidR="00C840B2" w:rsidRPr="00761567" w:rsidRDefault="00C840B2">
                    <w:pPr>
                      <w:rPr>
                        <w:rFonts w:ascii="Times New Roman" w:hAnsi="Times New Roman" w:cs="Times New Roman"/>
                        <w:sz w:val="24"/>
                        <w:lang w:val="uk-UA"/>
                      </w:rPr>
                    </w:pPr>
                    <w:r w:rsidRPr="00761567">
                      <w:rPr>
                        <w:rFonts w:ascii="Times New Roman" w:hAnsi="Times New Roman" w:cs="Times New Roman"/>
                        <w:sz w:val="24"/>
                        <w:lang w:val="uk-UA"/>
                      </w:rPr>
                      <w:t>Військові суди</w:t>
                    </w:r>
                  </w:p>
                </w:txbxContent>
              </v:textbox>
            </v:rect>
            <v:shape id="_x0000_s1444" type="#_x0000_t32" style="position:absolute;left:1714;top:2521;width:4509;height:0;flip:x" o:connectortype="straight"/>
            <v:rect id="_x0000_s1445" style="position:absolute;left:309;top:1870;width:1405;height:1406">
              <v:textbox>
                <w:txbxContent>
                  <w:p w:rsidR="00C840B2" w:rsidRPr="006C396C" w:rsidRDefault="00C840B2">
                    <w:pPr>
                      <w:rPr>
                        <w:rFonts w:ascii="Times New Roman" w:hAnsi="Times New Roman" w:cs="Times New Roman"/>
                        <w:sz w:val="24"/>
                        <w:lang w:val="uk-UA"/>
                      </w:rPr>
                    </w:pPr>
                    <w:r w:rsidRPr="006C396C">
                      <w:rPr>
                        <w:rFonts w:ascii="Times New Roman" w:hAnsi="Times New Roman" w:cs="Times New Roman"/>
                        <w:sz w:val="24"/>
                        <w:lang w:val="uk-UA"/>
                      </w:rPr>
                      <w:t>Касаційний суд України</w:t>
                    </w:r>
                  </w:p>
                  <w:p w:rsidR="00C840B2" w:rsidRPr="006C396C" w:rsidRDefault="00C840B2">
                    <w:pPr>
                      <w:rPr>
                        <w:lang w:val="uk-UA"/>
                      </w:rPr>
                    </w:pPr>
                  </w:p>
                </w:txbxContent>
              </v:textbox>
            </v:rect>
          </v:group>
        </w:pict>
      </w:r>
    </w:p>
    <w:p w:rsidR="001D50A5" w:rsidRDefault="001D50A5" w:rsidP="00B06C9B">
      <w:pPr>
        <w:pStyle w:val="rvps2"/>
        <w:spacing w:before="0" w:after="0" w:line="360" w:lineRule="auto"/>
        <w:ind w:firstLine="709"/>
        <w:jc w:val="both"/>
        <w:rPr>
          <w:lang w:val="uk-UA"/>
        </w:rPr>
      </w:pPr>
    </w:p>
    <w:p w:rsidR="001D50A5" w:rsidRDefault="001D50A5" w:rsidP="00B06C9B">
      <w:pPr>
        <w:pStyle w:val="rvps2"/>
        <w:spacing w:before="0" w:after="0" w:line="360" w:lineRule="auto"/>
        <w:ind w:firstLine="709"/>
        <w:jc w:val="both"/>
        <w:rPr>
          <w:lang w:val="uk-UA"/>
        </w:rPr>
      </w:pPr>
    </w:p>
    <w:p w:rsidR="001D50A5" w:rsidRDefault="001D50A5" w:rsidP="00B06C9B">
      <w:pPr>
        <w:pStyle w:val="rvps2"/>
        <w:spacing w:before="0" w:after="0" w:line="360" w:lineRule="auto"/>
        <w:ind w:firstLine="709"/>
        <w:jc w:val="both"/>
        <w:rPr>
          <w:lang w:val="uk-UA"/>
        </w:rPr>
      </w:pPr>
    </w:p>
    <w:p w:rsidR="001D50A5" w:rsidRDefault="001D50A5" w:rsidP="00B06C9B">
      <w:pPr>
        <w:pStyle w:val="rvps2"/>
        <w:spacing w:before="0" w:after="0" w:line="360" w:lineRule="auto"/>
        <w:ind w:firstLine="709"/>
        <w:jc w:val="both"/>
        <w:rPr>
          <w:lang w:val="uk-UA"/>
        </w:rPr>
      </w:pPr>
    </w:p>
    <w:p w:rsidR="001D50A5" w:rsidRDefault="001D50A5" w:rsidP="00B06C9B">
      <w:pPr>
        <w:pStyle w:val="rvps2"/>
        <w:spacing w:before="0" w:after="0" w:line="360" w:lineRule="auto"/>
        <w:ind w:firstLine="709"/>
        <w:jc w:val="both"/>
        <w:rPr>
          <w:lang w:val="uk-UA"/>
        </w:rPr>
      </w:pPr>
    </w:p>
    <w:p w:rsidR="001D50A5" w:rsidRDefault="00537E52" w:rsidP="00B06C9B">
      <w:pPr>
        <w:pStyle w:val="rvps2"/>
        <w:spacing w:before="0" w:after="0" w:line="360" w:lineRule="auto"/>
        <w:ind w:firstLine="709"/>
        <w:jc w:val="both"/>
        <w:rPr>
          <w:lang w:val="uk-UA"/>
        </w:rPr>
      </w:pPr>
      <w:r>
        <w:rPr>
          <w:noProof/>
        </w:rPr>
        <w:pict>
          <v:rect id="_x0000_s1447" style="position:absolute;left:0;text-align:left;margin-left:155pt;margin-top:14.95pt;width:180.9pt;height:31.7pt;z-index:252043264" fillcolor="white [3201]" strokecolor="#666 [1936]" strokeweight="1pt">
            <v:fill color2="#999 [1296]" focusposition="1" focussize="" focus="100%" type="gradient"/>
            <v:shadow on="t" type="perspective" color="#7f7f7f [1601]" opacity=".5" offset="1pt" offset2="-3pt"/>
            <v:textbox>
              <w:txbxContent>
                <w:p w:rsidR="00C840B2" w:rsidRPr="001E0D77" w:rsidRDefault="00C840B2" w:rsidP="001E0D77">
                  <w:pPr>
                    <w:jc w:val="center"/>
                    <w:rPr>
                      <w:rFonts w:ascii="Times New Roman" w:hAnsi="Times New Roman" w:cs="Times New Roman"/>
                      <w:sz w:val="28"/>
                      <w:szCs w:val="24"/>
                      <w:lang w:val="uk-UA"/>
                    </w:rPr>
                  </w:pPr>
                  <w:r w:rsidRPr="001E0D77">
                    <w:rPr>
                      <w:rFonts w:ascii="Times New Roman" w:hAnsi="Times New Roman" w:cs="Times New Roman"/>
                      <w:sz w:val="28"/>
                      <w:szCs w:val="24"/>
                      <w:lang w:val="uk-UA"/>
                    </w:rPr>
                    <w:t>Місцеві суди</w:t>
                  </w:r>
                </w:p>
              </w:txbxContent>
            </v:textbox>
          </v:rect>
        </w:pict>
      </w:r>
    </w:p>
    <w:p w:rsidR="001E0D77" w:rsidRDefault="00537E52" w:rsidP="00B06C9B">
      <w:pPr>
        <w:pStyle w:val="rvps2"/>
        <w:spacing w:before="0" w:after="0" w:line="360" w:lineRule="auto"/>
        <w:ind w:firstLine="709"/>
        <w:jc w:val="both"/>
        <w:rPr>
          <w:lang w:val="uk-UA"/>
        </w:rPr>
      </w:pPr>
      <w:r>
        <w:rPr>
          <w:noProof/>
        </w:rPr>
        <w:pict>
          <v:shape id="_x0000_s1449" type="#_x0000_t32" style="position:absolute;left:0;text-align:left;margin-left:246.75pt;margin-top:11.95pt;width:89.15pt;height:15.45pt;z-index:252045312" o:connectortype="straight">
            <v:stroke endarrow="block"/>
          </v:shape>
        </w:pict>
      </w:r>
      <w:r>
        <w:rPr>
          <w:noProof/>
        </w:rPr>
        <w:pict>
          <v:shape id="_x0000_s1448" type="#_x0000_t32" style="position:absolute;left:0;text-align:left;margin-left:145.6pt;margin-top:11.95pt;width:96.85pt;height:15.45pt;flip:x;z-index:252044288" o:connectortype="straight">
            <v:stroke endarrow="block"/>
          </v:shape>
        </w:pict>
      </w:r>
    </w:p>
    <w:p w:rsidR="001E0D77" w:rsidRDefault="00537E52" w:rsidP="00B06C9B">
      <w:pPr>
        <w:pStyle w:val="rvps2"/>
        <w:spacing w:before="0" w:after="0" w:line="360" w:lineRule="auto"/>
        <w:ind w:firstLine="709"/>
        <w:jc w:val="both"/>
        <w:rPr>
          <w:lang w:val="uk-UA"/>
        </w:rPr>
      </w:pPr>
      <w:r>
        <w:rPr>
          <w:noProof/>
        </w:rPr>
        <w:pict>
          <v:rect id="_x0000_s1451" style="position:absolute;left:0;text-align:left;margin-left:265.6pt;margin-top:3.85pt;width:219.4pt;height:143.1pt;z-index:252047360">
            <v:textbox style="mso-next-textbox:#_x0000_s1451">
              <w:txbxContent>
                <w:p w:rsidR="00C840B2" w:rsidRPr="001E0D77" w:rsidRDefault="00C840B2" w:rsidP="001E0D77">
                  <w:pPr>
                    <w:jc w:val="both"/>
                    <w:rPr>
                      <w:rFonts w:ascii="Times New Roman" w:hAnsi="Times New Roman" w:cs="Times New Roman"/>
                      <w:sz w:val="24"/>
                    </w:rPr>
                  </w:pPr>
                  <w:r>
                    <w:rPr>
                      <w:rFonts w:ascii="Times New Roman" w:hAnsi="Times New Roman" w:cs="Times New Roman"/>
                      <w:sz w:val="24"/>
                    </w:rPr>
                    <w:t>Місцевими</w:t>
                  </w:r>
                  <w:r>
                    <w:rPr>
                      <w:rFonts w:ascii="Times New Roman" w:hAnsi="Times New Roman" w:cs="Times New Roman"/>
                      <w:sz w:val="24"/>
                      <w:lang w:val="uk-UA"/>
                    </w:rPr>
                    <w:t xml:space="preserve"> </w:t>
                  </w:r>
                  <w:r>
                    <w:rPr>
                      <w:rFonts w:ascii="Times New Roman" w:hAnsi="Times New Roman" w:cs="Times New Roman"/>
                      <w:sz w:val="24"/>
                    </w:rPr>
                    <w:t>господарськими судами є</w:t>
                  </w:r>
                  <w:r w:rsidRPr="001E0D77">
                    <w:rPr>
                      <w:rFonts w:ascii="Times New Roman" w:hAnsi="Times New Roman" w:cs="Times New Roman"/>
                      <w:sz w:val="24"/>
                    </w:rPr>
                    <w:t xml:space="preserve"> господарські  суди Автономної</w:t>
                  </w:r>
                  <w:r>
                    <w:rPr>
                      <w:rFonts w:ascii="Times New Roman" w:hAnsi="Times New Roman" w:cs="Times New Roman"/>
                      <w:sz w:val="24"/>
                      <w:lang w:val="uk-UA"/>
                    </w:rPr>
                    <w:t xml:space="preserve"> </w:t>
                  </w:r>
                  <w:r w:rsidRPr="001E0D77">
                    <w:rPr>
                      <w:rFonts w:ascii="Times New Roman" w:hAnsi="Times New Roman" w:cs="Times New Roman"/>
                      <w:sz w:val="24"/>
                    </w:rPr>
                    <w:t>Республіки</w:t>
                  </w:r>
                  <w:r>
                    <w:rPr>
                      <w:rFonts w:ascii="Times New Roman" w:hAnsi="Times New Roman" w:cs="Times New Roman"/>
                      <w:sz w:val="24"/>
                      <w:lang w:val="uk-UA"/>
                    </w:rPr>
                    <w:t xml:space="preserve"> </w:t>
                  </w:r>
                  <w:r w:rsidRPr="001E0D77">
                    <w:rPr>
                      <w:rFonts w:ascii="Times New Roman" w:hAnsi="Times New Roman" w:cs="Times New Roman"/>
                      <w:sz w:val="24"/>
                    </w:rPr>
                    <w:t>Крим, областей</w:t>
                  </w:r>
                  <w:r>
                    <w:rPr>
                      <w:rFonts w:ascii="Times New Roman" w:hAnsi="Times New Roman" w:cs="Times New Roman"/>
                      <w:sz w:val="24"/>
                    </w:rPr>
                    <w:t>, міст</w:t>
                  </w:r>
                  <w:r>
                    <w:rPr>
                      <w:rFonts w:ascii="Times New Roman" w:hAnsi="Times New Roman" w:cs="Times New Roman"/>
                      <w:sz w:val="24"/>
                      <w:lang w:val="uk-UA"/>
                    </w:rPr>
                    <w:t xml:space="preserve"> </w:t>
                  </w:r>
                  <w:r>
                    <w:rPr>
                      <w:rFonts w:ascii="Times New Roman" w:hAnsi="Times New Roman" w:cs="Times New Roman"/>
                      <w:sz w:val="24"/>
                    </w:rPr>
                    <w:t xml:space="preserve">Києва та Севастополя, а </w:t>
                  </w:r>
                  <w:r w:rsidRPr="001E0D77">
                    <w:rPr>
                      <w:rFonts w:ascii="Times New Roman" w:hAnsi="Times New Roman" w:cs="Times New Roman"/>
                      <w:sz w:val="24"/>
                    </w:rPr>
                    <w:t>місцевими</w:t>
                  </w:r>
                  <w:r>
                    <w:rPr>
                      <w:rFonts w:ascii="Times New Roman" w:hAnsi="Times New Roman" w:cs="Times New Roman"/>
                      <w:sz w:val="24"/>
                      <w:lang w:val="uk-UA"/>
                    </w:rPr>
                    <w:t xml:space="preserve"> </w:t>
                  </w:r>
                  <w:r w:rsidRPr="001E0D77">
                    <w:rPr>
                      <w:rFonts w:ascii="Times New Roman" w:hAnsi="Times New Roman" w:cs="Times New Roman"/>
                      <w:sz w:val="24"/>
                    </w:rPr>
                    <w:t>адміністративними судами є</w:t>
                  </w:r>
                  <w:r>
                    <w:rPr>
                      <w:rFonts w:ascii="Times New Roman" w:hAnsi="Times New Roman" w:cs="Times New Roman"/>
                      <w:sz w:val="24"/>
                      <w:lang w:val="uk-UA"/>
                    </w:rPr>
                    <w:t xml:space="preserve"> </w:t>
                  </w:r>
                  <w:r>
                    <w:rPr>
                      <w:rFonts w:ascii="Times New Roman" w:hAnsi="Times New Roman" w:cs="Times New Roman"/>
                      <w:sz w:val="24"/>
                    </w:rPr>
                    <w:t>окружні суди,  що</w:t>
                  </w:r>
                  <w:r>
                    <w:rPr>
                      <w:rFonts w:ascii="Times New Roman" w:hAnsi="Times New Roman" w:cs="Times New Roman"/>
                      <w:sz w:val="24"/>
                      <w:lang w:val="uk-UA"/>
                    </w:rPr>
                    <w:t xml:space="preserve"> </w:t>
                  </w:r>
                  <w:r>
                    <w:rPr>
                      <w:rFonts w:ascii="Times New Roman" w:hAnsi="Times New Roman" w:cs="Times New Roman"/>
                      <w:sz w:val="24"/>
                    </w:rPr>
                    <w:t>утворюються</w:t>
                  </w:r>
                  <w:r>
                    <w:rPr>
                      <w:rFonts w:ascii="Times New Roman" w:hAnsi="Times New Roman" w:cs="Times New Roman"/>
                      <w:sz w:val="24"/>
                      <w:lang w:val="uk-UA"/>
                    </w:rPr>
                    <w:t xml:space="preserve"> </w:t>
                  </w:r>
                  <w:r w:rsidRPr="001E0D77">
                    <w:rPr>
                      <w:rFonts w:ascii="Times New Roman" w:hAnsi="Times New Roman" w:cs="Times New Roman"/>
                      <w:sz w:val="24"/>
                    </w:rPr>
                    <w:t>в округах відповідно до указу Президента України.</w:t>
                  </w:r>
                </w:p>
              </w:txbxContent>
            </v:textbox>
          </v:rect>
        </w:pict>
      </w:r>
      <w:r>
        <w:rPr>
          <w:noProof/>
        </w:rPr>
        <w:pict>
          <v:rect id="_x0000_s1450" style="position:absolute;left:0;text-align:left;margin-left:35.85pt;margin-top:3.85pt;width:206.6pt;height:70.25pt;z-index:252046336">
            <v:textbox>
              <w:txbxContent>
                <w:p w:rsidR="00C840B2" w:rsidRPr="001E0D77" w:rsidRDefault="00C840B2" w:rsidP="001E0D77">
                  <w:pPr>
                    <w:rPr>
                      <w:rFonts w:ascii="Times New Roman" w:hAnsi="Times New Roman" w:cs="Times New Roman"/>
                      <w:sz w:val="24"/>
                    </w:rPr>
                  </w:pPr>
                  <w:r w:rsidRPr="001E0D77">
                    <w:rPr>
                      <w:rFonts w:ascii="Times New Roman" w:hAnsi="Times New Roman" w:cs="Times New Roman"/>
                      <w:sz w:val="24"/>
                    </w:rPr>
                    <w:t>Місцевими</w:t>
                  </w:r>
                  <w:r>
                    <w:rPr>
                      <w:rFonts w:ascii="Times New Roman" w:hAnsi="Times New Roman" w:cs="Times New Roman"/>
                      <w:sz w:val="24"/>
                      <w:lang w:val="uk-UA"/>
                    </w:rPr>
                    <w:t xml:space="preserve"> </w:t>
                  </w:r>
                  <w:r w:rsidRPr="001E0D77">
                    <w:rPr>
                      <w:rFonts w:ascii="Times New Roman" w:hAnsi="Times New Roman" w:cs="Times New Roman"/>
                      <w:sz w:val="24"/>
                    </w:rPr>
                    <w:t xml:space="preserve">загальними судами </w:t>
                  </w:r>
                  <w:r>
                    <w:rPr>
                      <w:rFonts w:ascii="Times New Roman" w:hAnsi="Times New Roman" w:cs="Times New Roman"/>
                      <w:sz w:val="24"/>
                    </w:rPr>
                    <w:t xml:space="preserve">є районні, районні у містах, </w:t>
                  </w:r>
                  <w:r w:rsidRPr="001E0D77">
                    <w:rPr>
                      <w:rFonts w:ascii="Times New Roman" w:hAnsi="Times New Roman" w:cs="Times New Roman"/>
                      <w:sz w:val="24"/>
                    </w:rPr>
                    <w:t>міські та міськрайонні суди, а такожвійськові суди гарнізонів.</w:t>
                  </w:r>
                </w:p>
              </w:txbxContent>
            </v:textbox>
          </v:rect>
        </w:pict>
      </w:r>
    </w:p>
    <w:p w:rsidR="001E0D77" w:rsidRDefault="001E0D77" w:rsidP="00B06C9B">
      <w:pPr>
        <w:pStyle w:val="rvps2"/>
        <w:spacing w:before="0" w:after="0" w:line="360" w:lineRule="auto"/>
        <w:ind w:firstLine="709"/>
        <w:jc w:val="both"/>
        <w:rPr>
          <w:lang w:val="uk-UA"/>
        </w:rPr>
      </w:pPr>
    </w:p>
    <w:p w:rsidR="001E0D77" w:rsidRDefault="001E0D77" w:rsidP="00B06C9B">
      <w:pPr>
        <w:pStyle w:val="rvps2"/>
        <w:spacing w:before="0" w:after="0" w:line="360" w:lineRule="auto"/>
        <w:ind w:firstLine="709"/>
        <w:jc w:val="both"/>
        <w:rPr>
          <w:lang w:val="uk-UA"/>
        </w:rPr>
      </w:pPr>
    </w:p>
    <w:p w:rsidR="001E0D77" w:rsidRDefault="001E0D77" w:rsidP="00B06C9B">
      <w:pPr>
        <w:pStyle w:val="rvps2"/>
        <w:spacing w:before="0" w:after="0" w:line="360" w:lineRule="auto"/>
        <w:ind w:firstLine="709"/>
        <w:jc w:val="both"/>
        <w:rPr>
          <w:lang w:val="uk-UA"/>
        </w:rPr>
      </w:pPr>
    </w:p>
    <w:p w:rsidR="001E0D77" w:rsidRDefault="00537E52" w:rsidP="00B06C9B">
      <w:pPr>
        <w:pStyle w:val="rvps2"/>
        <w:spacing w:before="0" w:after="0" w:line="360" w:lineRule="auto"/>
        <w:ind w:firstLine="709"/>
        <w:jc w:val="both"/>
        <w:rPr>
          <w:lang w:val="uk-UA"/>
        </w:rPr>
      </w:pPr>
      <w:r>
        <w:rPr>
          <w:noProof/>
        </w:rPr>
        <w:pict>
          <v:rect id="_x0000_s1452" style="position:absolute;left:0;text-align:left;margin-left:155pt;margin-top:24.45pt;width:197.1pt;height:33.45pt;z-index:252048384" fillcolor="white [3201]" strokecolor="#666 [1936]" strokeweight="1pt">
            <v:fill color2="#999 [1296]" focusposition="1" focussize="" focus="100%" type="gradient"/>
            <v:shadow on="t" type="perspective" color="#7f7f7f [1601]" opacity=".5" offset="1pt" offset2="-3pt"/>
            <v:textbox>
              <w:txbxContent>
                <w:p w:rsidR="00C840B2" w:rsidRPr="001E0D77" w:rsidRDefault="00C840B2" w:rsidP="001E0D77">
                  <w:pPr>
                    <w:jc w:val="center"/>
                    <w:rPr>
                      <w:rFonts w:ascii="Times New Roman" w:hAnsi="Times New Roman" w:cs="Times New Roman"/>
                      <w:sz w:val="28"/>
                      <w:lang w:val="uk-UA"/>
                    </w:rPr>
                  </w:pPr>
                  <w:r w:rsidRPr="001E0D77">
                    <w:rPr>
                      <w:rFonts w:ascii="Times New Roman" w:hAnsi="Times New Roman" w:cs="Times New Roman"/>
                      <w:sz w:val="28"/>
                      <w:lang w:val="uk-UA"/>
                    </w:rPr>
                    <w:t>Апеляційні суди</w:t>
                  </w:r>
                </w:p>
              </w:txbxContent>
            </v:textbox>
          </v:rect>
        </w:pict>
      </w:r>
    </w:p>
    <w:p w:rsidR="001E0D77" w:rsidRDefault="00537E52" w:rsidP="00B06C9B">
      <w:pPr>
        <w:pStyle w:val="rvps2"/>
        <w:spacing w:before="0" w:after="0" w:line="360" w:lineRule="auto"/>
        <w:ind w:firstLine="709"/>
        <w:jc w:val="both"/>
        <w:rPr>
          <w:lang w:val="uk-UA"/>
        </w:rPr>
      </w:pPr>
      <w:r>
        <w:rPr>
          <w:noProof/>
        </w:rPr>
        <w:pict>
          <v:shape id="_x0000_s1454" type="#_x0000_t32" style="position:absolute;left:0;text-align:left;margin-left:254.45pt;margin-top:23.2pt;width:90pt;height:13.7pt;z-index:252050432" o:connectortype="straight">
            <v:stroke endarrow="block"/>
          </v:shape>
        </w:pict>
      </w:r>
      <w:r>
        <w:rPr>
          <w:noProof/>
        </w:rPr>
        <w:pict>
          <v:shape id="_x0000_s1453" type="#_x0000_t32" style="position:absolute;left:0;text-align:left;margin-left:155pt;margin-top:23.2pt;width:99.45pt;height:13.7pt;flip:x;z-index:252049408" o:connectortype="straight">
            <v:stroke endarrow="block"/>
          </v:shape>
        </w:pict>
      </w:r>
    </w:p>
    <w:p w:rsidR="001E0D77" w:rsidRDefault="00537E52" w:rsidP="00B06C9B">
      <w:pPr>
        <w:pStyle w:val="rvps2"/>
        <w:spacing w:before="0" w:after="0" w:line="360" w:lineRule="auto"/>
        <w:ind w:firstLine="709"/>
        <w:jc w:val="both"/>
        <w:rPr>
          <w:lang w:val="uk-UA"/>
        </w:rPr>
      </w:pPr>
      <w:r>
        <w:rPr>
          <w:noProof/>
        </w:rPr>
        <w:pict>
          <v:rect id="_x0000_s1456" style="position:absolute;left:0;text-align:left;margin-left:265.6pt;margin-top:15.05pt;width:231.4pt;height:120pt;z-index:252052480">
            <v:textbox>
              <w:txbxContent>
                <w:p w:rsidR="00C840B2" w:rsidRPr="001E0D77" w:rsidRDefault="00C840B2" w:rsidP="001E0D77">
                  <w:pPr>
                    <w:rPr>
                      <w:rFonts w:ascii="Times New Roman" w:hAnsi="Times New Roman" w:cs="Times New Roman"/>
                      <w:sz w:val="24"/>
                    </w:rPr>
                  </w:pPr>
                  <w:r w:rsidRPr="001E0D77">
                    <w:rPr>
                      <w:rFonts w:ascii="Times New Roman" w:hAnsi="Times New Roman" w:cs="Times New Roman"/>
                      <w:sz w:val="24"/>
                    </w:rPr>
                    <w:t>Апеляційними</w:t>
                  </w:r>
                  <w:r>
                    <w:rPr>
                      <w:rFonts w:ascii="Times New Roman" w:hAnsi="Times New Roman" w:cs="Times New Roman"/>
                      <w:sz w:val="24"/>
                      <w:lang w:val="uk-UA"/>
                    </w:rPr>
                    <w:t xml:space="preserve"> </w:t>
                  </w:r>
                  <w:r>
                    <w:rPr>
                      <w:rFonts w:ascii="Times New Roman" w:hAnsi="Times New Roman" w:cs="Times New Roman"/>
                      <w:sz w:val="24"/>
                    </w:rPr>
                    <w:t>спеціалізованими</w:t>
                  </w:r>
                  <w:r w:rsidRPr="001E0D77">
                    <w:rPr>
                      <w:rFonts w:ascii="Times New Roman" w:hAnsi="Times New Roman" w:cs="Times New Roman"/>
                      <w:sz w:val="24"/>
                    </w:rPr>
                    <w:t xml:space="preserve"> судами</w:t>
                  </w:r>
                  <w:r>
                    <w:rPr>
                      <w:rFonts w:ascii="Times New Roman" w:hAnsi="Times New Roman" w:cs="Times New Roman"/>
                      <w:sz w:val="24"/>
                    </w:rPr>
                    <w:t xml:space="preserve"> є</w:t>
                  </w:r>
                  <w:r w:rsidRPr="001E0D77">
                    <w:rPr>
                      <w:rFonts w:ascii="Times New Roman" w:hAnsi="Times New Roman" w:cs="Times New Roman"/>
                      <w:sz w:val="24"/>
                    </w:rPr>
                    <w:t xml:space="preserve"> апеляційні</w:t>
                  </w:r>
                  <w:r>
                    <w:rPr>
                      <w:rFonts w:ascii="Times New Roman" w:hAnsi="Times New Roman" w:cs="Times New Roman"/>
                      <w:sz w:val="24"/>
                      <w:lang w:val="uk-UA"/>
                    </w:rPr>
                    <w:t xml:space="preserve"> </w:t>
                  </w:r>
                  <w:r>
                    <w:rPr>
                      <w:rFonts w:ascii="Times New Roman" w:hAnsi="Times New Roman" w:cs="Times New Roman"/>
                      <w:sz w:val="24"/>
                    </w:rPr>
                    <w:t>господарські суди та</w:t>
                  </w:r>
                  <w:r w:rsidRPr="001E0D77">
                    <w:rPr>
                      <w:rFonts w:ascii="Times New Roman" w:hAnsi="Times New Roman" w:cs="Times New Roman"/>
                      <w:sz w:val="24"/>
                    </w:rPr>
                    <w:t xml:space="preserve"> апеляційні</w:t>
                  </w:r>
                  <w:r>
                    <w:rPr>
                      <w:rFonts w:ascii="Times New Roman" w:hAnsi="Times New Roman" w:cs="Times New Roman"/>
                      <w:sz w:val="24"/>
                      <w:lang w:val="uk-UA"/>
                    </w:rPr>
                    <w:t xml:space="preserve"> </w:t>
                  </w:r>
                  <w:r>
                    <w:rPr>
                      <w:rFonts w:ascii="Times New Roman" w:hAnsi="Times New Roman" w:cs="Times New Roman"/>
                      <w:sz w:val="24"/>
                    </w:rPr>
                    <w:t xml:space="preserve">адміністративні суди, </w:t>
                  </w:r>
                  <w:r w:rsidRPr="001E0D77">
                    <w:rPr>
                      <w:rFonts w:ascii="Times New Roman" w:hAnsi="Times New Roman" w:cs="Times New Roman"/>
                      <w:sz w:val="24"/>
                    </w:rPr>
                    <w:t>які</w:t>
                  </w:r>
                  <w:r>
                    <w:rPr>
                      <w:rFonts w:ascii="Times New Roman" w:hAnsi="Times New Roman" w:cs="Times New Roman"/>
                      <w:sz w:val="24"/>
                      <w:lang w:val="uk-UA"/>
                    </w:rPr>
                    <w:t xml:space="preserve"> </w:t>
                  </w:r>
                  <w:r w:rsidRPr="001E0D77">
                    <w:rPr>
                      <w:rFonts w:ascii="Times New Roman" w:hAnsi="Times New Roman" w:cs="Times New Roman"/>
                      <w:sz w:val="24"/>
                    </w:rPr>
                    <w:t>утворюються в апеляційни</w:t>
                  </w:r>
                  <w:r>
                    <w:rPr>
                      <w:rFonts w:ascii="Times New Roman" w:hAnsi="Times New Roman" w:cs="Times New Roman"/>
                      <w:sz w:val="24"/>
                    </w:rPr>
                    <w:t xml:space="preserve">х округах відповідно до указу </w:t>
                  </w:r>
                  <w:r w:rsidRPr="001E0D77">
                    <w:rPr>
                      <w:rFonts w:ascii="Times New Roman" w:hAnsi="Times New Roman" w:cs="Times New Roman"/>
                      <w:sz w:val="24"/>
                    </w:rPr>
                    <w:t>Президента України.</w:t>
                  </w:r>
                </w:p>
              </w:txbxContent>
            </v:textbox>
          </v:rect>
        </w:pict>
      </w:r>
      <w:r>
        <w:rPr>
          <w:noProof/>
        </w:rPr>
        <w:pict>
          <v:rect id="_x0000_s1455" style="position:absolute;left:0;text-align:left;margin-left:-7pt;margin-top:15.05pt;width:253.75pt;height:208.3pt;z-index:252051456">
            <v:textbox>
              <w:txbxContent>
                <w:p w:rsidR="00C840B2" w:rsidRPr="001E0D77" w:rsidRDefault="00C840B2" w:rsidP="001E0D77">
                  <w:pPr>
                    <w:jc w:val="both"/>
                    <w:rPr>
                      <w:rFonts w:ascii="Times New Roman" w:hAnsi="Times New Roman" w:cs="Times New Roman"/>
                      <w:sz w:val="24"/>
                      <w:szCs w:val="24"/>
                    </w:rPr>
                  </w:pPr>
                  <w:r w:rsidRPr="001E0D77">
                    <w:rPr>
                      <w:rFonts w:ascii="Times New Roman" w:hAnsi="Times New Roman" w:cs="Times New Roman"/>
                      <w:sz w:val="24"/>
                      <w:szCs w:val="24"/>
                    </w:rPr>
                    <w:t>Апеляційними</w:t>
                  </w:r>
                  <w:r>
                    <w:rPr>
                      <w:rFonts w:ascii="Times New Roman" w:hAnsi="Times New Roman" w:cs="Times New Roman"/>
                      <w:sz w:val="24"/>
                      <w:szCs w:val="24"/>
                      <w:lang w:val="uk-UA"/>
                    </w:rPr>
                    <w:t xml:space="preserve"> </w:t>
                  </w:r>
                  <w:r>
                    <w:rPr>
                      <w:rFonts w:ascii="Times New Roman" w:hAnsi="Times New Roman" w:cs="Times New Roman"/>
                      <w:sz w:val="24"/>
                      <w:szCs w:val="24"/>
                    </w:rPr>
                    <w:t>загальними судами є:  апеляційні суди областей,</w:t>
                  </w:r>
                  <w:r w:rsidRPr="001E0D77">
                    <w:rPr>
                      <w:rFonts w:ascii="Times New Roman" w:hAnsi="Times New Roman" w:cs="Times New Roman"/>
                      <w:sz w:val="24"/>
                      <w:szCs w:val="24"/>
                    </w:rPr>
                    <w:t xml:space="preserve"> апеляційні суди міст</w:t>
                  </w:r>
                  <w:r>
                    <w:rPr>
                      <w:rFonts w:ascii="Times New Roman" w:hAnsi="Times New Roman" w:cs="Times New Roman"/>
                      <w:sz w:val="24"/>
                      <w:szCs w:val="24"/>
                      <w:lang w:val="uk-UA"/>
                    </w:rPr>
                    <w:t xml:space="preserve"> </w:t>
                  </w:r>
                  <w:r w:rsidRPr="001E0D77">
                    <w:rPr>
                      <w:rFonts w:ascii="Times New Roman" w:hAnsi="Times New Roman" w:cs="Times New Roman"/>
                      <w:sz w:val="24"/>
                      <w:szCs w:val="24"/>
                    </w:rPr>
                    <w:t>Києва та С</w:t>
                  </w:r>
                  <w:r>
                    <w:rPr>
                      <w:rFonts w:ascii="Times New Roman" w:hAnsi="Times New Roman" w:cs="Times New Roman"/>
                      <w:sz w:val="24"/>
                      <w:szCs w:val="24"/>
                    </w:rPr>
                    <w:t>евастополя,</w:t>
                  </w:r>
                  <w:r w:rsidRPr="001E0D77">
                    <w:rPr>
                      <w:rFonts w:ascii="Times New Roman" w:hAnsi="Times New Roman" w:cs="Times New Roman"/>
                      <w:sz w:val="24"/>
                      <w:szCs w:val="24"/>
                    </w:rPr>
                    <w:t xml:space="preserve"> Апеляційний суд Автономної</w:t>
                  </w:r>
                  <w:r>
                    <w:rPr>
                      <w:rFonts w:ascii="Times New Roman" w:hAnsi="Times New Roman" w:cs="Times New Roman"/>
                      <w:sz w:val="24"/>
                      <w:szCs w:val="24"/>
                      <w:lang w:val="uk-UA"/>
                    </w:rPr>
                    <w:t xml:space="preserve"> </w:t>
                  </w:r>
                  <w:r w:rsidRPr="001E0D77">
                    <w:rPr>
                      <w:rFonts w:ascii="Times New Roman" w:hAnsi="Times New Roman" w:cs="Times New Roman"/>
                      <w:sz w:val="24"/>
                      <w:szCs w:val="24"/>
                    </w:rPr>
                    <w:t>Республіки</w:t>
                  </w:r>
                  <w:r>
                    <w:rPr>
                      <w:rFonts w:ascii="Times New Roman" w:hAnsi="Times New Roman" w:cs="Times New Roman"/>
                      <w:sz w:val="24"/>
                      <w:szCs w:val="24"/>
                      <w:lang w:val="uk-UA"/>
                    </w:rPr>
                    <w:t xml:space="preserve"> </w:t>
                  </w:r>
                  <w:r w:rsidRPr="001E0D77">
                    <w:rPr>
                      <w:rFonts w:ascii="Times New Roman" w:hAnsi="Times New Roman" w:cs="Times New Roman"/>
                      <w:sz w:val="24"/>
                      <w:szCs w:val="24"/>
                    </w:rPr>
                    <w:t>Крим, військові</w:t>
                  </w:r>
                  <w:r>
                    <w:rPr>
                      <w:rFonts w:ascii="Times New Roman" w:hAnsi="Times New Roman" w:cs="Times New Roman"/>
                      <w:sz w:val="24"/>
                      <w:szCs w:val="24"/>
                      <w:lang w:val="uk-UA"/>
                    </w:rPr>
                    <w:t xml:space="preserve"> </w:t>
                  </w:r>
                  <w:r>
                    <w:rPr>
                      <w:rFonts w:ascii="Times New Roman" w:hAnsi="Times New Roman" w:cs="Times New Roman"/>
                      <w:sz w:val="24"/>
                      <w:szCs w:val="24"/>
                    </w:rPr>
                    <w:t>апеляційні суди регіонів та апеляційний суд Військово-Морських Сил України  а</w:t>
                  </w:r>
                  <w:r w:rsidRPr="001E0D77">
                    <w:rPr>
                      <w:rFonts w:ascii="Times New Roman" w:hAnsi="Times New Roman" w:cs="Times New Roman"/>
                      <w:sz w:val="24"/>
                      <w:szCs w:val="24"/>
                    </w:rPr>
                    <w:t xml:space="preserve"> також</w:t>
                  </w:r>
                  <w:r>
                    <w:rPr>
                      <w:rFonts w:ascii="Times New Roman" w:hAnsi="Times New Roman" w:cs="Times New Roman"/>
                      <w:sz w:val="24"/>
                      <w:szCs w:val="24"/>
                      <w:lang w:val="uk-UA"/>
                    </w:rPr>
                    <w:t xml:space="preserve"> </w:t>
                  </w:r>
                  <w:r>
                    <w:rPr>
                      <w:rFonts w:ascii="Times New Roman" w:hAnsi="Times New Roman" w:cs="Times New Roman"/>
                      <w:sz w:val="24"/>
                      <w:szCs w:val="24"/>
                    </w:rPr>
                    <w:t xml:space="preserve">Апеляційний суд України. </w:t>
                  </w:r>
                  <w:r w:rsidRPr="001E0D77">
                    <w:rPr>
                      <w:rFonts w:ascii="Times New Roman" w:hAnsi="Times New Roman" w:cs="Times New Roman"/>
                      <w:sz w:val="24"/>
                      <w:szCs w:val="24"/>
                    </w:rPr>
                    <w:t>У разі</w:t>
                  </w:r>
                  <w:r>
                    <w:rPr>
                      <w:rFonts w:ascii="Times New Roman" w:hAnsi="Times New Roman" w:cs="Times New Roman"/>
                      <w:sz w:val="24"/>
                      <w:szCs w:val="24"/>
                      <w:lang w:val="uk-UA"/>
                    </w:rPr>
                    <w:t xml:space="preserve"> </w:t>
                  </w:r>
                  <w:r w:rsidRPr="001E0D77">
                    <w:rPr>
                      <w:rFonts w:ascii="Times New Roman" w:hAnsi="Times New Roman" w:cs="Times New Roman"/>
                      <w:sz w:val="24"/>
                      <w:szCs w:val="24"/>
                    </w:rPr>
                    <w:t>необхідності</w:t>
                  </w:r>
                  <w:r>
                    <w:rPr>
                      <w:rFonts w:ascii="Times New Roman" w:hAnsi="Times New Roman" w:cs="Times New Roman"/>
                      <w:sz w:val="24"/>
                      <w:szCs w:val="24"/>
                      <w:lang w:val="uk-UA"/>
                    </w:rPr>
                    <w:t xml:space="preserve"> </w:t>
                  </w:r>
                  <w:r w:rsidRPr="001E0D77">
                    <w:rPr>
                      <w:rFonts w:ascii="Times New Roman" w:hAnsi="Times New Roman" w:cs="Times New Roman"/>
                      <w:sz w:val="24"/>
                      <w:szCs w:val="24"/>
                    </w:rPr>
                    <w:t>замість</w:t>
                  </w:r>
                  <w:r>
                    <w:rPr>
                      <w:rFonts w:ascii="Times New Roman" w:hAnsi="Times New Roman" w:cs="Times New Roman"/>
                      <w:sz w:val="24"/>
                      <w:szCs w:val="24"/>
                      <w:lang w:val="uk-UA"/>
                    </w:rPr>
                    <w:t xml:space="preserve"> </w:t>
                  </w:r>
                  <w:r>
                    <w:rPr>
                      <w:rFonts w:ascii="Times New Roman" w:hAnsi="Times New Roman" w:cs="Times New Roman"/>
                      <w:sz w:val="24"/>
                      <w:szCs w:val="24"/>
                    </w:rPr>
                    <w:t xml:space="preserve">апеляційного суду </w:t>
                  </w:r>
                  <w:r w:rsidRPr="001E0D77">
                    <w:rPr>
                      <w:rFonts w:ascii="Times New Roman" w:hAnsi="Times New Roman" w:cs="Times New Roman"/>
                      <w:sz w:val="24"/>
                      <w:szCs w:val="24"/>
                    </w:rPr>
                    <w:t>області</w:t>
                  </w:r>
                  <w:r>
                    <w:rPr>
                      <w:rFonts w:ascii="Times New Roman" w:hAnsi="Times New Roman" w:cs="Times New Roman"/>
                      <w:sz w:val="24"/>
                      <w:szCs w:val="24"/>
                      <w:lang w:val="uk-UA"/>
                    </w:rPr>
                    <w:t xml:space="preserve"> </w:t>
                  </w:r>
                  <w:r w:rsidRPr="001E0D77">
                    <w:rPr>
                      <w:rFonts w:ascii="Times New Roman" w:hAnsi="Times New Roman" w:cs="Times New Roman"/>
                      <w:sz w:val="24"/>
                      <w:szCs w:val="24"/>
                    </w:rPr>
                    <w:t>можуть</w:t>
                  </w:r>
                  <w:r>
                    <w:rPr>
                      <w:rFonts w:ascii="Times New Roman" w:hAnsi="Times New Roman" w:cs="Times New Roman"/>
                      <w:sz w:val="24"/>
                      <w:szCs w:val="24"/>
                      <w:lang w:val="uk-UA"/>
                    </w:rPr>
                    <w:t xml:space="preserve"> </w:t>
                  </w:r>
                  <w:r w:rsidRPr="001E0D77">
                    <w:rPr>
                      <w:rFonts w:ascii="Times New Roman" w:hAnsi="Times New Roman" w:cs="Times New Roman"/>
                      <w:sz w:val="24"/>
                      <w:szCs w:val="24"/>
                    </w:rPr>
                    <w:t>утворюватися</w:t>
                  </w:r>
                  <w:r>
                    <w:rPr>
                      <w:rFonts w:ascii="Times New Roman" w:hAnsi="Times New Roman" w:cs="Times New Roman"/>
                      <w:sz w:val="24"/>
                      <w:szCs w:val="24"/>
                      <w:lang w:val="uk-UA"/>
                    </w:rPr>
                    <w:t xml:space="preserve"> </w:t>
                  </w:r>
                  <w:r w:rsidRPr="001E0D77">
                    <w:rPr>
                      <w:rFonts w:ascii="Times New Roman" w:hAnsi="Times New Roman" w:cs="Times New Roman"/>
                      <w:sz w:val="24"/>
                      <w:szCs w:val="24"/>
                    </w:rPr>
                    <w:t>апеляційні</w:t>
                  </w:r>
                  <w:r>
                    <w:rPr>
                      <w:rFonts w:ascii="Times New Roman" w:hAnsi="Times New Roman" w:cs="Times New Roman"/>
                      <w:sz w:val="24"/>
                      <w:szCs w:val="24"/>
                      <w:lang w:val="uk-UA"/>
                    </w:rPr>
                    <w:t xml:space="preserve"> </w:t>
                  </w:r>
                  <w:r>
                    <w:rPr>
                      <w:rFonts w:ascii="Times New Roman" w:hAnsi="Times New Roman" w:cs="Times New Roman"/>
                      <w:sz w:val="24"/>
                      <w:szCs w:val="24"/>
                    </w:rPr>
                    <w:t>загальні</w:t>
                  </w:r>
                  <w:r w:rsidRPr="001E0D77">
                    <w:rPr>
                      <w:rFonts w:ascii="Times New Roman" w:hAnsi="Times New Roman" w:cs="Times New Roman"/>
                      <w:sz w:val="24"/>
                      <w:szCs w:val="24"/>
                    </w:rPr>
                    <w:t xml:space="preserve"> суди, територіальна</w:t>
                  </w:r>
                  <w:r>
                    <w:rPr>
                      <w:rFonts w:ascii="Times New Roman" w:hAnsi="Times New Roman" w:cs="Times New Roman"/>
                      <w:sz w:val="24"/>
                      <w:szCs w:val="24"/>
                      <w:lang w:val="uk-UA"/>
                    </w:rPr>
                    <w:t xml:space="preserve"> </w:t>
                  </w:r>
                  <w:r w:rsidRPr="001E0D77">
                    <w:rPr>
                      <w:rFonts w:ascii="Times New Roman" w:hAnsi="Times New Roman" w:cs="Times New Roman"/>
                      <w:sz w:val="24"/>
                      <w:szCs w:val="24"/>
                    </w:rPr>
                    <w:t>юрисдикція</w:t>
                  </w:r>
                  <w:r>
                    <w:rPr>
                      <w:rFonts w:ascii="Times New Roman" w:hAnsi="Times New Roman" w:cs="Times New Roman"/>
                      <w:sz w:val="24"/>
                      <w:szCs w:val="24"/>
                      <w:lang w:val="uk-UA"/>
                    </w:rPr>
                    <w:t xml:space="preserve"> </w:t>
                  </w:r>
                  <w:r w:rsidRPr="001E0D77">
                    <w:rPr>
                      <w:rFonts w:ascii="Times New Roman" w:hAnsi="Times New Roman" w:cs="Times New Roman"/>
                      <w:sz w:val="24"/>
                      <w:szCs w:val="24"/>
                    </w:rPr>
                    <w:t>яких</w:t>
                  </w:r>
                  <w:r>
                    <w:rPr>
                      <w:rFonts w:ascii="Times New Roman" w:hAnsi="Times New Roman" w:cs="Times New Roman"/>
                      <w:sz w:val="24"/>
                      <w:szCs w:val="24"/>
                      <w:lang w:val="uk-UA"/>
                    </w:rPr>
                    <w:t xml:space="preserve"> </w:t>
                  </w:r>
                  <w:r>
                    <w:rPr>
                      <w:rFonts w:ascii="Times New Roman" w:hAnsi="Times New Roman" w:cs="Times New Roman"/>
                      <w:sz w:val="24"/>
                      <w:szCs w:val="24"/>
                    </w:rPr>
                    <w:t xml:space="preserve">поширюється на </w:t>
                  </w:r>
                  <w:r w:rsidRPr="001E0D77">
                    <w:rPr>
                      <w:rFonts w:ascii="Times New Roman" w:hAnsi="Times New Roman" w:cs="Times New Roman"/>
                      <w:sz w:val="24"/>
                      <w:szCs w:val="24"/>
                    </w:rPr>
                    <w:t>декілька</w:t>
                  </w:r>
                  <w:r>
                    <w:rPr>
                      <w:rFonts w:ascii="Times New Roman" w:hAnsi="Times New Roman" w:cs="Times New Roman"/>
                      <w:sz w:val="24"/>
                      <w:szCs w:val="24"/>
                      <w:lang w:val="uk-UA"/>
                    </w:rPr>
                    <w:t xml:space="preserve"> </w:t>
                  </w:r>
                  <w:r w:rsidRPr="001E0D77">
                    <w:rPr>
                      <w:rFonts w:ascii="Times New Roman" w:hAnsi="Times New Roman" w:cs="Times New Roman"/>
                      <w:sz w:val="24"/>
                      <w:szCs w:val="24"/>
                    </w:rPr>
                    <w:t>районів</w:t>
                  </w:r>
                  <w:r>
                    <w:rPr>
                      <w:rFonts w:ascii="Times New Roman" w:hAnsi="Times New Roman" w:cs="Times New Roman"/>
                      <w:sz w:val="24"/>
                      <w:szCs w:val="24"/>
                      <w:lang w:val="uk-UA"/>
                    </w:rPr>
                    <w:t xml:space="preserve"> </w:t>
                  </w:r>
                  <w:r w:rsidRPr="001E0D77">
                    <w:rPr>
                      <w:rFonts w:ascii="Times New Roman" w:hAnsi="Times New Roman" w:cs="Times New Roman"/>
                      <w:sz w:val="24"/>
                      <w:szCs w:val="24"/>
                    </w:rPr>
                    <w:t>області.</w:t>
                  </w:r>
                </w:p>
              </w:txbxContent>
            </v:textbox>
          </v:rect>
        </w:pict>
      </w:r>
    </w:p>
    <w:p w:rsidR="001E0D77" w:rsidRDefault="001E0D77" w:rsidP="00B06C9B">
      <w:pPr>
        <w:pStyle w:val="rvps2"/>
        <w:spacing w:before="0" w:after="0" w:line="360" w:lineRule="auto"/>
        <w:ind w:firstLine="709"/>
        <w:jc w:val="both"/>
        <w:rPr>
          <w:lang w:val="uk-UA"/>
        </w:rPr>
      </w:pPr>
    </w:p>
    <w:p w:rsidR="001E0D77" w:rsidRDefault="001E0D77" w:rsidP="00B06C9B">
      <w:pPr>
        <w:pStyle w:val="rvps2"/>
        <w:spacing w:before="0" w:after="0" w:line="360" w:lineRule="auto"/>
        <w:ind w:firstLine="709"/>
        <w:jc w:val="both"/>
        <w:rPr>
          <w:lang w:val="uk-UA"/>
        </w:rPr>
      </w:pPr>
    </w:p>
    <w:p w:rsidR="001E0D77" w:rsidRDefault="001E0D77" w:rsidP="00B06C9B">
      <w:pPr>
        <w:pStyle w:val="rvps2"/>
        <w:spacing w:before="0" w:after="0" w:line="360" w:lineRule="auto"/>
        <w:ind w:firstLine="709"/>
        <w:jc w:val="both"/>
        <w:rPr>
          <w:lang w:val="uk-UA"/>
        </w:rPr>
      </w:pPr>
    </w:p>
    <w:p w:rsidR="001E0D77" w:rsidRDefault="001E0D77" w:rsidP="00B06C9B">
      <w:pPr>
        <w:pStyle w:val="rvps2"/>
        <w:spacing w:before="0" w:after="0" w:line="360" w:lineRule="auto"/>
        <w:ind w:firstLine="709"/>
        <w:jc w:val="both"/>
        <w:rPr>
          <w:lang w:val="uk-UA"/>
        </w:rPr>
      </w:pPr>
    </w:p>
    <w:p w:rsidR="001E0D77" w:rsidRDefault="001E0D77" w:rsidP="00B06C9B">
      <w:pPr>
        <w:pStyle w:val="rvps2"/>
        <w:spacing w:before="0" w:after="0" w:line="360" w:lineRule="auto"/>
        <w:ind w:firstLine="709"/>
        <w:jc w:val="both"/>
        <w:rPr>
          <w:lang w:val="uk-UA"/>
        </w:rPr>
      </w:pPr>
    </w:p>
    <w:p w:rsidR="001E0D77" w:rsidRDefault="001E0D77" w:rsidP="00B06C9B">
      <w:pPr>
        <w:pStyle w:val="rvps2"/>
        <w:spacing w:before="0" w:after="0" w:line="360" w:lineRule="auto"/>
        <w:ind w:firstLine="709"/>
        <w:jc w:val="both"/>
        <w:rPr>
          <w:lang w:val="uk-UA"/>
        </w:rPr>
      </w:pPr>
    </w:p>
    <w:p w:rsidR="00B028B6" w:rsidRDefault="00B028B6" w:rsidP="00B06C9B">
      <w:pPr>
        <w:pStyle w:val="rvps2"/>
        <w:spacing w:before="0" w:after="0" w:line="360" w:lineRule="auto"/>
        <w:ind w:firstLine="709"/>
        <w:jc w:val="both"/>
        <w:rPr>
          <w:lang w:val="uk-UA"/>
        </w:rPr>
      </w:pPr>
    </w:p>
    <w:p w:rsidR="001E0D77" w:rsidRDefault="00537E52" w:rsidP="00B06C9B">
      <w:pPr>
        <w:pStyle w:val="rvps2"/>
        <w:spacing w:before="0" w:after="0" w:line="360" w:lineRule="auto"/>
        <w:ind w:firstLine="709"/>
        <w:jc w:val="both"/>
        <w:rPr>
          <w:lang w:val="uk-UA"/>
        </w:rPr>
      </w:pPr>
      <w:r>
        <w:rPr>
          <w:noProof/>
        </w:rPr>
        <w:pict>
          <v:shape id="_x0000_s1459" type="#_x0000_t32" style="position:absolute;left:0;text-align:left;margin-left:236.45pt;margin-top:13.6pt;width:0;height:18pt;z-index:252055552" o:connectortype="straight"/>
        </w:pict>
      </w:r>
      <w:r>
        <w:rPr>
          <w:noProof/>
        </w:rPr>
        <w:pict>
          <v:rect id="_x0000_s1458" style="position:absolute;left:0;text-align:left;margin-left:28.15pt;margin-top:31.6pt;width:413.15pt;height:66.85pt;z-index:252054528">
            <v:textbox>
              <w:txbxContent>
                <w:p w:rsidR="00C840B2" w:rsidRPr="001E0D77" w:rsidRDefault="00C840B2" w:rsidP="001E0D77">
                  <w:pPr>
                    <w:jc w:val="center"/>
                    <w:rPr>
                      <w:rFonts w:ascii="Times New Roman" w:hAnsi="Times New Roman" w:cs="Times New Roman"/>
                      <w:sz w:val="24"/>
                      <w:lang w:val="uk-UA"/>
                    </w:rPr>
                  </w:pPr>
                  <w:r w:rsidRPr="001E0D77">
                    <w:rPr>
                      <w:rFonts w:ascii="Times New Roman" w:hAnsi="Times New Roman" w:cs="Times New Roman"/>
                      <w:sz w:val="24"/>
                      <w:lang w:val="uk-UA"/>
                    </w:rPr>
                    <w:t>Діє у складі :</w:t>
                  </w:r>
                </w:p>
                <w:p w:rsidR="00C840B2" w:rsidRPr="001E0D77" w:rsidRDefault="00C840B2" w:rsidP="001E0D77">
                  <w:pPr>
                    <w:jc w:val="center"/>
                    <w:rPr>
                      <w:rFonts w:ascii="Times New Roman" w:hAnsi="Times New Roman" w:cs="Times New Roman"/>
                      <w:sz w:val="24"/>
                    </w:rPr>
                  </w:pPr>
                  <w:r w:rsidRPr="001E0D77">
                    <w:rPr>
                      <w:rFonts w:ascii="Times New Roman" w:hAnsi="Times New Roman" w:cs="Times New Roman"/>
                      <w:sz w:val="24"/>
                    </w:rPr>
                    <w:t>1) судова палата у цивільних справах; 2) судова палата у кримінальних справах; 3) військовасудова палата.</w:t>
                  </w:r>
                </w:p>
              </w:txbxContent>
            </v:textbox>
          </v:rect>
        </w:pict>
      </w:r>
      <w:r>
        <w:rPr>
          <w:noProof/>
        </w:rPr>
        <w:pict>
          <v:rect id="_x0000_s1457" style="position:absolute;left:0;text-align:left;margin-left:124.15pt;margin-top:-28.4pt;width:228.85pt;height:42pt;z-index:252053504" fillcolor="white [3201]" strokecolor="#666 [1936]" strokeweight="1pt">
            <v:fill color2="#999 [1296]" focusposition="1" focussize="" focus="100%" type="gradient"/>
            <v:shadow on="t" type="perspective" color="#7f7f7f [1601]" opacity=".5" offset="1pt" offset2="-3pt"/>
            <v:textbox>
              <w:txbxContent>
                <w:p w:rsidR="00C840B2" w:rsidRPr="001E0D77" w:rsidRDefault="00C840B2" w:rsidP="001E0D77">
                  <w:pPr>
                    <w:jc w:val="center"/>
                    <w:rPr>
                      <w:rFonts w:ascii="Times New Roman" w:hAnsi="Times New Roman" w:cs="Times New Roman"/>
                      <w:sz w:val="28"/>
                      <w:lang w:val="uk-UA"/>
                    </w:rPr>
                  </w:pPr>
                  <w:r w:rsidRPr="001E0D77">
                    <w:rPr>
                      <w:rFonts w:ascii="Times New Roman" w:hAnsi="Times New Roman" w:cs="Times New Roman"/>
                      <w:sz w:val="28"/>
                      <w:lang w:val="uk-UA"/>
                    </w:rPr>
                    <w:t>Касаційний суд України</w:t>
                  </w:r>
                </w:p>
              </w:txbxContent>
            </v:textbox>
          </v:rect>
        </w:pict>
      </w:r>
    </w:p>
    <w:p w:rsidR="001E0D77" w:rsidRDefault="001E0D77" w:rsidP="00B06C9B">
      <w:pPr>
        <w:pStyle w:val="rvps2"/>
        <w:spacing w:before="0" w:after="0" w:line="360" w:lineRule="auto"/>
        <w:ind w:firstLine="709"/>
        <w:jc w:val="both"/>
        <w:rPr>
          <w:lang w:val="uk-UA"/>
        </w:rPr>
      </w:pPr>
    </w:p>
    <w:p w:rsidR="001E0D77" w:rsidRDefault="001E0D77" w:rsidP="00B06C9B">
      <w:pPr>
        <w:pStyle w:val="rvps2"/>
        <w:spacing w:before="0" w:after="0" w:line="360" w:lineRule="auto"/>
        <w:ind w:firstLine="709"/>
        <w:jc w:val="both"/>
        <w:rPr>
          <w:lang w:val="uk-UA"/>
        </w:rPr>
      </w:pPr>
    </w:p>
    <w:p w:rsidR="001E0D77" w:rsidRDefault="00537E52" w:rsidP="00B06C9B">
      <w:pPr>
        <w:pStyle w:val="rvps2"/>
        <w:spacing w:before="0" w:after="0" w:line="360" w:lineRule="auto"/>
        <w:ind w:firstLine="709"/>
        <w:jc w:val="both"/>
        <w:rPr>
          <w:lang w:val="uk-UA"/>
        </w:rPr>
      </w:pPr>
      <w:r>
        <w:rPr>
          <w:noProof/>
        </w:rPr>
        <w:pict>
          <v:rect id="_x0000_s1460" style="position:absolute;left:0;text-align:left;margin-left:124.15pt;margin-top:9.75pt;width:228.85pt;height:37.75pt;z-index:252056576" fillcolor="white [3201]" strokecolor="#666 [1936]" strokeweight="1pt">
            <v:fill color2="#999 [1296]" focusposition="1" focussize="" focus="100%" type="gradient"/>
            <v:shadow on="t" type="perspective" color="#7f7f7f [1601]" opacity=".5" offset="1pt" offset2="-3pt"/>
            <v:textbox>
              <w:txbxContent>
                <w:p w:rsidR="00C840B2" w:rsidRPr="001E0D77" w:rsidRDefault="00C840B2" w:rsidP="001E0D77">
                  <w:pPr>
                    <w:jc w:val="center"/>
                    <w:rPr>
                      <w:rFonts w:ascii="Times New Roman" w:hAnsi="Times New Roman" w:cs="Times New Roman"/>
                      <w:sz w:val="28"/>
                      <w:lang w:val="uk-UA"/>
                    </w:rPr>
                  </w:pPr>
                  <w:r w:rsidRPr="001E0D77">
                    <w:rPr>
                      <w:rFonts w:ascii="Times New Roman" w:hAnsi="Times New Roman" w:cs="Times New Roman"/>
                      <w:sz w:val="28"/>
                      <w:lang w:val="uk-UA"/>
                    </w:rPr>
                    <w:t>Вищі спеціалізовані суди</w:t>
                  </w:r>
                </w:p>
              </w:txbxContent>
            </v:textbox>
          </v:rect>
        </w:pict>
      </w:r>
    </w:p>
    <w:p w:rsidR="001E0D77" w:rsidRDefault="00537E52" w:rsidP="00B06C9B">
      <w:pPr>
        <w:pStyle w:val="rvps2"/>
        <w:spacing w:before="0" w:after="0" w:line="360" w:lineRule="auto"/>
        <w:ind w:firstLine="709"/>
        <w:jc w:val="both"/>
        <w:rPr>
          <w:lang w:val="uk-UA"/>
        </w:rPr>
      </w:pPr>
      <w:r>
        <w:rPr>
          <w:noProof/>
        </w:rPr>
        <w:pict>
          <v:shape id="_x0000_s1462" type="#_x0000_t32" style="position:absolute;left:0;text-align:left;margin-left:236.45pt;margin-top:12.8pt;width:0;height:21.4pt;z-index:252058624" o:connectortype="straight"/>
        </w:pict>
      </w:r>
      <w:r>
        <w:rPr>
          <w:noProof/>
        </w:rPr>
        <w:pict>
          <v:rect id="_x0000_s1461" style="position:absolute;left:0;text-align:left;margin-left:28.15pt;margin-top:34.2pt;width:413.15pt;height:63.45pt;z-index:252057600">
            <v:textbox>
              <w:txbxContent>
                <w:p w:rsidR="00C840B2" w:rsidRPr="001E0D77" w:rsidRDefault="00C840B2" w:rsidP="001E0D77">
                  <w:pPr>
                    <w:jc w:val="both"/>
                    <w:rPr>
                      <w:rFonts w:ascii="Times New Roman" w:hAnsi="Times New Roman" w:cs="Times New Roman"/>
                      <w:sz w:val="24"/>
                    </w:rPr>
                  </w:pPr>
                  <w:r w:rsidRPr="001E0D77">
                    <w:rPr>
                      <w:rFonts w:ascii="Times New Roman" w:hAnsi="Times New Roman" w:cs="Times New Roman"/>
                      <w:sz w:val="24"/>
                    </w:rPr>
                    <w:t>Вищий</w:t>
                  </w:r>
                  <w:r>
                    <w:rPr>
                      <w:rFonts w:ascii="Times New Roman" w:hAnsi="Times New Roman" w:cs="Times New Roman"/>
                      <w:sz w:val="24"/>
                      <w:lang w:val="uk-UA"/>
                    </w:rPr>
                    <w:t xml:space="preserve"> </w:t>
                  </w:r>
                  <w:r w:rsidRPr="001E0D77">
                    <w:rPr>
                      <w:rFonts w:ascii="Times New Roman" w:hAnsi="Times New Roman" w:cs="Times New Roman"/>
                      <w:sz w:val="24"/>
                    </w:rPr>
                    <w:t>господарський суд України,  Вищий</w:t>
                  </w:r>
                  <w:r>
                    <w:rPr>
                      <w:rFonts w:ascii="Times New Roman" w:hAnsi="Times New Roman" w:cs="Times New Roman"/>
                      <w:sz w:val="24"/>
                      <w:lang w:val="uk-UA"/>
                    </w:rPr>
                    <w:t xml:space="preserve"> </w:t>
                  </w:r>
                  <w:r>
                    <w:rPr>
                      <w:rFonts w:ascii="Times New Roman" w:hAnsi="Times New Roman" w:cs="Times New Roman"/>
                      <w:sz w:val="24"/>
                    </w:rPr>
                    <w:t xml:space="preserve">адміністративний суд України, </w:t>
                  </w:r>
                  <w:r w:rsidRPr="001E0D77">
                    <w:rPr>
                      <w:rFonts w:ascii="Times New Roman" w:hAnsi="Times New Roman" w:cs="Times New Roman"/>
                      <w:sz w:val="24"/>
                    </w:rPr>
                    <w:t>а також</w:t>
                  </w:r>
                  <w:r>
                    <w:rPr>
                      <w:rFonts w:ascii="Times New Roman" w:hAnsi="Times New Roman" w:cs="Times New Roman"/>
                      <w:sz w:val="24"/>
                      <w:lang w:val="uk-UA"/>
                    </w:rPr>
                    <w:t xml:space="preserve"> </w:t>
                  </w:r>
                  <w:r w:rsidRPr="001E0D77">
                    <w:rPr>
                      <w:rFonts w:ascii="Times New Roman" w:hAnsi="Times New Roman" w:cs="Times New Roman"/>
                      <w:sz w:val="24"/>
                    </w:rPr>
                    <w:t>інші</w:t>
                  </w:r>
                  <w:r>
                    <w:rPr>
                      <w:rFonts w:ascii="Times New Roman" w:hAnsi="Times New Roman" w:cs="Times New Roman"/>
                      <w:sz w:val="24"/>
                      <w:lang w:val="uk-UA"/>
                    </w:rPr>
                    <w:t xml:space="preserve"> </w:t>
                  </w:r>
                  <w:r w:rsidRPr="001E0D77">
                    <w:rPr>
                      <w:rFonts w:ascii="Times New Roman" w:hAnsi="Times New Roman" w:cs="Times New Roman"/>
                      <w:sz w:val="24"/>
                    </w:rPr>
                    <w:t>відповідні</w:t>
                  </w:r>
                  <w:r>
                    <w:rPr>
                      <w:rFonts w:ascii="Times New Roman" w:hAnsi="Times New Roman" w:cs="Times New Roman"/>
                      <w:sz w:val="24"/>
                      <w:lang w:val="uk-UA"/>
                    </w:rPr>
                    <w:t xml:space="preserve"> </w:t>
                  </w:r>
                  <w:r w:rsidRPr="001E0D77">
                    <w:rPr>
                      <w:rFonts w:ascii="Times New Roman" w:hAnsi="Times New Roman" w:cs="Times New Roman"/>
                      <w:sz w:val="24"/>
                    </w:rPr>
                    <w:t>вищі</w:t>
                  </w:r>
                  <w:r>
                    <w:rPr>
                      <w:rFonts w:ascii="Times New Roman" w:hAnsi="Times New Roman" w:cs="Times New Roman"/>
                      <w:sz w:val="24"/>
                      <w:lang w:val="uk-UA"/>
                    </w:rPr>
                    <w:t xml:space="preserve"> </w:t>
                  </w:r>
                  <w:r>
                    <w:rPr>
                      <w:rFonts w:ascii="Times New Roman" w:hAnsi="Times New Roman" w:cs="Times New Roman"/>
                      <w:sz w:val="24"/>
                    </w:rPr>
                    <w:t xml:space="preserve">спеціалізовані суди, </w:t>
                  </w:r>
                  <w:r w:rsidRPr="001E0D77">
                    <w:rPr>
                      <w:rFonts w:ascii="Times New Roman" w:hAnsi="Times New Roman" w:cs="Times New Roman"/>
                      <w:sz w:val="24"/>
                    </w:rPr>
                    <w:t>що</w:t>
                  </w:r>
                  <w:r>
                    <w:rPr>
                      <w:rFonts w:ascii="Times New Roman" w:hAnsi="Times New Roman" w:cs="Times New Roman"/>
                      <w:sz w:val="24"/>
                      <w:lang w:val="uk-UA"/>
                    </w:rPr>
                    <w:t xml:space="preserve"> </w:t>
                  </w:r>
                  <w:r w:rsidRPr="001E0D77">
                    <w:rPr>
                      <w:rFonts w:ascii="Times New Roman" w:hAnsi="Times New Roman" w:cs="Times New Roman"/>
                      <w:sz w:val="24"/>
                    </w:rPr>
                    <w:t>утворюються Президентом України в порядку, встановленомуцим Законом.</w:t>
                  </w:r>
                </w:p>
              </w:txbxContent>
            </v:textbox>
          </v:rect>
        </w:pict>
      </w:r>
    </w:p>
    <w:p w:rsidR="001E0D77" w:rsidRDefault="001E0D77" w:rsidP="00B06C9B">
      <w:pPr>
        <w:pStyle w:val="rvps2"/>
        <w:spacing w:before="0" w:after="0" w:line="360" w:lineRule="auto"/>
        <w:ind w:firstLine="709"/>
        <w:jc w:val="both"/>
        <w:rPr>
          <w:lang w:val="uk-UA"/>
        </w:rPr>
      </w:pPr>
    </w:p>
    <w:p w:rsidR="001E0D77" w:rsidRDefault="001E0D77" w:rsidP="00B06C9B">
      <w:pPr>
        <w:pStyle w:val="rvps2"/>
        <w:spacing w:before="0" w:after="0" w:line="360" w:lineRule="auto"/>
        <w:ind w:firstLine="709"/>
        <w:jc w:val="both"/>
        <w:rPr>
          <w:lang w:val="uk-UA"/>
        </w:rPr>
      </w:pPr>
    </w:p>
    <w:p w:rsidR="001E0D77" w:rsidRDefault="001E0D77" w:rsidP="00B06C9B">
      <w:pPr>
        <w:pStyle w:val="rvps2"/>
        <w:spacing w:before="0" w:after="0" w:line="360" w:lineRule="auto"/>
        <w:ind w:firstLine="709"/>
        <w:jc w:val="both"/>
        <w:rPr>
          <w:lang w:val="uk-UA"/>
        </w:rPr>
      </w:pPr>
    </w:p>
    <w:p w:rsidR="00A65B3A" w:rsidRDefault="00537E52" w:rsidP="00B06C9B">
      <w:pPr>
        <w:pStyle w:val="rvps2"/>
        <w:spacing w:before="0" w:after="0" w:line="360" w:lineRule="auto"/>
        <w:ind w:firstLine="709"/>
        <w:jc w:val="both"/>
        <w:rPr>
          <w:lang w:val="uk-UA"/>
        </w:rPr>
      </w:pPr>
      <w:r>
        <w:rPr>
          <w:noProof/>
        </w:rPr>
        <w:pict>
          <v:rect id="_x0000_s1435" style="position:absolute;left:0;text-align:left;margin-left:21.3pt;margin-top:15pt;width:450.85pt;height:62.6pt;z-index:252032000">
            <v:shadow on="t" type="perspective" opacity=".5" origin=".5,.5" offset="-6pt,-6pt" matrix="1.25,,,1.25"/>
            <v:textbox>
              <w:txbxContent>
                <w:p w:rsidR="00C840B2" w:rsidRPr="00D708AA" w:rsidRDefault="00C840B2" w:rsidP="00D708AA">
                  <w:pPr>
                    <w:pStyle w:val="HTML"/>
                    <w:shd w:val="clear" w:color="auto" w:fill="FFFFFF"/>
                    <w:jc w:val="center"/>
                    <w:rPr>
                      <w:rFonts w:ascii="Times New Roman" w:hAnsi="Times New Roman" w:cs="Times New Roman"/>
                      <w:color w:val="292B2C"/>
                      <w:sz w:val="28"/>
                      <w:szCs w:val="24"/>
                      <w:lang w:val="uk-UA"/>
                    </w:rPr>
                  </w:pPr>
                  <w:r w:rsidRPr="00D708AA">
                    <w:rPr>
                      <w:rFonts w:ascii="Times New Roman" w:hAnsi="Times New Roman" w:cs="Times New Roman"/>
                      <w:sz w:val="28"/>
                      <w:szCs w:val="24"/>
                      <w:lang w:val="uk-UA"/>
                    </w:rPr>
                    <w:t xml:space="preserve">Постановою Кабінету Міністрів України від 16 червня 2003 р. № 907  затверджено </w:t>
                  </w:r>
                  <w:r w:rsidRPr="00D708AA">
                    <w:rPr>
                      <w:rFonts w:ascii="Times New Roman" w:hAnsi="Times New Roman" w:cs="Times New Roman"/>
                      <w:bCs/>
                      <w:color w:val="292B2C"/>
                      <w:sz w:val="28"/>
                      <w:szCs w:val="24"/>
                      <w:lang w:val="uk-UA"/>
                    </w:rPr>
                    <w:t>Державну програму організаційного забезпечення діяльності судів</w:t>
                  </w:r>
                  <w:r>
                    <w:rPr>
                      <w:rFonts w:ascii="Times New Roman" w:hAnsi="Times New Roman" w:cs="Times New Roman"/>
                      <w:bCs/>
                      <w:color w:val="292B2C"/>
                      <w:sz w:val="28"/>
                      <w:szCs w:val="24"/>
                      <w:lang w:val="uk-UA"/>
                    </w:rPr>
                    <w:t xml:space="preserve"> (далі – Програма)</w:t>
                  </w:r>
                  <w:r w:rsidRPr="00D708AA">
                    <w:rPr>
                      <w:rFonts w:ascii="Times New Roman" w:hAnsi="Times New Roman" w:cs="Times New Roman"/>
                      <w:bCs/>
                      <w:color w:val="292B2C"/>
                      <w:sz w:val="28"/>
                      <w:szCs w:val="24"/>
                      <w:lang w:val="uk-UA"/>
                    </w:rPr>
                    <w:t xml:space="preserve"> на 2003-2005 роки</w:t>
                  </w:r>
                </w:p>
                <w:p w:rsidR="00C840B2" w:rsidRPr="00D708AA" w:rsidRDefault="00C840B2">
                  <w:pPr>
                    <w:rPr>
                      <w:lang w:val="uk-UA"/>
                    </w:rPr>
                  </w:pPr>
                </w:p>
              </w:txbxContent>
            </v:textbox>
          </v:rect>
        </w:pict>
      </w:r>
    </w:p>
    <w:p w:rsidR="00274DB9" w:rsidRDefault="00274DB9" w:rsidP="00B06C9B">
      <w:pPr>
        <w:pStyle w:val="rvps2"/>
        <w:spacing w:before="0" w:after="0" w:line="360" w:lineRule="auto"/>
        <w:ind w:firstLine="709"/>
        <w:jc w:val="both"/>
        <w:rPr>
          <w:color w:val="000000"/>
          <w:sz w:val="28"/>
          <w:szCs w:val="27"/>
          <w:lang w:val="uk-UA"/>
        </w:rPr>
      </w:pPr>
    </w:p>
    <w:p w:rsidR="001D50A5" w:rsidRDefault="00537E52" w:rsidP="00B06C9B">
      <w:pPr>
        <w:pStyle w:val="rvps2"/>
        <w:spacing w:before="0" w:after="0" w:line="360" w:lineRule="auto"/>
        <w:ind w:firstLine="709"/>
        <w:jc w:val="both"/>
        <w:rPr>
          <w:color w:val="000000"/>
          <w:sz w:val="28"/>
          <w:szCs w:val="27"/>
          <w:lang w:val="uk-UA"/>
        </w:rPr>
      </w:pPr>
      <w:r>
        <w:rPr>
          <w:noProof/>
          <w:color w:val="000000"/>
          <w:sz w:val="28"/>
          <w:szCs w:val="27"/>
        </w:rPr>
        <w:pict>
          <v:shape id="_x0000_s1436" type="#_x0000_t80" style="position:absolute;left:0;text-align:left;margin-left:110.3pt;margin-top:10.1pt;width:252pt;height:58.3pt;z-index:252033024">
            <v:shadow on="t" opacity=".5" offset="6pt,-6pt"/>
            <v:textbox>
              <w:txbxContent>
                <w:p w:rsidR="00C840B2" w:rsidRPr="00D708AA" w:rsidRDefault="00C840B2" w:rsidP="00D708AA">
                  <w:pPr>
                    <w:jc w:val="center"/>
                    <w:rPr>
                      <w:rFonts w:ascii="Times New Roman" w:hAnsi="Times New Roman" w:cs="Times New Roman"/>
                      <w:sz w:val="28"/>
                      <w:lang w:val="uk-UA"/>
                    </w:rPr>
                  </w:pPr>
                  <w:r w:rsidRPr="00D708AA">
                    <w:rPr>
                      <w:rFonts w:ascii="Times New Roman" w:hAnsi="Times New Roman" w:cs="Times New Roman"/>
                      <w:sz w:val="28"/>
                      <w:lang w:val="uk-UA"/>
                    </w:rPr>
                    <w:t>Основними завданнями Програми визначено</w:t>
                  </w:r>
                </w:p>
              </w:txbxContent>
            </v:textbox>
          </v:shape>
        </w:pict>
      </w:r>
      <w:r>
        <w:rPr>
          <w:noProof/>
          <w:color w:val="000000"/>
          <w:sz w:val="28"/>
          <w:szCs w:val="27"/>
        </w:rPr>
        <w:pict>
          <v:group id="_x0000_s1446" style="position:absolute;left:0;text-align:left;margin-left:-11.45pt;margin-top:110.15pt;width:520.3pt;height:267.4pt;z-index:252036096" coordorigin="925,8537" coordsize="10406,5348">
            <v:rect id="_x0000_s1437" style="position:absolute;left:925;top:8537;width:5298;height:1492">
              <v:textbox>
                <w:txbxContent>
                  <w:p w:rsidR="00C840B2" w:rsidRPr="00D708AA" w:rsidRDefault="00C840B2" w:rsidP="00D708AA">
                    <w:pPr>
                      <w:pStyle w:val="rvps2"/>
                      <w:spacing w:before="0" w:beforeAutospacing="0" w:after="0" w:afterAutospacing="0"/>
                      <w:jc w:val="both"/>
                      <w:rPr>
                        <w:color w:val="000000"/>
                        <w:sz w:val="28"/>
                        <w:szCs w:val="27"/>
                        <w:lang w:val="uk-UA"/>
                      </w:rPr>
                    </w:pPr>
                    <w:r>
                      <w:rPr>
                        <w:color w:val="000000"/>
                        <w:sz w:val="28"/>
                        <w:szCs w:val="27"/>
                        <w:lang w:val="uk-UA"/>
                      </w:rPr>
                      <w:t xml:space="preserve">Створення належних організаційних, </w:t>
                    </w:r>
                    <w:r w:rsidRPr="00D708AA">
                      <w:rPr>
                        <w:color w:val="000000"/>
                        <w:sz w:val="28"/>
                        <w:szCs w:val="27"/>
                        <w:lang w:val="uk-UA"/>
                      </w:rPr>
                      <w:t>фінансових іматеріально-техні</w:t>
                    </w:r>
                    <w:r>
                      <w:rPr>
                        <w:color w:val="000000"/>
                        <w:sz w:val="28"/>
                        <w:szCs w:val="27"/>
                        <w:lang w:val="uk-UA"/>
                      </w:rPr>
                      <w:t xml:space="preserve">чних умов для  функціонування судів і </w:t>
                    </w:r>
                    <w:r w:rsidRPr="00D708AA">
                      <w:rPr>
                        <w:color w:val="000000"/>
                        <w:sz w:val="28"/>
                        <w:szCs w:val="27"/>
                        <w:lang w:val="uk-UA"/>
                      </w:rPr>
                      <w:t>суддів, органів суддівського самоврядування;</w:t>
                    </w:r>
                  </w:p>
                  <w:p w:rsidR="00C840B2" w:rsidRPr="00D708AA" w:rsidRDefault="00C840B2">
                    <w:pPr>
                      <w:rPr>
                        <w:lang w:val="uk-UA"/>
                      </w:rPr>
                    </w:pPr>
                  </w:p>
                </w:txbxContent>
              </v:textbox>
            </v:rect>
            <v:rect id="_x0000_s1438" style="position:absolute;left:6223;top:8537;width:5108;height:4166">
              <v:textbox>
                <w:txbxContent>
                  <w:p w:rsidR="00C840B2" w:rsidRPr="00D708AA" w:rsidRDefault="00C840B2" w:rsidP="00D708AA">
                    <w:pPr>
                      <w:pStyle w:val="rvps2"/>
                      <w:spacing w:before="0" w:beforeAutospacing="0" w:after="0" w:afterAutospacing="0"/>
                      <w:jc w:val="both"/>
                      <w:rPr>
                        <w:color w:val="000000"/>
                        <w:sz w:val="28"/>
                        <w:szCs w:val="27"/>
                        <w:lang w:val="uk-UA"/>
                      </w:rPr>
                    </w:pPr>
                    <w:r>
                      <w:rPr>
                        <w:color w:val="000000"/>
                        <w:sz w:val="28"/>
                        <w:szCs w:val="27"/>
                        <w:lang w:val="uk-UA"/>
                      </w:rPr>
                      <w:t>створення цілісної системи кадрового</w:t>
                    </w:r>
                    <w:r w:rsidRPr="00D708AA">
                      <w:rPr>
                        <w:color w:val="000000"/>
                        <w:sz w:val="28"/>
                        <w:szCs w:val="27"/>
                        <w:lang w:val="uk-UA"/>
                      </w:rPr>
                      <w:t xml:space="preserve"> забезпечення  судової </w:t>
                    </w:r>
                    <w:r>
                      <w:rPr>
                        <w:color w:val="000000"/>
                        <w:sz w:val="28"/>
                        <w:szCs w:val="27"/>
                        <w:lang w:val="uk-UA"/>
                      </w:rPr>
                      <w:t>системи,</w:t>
                    </w:r>
                    <w:r w:rsidRPr="00D708AA">
                      <w:rPr>
                        <w:color w:val="000000"/>
                        <w:sz w:val="28"/>
                        <w:szCs w:val="27"/>
                        <w:lang w:val="uk-UA"/>
                      </w:rPr>
                      <w:t xml:space="preserve"> фо</w:t>
                    </w:r>
                    <w:r>
                      <w:rPr>
                        <w:color w:val="000000"/>
                        <w:sz w:val="28"/>
                        <w:szCs w:val="27"/>
                        <w:lang w:val="uk-UA"/>
                      </w:rPr>
                      <w:t xml:space="preserve">рмування висококваліфікованого суддівського </w:t>
                    </w:r>
                    <w:r w:rsidRPr="00D708AA">
                      <w:rPr>
                        <w:color w:val="000000"/>
                        <w:sz w:val="28"/>
                        <w:szCs w:val="27"/>
                        <w:lang w:val="uk-UA"/>
                      </w:rPr>
                      <w:t>корпусу, кадров</w:t>
                    </w:r>
                    <w:r>
                      <w:rPr>
                        <w:color w:val="000000"/>
                        <w:sz w:val="28"/>
                        <w:szCs w:val="27"/>
                        <w:lang w:val="uk-UA"/>
                      </w:rPr>
                      <w:t xml:space="preserve">ого резерву, </w:t>
                    </w:r>
                    <w:r w:rsidRPr="00D708AA">
                      <w:rPr>
                        <w:color w:val="000000"/>
                        <w:sz w:val="28"/>
                        <w:szCs w:val="27"/>
                        <w:lang w:val="uk-UA"/>
                      </w:rPr>
                      <w:t xml:space="preserve">утворення і запровадження системи професійної підготовки та перепідготовки суддів і працівників апарату судів, в </w:t>
                    </w:r>
                    <w:r>
                      <w:rPr>
                        <w:color w:val="000000"/>
                        <w:sz w:val="28"/>
                        <w:szCs w:val="27"/>
                        <w:lang w:val="uk-UA"/>
                      </w:rPr>
                      <w:t xml:space="preserve">основу якої  покладена ґрунтовна фахова підготовка, </w:t>
                    </w:r>
                    <w:r w:rsidRPr="00D708AA">
                      <w:rPr>
                        <w:color w:val="000000"/>
                        <w:sz w:val="28"/>
                        <w:szCs w:val="27"/>
                        <w:lang w:val="uk-UA"/>
                      </w:rPr>
                      <w:t>уміння застосовуват</w:t>
                    </w:r>
                    <w:r>
                      <w:rPr>
                        <w:color w:val="000000"/>
                        <w:sz w:val="28"/>
                        <w:szCs w:val="27"/>
                        <w:lang w:val="uk-UA"/>
                      </w:rPr>
                      <w:t xml:space="preserve">и набуті знання  на  практиці, висока </w:t>
                    </w:r>
                    <w:r w:rsidRPr="00D708AA">
                      <w:rPr>
                        <w:color w:val="000000"/>
                        <w:sz w:val="28"/>
                        <w:szCs w:val="27"/>
                        <w:lang w:val="uk-UA"/>
                      </w:rPr>
                      <w:t>свідом</w:t>
                    </w:r>
                    <w:r>
                      <w:rPr>
                        <w:color w:val="000000"/>
                        <w:sz w:val="28"/>
                        <w:szCs w:val="27"/>
                        <w:lang w:val="uk-UA"/>
                      </w:rPr>
                      <w:t>ість</w:t>
                    </w:r>
                    <w:r w:rsidRPr="00D708AA">
                      <w:rPr>
                        <w:color w:val="000000"/>
                        <w:sz w:val="28"/>
                        <w:szCs w:val="27"/>
                        <w:lang w:val="uk-UA"/>
                      </w:rPr>
                      <w:t xml:space="preserve"> та відповідальність; </w:t>
                    </w:r>
                  </w:p>
                  <w:p w:rsidR="00C840B2" w:rsidRDefault="00C840B2"/>
                </w:txbxContent>
              </v:textbox>
            </v:rect>
            <v:rect id="_x0000_s1440" style="position:absolute;left:925;top:10269;width:5298;height:2434">
              <v:textbox>
                <w:txbxContent>
                  <w:p w:rsidR="00C840B2" w:rsidRDefault="00C840B2" w:rsidP="00D708AA">
                    <w:pPr>
                      <w:pStyle w:val="rvps2"/>
                      <w:spacing w:before="0" w:beforeAutospacing="0" w:after="0" w:afterAutospacing="0"/>
                      <w:jc w:val="both"/>
                      <w:rPr>
                        <w:color w:val="000000"/>
                        <w:sz w:val="28"/>
                        <w:szCs w:val="27"/>
                        <w:lang w:val="uk-UA"/>
                      </w:rPr>
                    </w:pPr>
                    <w:r w:rsidRPr="00D708AA">
                      <w:rPr>
                        <w:color w:val="000000"/>
                        <w:sz w:val="28"/>
                        <w:szCs w:val="27"/>
                      </w:rPr>
                      <w:t>інформац</w:t>
                    </w:r>
                    <w:r>
                      <w:rPr>
                        <w:color w:val="000000"/>
                        <w:sz w:val="28"/>
                        <w:szCs w:val="27"/>
                      </w:rPr>
                      <w:t>ійне, нормативно-правове та наукове</w:t>
                    </w:r>
                    <w:r>
                      <w:rPr>
                        <w:color w:val="000000"/>
                        <w:sz w:val="28"/>
                        <w:szCs w:val="27"/>
                        <w:lang w:val="uk-UA"/>
                      </w:rPr>
                      <w:t xml:space="preserve"> </w:t>
                    </w:r>
                    <w:r w:rsidRPr="00D708AA">
                      <w:rPr>
                        <w:color w:val="000000"/>
                        <w:sz w:val="28"/>
                        <w:szCs w:val="27"/>
                      </w:rPr>
                      <w:t>забезпечення</w:t>
                    </w:r>
                    <w:r>
                      <w:rPr>
                        <w:color w:val="000000"/>
                        <w:sz w:val="28"/>
                        <w:szCs w:val="27"/>
                        <w:lang w:val="uk-UA"/>
                      </w:rPr>
                      <w:t xml:space="preserve"> </w:t>
                    </w:r>
                    <w:r w:rsidRPr="00D708AA">
                      <w:rPr>
                        <w:color w:val="000000"/>
                        <w:sz w:val="28"/>
                        <w:szCs w:val="27"/>
                      </w:rPr>
                      <w:t>діяльності</w:t>
                    </w:r>
                    <w:r>
                      <w:rPr>
                        <w:color w:val="000000"/>
                        <w:sz w:val="28"/>
                        <w:szCs w:val="27"/>
                        <w:lang w:val="uk-UA"/>
                      </w:rPr>
                      <w:t xml:space="preserve"> </w:t>
                    </w:r>
                    <w:r w:rsidRPr="00D708AA">
                      <w:rPr>
                        <w:color w:val="000000"/>
                        <w:sz w:val="28"/>
                        <w:szCs w:val="27"/>
                      </w:rPr>
                      <w:t>судової</w:t>
                    </w:r>
                    <w:r>
                      <w:rPr>
                        <w:color w:val="000000"/>
                        <w:sz w:val="28"/>
                        <w:szCs w:val="27"/>
                        <w:lang w:val="uk-UA"/>
                      </w:rPr>
                      <w:t xml:space="preserve"> </w:t>
                    </w:r>
                    <w:r w:rsidRPr="00D708AA">
                      <w:rPr>
                        <w:color w:val="000000"/>
                        <w:sz w:val="28"/>
                        <w:szCs w:val="27"/>
                      </w:rPr>
                      <w:t>системи з урахуванням</w:t>
                    </w:r>
                    <w:r>
                      <w:rPr>
                        <w:color w:val="000000"/>
                        <w:sz w:val="28"/>
                        <w:szCs w:val="27"/>
                        <w:lang w:val="uk-UA"/>
                      </w:rPr>
                      <w:t xml:space="preserve"> </w:t>
                    </w:r>
                    <w:r>
                      <w:rPr>
                        <w:color w:val="000000"/>
                        <w:sz w:val="28"/>
                        <w:szCs w:val="27"/>
                      </w:rPr>
                      <w:t>перспектив</w:t>
                    </w:r>
                    <w:r>
                      <w:rPr>
                        <w:color w:val="000000"/>
                        <w:sz w:val="28"/>
                        <w:szCs w:val="27"/>
                        <w:lang w:val="uk-UA"/>
                      </w:rPr>
                      <w:t xml:space="preserve"> </w:t>
                    </w:r>
                    <w:r w:rsidRPr="00D708AA">
                      <w:rPr>
                        <w:color w:val="000000"/>
                        <w:sz w:val="28"/>
                        <w:szCs w:val="27"/>
                      </w:rPr>
                      <w:t>впровадження</w:t>
                    </w:r>
                    <w:r>
                      <w:rPr>
                        <w:color w:val="000000"/>
                        <w:sz w:val="28"/>
                        <w:szCs w:val="27"/>
                        <w:lang w:val="uk-UA"/>
                      </w:rPr>
                      <w:t xml:space="preserve"> </w:t>
                    </w:r>
                    <w:r w:rsidRPr="00D708AA">
                      <w:rPr>
                        <w:color w:val="000000"/>
                        <w:sz w:val="28"/>
                        <w:szCs w:val="27"/>
                      </w:rPr>
                      <w:t>положень</w:t>
                    </w:r>
                    <w:r>
                      <w:rPr>
                        <w:color w:val="000000"/>
                        <w:sz w:val="28"/>
                        <w:szCs w:val="27"/>
                        <w:lang w:val="uk-UA"/>
                      </w:rPr>
                      <w:t xml:space="preserve"> </w:t>
                    </w:r>
                    <w:r w:rsidRPr="00D708AA">
                      <w:rPr>
                        <w:color w:val="000000"/>
                        <w:sz w:val="28"/>
                        <w:szCs w:val="27"/>
                      </w:rPr>
                      <w:t>міжнародного</w:t>
                    </w:r>
                    <w:r>
                      <w:rPr>
                        <w:color w:val="000000"/>
                        <w:sz w:val="28"/>
                        <w:szCs w:val="27"/>
                        <w:lang w:val="uk-UA"/>
                      </w:rPr>
                      <w:t xml:space="preserve"> </w:t>
                    </w:r>
                    <w:r w:rsidRPr="00D708AA">
                      <w:rPr>
                        <w:color w:val="000000"/>
                        <w:sz w:val="28"/>
                        <w:szCs w:val="27"/>
                      </w:rPr>
                      <w:t xml:space="preserve">законодавства; </w:t>
                    </w:r>
                  </w:p>
                  <w:p w:rsidR="00C840B2" w:rsidRPr="00D708AA" w:rsidRDefault="00C840B2">
                    <w:pPr>
                      <w:rPr>
                        <w:lang w:val="uk-UA"/>
                      </w:rPr>
                    </w:pPr>
                  </w:p>
                </w:txbxContent>
              </v:textbox>
            </v:rect>
            <v:rect id="_x0000_s1441" style="position:absolute;left:925;top:12703;width:10406;height:1182">
              <v:textbox>
                <w:txbxContent>
                  <w:p w:rsidR="00C840B2" w:rsidRPr="00D708AA" w:rsidRDefault="00C840B2" w:rsidP="00D708AA">
                    <w:pPr>
                      <w:pStyle w:val="rvps2"/>
                      <w:spacing w:before="0" w:beforeAutospacing="0" w:after="0" w:afterAutospacing="0"/>
                      <w:jc w:val="both"/>
                      <w:rPr>
                        <w:color w:val="000000"/>
                        <w:sz w:val="28"/>
                        <w:szCs w:val="27"/>
                        <w:lang w:val="uk-UA"/>
                      </w:rPr>
                    </w:pPr>
                    <w:r>
                      <w:rPr>
                        <w:color w:val="000000"/>
                        <w:sz w:val="28"/>
                        <w:szCs w:val="27"/>
                        <w:lang w:val="uk-UA"/>
                      </w:rPr>
                      <w:t xml:space="preserve">формування і становлення системи адміністративних </w:t>
                    </w:r>
                    <w:r w:rsidRPr="00D708AA">
                      <w:rPr>
                        <w:color w:val="000000"/>
                        <w:sz w:val="28"/>
                        <w:szCs w:val="27"/>
                        <w:lang w:val="uk-UA"/>
                      </w:rPr>
                      <w:t>суді</w:t>
                    </w:r>
                    <w:r>
                      <w:rPr>
                        <w:color w:val="000000"/>
                        <w:sz w:val="28"/>
                        <w:szCs w:val="27"/>
                        <w:lang w:val="uk-UA"/>
                      </w:rPr>
                      <w:t xml:space="preserve">в, найголовнішою функцією яких є захист прав громадян, порушених діями </w:t>
                    </w:r>
                    <w:r w:rsidRPr="00D708AA">
                      <w:rPr>
                        <w:color w:val="000000"/>
                        <w:sz w:val="28"/>
                        <w:szCs w:val="27"/>
                        <w:lang w:val="uk-UA"/>
                      </w:rPr>
                      <w:t>або бездіяльністю посадових осіб органів державної влади та органів місцевого самоврядування.</w:t>
                    </w:r>
                  </w:p>
                  <w:p w:rsidR="00C840B2" w:rsidRDefault="00C840B2"/>
                </w:txbxContent>
              </v:textbox>
            </v:rect>
          </v:group>
        </w:pict>
      </w:r>
    </w:p>
    <w:p w:rsidR="001D50A5" w:rsidRDefault="001D50A5" w:rsidP="00B06C9B">
      <w:pPr>
        <w:pStyle w:val="rvps2"/>
        <w:spacing w:before="0" w:after="0" w:line="360" w:lineRule="auto"/>
        <w:ind w:firstLine="709"/>
        <w:jc w:val="both"/>
        <w:rPr>
          <w:color w:val="000000"/>
          <w:sz w:val="28"/>
          <w:szCs w:val="27"/>
          <w:lang w:val="uk-UA"/>
        </w:rPr>
      </w:pPr>
    </w:p>
    <w:p w:rsidR="001D50A5" w:rsidRDefault="001D50A5" w:rsidP="00B06C9B">
      <w:pPr>
        <w:pStyle w:val="rvps2"/>
        <w:spacing w:before="0" w:after="0" w:line="360" w:lineRule="auto"/>
        <w:ind w:firstLine="709"/>
        <w:jc w:val="both"/>
        <w:rPr>
          <w:color w:val="000000"/>
          <w:sz w:val="28"/>
          <w:szCs w:val="27"/>
          <w:lang w:val="uk-UA"/>
        </w:rPr>
      </w:pPr>
    </w:p>
    <w:p w:rsidR="001D50A5" w:rsidRDefault="001D50A5" w:rsidP="00B06C9B">
      <w:pPr>
        <w:pStyle w:val="rvps2"/>
        <w:spacing w:before="0" w:after="0" w:line="360" w:lineRule="auto"/>
        <w:ind w:firstLine="709"/>
        <w:jc w:val="both"/>
        <w:rPr>
          <w:color w:val="000000"/>
          <w:sz w:val="28"/>
          <w:szCs w:val="27"/>
          <w:lang w:val="uk-UA"/>
        </w:rPr>
      </w:pPr>
    </w:p>
    <w:p w:rsidR="00D708AA" w:rsidRDefault="00D708AA" w:rsidP="00B06C9B">
      <w:pPr>
        <w:pStyle w:val="rvps2"/>
        <w:spacing w:before="0" w:after="0" w:line="360" w:lineRule="auto"/>
        <w:ind w:firstLine="709"/>
        <w:jc w:val="both"/>
        <w:rPr>
          <w:color w:val="000000"/>
          <w:sz w:val="28"/>
          <w:szCs w:val="27"/>
          <w:lang w:val="uk-UA"/>
        </w:rPr>
      </w:pPr>
    </w:p>
    <w:p w:rsidR="00D708AA" w:rsidRDefault="00D708AA" w:rsidP="00D708AA">
      <w:pPr>
        <w:pStyle w:val="rvps2"/>
        <w:tabs>
          <w:tab w:val="left" w:pos="2835"/>
        </w:tabs>
        <w:spacing w:line="360" w:lineRule="auto"/>
        <w:ind w:firstLine="709"/>
        <w:jc w:val="both"/>
        <w:rPr>
          <w:color w:val="000000"/>
          <w:sz w:val="28"/>
          <w:szCs w:val="27"/>
          <w:lang w:val="uk-UA"/>
        </w:rPr>
      </w:pPr>
    </w:p>
    <w:p w:rsidR="00D708AA" w:rsidRDefault="00D708AA" w:rsidP="00D708AA">
      <w:pPr>
        <w:pStyle w:val="rvps2"/>
        <w:spacing w:after="0" w:line="360" w:lineRule="auto"/>
        <w:ind w:firstLine="709"/>
        <w:jc w:val="both"/>
        <w:rPr>
          <w:color w:val="000000"/>
          <w:sz w:val="28"/>
          <w:szCs w:val="27"/>
          <w:lang w:val="uk-UA"/>
        </w:rPr>
      </w:pPr>
    </w:p>
    <w:p w:rsidR="00D708AA" w:rsidRDefault="00D708AA" w:rsidP="00D708AA">
      <w:pPr>
        <w:pStyle w:val="rvps2"/>
        <w:spacing w:line="360" w:lineRule="auto"/>
        <w:ind w:firstLine="709"/>
        <w:jc w:val="both"/>
        <w:rPr>
          <w:color w:val="000000"/>
          <w:sz w:val="28"/>
          <w:szCs w:val="27"/>
          <w:lang w:val="uk-UA"/>
        </w:rPr>
      </w:pPr>
    </w:p>
    <w:p w:rsidR="001E0D77" w:rsidRDefault="001E0D77" w:rsidP="00A65B3A">
      <w:pPr>
        <w:pStyle w:val="rvps2"/>
        <w:spacing w:before="0" w:after="0" w:line="360" w:lineRule="auto"/>
        <w:jc w:val="both"/>
        <w:rPr>
          <w:color w:val="000000"/>
          <w:sz w:val="28"/>
          <w:szCs w:val="27"/>
          <w:lang w:val="uk-UA"/>
        </w:rPr>
      </w:pPr>
    </w:p>
    <w:p w:rsidR="00180D91" w:rsidRDefault="00180D91" w:rsidP="00B06C9B">
      <w:pPr>
        <w:pStyle w:val="rvps2"/>
        <w:spacing w:before="0" w:after="0" w:line="360" w:lineRule="auto"/>
        <w:ind w:firstLine="709"/>
        <w:jc w:val="both"/>
        <w:rPr>
          <w:color w:val="000000"/>
          <w:sz w:val="28"/>
          <w:szCs w:val="27"/>
          <w:lang w:val="uk-UA"/>
        </w:rPr>
      </w:pPr>
    </w:p>
    <w:p w:rsidR="00180D91" w:rsidRDefault="00537E52" w:rsidP="00B06C9B">
      <w:pPr>
        <w:pStyle w:val="rvps2"/>
        <w:spacing w:before="0" w:after="0" w:line="360" w:lineRule="auto"/>
        <w:ind w:firstLine="709"/>
        <w:jc w:val="both"/>
        <w:rPr>
          <w:color w:val="000000"/>
          <w:sz w:val="28"/>
          <w:szCs w:val="27"/>
          <w:lang w:val="uk-UA"/>
        </w:rPr>
      </w:pPr>
      <w:r>
        <w:rPr>
          <w:noProof/>
          <w:color w:val="000000"/>
          <w:sz w:val="28"/>
          <w:szCs w:val="27"/>
        </w:rPr>
        <w:pict>
          <v:rect id="_x0000_s1442" style="position:absolute;left:0;text-align:left;margin-left:43.6pt;margin-top:-29.25pt;width:412.25pt;height:65.95pt;z-index:252039168">
            <v:shadow on="t" type="perspective" opacity=".5" origin=".5,.5" offset="-6pt,-6pt" matrix="1.25,,,1.25"/>
            <v:textbox>
              <w:txbxContent>
                <w:p w:rsidR="00C840B2" w:rsidRPr="00180D91" w:rsidRDefault="00C840B2" w:rsidP="00180D91">
                  <w:pPr>
                    <w:jc w:val="both"/>
                    <w:rPr>
                      <w:rFonts w:ascii="Times New Roman" w:hAnsi="Times New Roman" w:cs="Times New Roman"/>
                      <w:sz w:val="24"/>
                      <w:lang w:val="uk-UA"/>
                    </w:rPr>
                  </w:pPr>
                  <w:r w:rsidRPr="00180D91">
                    <w:rPr>
                      <w:rFonts w:ascii="Times New Roman" w:hAnsi="Times New Roman" w:cs="Times New Roman"/>
                      <w:sz w:val="24"/>
                    </w:rPr>
                    <w:t>Указом Президента України</w:t>
                  </w:r>
                  <w:r>
                    <w:rPr>
                      <w:rFonts w:ascii="Times New Roman" w:hAnsi="Times New Roman" w:cs="Times New Roman"/>
                      <w:sz w:val="24"/>
                    </w:rPr>
                    <w:t xml:space="preserve">від 10 травня 2006 року </w:t>
                  </w:r>
                  <w:r>
                    <w:rPr>
                      <w:rFonts w:ascii="Times New Roman" w:hAnsi="Times New Roman" w:cs="Times New Roman"/>
                      <w:sz w:val="24"/>
                      <w:lang w:val="uk-UA"/>
                    </w:rPr>
                    <w:t>№</w:t>
                  </w:r>
                  <w:r w:rsidRPr="00180D91">
                    <w:rPr>
                      <w:rFonts w:ascii="Times New Roman" w:hAnsi="Times New Roman" w:cs="Times New Roman"/>
                      <w:sz w:val="24"/>
                    </w:rPr>
                    <w:t xml:space="preserve"> 361/2006</w:t>
                  </w:r>
                  <w:r w:rsidRPr="00180D91">
                    <w:rPr>
                      <w:rFonts w:ascii="Times New Roman" w:hAnsi="Times New Roman" w:cs="Times New Roman"/>
                      <w:sz w:val="24"/>
                      <w:lang w:val="uk-UA"/>
                    </w:rPr>
                    <w:t xml:space="preserve"> схвалено Концепцію вдосконалення судівництва для утвердження справедливого суду в Україні відповідно до європейських стандартів</w:t>
                  </w:r>
                </w:p>
                <w:p w:rsidR="00C840B2" w:rsidRDefault="00C840B2"/>
              </w:txbxContent>
            </v:textbox>
          </v:rect>
        </w:pict>
      </w:r>
    </w:p>
    <w:p w:rsidR="00180D91" w:rsidRDefault="00537E52" w:rsidP="00B06C9B">
      <w:pPr>
        <w:pStyle w:val="rvps2"/>
        <w:spacing w:before="0" w:after="0" w:line="360" w:lineRule="auto"/>
        <w:ind w:firstLine="709"/>
        <w:jc w:val="both"/>
        <w:rPr>
          <w:color w:val="000000"/>
          <w:sz w:val="28"/>
          <w:szCs w:val="27"/>
          <w:lang w:val="uk-UA"/>
        </w:rPr>
      </w:pPr>
      <w:r>
        <w:rPr>
          <w:noProof/>
          <w:color w:val="000000"/>
          <w:sz w:val="28"/>
          <w:szCs w:val="27"/>
        </w:rPr>
        <w:pict>
          <v:shape id="_x0000_s1443" type="#_x0000_t84" style="position:absolute;left:0;text-align:left;margin-left:-40.4pt;margin-top:13.15pt;width:565.7pt;height:264.85pt;z-index:252040192">
            <v:textbox>
              <w:txbxContent>
                <w:p w:rsidR="00C840B2" w:rsidRDefault="00C840B2" w:rsidP="00180D91">
                  <w:pPr>
                    <w:jc w:val="both"/>
                    <w:rPr>
                      <w:rFonts w:ascii="Times New Roman" w:hAnsi="Times New Roman" w:cs="Times New Roman"/>
                      <w:sz w:val="28"/>
                      <w:lang w:val="uk-UA"/>
                    </w:rPr>
                  </w:pPr>
                  <w:r w:rsidRPr="00180D91">
                    <w:rPr>
                      <w:rFonts w:ascii="Times New Roman" w:hAnsi="Times New Roman" w:cs="Times New Roman"/>
                      <w:sz w:val="28"/>
                      <w:lang w:val="uk-UA"/>
                    </w:rPr>
                    <w:t>Передумови створення Концепції</w:t>
                  </w:r>
                  <w:r>
                    <w:rPr>
                      <w:rFonts w:ascii="Times New Roman" w:hAnsi="Times New Roman" w:cs="Times New Roman"/>
                      <w:sz w:val="28"/>
                      <w:lang w:val="uk-UA"/>
                    </w:rPr>
                    <w:t>:</w:t>
                  </w:r>
                </w:p>
                <w:p w:rsidR="00C840B2" w:rsidRPr="00180D91" w:rsidRDefault="00C840B2" w:rsidP="00180D91">
                  <w:pPr>
                    <w:pStyle w:val="HTML"/>
                    <w:numPr>
                      <w:ilvl w:val="0"/>
                      <w:numId w:val="11"/>
                    </w:numPr>
                    <w:shd w:val="clear" w:color="auto" w:fill="FFFFFF"/>
                    <w:jc w:val="both"/>
                    <w:rPr>
                      <w:rFonts w:ascii="Times New Roman" w:hAnsi="Times New Roman" w:cs="Times New Roman"/>
                      <w:sz w:val="24"/>
                      <w:szCs w:val="29"/>
                    </w:rPr>
                  </w:pPr>
                  <w:r>
                    <w:rPr>
                      <w:rFonts w:ascii="Times New Roman" w:hAnsi="Times New Roman" w:cs="Times New Roman"/>
                      <w:sz w:val="24"/>
                      <w:szCs w:val="29"/>
                    </w:rPr>
                    <w:t xml:space="preserve">Відсутність системного й </w:t>
                  </w:r>
                  <w:r w:rsidRPr="00180D91">
                    <w:rPr>
                      <w:rFonts w:ascii="Times New Roman" w:hAnsi="Times New Roman" w:cs="Times New Roman"/>
                      <w:sz w:val="24"/>
                      <w:szCs w:val="29"/>
                    </w:rPr>
                    <w:t>узгодженого</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бачення</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дальшого</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здійснення</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судової</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реформи.</w:t>
                  </w:r>
                </w:p>
                <w:p w:rsidR="00C840B2" w:rsidRPr="00180D91" w:rsidRDefault="00C840B2" w:rsidP="00180D91">
                  <w:pPr>
                    <w:pStyle w:val="HTML"/>
                    <w:numPr>
                      <w:ilvl w:val="0"/>
                      <w:numId w:val="11"/>
                    </w:numPr>
                    <w:shd w:val="clear" w:color="auto" w:fill="FFFFFF"/>
                    <w:jc w:val="both"/>
                    <w:rPr>
                      <w:rFonts w:ascii="Times New Roman" w:hAnsi="Times New Roman" w:cs="Times New Roman"/>
                      <w:sz w:val="24"/>
                      <w:szCs w:val="29"/>
                    </w:rPr>
                  </w:pPr>
                  <w:r w:rsidRPr="00180D91">
                    <w:rPr>
                      <w:rFonts w:ascii="Times New Roman" w:hAnsi="Times New Roman" w:cs="Times New Roman"/>
                      <w:sz w:val="24"/>
                      <w:szCs w:val="29"/>
                    </w:rPr>
                    <w:t>Невідповідність</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системи</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судів</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загальної</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юрисдикції</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вимогам</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Конституції</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України</w:t>
                  </w:r>
                  <w:r w:rsidRPr="00180D91">
                    <w:rPr>
                      <w:rFonts w:ascii="Times New Roman" w:hAnsi="Times New Roman" w:cs="Times New Roman"/>
                      <w:sz w:val="24"/>
                      <w:szCs w:val="29"/>
                      <w:lang w:val="uk-UA"/>
                    </w:rPr>
                    <w:t xml:space="preserve">, </w:t>
                  </w:r>
                  <w:r w:rsidRPr="00180D91">
                    <w:rPr>
                      <w:rFonts w:ascii="Times New Roman" w:hAnsi="Times New Roman" w:cs="Times New Roman"/>
                      <w:sz w:val="24"/>
                      <w:szCs w:val="29"/>
                    </w:rPr>
                    <w:t xml:space="preserve">видам та стадіямсудочинства. </w:t>
                  </w:r>
                </w:p>
                <w:p w:rsidR="00C840B2" w:rsidRPr="00180D91" w:rsidRDefault="00C840B2" w:rsidP="00180D91">
                  <w:pPr>
                    <w:pStyle w:val="HTML"/>
                    <w:numPr>
                      <w:ilvl w:val="0"/>
                      <w:numId w:val="11"/>
                    </w:numPr>
                    <w:shd w:val="clear" w:color="auto" w:fill="FFFFFF"/>
                    <w:jc w:val="both"/>
                    <w:rPr>
                      <w:rFonts w:ascii="Times New Roman" w:hAnsi="Times New Roman" w:cs="Times New Roman"/>
                      <w:sz w:val="24"/>
                      <w:szCs w:val="29"/>
                    </w:rPr>
                  </w:pPr>
                  <w:r w:rsidRPr="00180D91">
                    <w:rPr>
                      <w:rFonts w:ascii="Times New Roman" w:hAnsi="Times New Roman" w:cs="Times New Roman"/>
                      <w:sz w:val="24"/>
                      <w:szCs w:val="29"/>
                    </w:rPr>
                    <w:t>Незавершеність</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реформи</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процесуального права.</w:t>
                  </w:r>
                </w:p>
                <w:p w:rsidR="00C840B2" w:rsidRPr="00180D91" w:rsidRDefault="00C840B2" w:rsidP="00180D91">
                  <w:pPr>
                    <w:pStyle w:val="HTML"/>
                    <w:numPr>
                      <w:ilvl w:val="0"/>
                      <w:numId w:val="11"/>
                    </w:numPr>
                    <w:shd w:val="clear" w:color="auto" w:fill="FFFFFF"/>
                    <w:rPr>
                      <w:rFonts w:ascii="Times New Roman" w:hAnsi="Times New Roman" w:cs="Times New Roman"/>
                      <w:sz w:val="24"/>
                      <w:szCs w:val="29"/>
                    </w:rPr>
                  </w:pPr>
                  <w:r w:rsidRPr="00180D91">
                    <w:rPr>
                      <w:rFonts w:ascii="Times New Roman" w:hAnsi="Times New Roman" w:cs="Times New Roman"/>
                      <w:sz w:val="24"/>
                      <w:szCs w:val="29"/>
                    </w:rPr>
                    <w:t>Перевантаженість</w:t>
                  </w:r>
                  <w:r>
                    <w:rPr>
                      <w:rFonts w:ascii="Times New Roman" w:hAnsi="Times New Roman" w:cs="Times New Roman"/>
                      <w:sz w:val="24"/>
                      <w:szCs w:val="29"/>
                      <w:lang w:val="uk-UA"/>
                    </w:rPr>
                    <w:t xml:space="preserve"> </w:t>
                  </w:r>
                  <w:r>
                    <w:rPr>
                      <w:rFonts w:ascii="Times New Roman" w:hAnsi="Times New Roman" w:cs="Times New Roman"/>
                      <w:sz w:val="24"/>
                      <w:szCs w:val="29"/>
                    </w:rPr>
                    <w:t xml:space="preserve">судів та </w:t>
                  </w:r>
                  <w:r w:rsidRPr="00180D91">
                    <w:rPr>
                      <w:rFonts w:ascii="Times New Roman" w:hAnsi="Times New Roman" w:cs="Times New Roman"/>
                      <w:sz w:val="24"/>
                      <w:szCs w:val="29"/>
                    </w:rPr>
                    <w:t>недостатня</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прозорість</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їх</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 xml:space="preserve">діяльності. </w:t>
                  </w:r>
                </w:p>
                <w:p w:rsidR="00C840B2" w:rsidRPr="00180D91" w:rsidRDefault="00C840B2" w:rsidP="00180D91">
                  <w:pPr>
                    <w:pStyle w:val="HTML"/>
                    <w:numPr>
                      <w:ilvl w:val="0"/>
                      <w:numId w:val="11"/>
                    </w:numPr>
                    <w:shd w:val="clear" w:color="auto" w:fill="FFFFFF"/>
                    <w:rPr>
                      <w:rFonts w:ascii="Times New Roman" w:hAnsi="Times New Roman" w:cs="Times New Roman"/>
                      <w:sz w:val="24"/>
                      <w:szCs w:val="29"/>
                    </w:rPr>
                  </w:pPr>
                  <w:r w:rsidRPr="00180D91">
                    <w:rPr>
                      <w:rFonts w:ascii="Times New Roman" w:hAnsi="Times New Roman" w:cs="Times New Roman"/>
                      <w:sz w:val="24"/>
                      <w:szCs w:val="29"/>
                    </w:rPr>
                    <w:t>Чинники, що</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перешкоджають</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незалежності</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 xml:space="preserve">судді. </w:t>
                  </w:r>
                </w:p>
                <w:p w:rsidR="00C840B2" w:rsidRPr="00180D91" w:rsidRDefault="00C840B2" w:rsidP="00180D91">
                  <w:pPr>
                    <w:pStyle w:val="HTML"/>
                    <w:numPr>
                      <w:ilvl w:val="0"/>
                      <w:numId w:val="11"/>
                    </w:numPr>
                    <w:shd w:val="clear" w:color="auto" w:fill="FFFFFF"/>
                    <w:rPr>
                      <w:rFonts w:ascii="Times New Roman" w:hAnsi="Times New Roman" w:cs="Times New Roman"/>
                      <w:sz w:val="24"/>
                      <w:szCs w:val="29"/>
                    </w:rPr>
                  </w:pPr>
                  <w:r w:rsidRPr="00180D91">
                    <w:rPr>
                      <w:rFonts w:ascii="Times New Roman" w:hAnsi="Times New Roman" w:cs="Times New Roman"/>
                      <w:sz w:val="24"/>
                      <w:szCs w:val="29"/>
                    </w:rPr>
                    <w:t>Неналежний</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рівень</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кваліфікації</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значної</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частини</w:t>
                  </w:r>
                  <w:r>
                    <w:rPr>
                      <w:rFonts w:ascii="Times New Roman" w:hAnsi="Times New Roman" w:cs="Times New Roman"/>
                      <w:sz w:val="24"/>
                      <w:szCs w:val="29"/>
                      <w:lang w:val="uk-UA"/>
                    </w:rPr>
                    <w:t xml:space="preserve"> </w:t>
                  </w:r>
                  <w:r>
                    <w:rPr>
                      <w:rFonts w:ascii="Times New Roman" w:hAnsi="Times New Roman" w:cs="Times New Roman"/>
                      <w:sz w:val="24"/>
                      <w:szCs w:val="29"/>
                    </w:rPr>
                    <w:t xml:space="preserve">суддівського корпусу та </w:t>
                  </w:r>
                  <w:r w:rsidRPr="00180D91">
                    <w:rPr>
                      <w:rFonts w:ascii="Times New Roman" w:hAnsi="Times New Roman" w:cs="Times New Roman"/>
                      <w:sz w:val="24"/>
                      <w:szCs w:val="29"/>
                    </w:rPr>
                    <w:t>малоефективність</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системи</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професійної</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відповідальності</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 xml:space="preserve">суддів. </w:t>
                  </w:r>
                </w:p>
                <w:p w:rsidR="00C840B2" w:rsidRPr="00180D91" w:rsidRDefault="00C840B2" w:rsidP="00180D91">
                  <w:pPr>
                    <w:pStyle w:val="HTML"/>
                    <w:numPr>
                      <w:ilvl w:val="0"/>
                      <w:numId w:val="11"/>
                    </w:numPr>
                    <w:shd w:val="clear" w:color="auto" w:fill="FFFFFF"/>
                    <w:rPr>
                      <w:rFonts w:ascii="Times New Roman" w:hAnsi="Times New Roman" w:cs="Times New Roman"/>
                      <w:sz w:val="24"/>
                      <w:szCs w:val="29"/>
                    </w:rPr>
                  </w:pPr>
                  <w:r w:rsidRPr="00180D91">
                    <w:rPr>
                      <w:rFonts w:ascii="Times New Roman" w:hAnsi="Times New Roman" w:cs="Times New Roman"/>
                      <w:sz w:val="24"/>
                      <w:szCs w:val="29"/>
                    </w:rPr>
                    <w:t>Недостатнє</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фінансування</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судової</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влади.</w:t>
                  </w:r>
                </w:p>
                <w:p w:rsidR="00C840B2" w:rsidRPr="00180D91" w:rsidRDefault="00C840B2" w:rsidP="00180D91">
                  <w:pPr>
                    <w:pStyle w:val="HTML"/>
                    <w:numPr>
                      <w:ilvl w:val="0"/>
                      <w:numId w:val="11"/>
                    </w:numPr>
                    <w:shd w:val="clear" w:color="auto" w:fill="FFFFFF"/>
                    <w:rPr>
                      <w:rFonts w:ascii="Times New Roman" w:hAnsi="Times New Roman" w:cs="Times New Roman"/>
                      <w:sz w:val="24"/>
                      <w:szCs w:val="29"/>
                    </w:rPr>
                  </w:pPr>
                  <w:r w:rsidRPr="00180D91">
                    <w:rPr>
                      <w:rFonts w:ascii="Times New Roman" w:hAnsi="Times New Roman" w:cs="Times New Roman"/>
                      <w:sz w:val="24"/>
                      <w:szCs w:val="29"/>
                    </w:rPr>
                    <w:t>Неефективність</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системи</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виконання</w:t>
                  </w:r>
                  <w:r>
                    <w:rPr>
                      <w:rFonts w:ascii="Times New Roman" w:hAnsi="Times New Roman" w:cs="Times New Roman"/>
                      <w:sz w:val="24"/>
                      <w:szCs w:val="29"/>
                      <w:lang w:val="uk-UA"/>
                    </w:rPr>
                    <w:t xml:space="preserve"> </w:t>
                  </w:r>
                  <w:r w:rsidRPr="00180D91">
                    <w:rPr>
                      <w:rFonts w:ascii="Times New Roman" w:hAnsi="Times New Roman" w:cs="Times New Roman"/>
                      <w:sz w:val="24"/>
                      <w:szCs w:val="29"/>
                    </w:rPr>
                    <w:t>судових</w:t>
                  </w:r>
                  <w:r>
                    <w:rPr>
                      <w:rFonts w:ascii="Times New Roman" w:hAnsi="Times New Roman" w:cs="Times New Roman"/>
                      <w:sz w:val="24"/>
                      <w:szCs w:val="29"/>
                      <w:lang w:val="uk-UA"/>
                    </w:rPr>
                    <w:t xml:space="preserve"> </w:t>
                  </w:r>
                  <w:r>
                    <w:rPr>
                      <w:rFonts w:ascii="Times New Roman" w:hAnsi="Times New Roman" w:cs="Times New Roman"/>
                      <w:sz w:val="24"/>
                      <w:szCs w:val="29"/>
                    </w:rPr>
                    <w:t>рішень</w:t>
                  </w:r>
                  <w:r>
                    <w:rPr>
                      <w:rFonts w:ascii="Times New Roman" w:hAnsi="Times New Roman" w:cs="Times New Roman"/>
                      <w:sz w:val="24"/>
                      <w:szCs w:val="29"/>
                      <w:lang w:val="uk-UA"/>
                    </w:rPr>
                    <w:t xml:space="preserve"> .</w:t>
                  </w:r>
                </w:p>
                <w:p w:rsidR="00C840B2" w:rsidRPr="00180D91" w:rsidRDefault="00C840B2" w:rsidP="00180D91">
                  <w:pPr>
                    <w:pStyle w:val="HTML"/>
                    <w:shd w:val="clear" w:color="auto" w:fill="FFFFFF"/>
                    <w:jc w:val="both"/>
                    <w:rPr>
                      <w:rFonts w:ascii="Times New Roman" w:hAnsi="Times New Roman" w:cs="Times New Roman"/>
                      <w:color w:val="292B2C"/>
                      <w:sz w:val="24"/>
                      <w:szCs w:val="29"/>
                    </w:rPr>
                  </w:pPr>
                </w:p>
                <w:p w:rsidR="00C840B2" w:rsidRPr="00180D91" w:rsidRDefault="00C840B2" w:rsidP="00180D91">
                  <w:pPr>
                    <w:pStyle w:val="HTML"/>
                    <w:shd w:val="clear" w:color="auto" w:fill="FFFFFF"/>
                    <w:ind w:left="720"/>
                    <w:rPr>
                      <w:rFonts w:ascii="Times New Roman" w:hAnsi="Times New Roman" w:cs="Times New Roman"/>
                      <w:color w:val="292B2C"/>
                      <w:sz w:val="24"/>
                      <w:szCs w:val="29"/>
                    </w:rPr>
                  </w:pPr>
                </w:p>
                <w:p w:rsidR="00C840B2" w:rsidRPr="00180D91" w:rsidRDefault="00C840B2" w:rsidP="00180D91">
                  <w:pPr>
                    <w:jc w:val="both"/>
                    <w:rPr>
                      <w:rFonts w:ascii="Times New Roman" w:hAnsi="Times New Roman" w:cs="Times New Roman"/>
                      <w:sz w:val="28"/>
                      <w:lang w:val="uk-UA"/>
                    </w:rPr>
                  </w:pPr>
                </w:p>
              </w:txbxContent>
            </v:textbox>
          </v:shape>
        </w:pict>
      </w:r>
    </w:p>
    <w:p w:rsidR="00180D91" w:rsidRDefault="00180D91" w:rsidP="00B06C9B">
      <w:pPr>
        <w:pStyle w:val="rvps2"/>
        <w:spacing w:before="0" w:after="0" w:line="360" w:lineRule="auto"/>
        <w:ind w:firstLine="709"/>
        <w:jc w:val="both"/>
        <w:rPr>
          <w:color w:val="000000"/>
          <w:sz w:val="28"/>
          <w:szCs w:val="27"/>
          <w:lang w:val="uk-UA"/>
        </w:rPr>
      </w:pPr>
    </w:p>
    <w:p w:rsidR="00180D91" w:rsidRDefault="00180D91" w:rsidP="00B06C9B">
      <w:pPr>
        <w:pStyle w:val="rvps2"/>
        <w:spacing w:before="0" w:after="0" w:line="360" w:lineRule="auto"/>
        <w:ind w:firstLine="709"/>
        <w:jc w:val="both"/>
        <w:rPr>
          <w:color w:val="000000"/>
          <w:sz w:val="28"/>
          <w:szCs w:val="27"/>
          <w:lang w:val="uk-UA"/>
        </w:rPr>
      </w:pPr>
    </w:p>
    <w:p w:rsidR="00180D91" w:rsidRDefault="00180D91" w:rsidP="00B06C9B">
      <w:pPr>
        <w:pStyle w:val="rvps2"/>
        <w:spacing w:before="0" w:after="0" w:line="360" w:lineRule="auto"/>
        <w:ind w:firstLine="709"/>
        <w:jc w:val="both"/>
        <w:rPr>
          <w:color w:val="000000"/>
          <w:sz w:val="28"/>
          <w:szCs w:val="27"/>
          <w:lang w:val="uk-UA"/>
        </w:rPr>
      </w:pPr>
    </w:p>
    <w:p w:rsidR="00180D91" w:rsidRDefault="00180D91" w:rsidP="00B06C9B">
      <w:pPr>
        <w:pStyle w:val="rvps2"/>
        <w:spacing w:before="0" w:after="0" w:line="360" w:lineRule="auto"/>
        <w:ind w:firstLine="709"/>
        <w:jc w:val="both"/>
        <w:rPr>
          <w:color w:val="000000"/>
          <w:sz w:val="28"/>
          <w:szCs w:val="27"/>
          <w:lang w:val="uk-UA"/>
        </w:rPr>
      </w:pPr>
    </w:p>
    <w:p w:rsidR="00180D91" w:rsidRDefault="00180D91" w:rsidP="00B06C9B">
      <w:pPr>
        <w:pStyle w:val="rvps2"/>
        <w:spacing w:before="0" w:after="0" w:line="360" w:lineRule="auto"/>
        <w:ind w:firstLine="709"/>
        <w:jc w:val="both"/>
        <w:rPr>
          <w:color w:val="000000"/>
          <w:sz w:val="28"/>
          <w:szCs w:val="27"/>
          <w:lang w:val="uk-UA"/>
        </w:rPr>
      </w:pPr>
    </w:p>
    <w:p w:rsidR="00180D91" w:rsidRDefault="00180D91" w:rsidP="00B06C9B">
      <w:pPr>
        <w:pStyle w:val="rvps2"/>
        <w:spacing w:before="0" w:after="0" w:line="360" w:lineRule="auto"/>
        <w:ind w:firstLine="709"/>
        <w:jc w:val="both"/>
        <w:rPr>
          <w:color w:val="000000"/>
          <w:sz w:val="28"/>
          <w:szCs w:val="27"/>
          <w:lang w:val="uk-UA"/>
        </w:rPr>
      </w:pPr>
    </w:p>
    <w:p w:rsidR="00180D91" w:rsidRPr="000328FD" w:rsidRDefault="00180D91" w:rsidP="00B06C9B">
      <w:pPr>
        <w:pStyle w:val="rvps2"/>
        <w:spacing w:before="0" w:after="0" w:line="360" w:lineRule="auto"/>
        <w:ind w:firstLine="709"/>
        <w:jc w:val="both"/>
        <w:rPr>
          <w:color w:val="000000"/>
          <w:sz w:val="28"/>
          <w:szCs w:val="28"/>
          <w:lang w:val="uk-UA"/>
        </w:rPr>
      </w:pPr>
    </w:p>
    <w:p w:rsidR="000328FD" w:rsidRPr="00125866" w:rsidRDefault="000328FD" w:rsidP="008C6EB6">
      <w:pPr>
        <w:pStyle w:val="HTML"/>
        <w:shd w:val="clear" w:color="auto" w:fill="FFFFFF"/>
        <w:spacing w:line="360" w:lineRule="auto"/>
        <w:ind w:firstLine="709"/>
        <w:jc w:val="both"/>
        <w:rPr>
          <w:rFonts w:ascii="Times New Roman" w:hAnsi="Times New Roman" w:cs="Times New Roman"/>
          <w:color w:val="000000" w:themeColor="text1"/>
          <w:sz w:val="28"/>
          <w:szCs w:val="28"/>
          <w:lang w:val="uk-UA"/>
        </w:rPr>
      </w:pPr>
      <w:r w:rsidRPr="000328FD">
        <w:rPr>
          <w:rFonts w:ascii="Times New Roman" w:hAnsi="Times New Roman" w:cs="Times New Roman"/>
          <w:color w:val="000000"/>
          <w:sz w:val="28"/>
          <w:szCs w:val="28"/>
          <w:lang w:val="uk-UA"/>
        </w:rPr>
        <w:t xml:space="preserve">Даною Концепцією передбачалося забезпечення </w:t>
      </w:r>
      <w:r w:rsidRPr="00125866">
        <w:rPr>
          <w:rFonts w:ascii="Times New Roman" w:hAnsi="Times New Roman" w:cs="Times New Roman"/>
          <w:color w:val="000000" w:themeColor="text1"/>
          <w:sz w:val="28"/>
          <w:szCs w:val="28"/>
          <w:lang w:val="uk-UA"/>
        </w:rPr>
        <w:t>доступності правосуддя;</w:t>
      </w:r>
      <w:bookmarkStart w:id="15" w:name="o54"/>
      <w:bookmarkEnd w:id="15"/>
      <w:r w:rsidRPr="00125866">
        <w:rPr>
          <w:rFonts w:ascii="Times New Roman" w:hAnsi="Times New Roman" w:cs="Times New Roman"/>
          <w:color w:val="000000" w:themeColor="text1"/>
          <w:sz w:val="28"/>
          <w:szCs w:val="28"/>
          <w:lang w:val="uk-UA"/>
        </w:rPr>
        <w:t xml:space="preserve"> справедливої судової процедури; </w:t>
      </w:r>
      <w:bookmarkStart w:id="16" w:name="o55"/>
      <w:bookmarkEnd w:id="16"/>
      <w:r w:rsidRPr="00125866">
        <w:rPr>
          <w:rFonts w:ascii="Times New Roman" w:hAnsi="Times New Roman" w:cs="Times New Roman"/>
          <w:color w:val="000000" w:themeColor="text1"/>
          <w:sz w:val="28"/>
          <w:szCs w:val="28"/>
          <w:lang w:val="uk-UA"/>
        </w:rPr>
        <w:t xml:space="preserve">незалежності, безсторонності та професіоналізму суддів; </w:t>
      </w:r>
      <w:bookmarkStart w:id="17" w:name="o56"/>
      <w:bookmarkEnd w:id="17"/>
      <w:r w:rsidRPr="00125866">
        <w:rPr>
          <w:rFonts w:ascii="Times New Roman" w:hAnsi="Times New Roman" w:cs="Times New Roman"/>
          <w:color w:val="000000" w:themeColor="text1"/>
          <w:sz w:val="28"/>
          <w:szCs w:val="28"/>
          <w:lang w:val="uk-UA"/>
        </w:rPr>
        <w:t xml:space="preserve">юридичної визначеності, </w:t>
      </w:r>
      <w:r w:rsidR="005C745B">
        <w:rPr>
          <w:rFonts w:ascii="Times New Roman" w:hAnsi="Times New Roman" w:cs="Times New Roman"/>
          <w:color w:val="000000" w:themeColor="text1"/>
          <w:sz w:val="28"/>
          <w:szCs w:val="28"/>
          <w:lang w:val="uk-UA"/>
        </w:rPr>
        <w:t xml:space="preserve">однаковості судової практики і </w:t>
      </w:r>
      <w:r w:rsidRPr="00125866">
        <w:rPr>
          <w:rFonts w:ascii="Times New Roman" w:hAnsi="Times New Roman" w:cs="Times New Roman"/>
          <w:color w:val="000000" w:themeColor="text1"/>
          <w:sz w:val="28"/>
          <w:szCs w:val="28"/>
          <w:lang w:val="uk-UA"/>
        </w:rPr>
        <w:t xml:space="preserve">відкритості судових рішень; </w:t>
      </w:r>
      <w:bookmarkStart w:id="18" w:name="o57"/>
      <w:bookmarkEnd w:id="18"/>
      <w:r w:rsidRPr="00125866">
        <w:rPr>
          <w:rFonts w:ascii="Times New Roman" w:hAnsi="Times New Roman" w:cs="Times New Roman"/>
          <w:color w:val="000000" w:themeColor="text1"/>
          <w:sz w:val="28"/>
          <w:szCs w:val="28"/>
          <w:lang w:val="uk-UA"/>
        </w:rPr>
        <w:t xml:space="preserve">ефективності судового захисту. </w:t>
      </w:r>
    </w:p>
    <w:p w:rsidR="008C6EB6" w:rsidRPr="00125866" w:rsidRDefault="008C6EB6" w:rsidP="008C6EB6">
      <w:pPr>
        <w:pStyle w:val="HTML"/>
        <w:shd w:val="clear" w:color="auto" w:fill="FFFFFF"/>
        <w:spacing w:line="360" w:lineRule="auto"/>
        <w:ind w:firstLine="709"/>
        <w:jc w:val="both"/>
        <w:rPr>
          <w:rFonts w:ascii="Times New Roman" w:hAnsi="Times New Roman" w:cs="Times New Roman"/>
          <w:color w:val="000000" w:themeColor="text1"/>
          <w:sz w:val="28"/>
          <w:szCs w:val="28"/>
          <w:lang w:val="uk-UA"/>
        </w:rPr>
      </w:pPr>
      <w:r w:rsidRPr="00125866">
        <w:rPr>
          <w:rFonts w:ascii="Times New Roman" w:hAnsi="Times New Roman" w:cs="Times New Roman"/>
          <w:color w:val="000000" w:themeColor="text1"/>
          <w:sz w:val="28"/>
          <w:szCs w:val="28"/>
          <w:lang w:val="uk-UA"/>
        </w:rPr>
        <w:t>До того ж, передбачалася система вдосконалення системи судів.</w:t>
      </w:r>
    </w:p>
    <w:p w:rsidR="008C6EB6" w:rsidRPr="00125866" w:rsidRDefault="008C6EB6" w:rsidP="008C6EB6">
      <w:pPr>
        <w:pStyle w:val="HTML"/>
        <w:shd w:val="clear" w:color="auto" w:fill="FFFFFF"/>
        <w:spacing w:line="360" w:lineRule="auto"/>
        <w:ind w:firstLine="709"/>
        <w:jc w:val="both"/>
        <w:rPr>
          <w:rFonts w:ascii="Times New Roman" w:hAnsi="Times New Roman" w:cs="Times New Roman"/>
          <w:color w:val="000000" w:themeColor="text1"/>
          <w:sz w:val="28"/>
          <w:szCs w:val="28"/>
          <w:lang w:val="uk-UA"/>
        </w:rPr>
      </w:pPr>
      <w:r w:rsidRPr="00125866">
        <w:rPr>
          <w:rFonts w:ascii="Times New Roman" w:hAnsi="Times New Roman" w:cs="Times New Roman"/>
          <w:color w:val="000000" w:themeColor="text1"/>
          <w:sz w:val="28"/>
          <w:szCs w:val="28"/>
          <w:lang w:val="uk-UA"/>
        </w:rPr>
        <w:t xml:space="preserve">По-перше, вказувалося, що на початковому етапі  реформи загальні суди доцільно визнати спеціалізованими з розгляду цивільних, кримінальних, а також адміністративних справ, підсудних місцевим загальним судам. Поряд із загальними судами діють суди окремих судових юрисдикцій господарські та адміністративні. </w:t>
      </w:r>
    </w:p>
    <w:p w:rsidR="008C6EB6" w:rsidRPr="00125866" w:rsidRDefault="008C6EB6" w:rsidP="008C6EB6">
      <w:pPr>
        <w:pStyle w:val="HTML"/>
        <w:shd w:val="clear" w:color="auto" w:fill="FFFFFF"/>
        <w:spacing w:line="360" w:lineRule="auto"/>
        <w:ind w:firstLine="709"/>
        <w:jc w:val="both"/>
        <w:rPr>
          <w:rFonts w:ascii="Times New Roman" w:hAnsi="Times New Roman" w:cs="Times New Roman"/>
          <w:color w:val="000000" w:themeColor="text1"/>
          <w:sz w:val="28"/>
          <w:szCs w:val="28"/>
          <w:lang w:val="uk-UA"/>
        </w:rPr>
      </w:pPr>
      <w:r w:rsidRPr="00125866">
        <w:rPr>
          <w:rFonts w:ascii="Times New Roman" w:hAnsi="Times New Roman" w:cs="Times New Roman"/>
          <w:color w:val="000000" w:themeColor="text1"/>
          <w:sz w:val="28"/>
          <w:szCs w:val="28"/>
          <w:lang w:val="uk-UA"/>
        </w:rPr>
        <w:t>На наступному етапі реформи необхідно запровадити спеціалізацію судів із поділом на цивільні, кримінальні та адміністративні, передбачивши в них спеціалізацію суддів (колегій суддів, палат з розгляду окремих категорій справ), у тому числі за суб</w:t>
      </w:r>
      <w:r w:rsidR="0032156C">
        <w:rPr>
          <w:rFonts w:ascii="Times New Roman" w:hAnsi="Times New Roman" w:cs="Times New Roman"/>
          <w:color w:val="000000" w:themeColor="text1"/>
          <w:sz w:val="28"/>
          <w:szCs w:val="28"/>
          <w:lang w:val="uk-UA"/>
        </w:rPr>
        <w:t>ʼ</w:t>
      </w:r>
      <w:r w:rsidRPr="00125866">
        <w:rPr>
          <w:rFonts w:ascii="Times New Roman" w:hAnsi="Times New Roman" w:cs="Times New Roman"/>
          <w:color w:val="000000" w:themeColor="text1"/>
          <w:sz w:val="28"/>
          <w:szCs w:val="28"/>
          <w:lang w:val="uk-UA"/>
        </w:rPr>
        <w:t>єктною ознакою (наприклад, у справах щодо неповнолітніх).</w:t>
      </w:r>
    </w:p>
    <w:p w:rsidR="008C6EB6" w:rsidRPr="00125866" w:rsidRDefault="008C6EB6" w:rsidP="008C6EB6">
      <w:pPr>
        <w:pStyle w:val="HTML"/>
        <w:shd w:val="clear" w:color="auto" w:fill="FFFFFF"/>
        <w:spacing w:line="360" w:lineRule="auto"/>
        <w:ind w:firstLine="709"/>
        <w:jc w:val="both"/>
        <w:rPr>
          <w:rFonts w:ascii="Times New Roman" w:hAnsi="Times New Roman" w:cs="Times New Roman"/>
          <w:color w:val="000000" w:themeColor="text1"/>
          <w:sz w:val="28"/>
          <w:szCs w:val="28"/>
          <w:lang w:val="uk-UA"/>
        </w:rPr>
      </w:pPr>
      <w:r w:rsidRPr="00125866">
        <w:rPr>
          <w:rFonts w:ascii="Times New Roman" w:hAnsi="Times New Roman" w:cs="Times New Roman"/>
          <w:color w:val="000000" w:themeColor="text1"/>
          <w:sz w:val="28"/>
          <w:szCs w:val="28"/>
          <w:lang w:val="uk-UA"/>
        </w:rPr>
        <w:lastRenderedPageBreak/>
        <w:t>По-друге, пропонувалося оптимізув</w:t>
      </w:r>
      <w:r w:rsidR="00125866" w:rsidRPr="00125866">
        <w:rPr>
          <w:rFonts w:ascii="Times New Roman" w:hAnsi="Times New Roman" w:cs="Times New Roman"/>
          <w:color w:val="000000" w:themeColor="text1"/>
          <w:sz w:val="28"/>
          <w:szCs w:val="28"/>
          <w:lang w:val="uk-UA"/>
        </w:rPr>
        <w:t>ати територіальну організацію мі</w:t>
      </w:r>
      <w:r w:rsidRPr="00125866">
        <w:rPr>
          <w:rFonts w:ascii="Times New Roman" w:hAnsi="Times New Roman" w:cs="Times New Roman"/>
          <w:color w:val="000000" w:themeColor="text1"/>
          <w:sz w:val="28"/>
          <w:szCs w:val="28"/>
          <w:lang w:val="uk-UA"/>
        </w:rPr>
        <w:t xml:space="preserve">сцевих та апеляційних судів, а також гарантування права на апеляційне оскарження та забезпечення можливості звернення до суду касаційної інстанції з метою єдиного правозастосування. </w:t>
      </w:r>
    </w:p>
    <w:p w:rsidR="00FB4836" w:rsidRPr="00125866" w:rsidRDefault="00FB4836" w:rsidP="008C6EB6">
      <w:pPr>
        <w:pStyle w:val="HTML"/>
        <w:shd w:val="clear" w:color="auto" w:fill="FFFFFF"/>
        <w:spacing w:line="360" w:lineRule="auto"/>
        <w:ind w:firstLine="709"/>
        <w:jc w:val="both"/>
        <w:rPr>
          <w:rFonts w:ascii="Times New Roman" w:hAnsi="Times New Roman" w:cs="Times New Roman"/>
          <w:color w:val="000000" w:themeColor="text1"/>
          <w:sz w:val="28"/>
          <w:szCs w:val="28"/>
          <w:lang w:val="uk-UA"/>
        </w:rPr>
      </w:pPr>
      <w:r w:rsidRPr="00125866">
        <w:rPr>
          <w:rFonts w:ascii="Times New Roman" w:hAnsi="Times New Roman" w:cs="Times New Roman"/>
          <w:color w:val="000000" w:themeColor="text1"/>
          <w:sz w:val="28"/>
          <w:szCs w:val="28"/>
          <w:lang w:val="uk-UA"/>
        </w:rPr>
        <w:t>Також Концепцією пропонувалось скасування військових судів, з огляду на особливий статус суддів даної інстанції, що суперечить європейським стандартам.</w:t>
      </w:r>
    </w:p>
    <w:p w:rsidR="00A23439" w:rsidRDefault="00A23439" w:rsidP="008C6EB6">
      <w:pPr>
        <w:pStyle w:val="HTML"/>
        <w:shd w:val="clear" w:color="auto" w:fill="FFFFFF"/>
        <w:spacing w:line="360" w:lineRule="auto"/>
        <w:ind w:firstLine="709"/>
        <w:jc w:val="both"/>
        <w:rPr>
          <w:rFonts w:ascii="Times New Roman" w:hAnsi="Times New Roman" w:cs="Times New Roman"/>
          <w:color w:val="292B2C"/>
          <w:sz w:val="28"/>
          <w:szCs w:val="28"/>
          <w:lang w:val="uk-UA"/>
        </w:rPr>
      </w:pPr>
    </w:p>
    <w:p w:rsidR="00180D91" w:rsidRPr="00B8266B" w:rsidRDefault="00537E52" w:rsidP="00B8266B">
      <w:pPr>
        <w:pStyle w:val="HTML"/>
        <w:shd w:val="clear" w:color="auto" w:fill="FFFFFF"/>
        <w:spacing w:line="360" w:lineRule="auto"/>
        <w:jc w:val="both"/>
        <w:rPr>
          <w:rFonts w:ascii="Times New Roman" w:hAnsi="Times New Roman" w:cs="Times New Roman"/>
          <w:color w:val="292B2C"/>
          <w:sz w:val="28"/>
          <w:szCs w:val="28"/>
        </w:rPr>
      </w:pPr>
      <w:r>
        <w:rPr>
          <w:rFonts w:ascii="Times New Roman" w:hAnsi="Times New Roman" w:cs="Times New Roman"/>
          <w:noProof/>
          <w:color w:val="292B2C"/>
          <w:sz w:val="28"/>
          <w:szCs w:val="28"/>
        </w:rPr>
        <w:pict>
          <v:rect id="_x0000_s1463" style="position:absolute;left:0;text-align:left;margin-left:49.6pt;margin-top:.55pt;width:426pt;height:71.15pt;z-index:252059648">
            <v:shadow on="t" type="perspective" opacity=".5" origin=".5,.5" offset="-6pt,-6pt" matrix="1.25,,,1.25"/>
            <v:textbox style="mso-next-textbox:#_x0000_s1463">
              <w:txbxContent>
                <w:p w:rsidR="00C840B2" w:rsidRDefault="00C840B2" w:rsidP="00B8266B">
                  <w:pPr>
                    <w:spacing w:after="0" w:line="240" w:lineRule="auto"/>
                    <w:jc w:val="center"/>
                    <w:rPr>
                      <w:rFonts w:ascii="Times New Roman" w:hAnsi="Times New Roman" w:cs="Times New Roman"/>
                      <w:sz w:val="28"/>
                      <w:lang w:val="uk-UA"/>
                    </w:rPr>
                  </w:pPr>
                  <w:r w:rsidRPr="00B8266B">
                    <w:rPr>
                      <w:rFonts w:ascii="Times New Roman" w:hAnsi="Times New Roman" w:cs="Times New Roman"/>
                      <w:sz w:val="28"/>
                      <w:lang w:val="uk-UA"/>
                    </w:rPr>
                    <w:t xml:space="preserve">Судова реформа 2010 року ознаменувалася прийняттям нового </w:t>
                  </w:r>
                </w:p>
                <w:p w:rsidR="00C840B2" w:rsidRDefault="00C840B2" w:rsidP="00B8266B">
                  <w:pPr>
                    <w:spacing w:after="0" w:line="240" w:lineRule="auto"/>
                    <w:jc w:val="center"/>
                    <w:rPr>
                      <w:rFonts w:ascii="Times New Roman" w:hAnsi="Times New Roman" w:cs="Times New Roman"/>
                      <w:sz w:val="28"/>
                      <w:lang w:val="uk-UA"/>
                    </w:rPr>
                  </w:pPr>
                </w:p>
                <w:p w:rsidR="00C840B2" w:rsidRPr="00B8266B" w:rsidRDefault="00C840B2" w:rsidP="00B8266B">
                  <w:pPr>
                    <w:spacing w:after="0" w:line="240" w:lineRule="auto"/>
                    <w:jc w:val="center"/>
                    <w:rPr>
                      <w:rFonts w:ascii="Times New Roman" w:hAnsi="Times New Roman" w:cs="Times New Roman"/>
                      <w:sz w:val="28"/>
                      <w:lang w:val="uk-UA"/>
                    </w:rPr>
                  </w:pPr>
                  <w:r w:rsidRPr="00B8266B">
                    <w:rPr>
                      <w:rFonts w:ascii="Times New Roman" w:hAnsi="Times New Roman" w:cs="Times New Roman"/>
                      <w:sz w:val="28"/>
                      <w:lang w:val="uk-UA"/>
                    </w:rPr>
                    <w:t>Закону України «Про судоустрій і статус суддів»</w:t>
                  </w:r>
                </w:p>
              </w:txbxContent>
            </v:textbox>
          </v:rect>
        </w:pict>
      </w:r>
    </w:p>
    <w:p w:rsidR="00180D91" w:rsidRDefault="00180D91" w:rsidP="00B06C9B">
      <w:pPr>
        <w:pStyle w:val="rvps2"/>
        <w:spacing w:before="0" w:after="0" w:line="360" w:lineRule="auto"/>
        <w:ind w:firstLine="709"/>
        <w:jc w:val="both"/>
        <w:rPr>
          <w:color w:val="000000"/>
          <w:sz w:val="28"/>
          <w:szCs w:val="27"/>
          <w:lang w:val="uk-UA"/>
        </w:rPr>
      </w:pPr>
    </w:p>
    <w:p w:rsidR="001634FF" w:rsidRDefault="001634FF" w:rsidP="00B06C9B">
      <w:pPr>
        <w:pStyle w:val="rvps2"/>
        <w:spacing w:before="0" w:after="0" w:line="360" w:lineRule="auto"/>
        <w:ind w:firstLine="709"/>
        <w:jc w:val="both"/>
        <w:rPr>
          <w:color w:val="000000"/>
          <w:sz w:val="28"/>
          <w:szCs w:val="27"/>
          <w:lang w:val="uk-UA"/>
        </w:rPr>
      </w:pPr>
    </w:p>
    <w:tbl>
      <w:tblPr>
        <w:tblStyle w:val="ae"/>
        <w:tblW w:w="0" w:type="auto"/>
        <w:tblLook w:val="04A0" w:firstRow="1" w:lastRow="0" w:firstColumn="1" w:lastColumn="0" w:noHBand="0" w:noVBand="1"/>
      </w:tblPr>
      <w:tblGrid>
        <w:gridCol w:w="3460"/>
        <w:gridCol w:w="6961"/>
      </w:tblGrid>
      <w:tr w:rsidR="00476914" w:rsidTr="00125866">
        <w:tc>
          <w:tcPr>
            <w:tcW w:w="10421" w:type="dxa"/>
            <w:gridSpan w:val="2"/>
          </w:tcPr>
          <w:p w:rsidR="00476914" w:rsidRPr="00476914" w:rsidRDefault="00476914" w:rsidP="00476914">
            <w:pPr>
              <w:jc w:val="center"/>
              <w:rPr>
                <w:rFonts w:ascii="Times New Roman" w:hAnsi="Times New Roman" w:cs="Times New Roman"/>
                <w:sz w:val="28"/>
                <w:lang w:val="uk-UA"/>
              </w:rPr>
            </w:pPr>
            <w:r w:rsidRPr="00476914">
              <w:rPr>
                <w:rFonts w:ascii="Times New Roman" w:hAnsi="Times New Roman" w:cs="Times New Roman"/>
                <w:color w:val="000000"/>
                <w:sz w:val="28"/>
                <w:szCs w:val="27"/>
                <w:lang w:val="uk-UA"/>
              </w:rPr>
              <w:t xml:space="preserve">Система судів після прийняття </w:t>
            </w:r>
            <w:r w:rsidRPr="00476914">
              <w:rPr>
                <w:rFonts w:ascii="Times New Roman" w:hAnsi="Times New Roman" w:cs="Times New Roman"/>
                <w:sz w:val="28"/>
                <w:lang w:val="uk-UA"/>
              </w:rPr>
              <w:t>Закону України «Про судоустрій і статус суддів» 07.07.2010 р.</w:t>
            </w:r>
          </w:p>
        </w:tc>
      </w:tr>
      <w:tr w:rsidR="00476914" w:rsidTr="001634FF">
        <w:trPr>
          <w:trHeight w:val="1371"/>
        </w:trPr>
        <w:tc>
          <w:tcPr>
            <w:tcW w:w="2321" w:type="dxa"/>
          </w:tcPr>
          <w:p w:rsidR="00476914" w:rsidRDefault="003639AA" w:rsidP="00B06C9B">
            <w:pPr>
              <w:pStyle w:val="rvps2"/>
              <w:spacing w:before="0" w:after="0" w:line="360" w:lineRule="auto"/>
              <w:jc w:val="both"/>
              <w:rPr>
                <w:color w:val="000000"/>
                <w:sz w:val="28"/>
                <w:szCs w:val="27"/>
                <w:lang w:val="uk-UA"/>
              </w:rPr>
            </w:pPr>
            <w:r>
              <w:rPr>
                <w:color w:val="000000"/>
                <w:sz w:val="28"/>
                <w:szCs w:val="27"/>
                <w:lang w:val="uk-UA"/>
              </w:rPr>
              <w:t>Місцеві загальні суди</w:t>
            </w:r>
          </w:p>
        </w:tc>
        <w:tc>
          <w:tcPr>
            <w:tcW w:w="8100" w:type="dxa"/>
          </w:tcPr>
          <w:p w:rsidR="00476914" w:rsidRPr="003639AA" w:rsidRDefault="003639AA" w:rsidP="003639AA">
            <w:pPr>
              <w:pStyle w:val="rvps2"/>
              <w:spacing w:after="0" w:line="360" w:lineRule="auto"/>
              <w:jc w:val="both"/>
              <w:rPr>
                <w:color w:val="000000"/>
                <w:sz w:val="28"/>
                <w:szCs w:val="27"/>
                <w:lang w:val="uk-UA"/>
              </w:rPr>
            </w:pPr>
            <w:r w:rsidRPr="003639AA">
              <w:rPr>
                <w:color w:val="000000"/>
                <w:sz w:val="28"/>
                <w:szCs w:val="27"/>
              </w:rPr>
              <w:t>районні,  районні у містах, міські та міськрайонні суди</w:t>
            </w:r>
          </w:p>
        </w:tc>
      </w:tr>
      <w:tr w:rsidR="00476914" w:rsidTr="001634FF">
        <w:trPr>
          <w:trHeight w:val="1421"/>
        </w:trPr>
        <w:tc>
          <w:tcPr>
            <w:tcW w:w="2321" w:type="dxa"/>
            <w:tcBorders>
              <w:bottom w:val="single" w:sz="4" w:space="0" w:color="auto"/>
            </w:tcBorders>
          </w:tcPr>
          <w:p w:rsidR="00476914" w:rsidRDefault="003639AA" w:rsidP="00B06C9B">
            <w:pPr>
              <w:pStyle w:val="rvps2"/>
              <w:spacing w:before="0" w:after="0" w:line="360" w:lineRule="auto"/>
              <w:jc w:val="both"/>
              <w:rPr>
                <w:color w:val="000000"/>
                <w:sz w:val="28"/>
                <w:szCs w:val="27"/>
                <w:lang w:val="uk-UA"/>
              </w:rPr>
            </w:pPr>
            <w:r>
              <w:rPr>
                <w:color w:val="000000"/>
                <w:sz w:val="28"/>
                <w:szCs w:val="27"/>
                <w:lang w:val="uk-UA"/>
              </w:rPr>
              <w:t>Місцеві господарські суди</w:t>
            </w:r>
          </w:p>
        </w:tc>
        <w:tc>
          <w:tcPr>
            <w:tcW w:w="8100" w:type="dxa"/>
            <w:tcBorders>
              <w:bottom w:val="single" w:sz="4" w:space="0" w:color="auto"/>
            </w:tcBorders>
          </w:tcPr>
          <w:p w:rsidR="00476914" w:rsidRPr="003639AA" w:rsidRDefault="003639AA" w:rsidP="003639AA">
            <w:pPr>
              <w:pStyle w:val="rvps2"/>
              <w:spacing w:after="0" w:line="360" w:lineRule="auto"/>
              <w:jc w:val="both"/>
              <w:rPr>
                <w:color w:val="000000"/>
                <w:sz w:val="28"/>
                <w:szCs w:val="27"/>
              </w:rPr>
            </w:pPr>
            <w:r>
              <w:rPr>
                <w:color w:val="000000"/>
                <w:sz w:val="28"/>
                <w:szCs w:val="27"/>
              </w:rPr>
              <w:t>Господарськ</w:t>
            </w:r>
            <w:r w:rsidR="00DC108B">
              <w:rPr>
                <w:color w:val="000000"/>
                <w:sz w:val="28"/>
                <w:szCs w:val="27"/>
                <w:lang w:val="uk-UA"/>
              </w:rPr>
              <w:t xml:space="preserve">і </w:t>
            </w:r>
            <w:r w:rsidRPr="003639AA">
              <w:rPr>
                <w:color w:val="000000"/>
                <w:sz w:val="28"/>
                <w:szCs w:val="27"/>
              </w:rPr>
              <w:t>суди</w:t>
            </w:r>
            <w:r w:rsidR="00DC108B">
              <w:rPr>
                <w:color w:val="000000"/>
                <w:sz w:val="28"/>
                <w:szCs w:val="27"/>
                <w:lang w:val="uk-UA"/>
              </w:rPr>
              <w:t xml:space="preserve"> </w:t>
            </w:r>
            <w:r w:rsidRPr="003639AA">
              <w:rPr>
                <w:color w:val="000000"/>
                <w:sz w:val="28"/>
                <w:szCs w:val="27"/>
              </w:rPr>
              <w:t>Автономної</w:t>
            </w:r>
            <w:r w:rsidR="00DC108B">
              <w:rPr>
                <w:color w:val="000000"/>
                <w:sz w:val="28"/>
                <w:szCs w:val="27"/>
                <w:lang w:val="uk-UA"/>
              </w:rPr>
              <w:t xml:space="preserve"> </w:t>
            </w:r>
            <w:r w:rsidRPr="003639AA">
              <w:rPr>
                <w:color w:val="000000"/>
                <w:sz w:val="28"/>
                <w:szCs w:val="27"/>
              </w:rPr>
              <w:t>Республіки</w:t>
            </w:r>
            <w:r w:rsidR="00DC108B">
              <w:rPr>
                <w:color w:val="000000"/>
                <w:sz w:val="28"/>
                <w:szCs w:val="27"/>
                <w:lang w:val="uk-UA"/>
              </w:rPr>
              <w:t xml:space="preserve"> </w:t>
            </w:r>
            <w:r w:rsidRPr="003639AA">
              <w:rPr>
                <w:color w:val="000000"/>
                <w:sz w:val="28"/>
                <w:szCs w:val="27"/>
              </w:rPr>
              <w:t>Крим, областей, міст</w:t>
            </w:r>
            <w:r w:rsidR="00DC108B">
              <w:rPr>
                <w:color w:val="000000"/>
                <w:sz w:val="28"/>
                <w:szCs w:val="27"/>
                <w:lang w:val="uk-UA"/>
              </w:rPr>
              <w:t xml:space="preserve"> </w:t>
            </w:r>
            <w:r w:rsidRPr="003639AA">
              <w:rPr>
                <w:color w:val="000000"/>
                <w:sz w:val="28"/>
                <w:szCs w:val="27"/>
              </w:rPr>
              <w:t>Києва та Севастополя.</w:t>
            </w:r>
          </w:p>
        </w:tc>
      </w:tr>
      <w:tr w:rsidR="003639AA" w:rsidTr="001634FF">
        <w:trPr>
          <w:trHeight w:val="1371"/>
        </w:trPr>
        <w:tc>
          <w:tcPr>
            <w:tcW w:w="2321" w:type="dxa"/>
            <w:tcBorders>
              <w:top w:val="single" w:sz="4" w:space="0" w:color="auto"/>
              <w:bottom w:val="single" w:sz="24" w:space="0" w:color="auto"/>
            </w:tcBorders>
          </w:tcPr>
          <w:p w:rsidR="003639AA" w:rsidRDefault="003639AA" w:rsidP="00B06C9B">
            <w:pPr>
              <w:pStyle w:val="rvps2"/>
              <w:spacing w:after="0" w:line="360" w:lineRule="auto"/>
              <w:jc w:val="both"/>
              <w:rPr>
                <w:color w:val="000000"/>
                <w:sz w:val="28"/>
                <w:szCs w:val="27"/>
                <w:lang w:val="uk-UA"/>
              </w:rPr>
            </w:pPr>
            <w:r>
              <w:rPr>
                <w:color w:val="000000"/>
                <w:sz w:val="28"/>
                <w:szCs w:val="27"/>
                <w:lang w:val="uk-UA"/>
              </w:rPr>
              <w:t>Місцеві адміністративні суди</w:t>
            </w:r>
          </w:p>
        </w:tc>
        <w:tc>
          <w:tcPr>
            <w:tcW w:w="8100" w:type="dxa"/>
            <w:tcBorders>
              <w:top w:val="single" w:sz="4" w:space="0" w:color="auto"/>
              <w:bottom w:val="single" w:sz="24" w:space="0" w:color="auto"/>
            </w:tcBorders>
          </w:tcPr>
          <w:p w:rsidR="003639AA" w:rsidRPr="003639AA" w:rsidRDefault="00DC108B" w:rsidP="003639AA">
            <w:pPr>
              <w:pStyle w:val="rvps2"/>
              <w:spacing w:after="0" w:line="360" w:lineRule="auto"/>
              <w:jc w:val="both"/>
              <w:rPr>
                <w:color w:val="000000"/>
                <w:sz w:val="28"/>
                <w:szCs w:val="27"/>
                <w:lang w:val="uk-UA"/>
              </w:rPr>
            </w:pPr>
            <w:r>
              <w:rPr>
                <w:color w:val="000000"/>
                <w:sz w:val="28"/>
                <w:szCs w:val="27"/>
              </w:rPr>
              <w:t>О</w:t>
            </w:r>
            <w:r w:rsidR="003639AA">
              <w:rPr>
                <w:color w:val="000000"/>
                <w:sz w:val="28"/>
                <w:szCs w:val="27"/>
              </w:rPr>
              <w:t>кружні</w:t>
            </w:r>
            <w:r>
              <w:rPr>
                <w:color w:val="000000"/>
                <w:sz w:val="28"/>
                <w:szCs w:val="27"/>
                <w:lang w:val="uk-UA"/>
              </w:rPr>
              <w:t xml:space="preserve"> </w:t>
            </w:r>
            <w:r w:rsidR="003639AA" w:rsidRPr="003639AA">
              <w:rPr>
                <w:color w:val="000000"/>
                <w:sz w:val="28"/>
                <w:szCs w:val="27"/>
              </w:rPr>
              <w:t>адміністративні суди, а також</w:t>
            </w:r>
            <w:r>
              <w:rPr>
                <w:color w:val="000000"/>
                <w:sz w:val="28"/>
                <w:szCs w:val="27"/>
                <w:lang w:val="uk-UA"/>
              </w:rPr>
              <w:t xml:space="preserve"> </w:t>
            </w:r>
            <w:r w:rsidR="003639AA" w:rsidRPr="003639AA">
              <w:rPr>
                <w:color w:val="000000"/>
                <w:sz w:val="28"/>
                <w:szCs w:val="27"/>
              </w:rPr>
              <w:t>інші суди, передбачені</w:t>
            </w:r>
            <w:r>
              <w:rPr>
                <w:color w:val="000000"/>
                <w:sz w:val="28"/>
                <w:szCs w:val="27"/>
                <w:lang w:val="uk-UA"/>
              </w:rPr>
              <w:t xml:space="preserve"> </w:t>
            </w:r>
            <w:r w:rsidR="003639AA" w:rsidRPr="003639AA">
              <w:rPr>
                <w:color w:val="000000"/>
                <w:sz w:val="28"/>
                <w:szCs w:val="27"/>
              </w:rPr>
              <w:t>процесуальним законом</w:t>
            </w:r>
          </w:p>
        </w:tc>
      </w:tr>
      <w:tr w:rsidR="001634FF" w:rsidTr="001634FF">
        <w:trPr>
          <w:trHeight w:val="8160"/>
        </w:trPr>
        <w:tc>
          <w:tcPr>
            <w:tcW w:w="2321" w:type="dxa"/>
            <w:tcBorders>
              <w:top w:val="single" w:sz="24" w:space="0" w:color="auto"/>
              <w:bottom w:val="single" w:sz="24" w:space="0" w:color="auto"/>
            </w:tcBorders>
          </w:tcPr>
          <w:p w:rsidR="001634FF" w:rsidRDefault="001634FF" w:rsidP="003639AA">
            <w:pPr>
              <w:pStyle w:val="rvps2"/>
              <w:spacing w:after="0" w:line="360" w:lineRule="auto"/>
              <w:rPr>
                <w:color w:val="000000"/>
                <w:sz w:val="28"/>
                <w:szCs w:val="27"/>
                <w:lang w:val="uk-UA"/>
              </w:rPr>
            </w:pPr>
            <w:r>
              <w:rPr>
                <w:color w:val="000000"/>
                <w:sz w:val="28"/>
                <w:szCs w:val="27"/>
              </w:rPr>
              <w:lastRenderedPageBreak/>
              <w:t>Апеляційн</w:t>
            </w:r>
            <w:r>
              <w:rPr>
                <w:color w:val="000000"/>
                <w:sz w:val="28"/>
                <w:szCs w:val="27"/>
                <w:lang w:val="uk-UA"/>
              </w:rPr>
              <w:t xml:space="preserve">і </w:t>
            </w:r>
            <w:r w:rsidRPr="003639AA">
              <w:rPr>
                <w:color w:val="000000"/>
                <w:sz w:val="28"/>
                <w:szCs w:val="27"/>
              </w:rPr>
              <w:t>с</w:t>
            </w:r>
            <w:r>
              <w:rPr>
                <w:color w:val="000000"/>
                <w:sz w:val="28"/>
                <w:szCs w:val="27"/>
              </w:rPr>
              <w:t>уд</w:t>
            </w:r>
            <w:r>
              <w:rPr>
                <w:color w:val="000000"/>
                <w:sz w:val="28"/>
                <w:szCs w:val="27"/>
                <w:lang w:val="uk-UA"/>
              </w:rPr>
              <w:t>и</w:t>
            </w:r>
            <w:r>
              <w:rPr>
                <w:color w:val="000000"/>
                <w:sz w:val="28"/>
                <w:szCs w:val="27"/>
              </w:rPr>
              <w:t xml:space="preserve"> з розглядуцивільних, </w:t>
            </w:r>
            <w:r w:rsidRPr="003639AA">
              <w:rPr>
                <w:color w:val="000000"/>
                <w:sz w:val="28"/>
                <w:szCs w:val="27"/>
              </w:rPr>
              <w:t>кримінальних</w:t>
            </w:r>
            <w:r>
              <w:rPr>
                <w:color w:val="000000"/>
                <w:sz w:val="28"/>
                <w:szCs w:val="27"/>
              </w:rPr>
              <w:t>справ,а</w:t>
            </w:r>
            <w:r w:rsidRPr="003639AA">
              <w:rPr>
                <w:color w:val="000000"/>
                <w:sz w:val="28"/>
                <w:szCs w:val="27"/>
              </w:rPr>
              <w:t>так</w:t>
            </w:r>
            <w:r>
              <w:rPr>
                <w:color w:val="000000"/>
                <w:sz w:val="28"/>
                <w:szCs w:val="27"/>
              </w:rPr>
              <w:t>ож  справ про адміністративні</w:t>
            </w:r>
            <w:r w:rsidR="00DC108B">
              <w:rPr>
                <w:color w:val="000000"/>
                <w:sz w:val="28"/>
                <w:szCs w:val="27"/>
                <w:lang w:val="uk-UA"/>
              </w:rPr>
              <w:t xml:space="preserve"> </w:t>
            </w:r>
            <w:r w:rsidRPr="003639AA">
              <w:rPr>
                <w:color w:val="000000"/>
                <w:sz w:val="28"/>
                <w:szCs w:val="27"/>
              </w:rPr>
              <w:t>правопорушення</w:t>
            </w:r>
          </w:p>
          <w:p w:rsidR="001634FF" w:rsidRDefault="001634FF" w:rsidP="001634FF">
            <w:pPr>
              <w:pStyle w:val="rvps2"/>
              <w:spacing w:after="0" w:line="360" w:lineRule="auto"/>
              <w:rPr>
                <w:color w:val="000000"/>
                <w:sz w:val="28"/>
                <w:szCs w:val="27"/>
                <w:lang w:val="uk-UA"/>
              </w:rPr>
            </w:pPr>
          </w:p>
          <w:p w:rsidR="001634FF" w:rsidRPr="001634FF" w:rsidRDefault="001634FF" w:rsidP="001634FF">
            <w:pPr>
              <w:pStyle w:val="rvps2"/>
              <w:spacing w:after="0" w:line="360" w:lineRule="auto"/>
              <w:rPr>
                <w:color w:val="000000"/>
                <w:sz w:val="28"/>
                <w:szCs w:val="27"/>
                <w:lang w:val="uk-UA"/>
              </w:rPr>
            </w:pPr>
            <w:r>
              <w:rPr>
                <w:color w:val="000000"/>
                <w:sz w:val="28"/>
                <w:szCs w:val="27"/>
                <w:lang w:val="uk-UA"/>
              </w:rPr>
              <w:t xml:space="preserve">Апеляційні суди </w:t>
            </w:r>
            <w:r w:rsidRPr="001634FF">
              <w:rPr>
                <w:color w:val="000000"/>
                <w:sz w:val="28"/>
                <w:szCs w:val="27"/>
                <w:lang w:val="uk-UA"/>
              </w:rPr>
              <w:t>з</w:t>
            </w:r>
            <w:r>
              <w:rPr>
                <w:color w:val="000000"/>
                <w:sz w:val="28"/>
                <w:szCs w:val="27"/>
                <w:lang w:val="uk-UA"/>
              </w:rPr>
              <w:t xml:space="preserve"> розгл</w:t>
            </w:r>
            <w:r w:rsidR="00DC108B">
              <w:rPr>
                <w:color w:val="000000"/>
                <w:sz w:val="28"/>
                <w:szCs w:val="27"/>
                <w:lang w:val="uk-UA"/>
              </w:rPr>
              <w:t xml:space="preserve">яду господарських </w:t>
            </w:r>
            <w:r>
              <w:rPr>
                <w:color w:val="000000"/>
                <w:sz w:val="28"/>
                <w:szCs w:val="27"/>
                <w:lang w:val="uk-UA"/>
              </w:rPr>
              <w:t xml:space="preserve">справ, </w:t>
            </w:r>
            <w:r w:rsidRPr="001634FF">
              <w:rPr>
                <w:color w:val="000000"/>
                <w:sz w:val="28"/>
                <w:szCs w:val="27"/>
                <w:lang w:val="uk-UA"/>
              </w:rPr>
              <w:t>апеляційн</w:t>
            </w:r>
            <w:r>
              <w:rPr>
                <w:color w:val="000000"/>
                <w:sz w:val="28"/>
                <w:szCs w:val="27"/>
                <w:lang w:val="uk-UA"/>
              </w:rPr>
              <w:t>і</w:t>
            </w:r>
            <w:r w:rsidRPr="001634FF">
              <w:rPr>
                <w:color w:val="000000"/>
                <w:sz w:val="28"/>
                <w:szCs w:val="27"/>
                <w:lang w:val="uk-UA"/>
              </w:rPr>
              <w:t xml:space="preserve"> суд</w:t>
            </w:r>
            <w:r>
              <w:rPr>
                <w:color w:val="000000"/>
                <w:sz w:val="28"/>
                <w:szCs w:val="27"/>
                <w:lang w:val="uk-UA"/>
              </w:rPr>
              <w:t xml:space="preserve">и </w:t>
            </w:r>
            <w:r w:rsidRPr="001634FF">
              <w:rPr>
                <w:color w:val="000000"/>
                <w:sz w:val="28"/>
                <w:szCs w:val="27"/>
                <w:lang w:val="uk-UA"/>
              </w:rPr>
              <w:t>з розгляду адміністративних справ</w:t>
            </w:r>
          </w:p>
        </w:tc>
        <w:tc>
          <w:tcPr>
            <w:tcW w:w="8100" w:type="dxa"/>
            <w:tcBorders>
              <w:top w:val="single" w:sz="24" w:space="0" w:color="auto"/>
              <w:bottom w:val="single" w:sz="24" w:space="0" w:color="auto"/>
            </w:tcBorders>
          </w:tcPr>
          <w:p w:rsidR="001634FF" w:rsidRDefault="00DC108B" w:rsidP="001634FF">
            <w:pPr>
              <w:pStyle w:val="rvps2"/>
              <w:spacing w:after="0" w:line="360" w:lineRule="auto"/>
              <w:jc w:val="both"/>
              <w:rPr>
                <w:color w:val="000000"/>
                <w:sz w:val="28"/>
                <w:szCs w:val="27"/>
                <w:lang w:val="uk-UA"/>
              </w:rPr>
            </w:pPr>
            <w:r>
              <w:rPr>
                <w:color w:val="000000"/>
                <w:sz w:val="28"/>
                <w:szCs w:val="27"/>
              </w:rPr>
              <w:t>апеляційні суди областей,</w:t>
            </w:r>
            <w:r w:rsidR="001634FF" w:rsidRPr="001634FF">
              <w:rPr>
                <w:color w:val="000000"/>
                <w:sz w:val="28"/>
                <w:szCs w:val="27"/>
              </w:rPr>
              <w:t xml:space="preserve"> апеляці</w:t>
            </w:r>
            <w:r>
              <w:rPr>
                <w:color w:val="000000"/>
                <w:sz w:val="28"/>
                <w:szCs w:val="27"/>
              </w:rPr>
              <w:t xml:space="preserve">йні суди   містКиєва </w:t>
            </w:r>
            <w:r w:rsidR="001634FF">
              <w:rPr>
                <w:color w:val="000000"/>
                <w:sz w:val="28"/>
                <w:szCs w:val="27"/>
              </w:rPr>
              <w:t xml:space="preserve">та </w:t>
            </w:r>
            <w:r w:rsidR="001634FF" w:rsidRPr="001634FF">
              <w:rPr>
                <w:color w:val="000000"/>
                <w:sz w:val="28"/>
                <w:szCs w:val="27"/>
              </w:rPr>
              <w:t>Севастополя, Апеляційний суд Автономної</w:t>
            </w:r>
            <w:r>
              <w:rPr>
                <w:color w:val="000000"/>
                <w:sz w:val="28"/>
                <w:szCs w:val="27"/>
                <w:lang w:val="uk-UA"/>
              </w:rPr>
              <w:t xml:space="preserve"> </w:t>
            </w:r>
            <w:r w:rsidR="001634FF" w:rsidRPr="001634FF">
              <w:rPr>
                <w:color w:val="000000"/>
                <w:sz w:val="28"/>
                <w:szCs w:val="27"/>
              </w:rPr>
              <w:t>Республіки</w:t>
            </w:r>
            <w:r>
              <w:rPr>
                <w:color w:val="000000"/>
                <w:sz w:val="28"/>
                <w:szCs w:val="27"/>
                <w:lang w:val="uk-UA"/>
              </w:rPr>
              <w:t xml:space="preserve"> </w:t>
            </w:r>
            <w:r w:rsidR="001634FF" w:rsidRPr="001634FF">
              <w:rPr>
                <w:color w:val="000000"/>
                <w:sz w:val="28"/>
                <w:szCs w:val="27"/>
              </w:rPr>
              <w:t>Крим.</w:t>
            </w:r>
          </w:p>
          <w:p w:rsidR="001634FF" w:rsidRDefault="001634FF" w:rsidP="001634FF">
            <w:pPr>
              <w:pStyle w:val="rvps2"/>
              <w:spacing w:after="0" w:line="360" w:lineRule="auto"/>
              <w:jc w:val="both"/>
              <w:rPr>
                <w:color w:val="000000"/>
                <w:sz w:val="28"/>
                <w:szCs w:val="27"/>
                <w:lang w:val="uk-UA"/>
              </w:rPr>
            </w:pPr>
          </w:p>
          <w:p w:rsidR="001634FF" w:rsidRDefault="001634FF" w:rsidP="001634FF">
            <w:pPr>
              <w:pStyle w:val="rvps2"/>
              <w:spacing w:after="0" w:line="360" w:lineRule="auto"/>
              <w:jc w:val="both"/>
              <w:rPr>
                <w:color w:val="000000"/>
                <w:sz w:val="28"/>
                <w:szCs w:val="27"/>
                <w:lang w:val="uk-UA"/>
              </w:rPr>
            </w:pPr>
          </w:p>
          <w:p w:rsidR="001634FF" w:rsidRPr="001634FF" w:rsidRDefault="00DC108B" w:rsidP="001634FF">
            <w:pPr>
              <w:pStyle w:val="rvps2"/>
              <w:spacing w:after="0" w:line="360" w:lineRule="auto"/>
              <w:jc w:val="both"/>
              <w:rPr>
                <w:color w:val="000000"/>
                <w:sz w:val="28"/>
                <w:szCs w:val="27"/>
                <w:lang w:val="uk-UA"/>
              </w:rPr>
            </w:pPr>
            <w:r>
              <w:rPr>
                <w:color w:val="000000"/>
                <w:sz w:val="28"/>
                <w:szCs w:val="27"/>
                <w:lang w:val="uk-UA"/>
              </w:rPr>
              <w:t xml:space="preserve">апеляційні </w:t>
            </w:r>
            <w:r w:rsidR="001634FF" w:rsidRPr="001634FF">
              <w:rPr>
                <w:color w:val="000000"/>
                <w:sz w:val="28"/>
                <w:szCs w:val="27"/>
                <w:lang w:val="uk-UA"/>
              </w:rPr>
              <w:t>господарські  суди та апеляційні адміністрат</w:t>
            </w:r>
            <w:r>
              <w:rPr>
                <w:color w:val="000000"/>
                <w:sz w:val="28"/>
                <w:szCs w:val="27"/>
                <w:lang w:val="uk-UA"/>
              </w:rPr>
              <w:t xml:space="preserve">ивні суди,які утворюються  в апеляційних  округах відповідно до </w:t>
            </w:r>
            <w:r w:rsidR="001634FF" w:rsidRPr="001634FF">
              <w:rPr>
                <w:color w:val="000000"/>
                <w:sz w:val="28"/>
                <w:szCs w:val="27"/>
                <w:lang w:val="uk-UA"/>
              </w:rPr>
              <w:t xml:space="preserve">указу </w:t>
            </w:r>
            <w:r w:rsidR="001634FF">
              <w:rPr>
                <w:color w:val="000000"/>
                <w:sz w:val="28"/>
                <w:szCs w:val="27"/>
              </w:rPr>
              <w:t>Президента України</w:t>
            </w:r>
          </w:p>
          <w:p w:rsidR="001634FF" w:rsidRDefault="001634FF" w:rsidP="001634FF">
            <w:pPr>
              <w:pStyle w:val="rvps2"/>
              <w:spacing w:after="0" w:line="360" w:lineRule="auto"/>
              <w:jc w:val="both"/>
              <w:rPr>
                <w:color w:val="000000"/>
                <w:sz w:val="28"/>
                <w:szCs w:val="27"/>
                <w:lang w:val="uk-UA"/>
              </w:rPr>
            </w:pPr>
          </w:p>
          <w:p w:rsidR="001634FF" w:rsidRPr="001634FF" w:rsidRDefault="001634FF" w:rsidP="001634FF">
            <w:pPr>
              <w:pStyle w:val="rvps2"/>
              <w:spacing w:after="0" w:line="360" w:lineRule="auto"/>
              <w:jc w:val="both"/>
              <w:rPr>
                <w:color w:val="000000"/>
                <w:sz w:val="28"/>
                <w:szCs w:val="27"/>
              </w:rPr>
            </w:pPr>
          </w:p>
        </w:tc>
      </w:tr>
      <w:tr w:rsidR="001634FF" w:rsidRPr="002309A4" w:rsidTr="001634FF">
        <w:trPr>
          <w:trHeight w:val="2469"/>
        </w:trPr>
        <w:tc>
          <w:tcPr>
            <w:tcW w:w="2321" w:type="dxa"/>
            <w:tcBorders>
              <w:top w:val="single" w:sz="24" w:space="0" w:color="auto"/>
              <w:bottom w:val="single" w:sz="8" w:space="0" w:color="auto"/>
            </w:tcBorders>
          </w:tcPr>
          <w:p w:rsidR="001634FF" w:rsidRPr="001634FF" w:rsidRDefault="001634FF" w:rsidP="001634FF">
            <w:pPr>
              <w:pStyle w:val="rvps2"/>
              <w:spacing w:after="0" w:line="360" w:lineRule="auto"/>
              <w:rPr>
                <w:color w:val="000000"/>
                <w:sz w:val="28"/>
                <w:szCs w:val="27"/>
                <w:lang w:val="uk-UA"/>
              </w:rPr>
            </w:pPr>
            <w:r>
              <w:rPr>
                <w:color w:val="000000"/>
                <w:sz w:val="28"/>
                <w:szCs w:val="27"/>
                <w:lang w:val="uk-UA"/>
              </w:rPr>
              <w:t>Вищі спеціалізовані суди як суди касаційної інстанції</w:t>
            </w:r>
          </w:p>
        </w:tc>
        <w:tc>
          <w:tcPr>
            <w:tcW w:w="8100" w:type="dxa"/>
            <w:tcBorders>
              <w:top w:val="single" w:sz="24" w:space="0" w:color="auto"/>
              <w:bottom w:val="single" w:sz="8" w:space="0" w:color="auto"/>
            </w:tcBorders>
          </w:tcPr>
          <w:p w:rsidR="001634FF" w:rsidRPr="00A50F21" w:rsidRDefault="001634FF" w:rsidP="001634FF">
            <w:pPr>
              <w:pStyle w:val="rvps2"/>
              <w:spacing w:after="0" w:line="360" w:lineRule="auto"/>
              <w:jc w:val="both"/>
              <w:rPr>
                <w:color w:val="000000"/>
                <w:sz w:val="28"/>
                <w:szCs w:val="27"/>
                <w:lang w:val="uk-UA"/>
              </w:rPr>
            </w:pPr>
            <w:r w:rsidRPr="00A50F21">
              <w:rPr>
                <w:color w:val="000000"/>
                <w:sz w:val="28"/>
                <w:szCs w:val="27"/>
                <w:lang w:val="uk-UA"/>
              </w:rPr>
              <w:t>Вищий</w:t>
            </w:r>
            <w:r w:rsidR="00DC108B">
              <w:rPr>
                <w:color w:val="000000"/>
                <w:sz w:val="28"/>
                <w:szCs w:val="27"/>
                <w:lang w:val="uk-UA"/>
              </w:rPr>
              <w:t xml:space="preserve"> </w:t>
            </w:r>
            <w:r w:rsidRPr="00A50F21">
              <w:rPr>
                <w:color w:val="000000"/>
                <w:sz w:val="28"/>
                <w:szCs w:val="27"/>
                <w:lang w:val="uk-UA"/>
              </w:rPr>
              <w:t>спеціалізований</w:t>
            </w:r>
            <w:r w:rsidR="00DC108B">
              <w:rPr>
                <w:color w:val="000000"/>
                <w:sz w:val="28"/>
                <w:szCs w:val="27"/>
                <w:lang w:val="uk-UA"/>
              </w:rPr>
              <w:t xml:space="preserve"> </w:t>
            </w:r>
            <w:r w:rsidRPr="00A50F21">
              <w:rPr>
                <w:color w:val="000000"/>
                <w:sz w:val="28"/>
                <w:szCs w:val="27"/>
                <w:lang w:val="uk-UA"/>
              </w:rPr>
              <w:t>суд України з  розгляду</w:t>
            </w:r>
            <w:r w:rsidR="00DC108B">
              <w:rPr>
                <w:color w:val="000000"/>
                <w:sz w:val="28"/>
                <w:szCs w:val="27"/>
                <w:lang w:val="uk-UA"/>
              </w:rPr>
              <w:t xml:space="preserve"> цивільних</w:t>
            </w:r>
            <w:r w:rsidRPr="00A50F21">
              <w:rPr>
                <w:color w:val="000000"/>
                <w:sz w:val="28"/>
                <w:szCs w:val="27"/>
                <w:lang w:val="uk-UA"/>
              </w:rPr>
              <w:t xml:space="preserve"> і  кримінальних  справ,  Вищий</w:t>
            </w:r>
            <w:r w:rsidR="00DC108B">
              <w:rPr>
                <w:color w:val="000000"/>
                <w:sz w:val="28"/>
                <w:szCs w:val="27"/>
                <w:lang w:val="uk-UA"/>
              </w:rPr>
              <w:t xml:space="preserve"> </w:t>
            </w:r>
            <w:r w:rsidRPr="00A50F21">
              <w:rPr>
                <w:color w:val="000000"/>
                <w:sz w:val="28"/>
                <w:szCs w:val="27"/>
                <w:lang w:val="uk-UA"/>
              </w:rPr>
              <w:t>господарський суд України, Вищий</w:t>
            </w:r>
            <w:r w:rsidR="00DC108B">
              <w:rPr>
                <w:color w:val="000000"/>
                <w:sz w:val="28"/>
                <w:szCs w:val="27"/>
                <w:lang w:val="uk-UA"/>
              </w:rPr>
              <w:t xml:space="preserve"> </w:t>
            </w:r>
            <w:r w:rsidRPr="00A50F21">
              <w:rPr>
                <w:color w:val="000000"/>
                <w:sz w:val="28"/>
                <w:szCs w:val="27"/>
                <w:lang w:val="uk-UA"/>
              </w:rPr>
              <w:t>адміністративний суд України.</w:t>
            </w:r>
          </w:p>
        </w:tc>
      </w:tr>
      <w:tr w:rsidR="001634FF" w:rsidRPr="002309A4" w:rsidTr="001634FF">
        <w:trPr>
          <w:trHeight w:val="2417"/>
        </w:trPr>
        <w:tc>
          <w:tcPr>
            <w:tcW w:w="2321" w:type="dxa"/>
            <w:tcBorders>
              <w:top w:val="single" w:sz="8" w:space="0" w:color="auto"/>
              <w:bottom w:val="single" w:sz="8" w:space="0" w:color="auto"/>
            </w:tcBorders>
          </w:tcPr>
          <w:p w:rsidR="001634FF" w:rsidRPr="00DC108B" w:rsidRDefault="001634FF" w:rsidP="003639AA">
            <w:pPr>
              <w:pStyle w:val="rvps2"/>
              <w:spacing w:after="0" w:line="360" w:lineRule="auto"/>
              <w:rPr>
                <w:color w:val="000000"/>
                <w:sz w:val="28"/>
                <w:szCs w:val="28"/>
                <w:lang w:val="uk-UA"/>
              </w:rPr>
            </w:pPr>
            <w:r w:rsidRPr="00DC108B">
              <w:rPr>
                <w:color w:val="000000"/>
                <w:sz w:val="28"/>
                <w:szCs w:val="28"/>
                <w:lang w:val="uk-UA"/>
              </w:rPr>
              <w:t>Верховний Суд України як найвищий судовий орган</w:t>
            </w:r>
          </w:p>
        </w:tc>
        <w:tc>
          <w:tcPr>
            <w:tcW w:w="8100" w:type="dxa"/>
            <w:tcBorders>
              <w:top w:val="single" w:sz="8" w:space="0" w:color="auto"/>
              <w:bottom w:val="single" w:sz="8" w:space="0" w:color="auto"/>
            </w:tcBorders>
          </w:tcPr>
          <w:p w:rsidR="001634FF" w:rsidRPr="005107B1" w:rsidRDefault="006415AC" w:rsidP="005107B1">
            <w:pPr>
              <w:pStyle w:val="rvps2"/>
              <w:spacing w:after="0" w:line="360" w:lineRule="auto"/>
              <w:jc w:val="both"/>
              <w:rPr>
                <w:color w:val="000000"/>
                <w:sz w:val="28"/>
                <w:szCs w:val="28"/>
                <w:lang w:val="uk-UA"/>
              </w:rPr>
            </w:pPr>
            <w:r w:rsidRPr="00DC108B">
              <w:rPr>
                <w:sz w:val="28"/>
                <w:szCs w:val="28"/>
                <w:lang w:val="uk-UA"/>
              </w:rPr>
              <w:t>Відбулося</w:t>
            </w:r>
            <w:r w:rsidR="00DC108B" w:rsidRPr="00DC108B">
              <w:rPr>
                <w:sz w:val="28"/>
                <w:szCs w:val="28"/>
                <w:lang w:val="uk-UA"/>
              </w:rPr>
              <w:t xml:space="preserve"> </w:t>
            </w:r>
            <w:r w:rsidRPr="00DC108B">
              <w:rPr>
                <w:sz w:val="28"/>
                <w:szCs w:val="28"/>
                <w:lang w:val="uk-UA"/>
              </w:rPr>
              <w:t>зниження</w:t>
            </w:r>
            <w:r w:rsidR="00DC108B" w:rsidRPr="00DC108B">
              <w:rPr>
                <w:sz w:val="28"/>
                <w:szCs w:val="28"/>
                <w:lang w:val="uk-UA"/>
              </w:rPr>
              <w:t xml:space="preserve"> </w:t>
            </w:r>
            <w:r w:rsidRPr="00DC108B">
              <w:rPr>
                <w:sz w:val="28"/>
                <w:szCs w:val="28"/>
                <w:lang w:val="uk-UA"/>
              </w:rPr>
              <w:t>його</w:t>
            </w:r>
            <w:r w:rsidR="00DC108B" w:rsidRPr="00DC108B">
              <w:rPr>
                <w:sz w:val="28"/>
                <w:szCs w:val="28"/>
                <w:lang w:val="uk-UA"/>
              </w:rPr>
              <w:t xml:space="preserve"> </w:t>
            </w:r>
            <w:r w:rsidRPr="00DC108B">
              <w:rPr>
                <w:sz w:val="28"/>
                <w:szCs w:val="28"/>
                <w:lang w:val="uk-UA"/>
              </w:rPr>
              <w:t>процесуального статусу, фактичнепроцесуальнепідпорядкування судам нижчогорівня – вищим</w:t>
            </w:r>
            <w:r w:rsidR="00DC108B">
              <w:rPr>
                <w:sz w:val="28"/>
                <w:szCs w:val="28"/>
                <w:lang w:val="uk-UA"/>
              </w:rPr>
              <w:t xml:space="preserve"> </w:t>
            </w:r>
            <w:r w:rsidRPr="00DC108B">
              <w:rPr>
                <w:sz w:val="28"/>
                <w:szCs w:val="28"/>
                <w:lang w:val="uk-UA"/>
              </w:rPr>
              <w:t>спеціалізованим судом, позбавлення</w:t>
            </w:r>
            <w:r w:rsidR="00DC108B">
              <w:rPr>
                <w:sz w:val="28"/>
                <w:szCs w:val="28"/>
                <w:lang w:val="uk-UA"/>
              </w:rPr>
              <w:t xml:space="preserve"> </w:t>
            </w:r>
            <w:r w:rsidRPr="00DC108B">
              <w:rPr>
                <w:sz w:val="28"/>
                <w:szCs w:val="28"/>
                <w:lang w:val="uk-UA"/>
              </w:rPr>
              <w:t>«права судити» – ухвалювати</w:t>
            </w:r>
            <w:r w:rsidR="00DC108B">
              <w:rPr>
                <w:sz w:val="28"/>
                <w:szCs w:val="28"/>
                <w:lang w:val="uk-UA"/>
              </w:rPr>
              <w:t xml:space="preserve"> </w:t>
            </w:r>
            <w:r w:rsidRPr="00DC108B">
              <w:rPr>
                <w:sz w:val="28"/>
                <w:szCs w:val="28"/>
                <w:lang w:val="uk-UA"/>
              </w:rPr>
              <w:t>остаточні</w:t>
            </w:r>
            <w:r w:rsidR="00DC108B">
              <w:rPr>
                <w:sz w:val="28"/>
                <w:szCs w:val="28"/>
                <w:lang w:val="uk-UA"/>
              </w:rPr>
              <w:t xml:space="preserve"> </w:t>
            </w:r>
            <w:r w:rsidRPr="00DC108B">
              <w:rPr>
                <w:sz w:val="28"/>
                <w:szCs w:val="28"/>
                <w:lang w:val="uk-UA"/>
              </w:rPr>
              <w:t>рішення по суті</w:t>
            </w:r>
            <w:r w:rsidR="00DC108B">
              <w:rPr>
                <w:sz w:val="28"/>
                <w:szCs w:val="28"/>
                <w:lang w:val="uk-UA"/>
              </w:rPr>
              <w:t xml:space="preserve"> </w:t>
            </w:r>
            <w:r w:rsidRPr="00DC108B">
              <w:rPr>
                <w:sz w:val="28"/>
                <w:szCs w:val="28"/>
                <w:lang w:val="uk-UA"/>
              </w:rPr>
              <w:t>розглянутої</w:t>
            </w:r>
            <w:r w:rsidR="00DC108B">
              <w:rPr>
                <w:sz w:val="28"/>
                <w:szCs w:val="28"/>
                <w:lang w:val="uk-UA"/>
              </w:rPr>
              <w:t xml:space="preserve"> </w:t>
            </w:r>
            <w:r w:rsidRPr="00DC108B">
              <w:rPr>
                <w:sz w:val="28"/>
                <w:szCs w:val="28"/>
                <w:lang w:val="uk-UA"/>
              </w:rPr>
              <w:t>справи</w:t>
            </w:r>
            <w:r w:rsidR="005107B1">
              <w:rPr>
                <w:sz w:val="28"/>
                <w:szCs w:val="28"/>
                <w:lang w:val="uk-UA"/>
              </w:rPr>
              <w:t>.</w:t>
            </w:r>
          </w:p>
        </w:tc>
      </w:tr>
    </w:tbl>
    <w:p w:rsidR="001634FF" w:rsidRDefault="001634FF" w:rsidP="001634FF">
      <w:pPr>
        <w:pStyle w:val="rvps2"/>
        <w:spacing w:before="0" w:after="0" w:line="360" w:lineRule="auto"/>
        <w:jc w:val="both"/>
        <w:rPr>
          <w:color w:val="000000"/>
          <w:sz w:val="28"/>
          <w:szCs w:val="27"/>
          <w:lang w:val="uk-UA"/>
        </w:rPr>
      </w:pPr>
    </w:p>
    <w:p w:rsidR="000328FD" w:rsidRDefault="00537E52" w:rsidP="00B06C9B">
      <w:pPr>
        <w:pStyle w:val="rvps2"/>
        <w:spacing w:before="0" w:after="0" w:line="360" w:lineRule="auto"/>
        <w:ind w:firstLine="709"/>
        <w:jc w:val="both"/>
        <w:rPr>
          <w:color w:val="000000"/>
          <w:sz w:val="28"/>
          <w:szCs w:val="27"/>
          <w:lang w:val="uk-UA"/>
        </w:rPr>
      </w:pPr>
      <w:r>
        <w:rPr>
          <w:noProof/>
          <w:color w:val="000000"/>
          <w:sz w:val="28"/>
          <w:szCs w:val="27"/>
        </w:rPr>
        <w:lastRenderedPageBreak/>
        <w:pict>
          <v:shape id="_x0000_s1464" type="#_x0000_t65" style="position:absolute;left:0;text-align:left;margin-left:-10.4pt;margin-top:-4.4pt;width:522pt;height:343.7pt;z-index:252060672">
            <v:textbox style="mso-next-textbox:#_x0000_s1464">
              <w:txbxContent>
                <w:p w:rsidR="00C840B2" w:rsidRPr="00144A26" w:rsidRDefault="00C840B2">
                  <w:pPr>
                    <w:rPr>
                      <w:rFonts w:ascii="Times New Roman" w:hAnsi="Times New Roman" w:cs="Times New Roman"/>
                      <w:sz w:val="24"/>
                      <w:lang w:val="uk-UA"/>
                    </w:rPr>
                  </w:pPr>
                  <w:r w:rsidRPr="00144A26">
                    <w:rPr>
                      <w:rFonts w:ascii="Times New Roman" w:hAnsi="Times New Roman" w:cs="Times New Roman"/>
                      <w:sz w:val="24"/>
                      <w:lang w:val="uk-UA"/>
                    </w:rPr>
                    <w:t>Істотних змін зазнали</w:t>
                  </w:r>
                  <w:r>
                    <w:rPr>
                      <w:rFonts w:ascii="Times New Roman" w:hAnsi="Times New Roman" w:cs="Times New Roman"/>
                      <w:sz w:val="24"/>
                      <w:lang w:val="uk-UA"/>
                    </w:rPr>
                    <w:t xml:space="preserve"> внаслідок реформи також зазнали</w:t>
                  </w:r>
                  <w:r w:rsidRPr="00144A26">
                    <w:rPr>
                      <w:rFonts w:ascii="Times New Roman" w:hAnsi="Times New Roman" w:cs="Times New Roman"/>
                      <w:sz w:val="24"/>
                      <w:lang w:val="uk-UA"/>
                    </w:rPr>
                    <w:t>:</w:t>
                  </w:r>
                </w:p>
                <w:p w:rsidR="00C840B2" w:rsidRPr="00125866" w:rsidRDefault="00C840B2" w:rsidP="00144A26">
                  <w:pPr>
                    <w:pStyle w:val="a4"/>
                    <w:numPr>
                      <w:ilvl w:val="0"/>
                      <w:numId w:val="12"/>
                    </w:numPr>
                    <w:ind w:left="0" w:firstLine="709"/>
                    <w:jc w:val="both"/>
                    <w:rPr>
                      <w:rFonts w:ascii="Times New Roman" w:hAnsi="Times New Roman" w:cs="Times New Roman"/>
                      <w:sz w:val="24"/>
                      <w:lang w:val="uk-UA"/>
                    </w:rPr>
                  </w:pPr>
                  <w:r w:rsidRPr="00144A26">
                    <w:rPr>
                      <w:rFonts w:ascii="Times New Roman" w:hAnsi="Times New Roman" w:cs="Times New Roman"/>
                      <w:sz w:val="24"/>
                      <w:lang w:val="uk-UA"/>
                    </w:rPr>
                    <w:t xml:space="preserve">Вища рада юстиції. Повноваження ВРЮ істотно розширено, насамперед за рахунок: надання їй права призначати суддів на адміністративні посади в судах і звільняти з цих посад (Конституція таким правом її не наділяє); розширення підстав для звільнення суддів з посади за порушення присяги. </w:t>
                  </w:r>
                </w:p>
                <w:p w:rsidR="00C840B2" w:rsidRPr="00A50F21" w:rsidRDefault="00C840B2" w:rsidP="00144A26">
                  <w:pPr>
                    <w:pStyle w:val="a4"/>
                    <w:numPr>
                      <w:ilvl w:val="0"/>
                      <w:numId w:val="12"/>
                    </w:numPr>
                    <w:ind w:left="0" w:firstLine="709"/>
                    <w:jc w:val="both"/>
                    <w:rPr>
                      <w:rFonts w:ascii="Times New Roman" w:hAnsi="Times New Roman" w:cs="Times New Roman"/>
                      <w:sz w:val="24"/>
                      <w:lang w:val="uk-UA"/>
                    </w:rPr>
                  </w:pPr>
                  <w:r w:rsidRPr="00A50F21">
                    <w:rPr>
                      <w:rFonts w:ascii="Times New Roman" w:hAnsi="Times New Roman" w:cs="Times New Roman"/>
                      <w:sz w:val="24"/>
                      <w:lang w:val="uk-UA"/>
                    </w:rPr>
                    <w:t>Державнасудоваадміністрація. ДСА втратила статус центрального органу виконавчоївлади і формально стала підпорядкованоюсуддівськомусамоврядуванню (підзвітназ’їздусуддівУкраїни, її голова та його заступники призначаються</w:t>
                  </w:r>
                  <w:r>
                    <w:rPr>
                      <w:rFonts w:ascii="Times New Roman" w:hAnsi="Times New Roman" w:cs="Times New Roman"/>
                      <w:sz w:val="24"/>
                      <w:lang w:val="uk-UA"/>
                    </w:rPr>
                    <w:t xml:space="preserve"> та </w:t>
                  </w:r>
                  <w:r w:rsidRPr="00A50F21">
                    <w:rPr>
                      <w:rFonts w:ascii="Times New Roman" w:hAnsi="Times New Roman" w:cs="Times New Roman"/>
                      <w:sz w:val="24"/>
                      <w:lang w:val="uk-UA"/>
                    </w:rPr>
                    <w:t>звільняються Радою суддівУкраїни).</w:t>
                  </w:r>
                </w:p>
                <w:p w:rsidR="00C840B2" w:rsidRPr="00DC108B" w:rsidRDefault="00C840B2" w:rsidP="00144A26">
                  <w:pPr>
                    <w:pStyle w:val="a4"/>
                    <w:numPr>
                      <w:ilvl w:val="0"/>
                      <w:numId w:val="12"/>
                    </w:numPr>
                    <w:ind w:left="0" w:firstLine="709"/>
                    <w:jc w:val="both"/>
                    <w:rPr>
                      <w:rFonts w:ascii="Times New Roman" w:hAnsi="Times New Roman" w:cs="Times New Roman"/>
                      <w:sz w:val="24"/>
                      <w:lang w:val="uk-UA"/>
                    </w:rPr>
                  </w:pPr>
                  <w:r w:rsidRPr="00A50F21">
                    <w:rPr>
                      <w:rFonts w:ascii="Times New Roman" w:hAnsi="Times New Roman" w:cs="Times New Roman"/>
                      <w:sz w:val="24"/>
                      <w:lang w:val="uk-UA"/>
                    </w:rPr>
                    <w:t>Суддівське</w:t>
                  </w:r>
                  <w:r>
                    <w:rPr>
                      <w:rFonts w:ascii="Times New Roman" w:hAnsi="Times New Roman" w:cs="Times New Roman"/>
                      <w:sz w:val="24"/>
                      <w:lang w:val="uk-UA"/>
                    </w:rPr>
                    <w:t xml:space="preserve"> </w:t>
                  </w:r>
                  <w:r w:rsidRPr="00A50F21">
                    <w:rPr>
                      <w:rFonts w:ascii="Times New Roman" w:hAnsi="Times New Roman" w:cs="Times New Roman"/>
                      <w:sz w:val="24"/>
                      <w:lang w:val="uk-UA"/>
                    </w:rPr>
                    <w:t>самоврядування. Закріплено</w:t>
                  </w:r>
                  <w:r>
                    <w:rPr>
                      <w:rFonts w:ascii="Times New Roman" w:hAnsi="Times New Roman" w:cs="Times New Roman"/>
                      <w:sz w:val="24"/>
                      <w:lang w:val="uk-UA"/>
                    </w:rPr>
                    <w:t xml:space="preserve"> </w:t>
                  </w:r>
                  <w:r w:rsidRPr="00A50F21">
                    <w:rPr>
                      <w:rFonts w:ascii="Times New Roman" w:hAnsi="Times New Roman" w:cs="Times New Roman"/>
                      <w:sz w:val="24"/>
                      <w:lang w:val="uk-UA"/>
                    </w:rPr>
                    <w:t>інший порядок формування</w:t>
                  </w:r>
                  <w:r>
                    <w:rPr>
                      <w:rFonts w:ascii="Times New Roman" w:hAnsi="Times New Roman" w:cs="Times New Roman"/>
                      <w:sz w:val="24"/>
                      <w:lang w:val="uk-UA"/>
                    </w:rPr>
                    <w:t xml:space="preserve"> </w:t>
                  </w:r>
                  <w:r w:rsidRPr="00A50F21">
                    <w:rPr>
                      <w:rFonts w:ascii="Times New Roman" w:hAnsi="Times New Roman" w:cs="Times New Roman"/>
                      <w:sz w:val="24"/>
                      <w:lang w:val="uk-UA"/>
                    </w:rPr>
                    <w:t>вищих</w:t>
                  </w:r>
                  <w:r>
                    <w:rPr>
                      <w:rFonts w:ascii="Times New Roman" w:hAnsi="Times New Roman" w:cs="Times New Roman"/>
                      <w:sz w:val="24"/>
                      <w:lang w:val="uk-UA"/>
                    </w:rPr>
                    <w:t xml:space="preserve"> </w:t>
                  </w:r>
                  <w:r w:rsidRPr="00A50F21">
                    <w:rPr>
                      <w:rFonts w:ascii="Times New Roman" w:hAnsi="Times New Roman" w:cs="Times New Roman"/>
                      <w:sz w:val="24"/>
                      <w:lang w:val="uk-UA"/>
                    </w:rPr>
                    <w:t>органів</w:t>
                  </w:r>
                  <w:r>
                    <w:rPr>
                      <w:rFonts w:ascii="Times New Roman" w:hAnsi="Times New Roman" w:cs="Times New Roman"/>
                      <w:sz w:val="24"/>
                      <w:lang w:val="uk-UA"/>
                    </w:rPr>
                    <w:t xml:space="preserve"> </w:t>
                  </w:r>
                  <w:r w:rsidRPr="00A50F21">
                    <w:rPr>
                      <w:rFonts w:ascii="Times New Roman" w:hAnsi="Times New Roman" w:cs="Times New Roman"/>
                      <w:sz w:val="24"/>
                      <w:lang w:val="uk-UA"/>
                    </w:rPr>
                    <w:t>суддівського</w:t>
                  </w:r>
                  <w:r>
                    <w:rPr>
                      <w:rFonts w:ascii="Times New Roman" w:hAnsi="Times New Roman" w:cs="Times New Roman"/>
                      <w:sz w:val="24"/>
                      <w:lang w:val="uk-UA"/>
                    </w:rPr>
                    <w:t xml:space="preserve"> </w:t>
                  </w:r>
                  <w:r w:rsidRPr="00A50F21">
                    <w:rPr>
                      <w:rFonts w:ascii="Times New Roman" w:hAnsi="Times New Roman" w:cs="Times New Roman"/>
                      <w:sz w:val="24"/>
                      <w:lang w:val="uk-UA"/>
                    </w:rPr>
                    <w:t>самоврядування – за принципом рівного (замість</w:t>
                  </w:r>
                  <w:r>
                    <w:rPr>
                      <w:rFonts w:ascii="Times New Roman" w:hAnsi="Times New Roman" w:cs="Times New Roman"/>
                      <w:sz w:val="24"/>
                      <w:lang w:val="uk-UA"/>
                    </w:rPr>
                    <w:t xml:space="preserve"> </w:t>
                  </w:r>
                  <w:r w:rsidRPr="00A50F21">
                    <w:rPr>
                      <w:rFonts w:ascii="Times New Roman" w:hAnsi="Times New Roman" w:cs="Times New Roman"/>
                      <w:sz w:val="24"/>
                      <w:lang w:val="uk-UA"/>
                    </w:rPr>
                    <w:t>пропорційного) представництва</w:t>
                  </w:r>
                  <w:r>
                    <w:rPr>
                      <w:rFonts w:ascii="Times New Roman" w:hAnsi="Times New Roman" w:cs="Times New Roman"/>
                      <w:sz w:val="24"/>
                      <w:lang w:val="uk-UA"/>
                    </w:rPr>
                    <w:t xml:space="preserve"> </w:t>
                  </w:r>
                  <w:r w:rsidRPr="00A50F21">
                    <w:rPr>
                      <w:rFonts w:ascii="Times New Roman" w:hAnsi="Times New Roman" w:cs="Times New Roman"/>
                      <w:sz w:val="24"/>
                      <w:lang w:val="uk-UA"/>
                    </w:rPr>
                    <w:t>кожної</w:t>
                  </w:r>
                  <w:r>
                    <w:rPr>
                      <w:rFonts w:ascii="Times New Roman" w:hAnsi="Times New Roman" w:cs="Times New Roman"/>
                      <w:sz w:val="24"/>
                      <w:lang w:val="uk-UA"/>
                    </w:rPr>
                    <w:t xml:space="preserve"> </w:t>
                  </w:r>
                  <w:r w:rsidRPr="00A50F21">
                    <w:rPr>
                      <w:rFonts w:ascii="Times New Roman" w:hAnsi="Times New Roman" w:cs="Times New Roman"/>
                      <w:sz w:val="24"/>
                      <w:lang w:val="uk-UA"/>
                    </w:rPr>
                    <w:t>судової</w:t>
                  </w:r>
                  <w:r>
                    <w:rPr>
                      <w:rFonts w:ascii="Times New Roman" w:hAnsi="Times New Roman" w:cs="Times New Roman"/>
                      <w:sz w:val="24"/>
                      <w:lang w:val="uk-UA"/>
                    </w:rPr>
                    <w:t xml:space="preserve"> </w:t>
                  </w:r>
                  <w:r w:rsidRPr="00A50F21">
                    <w:rPr>
                      <w:rFonts w:ascii="Times New Roman" w:hAnsi="Times New Roman" w:cs="Times New Roman"/>
                      <w:sz w:val="24"/>
                      <w:lang w:val="uk-UA"/>
                    </w:rPr>
                    <w:t>юрисдикції. Змінено порядок формування</w:t>
                  </w:r>
                  <w:r>
                    <w:rPr>
                      <w:rFonts w:ascii="Times New Roman" w:hAnsi="Times New Roman" w:cs="Times New Roman"/>
                      <w:sz w:val="24"/>
                      <w:lang w:val="uk-UA"/>
                    </w:rPr>
                    <w:t xml:space="preserve"> </w:t>
                  </w:r>
                  <w:r w:rsidRPr="00A50F21">
                    <w:rPr>
                      <w:rFonts w:ascii="Times New Roman" w:hAnsi="Times New Roman" w:cs="Times New Roman"/>
                      <w:sz w:val="24"/>
                      <w:lang w:val="uk-UA"/>
                    </w:rPr>
                    <w:t>вищих</w:t>
                  </w:r>
                  <w:r>
                    <w:rPr>
                      <w:rFonts w:ascii="Times New Roman" w:hAnsi="Times New Roman" w:cs="Times New Roman"/>
                      <w:sz w:val="24"/>
                      <w:lang w:val="uk-UA"/>
                    </w:rPr>
                    <w:t xml:space="preserve"> </w:t>
                  </w:r>
                  <w:r w:rsidRPr="00A50F21">
                    <w:rPr>
                      <w:rFonts w:ascii="Times New Roman" w:hAnsi="Times New Roman" w:cs="Times New Roman"/>
                      <w:sz w:val="24"/>
                      <w:lang w:val="uk-UA"/>
                    </w:rPr>
                    <w:t>органів</w:t>
                  </w:r>
                  <w:r>
                    <w:rPr>
                      <w:rFonts w:ascii="Times New Roman" w:hAnsi="Times New Roman" w:cs="Times New Roman"/>
                      <w:sz w:val="24"/>
                      <w:lang w:val="uk-UA"/>
                    </w:rPr>
                    <w:t xml:space="preserve"> </w:t>
                  </w:r>
                  <w:r w:rsidRPr="00A50F21">
                    <w:rPr>
                      <w:rFonts w:ascii="Times New Roman" w:hAnsi="Times New Roman" w:cs="Times New Roman"/>
                      <w:sz w:val="24"/>
                      <w:lang w:val="uk-UA"/>
                    </w:rPr>
                    <w:t>суддівського</w:t>
                  </w:r>
                  <w:r>
                    <w:rPr>
                      <w:rFonts w:ascii="Times New Roman" w:hAnsi="Times New Roman" w:cs="Times New Roman"/>
                      <w:sz w:val="24"/>
                      <w:lang w:val="uk-UA"/>
                    </w:rPr>
                    <w:t xml:space="preserve"> </w:t>
                  </w:r>
                  <w:r w:rsidRPr="00A50F21">
                    <w:rPr>
                      <w:rFonts w:ascii="Times New Roman" w:hAnsi="Times New Roman" w:cs="Times New Roman"/>
                      <w:sz w:val="24"/>
                      <w:lang w:val="uk-UA"/>
                    </w:rPr>
                    <w:t>самоврядування – з’їзду</w:t>
                  </w:r>
                  <w:r>
                    <w:rPr>
                      <w:rFonts w:ascii="Times New Roman" w:hAnsi="Times New Roman" w:cs="Times New Roman"/>
                      <w:sz w:val="24"/>
                      <w:lang w:val="uk-UA"/>
                    </w:rPr>
                    <w:t xml:space="preserve"> </w:t>
                  </w:r>
                  <w:r w:rsidRPr="00A50F21">
                    <w:rPr>
                      <w:rFonts w:ascii="Times New Roman" w:hAnsi="Times New Roman" w:cs="Times New Roman"/>
                      <w:sz w:val="24"/>
                      <w:lang w:val="uk-UA"/>
                    </w:rPr>
                    <w:t xml:space="preserve">суддів та Ради суддівУкраїни. </w:t>
                  </w:r>
                  <w:r w:rsidRPr="00DC108B">
                    <w:rPr>
                      <w:rFonts w:ascii="Times New Roman" w:hAnsi="Times New Roman" w:cs="Times New Roman"/>
                      <w:sz w:val="24"/>
                      <w:lang w:val="uk-UA"/>
                    </w:rPr>
                    <w:t>Такі</w:t>
                  </w:r>
                  <w:r>
                    <w:rPr>
                      <w:rFonts w:ascii="Times New Roman" w:hAnsi="Times New Roman" w:cs="Times New Roman"/>
                      <w:sz w:val="24"/>
                      <w:lang w:val="uk-UA"/>
                    </w:rPr>
                    <w:t xml:space="preserve"> </w:t>
                  </w:r>
                  <w:r w:rsidRPr="00DC108B">
                    <w:rPr>
                      <w:rFonts w:ascii="Times New Roman" w:hAnsi="Times New Roman" w:cs="Times New Roman"/>
                      <w:sz w:val="24"/>
                      <w:lang w:val="uk-UA"/>
                    </w:rPr>
                    <w:t>зміни створили передумови для посилення</w:t>
                  </w:r>
                  <w:r>
                    <w:rPr>
                      <w:rFonts w:ascii="Times New Roman" w:hAnsi="Times New Roman" w:cs="Times New Roman"/>
                      <w:sz w:val="24"/>
                      <w:lang w:val="uk-UA"/>
                    </w:rPr>
                    <w:t xml:space="preserve"> </w:t>
                  </w:r>
                  <w:r w:rsidRPr="00DC108B">
                    <w:rPr>
                      <w:rFonts w:ascii="Times New Roman" w:hAnsi="Times New Roman" w:cs="Times New Roman"/>
                      <w:sz w:val="24"/>
                      <w:lang w:val="uk-UA"/>
                    </w:rPr>
                    <w:t>зовнішнього</w:t>
                  </w:r>
                  <w:r>
                    <w:rPr>
                      <w:rFonts w:ascii="Times New Roman" w:hAnsi="Times New Roman" w:cs="Times New Roman"/>
                      <w:sz w:val="24"/>
                      <w:lang w:val="uk-UA"/>
                    </w:rPr>
                    <w:t xml:space="preserve"> </w:t>
                  </w:r>
                  <w:r w:rsidRPr="00DC108B">
                    <w:rPr>
                      <w:rFonts w:ascii="Times New Roman" w:hAnsi="Times New Roman" w:cs="Times New Roman"/>
                      <w:sz w:val="24"/>
                      <w:lang w:val="uk-UA"/>
                    </w:rPr>
                    <w:t>впливу на діяльність</w:t>
                  </w:r>
                  <w:r>
                    <w:rPr>
                      <w:rFonts w:ascii="Times New Roman" w:hAnsi="Times New Roman" w:cs="Times New Roman"/>
                      <w:sz w:val="24"/>
                      <w:lang w:val="uk-UA"/>
                    </w:rPr>
                    <w:t xml:space="preserve"> </w:t>
                  </w:r>
                  <w:r w:rsidRPr="00DC108B">
                    <w:rPr>
                      <w:rFonts w:ascii="Times New Roman" w:hAnsi="Times New Roman" w:cs="Times New Roman"/>
                      <w:sz w:val="24"/>
                      <w:lang w:val="uk-UA"/>
                    </w:rPr>
                    <w:t>органів</w:t>
                  </w:r>
                  <w:r>
                    <w:rPr>
                      <w:rFonts w:ascii="Times New Roman" w:hAnsi="Times New Roman" w:cs="Times New Roman"/>
                      <w:sz w:val="24"/>
                      <w:lang w:val="uk-UA"/>
                    </w:rPr>
                    <w:t xml:space="preserve"> </w:t>
                  </w:r>
                  <w:r w:rsidRPr="00DC108B">
                    <w:rPr>
                      <w:rFonts w:ascii="Times New Roman" w:hAnsi="Times New Roman" w:cs="Times New Roman"/>
                      <w:sz w:val="24"/>
                      <w:lang w:val="uk-UA"/>
                    </w:rPr>
                    <w:t>суддівського</w:t>
                  </w:r>
                  <w:r>
                    <w:rPr>
                      <w:rFonts w:ascii="Times New Roman" w:hAnsi="Times New Roman" w:cs="Times New Roman"/>
                      <w:sz w:val="24"/>
                      <w:lang w:val="uk-UA"/>
                    </w:rPr>
                    <w:t xml:space="preserve"> </w:t>
                  </w:r>
                  <w:r w:rsidRPr="00DC108B">
                    <w:rPr>
                      <w:rFonts w:ascii="Times New Roman" w:hAnsi="Times New Roman" w:cs="Times New Roman"/>
                      <w:sz w:val="24"/>
                      <w:lang w:val="uk-UA"/>
                    </w:rPr>
                    <w:t>самоврядування, підвищення</w:t>
                  </w:r>
                  <w:r>
                    <w:rPr>
                      <w:rFonts w:ascii="Times New Roman" w:hAnsi="Times New Roman" w:cs="Times New Roman"/>
                      <w:sz w:val="24"/>
                      <w:lang w:val="uk-UA"/>
                    </w:rPr>
                    <w:t xml:space="preserve"> </w:t>
                  </w:r>
                  <w:r w:rsidRPr="00DC108B">
                    <w:rPr>
                      <w:rFonts w:ascii="Times New Roman" w:hAnsi="Times New Roman" w:cs="Times New Roman"/>
                      <w:sz w:val="24"/>
                      <w:lang w:val="uk-UA"/>
                    </w:rPr>
                    <w:t>їх</w:t>
                  </w:r>
                  <w:r>
                    <w:rPr>
                      <w:rFonts w:ascii="Times New Roman" w:hAnsi="Times New Roman" w:cs="Times New Roman"/>
                      <w:sz w:val="24"/>
                      <w:lang w:val="uk-UA"/>
                    </w:rPr>
                    <w:t xml:space="preserve"> </w:t>
                  </w:r>
                  <w:r w:rsidRPr="00DC108B">
                    <w:rPr>
                      <w:rFonts w:ascii="Times New Roman" w:hAnsi="Times New Roman" w:cs="Times New Roman"/>
                      <w:sz w:val="24"/>
                      <w:lang w:val="uk-UA"/>
                    </w:rPr>
                    <w:t>закритості, зниження</w:t>
                  </w:r>
                  <w:r>
                    <w:rPr>
                      <w:rFonts w:ascii="Times New Roman" w:hAnsi="Times New Roman" w:cs="Times New Roman"/>
                      <w:sz w:val="24"/>
                      <w:lang w:val="uk-UA"/>
                    </w:rPr>
                    <w:t xml:space="preserve"> </w:t>
                  </w:r>
                  <w:r w:rsidRPr="00DC108B">
                    <w:rPr>
                      <w:rFonts w:ascii="Times New Roman" w:hAnsi="Times New Roman" w:cs="Times New Roman"/>
                      <w:sz w:val="24"/>
                      <w:lang w:val="uk-UA"/>
                    </w:rPr>
                    <w:t xml:space="preserve">ефективності. </w:t>
                  </w:r>
                </w:p>
                <w:p w:rsidR="00C840B2" w:rsidRPr="00144A26" w:rsidRDefault="00C840B2" w:rsidP="00144A26">
                  <w:pPr>
                    <w:pStyle w:val="a4"/>
                    <w:numPr>
                      <w:ilvl w:val="0"/>
                      <w:numId w:val="12"/>
                    </w:numPr>
                    <w:ind w:left="0" w:firstLine="709"/>
                    <w:jc w:val="both"/>
                    <w:rPr>
                      <w:rFonts w:ascii="Times New Roman" w:hAnsi="Times New Roman" w:cs="Times New Roman"/>
                      <w:sz w:val="24"/>
                    </w:rPr>
                  </w:pPr>
                  <w:r w:rsidRPr="00144A26">
                    <w:rPr>
                      <w:rFonts w:ascii="Times New Roman" w:hAnsi="Times New Roman" w:cs="Times New Roman"/>
                      <w:sz w:val="24"/>
                    </w:rPr>
                    <w:t>Формування</w:t>
                  </w:r>
                  <w:r>
                    <w:rPr>
                      <w:rFonts w:ascii="Times New Roman" w:hAnsi="Times New Roman" w:cs="Times New Roman"/>
                      <w:sz w:val="24"/>
                      <w:lang w:val="uk-UA"/>
                    </w:rPr>
                    <w:t xml:space="preserve"> </w:t>
                  </w:r>
                  <w:r w:rsidRPr="00144A26">
                    <w:rPr>
                      <w:rFonts w:ascii="Times New Roman" w:hAnsi="Times New Roman" w:cs="Times New Roman"/>
                      <w:sz w:val="24"/>
                    </w:rPr>
                    <w:t>суддівського корпусу та кадровез</w:t>
                  </w:r>
                  <w:r>
                    <w:rPr>
                      <w:rFonts w:ascii="Times New Roman" w:hAnsi="Times New Roman" w:cs="Times New Roman"/>
                      <w:sz w:val="24"/>
                      <w:lang w:val="uk-UA"/>
                    </w:rPr>
                    <w:t xml:space="preserve"> </w:t>
                  </w:r>
                  <w:r w:rsidRPr="00144A26">
                    <w:rPr>
                      <w:rFonts w:ascii="Times New Roman" w:hAnsi="Times New Roman" w:cs="Times New Roman"/>
                      <w:sz w:val="24"/>
                    </w:rPr>
                    <w:t>абезпечення</w:t>
                  </w:r>
                  <w:r>
                    <w:rPr>
                      <w:rFonts w:ascii="Times New Roman" w:hAnsi="Times New Roman" w:cs="Times New Roman"/>
                      <w:sz w:val="24"/>
                      <w:lang w:val="uk-UA"/>
                    </w:rPr>
                    <w:t xml:space="preserve"> </w:t>
                  </w:r>
                  <w:r w:rsidRPr="00144A26">
                    <w:rPr>
                      <w:rFonts w:ascii="Times New Roman" w:hAnsi="Times New Roman" w:cs="Times New Roman"/>
                      <w:sz w:val="24"/>
                    </w:rPr>
                    <w:t>судів. Змінено систему органів, що</w:t>
                  </w:r>
                  <w:r>
                    <w:rPr>
                      <w:rFonts w:ascii="Times New Roman" w:hAnsi="Times New Roman" w:cs="Times New Roman"/>
                      <w:sz w:val="24"/>
                      <w:lang w:val="uk-UA"/>
                    </w:rPr>
                    <w:t xml:space="preserve"> </w:t>
                  </w:r>
                  <w:r w:rsidRPr="00144A26">
                    <w:rPr>
                      <w:rFonts w:ascii="Times New Roman" w:hAnsi="Times New Roman" w:cs="Times New Roman"/>
                      <w:sz w:val="24"/>
                    </w:rPr>
                    <w:t>здійснюють</w:t>
                  </w:r>
                  <w:r>
                    <w:rPr>
                      <w:rFonts w:ascii="Times New Roman" w:hAnsi="Times New Roman" w:cs="Times New Roman"/>
                      <w:sz w:val="24"/>
                      <w:lang w:val="uk-UA"/>
                    </w:rPr>
                    <w:t xml:space="preserve"> </w:t>
                  </w:r>
                  <w:r w:rsidRPr="00144A26">
                    <w:rPr>
                      <w:rFonts w:ascii="Times New Roman" w:hAnsi="Times New Roman" w:cs="Times New Roman"/>
                      <w:sz w:val="24"/>
                    </w:rPr>
                    <w:t>добір</w:t>
                  </w:r>
                  <w:r>
                    <w:rPr>
                      <w:rFonts w:ascii="Times New Roman" w:hAnsi="Times New Roman" w:cs="Times New Roman"/>
                      <w:sz w:val="24"/>
                      <w:lang w:val="uk-UA"/>
                    </w:rPr>
                    <w:t xml:space="preserve"> </w:t>
                  </w:r>
                  <w:r w:rsidRPr="00144A26">
                    <w:rPr>
                      <w:rFonts w:ascii="Times New Roman" w:hAnsi="Times New Roman" w:cs="Times New Roman"/>
                      <w:sz w:val="24"/>
                    </w:rPr>
                    <w:t>кандидатів на посаду судді – ліквідовано</w:t>
                  </w:r>
                  <w:r>
                    <w:rPr>
                      <w:rFonts w:ascii="Times New Roman" w:hAnsi="Times New Roman" w:cs="Times New Roman"/>
                      <w:sz w:val="24"/>
                      <w:lang w:val="uk-UA"/>
                    </w:rPr>
                    <w:t xml:space="preserve"> </w:t>
                  </w:r>
                  <w:r w:rsidRPr="00144A26">
                    <w:rPr>
                      <w:rFonts w:ascii="Times New Roman" w:hAnsi="Times New Roman" w:cs="Times New Roman"/>
                      <w:sz w:val="24"/>
                    </w:rPr>
                    <w:t>територіальні</w:t>
                  </w:r>
                  <w:r>
                    <w:rPr>
                      <w:rFonts w:ascii="Times New Roman" w:hAnsi="Times New Roman" w:cs="Times New Roman"/>
                      <w:sz w:val="24"/>
                      <w:lang w:val="uk-UA"/>
                    </w:rPr>
                    <w:t xml:space="preserve"> </w:t>
                  </w:r>
                  <w:r w:rsidRPr="00144A26">
                    <w:rPr>
                      <w:rFonts w:ascii="Times New Roman" w:hAnsi="Times New Roman" w:cs="Times New Roman"/>
                      <w:sz w:val="24"/>
                    </w:rPr>
                    <w:t>кваліфікаційні</w:t>
                  </w:r>
                  <w:r>
                    <w:rPr>
                      <w:rFonts w:ascii="Times New Roman" w:hAnsi="Times New Roman" w:cs="Times New Roman"/>
                      <w:sz w:val="24"/>
                      <w:lang w:val="uk-UA"/>
                    </w:rPr>
                    <w:t xml:space="preserve"> </w:t>
                  </w:r>
                  <w:r w:rsidRPr="00144A26">
                    <w:rPr>
                      <w:rFonts w:ascii="Times New Roman" w:hAnsi="Times New Roman" w:cs="Times New Roman"/>
                      <w:sz w:val="24"/>
                    </w:rPr>
                    <w:t>комісії, а їх</w:t>
                  </w:r>
                  <w:r>
                    <w:rPr>
                      <w:rFonts w:ascii="Times New Roman" w:hAnsi="Times New Roman" w:cs="Times New Roman"/>
                      <w:sz w:val="24"/>
                      <w:lang w:val="uk-UA"/>
                    </w:rPr>
                    <w:t xml:space="preserve"> </w:t>
                  </w:r>
                  <w:r>
                    <w:rPr>
                      <w:rFonts w:ascii="Times New Roman" w:hAnsi="Times New Roman" w:cs="Times New Roman"/>
                      <w:sz w:val="24"/>
                    </w:rPr>
                    <w:t>повноваження передано ВККСУ</w:t>
                  </w:r>
                  <w:r>
                    <w:rPr>
                      <w:rFonts w:ascii="Times New Roman" w:hAnsi="Times New Roman" w:cs="Times New Roman"/>
                      <w:sz w:val="24"/>
                      <w:lang w:val="uk-UA"/>
                    </w:rPr>
                    <w:t>.</w:t>
                  </w:r>
                </w:p>
              </w:txbxContent>
            </v:textbox>
          </v:shape>
        </w:pict>
      </w:r>
    </w:p>
    <w:p w:rsidR="00B8266B" w:rsidRDefault="00B8266B" w:rsidP="00B06C9B">
      <w:pPr>
        <w:pStyle w:val="rvps2"/>
        <w:spacing w:before="0" w:after="0" w:line="360" w:lineRule="auto"/>
        <w:ind w:firstLine="709"/>
        <w:jc w:val="both"/>
        <w:rPr>
          <w:color w:val="000000"/>
          <w:sz w:val="28"/>
          <w:szCs w:val="27"/>
          <w:lang w:val="uk-UA"/>
        </w:rPr>
      </w:pPr>
    </w:p>
    <w:p w:rsidR="00B8266B" w:rsidRDefault="00B8266B" w:rsidP="00B06C9B">
      <w:pPr>
        <w:pStyle w:val="rvps2"/>
        <w:spacing w:before="0" w:after="0" w:line="360" w:lineRule="auto"/>
        <w:ind w:firstLine="709"/>
        <w:jc w:val="both"/>
        <w:rPr>
          <w:color w:val="000000"/>
          <w:sz w:val="28"/>
          <w:szCs w:val="27"/>
          <w:lang w:val="uk-UA"/>
        </w:rPr>
      </w:pPr>
    </w:p>
    <w:p w:rsidR="00B8266B" w:rsidRDefault="00B8266B" w:rsidP="00B06C9B">
      <w:pPr>
        <w:pStyle w:val="rvps2"/>
        <w:spacing w:before="0" w:after="0" w:line="360" w:lineRule="auto"/>
        <w:ind w:firstLine="709"/>
        <w:jc w:val="both"/>
        <w:rPr>
          <w:color w:val="000000"/>
          <w:sz w:val="28"/>
          <w:szCs w:val="27"/>
          <w:lang w:val="uk-UA"/>
        </w:rPr>
      </w:pPr>
    </w:p>
    <w:p w:rsidR="00B8266B" w:rsidRDefault="00B8266B" w:rsidP="00B06C9B">
      <w:pPr>
        <w:pStyle w:val="rvps2"/>
        <w:spacing w:before="0" w:after="0" w:line="360" w:lineRule="auto"/>
        <w:ind w:firstLine="709"/>
        <w:jc w:val="both"/>
        <w:rPr>
          <w:color w:val="000000"/>
          <w:sz w:val="28"/>
          <w:szCs w:val="27"/>
          <w:lang w:val="uk-UA"/>
        </w:rPr>
      </w:pPr>
    </w:p>
    <w:p w:rsidR="00B8266B" w:rsidRDefault="00B8266B" w:rsidP="00B06C9B">
      <w:pPr>
        <w:pStyle w:val="rvps2"/>
        <w:spacing w:before="0" w:after="0" w:line="360" w:lineRule="auto"/>
        <w:ind w:firstLine="709"/>
        <w:jc w:val="both"/>
        <w:rPr>
          <w:color w:val="000000"/>
          <w:sz w:val="28"/>
          <w:szCs w:val="27"/>
          <w:lang w:val="uk-UA"/>
        </w:rPr>
      </w:pPr>
    </w:p>
    <w:p w:rsidR="00B8266B" w:rsidRDefault="00B8266B" w:rsidP="00B06C9B">
      <w:pPr>
        <w:pStyle w:val="rvps2"/>
        <w:spacing w:before="0" w:after="0" w:line="360" w:lineRule="auto"/>
        <w:ind w:firstLine="709"/>
        <w:jc w:val="both"/>
        <w:rPr>
          <w:color w:val="000000"/>
          <w:sz w:val="28"/>
          <w:szCs w:val="27"/>
          <w:lang w:val="uk-UA"/>
        </w:rPr>
      </w:pPr>
    </w:p>
    <w:p w:rsidR="00B8266B" w:rsidRDefault="00B8266B" w:rsidP="00B06C9B">
      <w:pPr>
        <w:pStyle w:val="rvps2"/>
        <w:spacing w:before="0" w:after="0" w:line="360" w:lineRule="auto"/>
        <w:ind w:firstLine="709"/>
        <w:jc w:val="both"/>
        <w:rPr>
          <w:color w:val="000000"/>
          <w:sz w:val="28"/>
          <w:szCs w:val="27"/>
          <w:lang w:val="uk-UA"/>
        </w:rPr>
      </w:pPr>
    </w:p>
    <w:p w:rsidR="00B8266B" w:rsidRDefault="00B8266B" w:rsidP="00B06C9B">
      <w:pPr>
        <w:pStyle w:val="rvps2"/>
        <w:spacing w:before="0" w:after="0" w:line="360" w:lineRule="auto"/>
        <w:ind w:firstLine="709"/>
        <w:jc w:val="both"/>
        <w:rPr>
          <w:color w:val="000000"/>
          <w:sz w:val="28"/>
          <w:szCs w:val="27"/>
          <w:lang w:val="uk-UA"/>
        </w:rPr>
      </w:pPr>
    </w:p>
    <w:p w:rsidR="00125866" w:rsidRDefault="00125866" w:rsidP="00125866">
      <w:pPr>
        <w:pStyle w:val="rvps2"/>
        <w:spacing w:after="0" w:line="360" w:lineRule="auto"/>
        <w:ind w:firstLine="709"/>
        <w:jc w:val="both"/>
        <w:rPr>
          <w:color w:val="000000"/>
          <w:sz w:val="28"/>
          <w:szCs w:val="27"/>
          <w:lang w:val="uk-UA"/>
        </w:rPr>
      </w:pPr>
    </w:p>
    <w:p w:rsidR="00125866" w:rsidRDefault="00125866" w:rsidP="00125866">
      <w:pPr>
        <w:pStyle w:val="rvps2"/>
        <w:spacing w:after="0" w:line="360" w:lineRule="auto"/>
        <w:ind w:firstLine="709"/>
        <w:jc w:val="both"/>
        <w:rPr>
          <w:color w:val="000000"/>
          <w:sz w:val="28"/>
          <w:szCs w:val="27"/>
          <w:lang w:val="uk-UA"/>
        </w:rPr>
      </w:pPr>
    </w:p>
    <w:p w:rsidR="00125866" w:rsidRDefault="00125866" w:rsidP="00125866">
      <w:pPr>
        <w:pStyle w:val="rvps2"/>
        <w:spacing w:after="0" w:line="360" w:lineRule="auto"/>
        <w:ind w:firstLine="709"/>
        <w:jc w:val="both"/>
        <w:rPr>
          <w:color w:val="000000"/>
          <w:sz w:val="28"/>
          <w:szCs w:val="27"/>
          <w:lang w:val="uk-UA"/>
        </w:rPr>
      </w:pPr>
    </w:p>
    <w:p w:rsidR="00125866" w:rsidRDefault="00125866" w:rsidP="00125866">
      <w:pPr>
        <w:pStyle w:val="rvps2"/>
        <w:spacing w:after="0" w:line="360" w:lineRule="auto"/>
        <w:ind w:firstLine="709"/>
        <w:jc w:val="both"/>
        <w:rPr>
          <w:color w:val="000000"/>
          <w:sz w:val="28"/>
          <w:szCs w:val="27"/>
          <w:lang w:val="uk-UA"/>
        </w:rPr>
      </w:pPr>
    </w:p>
    <w:p w:rsidR="00125866" w:rsidRDefault="00537E52" w:rsidP="00125866">
      <w:pPr>
        <w:pStyle w:val="rvps2"/>
        <w:spacing w:after="0" w:line="360" w:lineRule="auto"/>
        <w:ind w:firstLine="709"/>
        <w:jc w:val="both"/>
        <w:rPr>
          <w:color w:val="000000"/>
          <w:sz w:val="28"/>
          <w:szCs w:val="27"/>
          <w:lang w:val="uk-UA"/>
        </w:rPr>
      </w:pPr>
      <w:r>
        <w:rPr>
          <w:noProof/>
          <w:color w:val="000000"/>
          <w:sz w:val="28"/>
          <w:szCs w:val="27"/>
        </w:rPr>
        <w:pict>
          <v:group id="_x0000_s1488" style="position:absolute;left:0;text-align:left;margin-left:-10.4pt;margin-top:9.35pt;width:522pt;height:203.15pt;z-index:252065280" coordorigin="926,9394" coordsize="10440,4063">
            <v:roundrect id="_x0000_s1466" style="position:absolute;left:926;top:9394;width:10440;height:1903" arcsize="10923f">
              <o:extrusion v:ext="view" backdepth="9600pt" on="t" type="perspective"/>
              <v:textbox>
                <w:txbxContent>
                  <w:p w:rsidR="00C840B2" w:rsidRPr="00200059" w:rsidRDefault="00C840B2" w:rsidP="001578BD">
                    <w:pPr>
                      <w:ind w:firstLine="709"/>
                      <w:jc w:val="both"/>
                      <w:rPr>
                        <w:rFonts w:ascii="Times New Roman" w:hAnsi="Times New Roman" w:cs="Times New Roman"/>
                        <w:bCs/>
                        <w:sz w:val="24"/>
                        <w:lang w:val="uk-UA"/>
                      </w:rPr>
                    </w:pPr>
                    <w:r w:rsidRPr="00200059">
                      <w:rPr>
                        <w:rFonts w:ascii="Times New Roman" w:hAnsi="Times New Roman" w:cs="Times New Roman"/>
                        <w:sz w:val="24"/>
                        <w:lang w:val="uk-UA"/>
                      </w:rPr>
                      <w:t xml:space="preserve">У якості оцінки результатів проведеної судової реформи 2010 року, слід навести </w:t>
                    </w:r>
                    <w:r w:rsidRPr="00200059">
                      <w:rPr>
                        <w:rFonts w:ascii="Times New Roman" w:hAnsi="Times New Roman" w:cs="Times New Roman"/>
                        <w:bCs/>
                        <w:sz w:val="24"/>
                        <w:lang w:val="uk-UA"/>
                      </w:rPr>
                      <w:t xml:space="preserve">Спільний висновокщодо Закону України «Про судоустрій і статус суддів»Венеціанської комісії та Дирекції з співпраці Генеральної дирекції з прав людини та правових питань Ради Європи, </w:t>
                    </w:r>
                    <w:r>
                      <w:rPr>
                        <w:rFonts w:ascii="Times New Roman" w:hAnsi="Times New Roman" w:cs="Times New Roman"/>
                        <w:bCs/>
                        <w:sz w:val="24"/>
                        <w:lang w:val="uk-UA"/>
                      </w:rPr>
                      <w:t>у</w:t>
                    </w:r>
                    <w:r w:rsidRPr="00200059">
                      <w:rPr>
                        <w:rFonts w:ascii="Times New Roman" w:hAnsi="Times New Roman" w:cs="Times New Roman"/>
                        <w:bCs/>
                        <w:sz w:val="24"/>
                        <w:lang w:val="uk-UA"/>
                      </w:rPr>
                      <w:t>хвалений Венеціанською комісією на 84-ій Пленарній сесії</w:t>
                    </w:r>
                    <w:r>
                      <w:rPr>
                        <w:rFonts w:ascii="Times New Roman" w:hAnsi="Times New Roman" w:cs="Times New Roman"/>
                        <w:bCs/>
                        <w:sz w:val="24"/>
                        <w:lang w:val="uk-UA"/>
                      </w:rPr>
                      <w:t>. Даним Висновком надано переважно негативну реакцію на Закон, що розглядається з наступних мотивів:</w:t>
                    </w:r>
                  </w:p>
                  <w:p w:rsidR="00C840B2" w:rsidRPr="00200059" w:rsidRDefault="00C840B2">
                    <w:pPr>
                      <w:rPr>
                        <w:lang w:val="uk-UA"/>
                      </w:rPr>
                    </w:pPr>
                  </w:p>
                </w:txbxContent>
              </v:textbox>
            </v:roundrect>
            <v:shape id="_x0000_s1470" type="#_x0000_t80" style="position:absolute;left:2315;top:11297;width:7525;height:2160" adj=",4317,15420,8591">
              <v:shadow on="t" opacity=".5" offset="-6pt,6pt"/>
              <v:textbox>
                <w:txbxContent>
                  <w:p w:rsidR="00C840B2" w:rsidRPr="001578BD" w:rsidRDefault="00C840B2" w:rsidP="001578BD">
                    <w:pPr>
                      <w:ind w:firstLine="567"/>
                      <w:jc w:val="both"/>
                      <w:rPr>
                        <w:rFonts w:ascii="Times New Roman" w:hAnsi="Times New Roman" w:cs="Times New Roman"/>
                        <w:sz w:val="24"/>
                      </w:rPr>
                    </w:pPr>
                    <w:r w:rsidRPr="001578BD">
                      <w:rPr>
                        <w:rFonts w:ascii="Times New Roman" w:hAnsi="Times New Roman" w:cs="Times New Roman"/>
                        <w:sz w:val="24"/>
                      </w:rPr>
                      <w:t>Основні</w:t>
                    </w:r>
                    <w:r>
                      <w:rPr>
                        <w:rFonts w:ascii="Times New Roman" w:hAnsi="Times New Roman" w:cs="Times New Roman"/>
                        <w:sz w:val="24"/>
                        <w:lang w:val="uk-UA"/>
                      </w:rPr>
                      <w:t xml:space="preserve"> </w:t>
                    </w:r>
                    <w:r w:rsidRPr="001578BD">
                      <w:rPr>
                        <w:rFonts w:ascii="Times New Roman" w:hAnsi="Times New Roman" w:cs="Times New Roman"/>
                        <w:sz w:val="24"/>
                      </w:rPr>
                      <w:t>дві</w:t>
                    </w:r>
                    <w:r>
                      <w:rPr>
                        <w:rFonts w:ascii="Times New Roman" w:hAnsi="Times New Roman" w:cs="Times New Roman"/>
                        <w:sz w:val="24"/>
                        <w:lang w:val="uk-UA"/>
                      </w:rPr>
                      <w:t xml:space="preserve"> </w:t>
                    </w:r>
                    <w:r w:rsidRPr="001578BD">
                      <w:rPr>
                        <w:rFonts w:ascii="Times New Roman" w:hAnsi="Times New Roman" w:cs="Times New Roman"/>
                        <w:sz w:val="24"/>
                      </w:rPr>
                      <w:t>проблеми</w:t>
                    </w:r>
                    <w:r>
                      <w:rPr>
                        <w:rFonts w:ascii="Times New Roman" w:hAnsi="Times New Roman" w:cs="Times New Roman"/>
                        <w:sz w:val="24"/>
                        <w:lang w:val="uk-UA"/>
                      </w:rPr>
                      <w:t xml:space="preserve"> </w:t>
                    </w:r>
                    <w:r w:rsidRPr="001578BD">
                      <w:rPr>
                        <w:rFonts w:ascii="Times New Roman" w:hAnsi="Times New Roman" w:cs="Times New Roman"/>
                        <w:sz w:val="24"/>
                      </w:rPr>
                      <w:t>стосуються радикального скорочення</w:t>
                    </w:r>
                    <w:r>
                      <w:rPr>
                        <w:rFonts w:ascii="Times New Roman" w:hAnsi="Times New Roman" w:cs="Times New Roman"/>
                        <w:sz w:val="24"/>
                        <w:lang w:val="uk-UA"/>
                      </w:rPr>
                      <w:t xml:space="preserve"> </w:t>
                    </w:r>
                    <w:r w:rsidRPr="001578BD">
                      <w:rPr>
                        <w:rFonts w:ascii="Times New Roman" w:hAnsi="Times New Roman" w:cs="Times New Roman"/>
                        <w:sz w:val="24"/>
                      </w:rPr>
                      <w:t>ролі Верховного Суду та підвищеної</w:t>
                    </w:r>
                    <w:r>
                      <w:rPr>
                        <w:rFonts w:ascii="Times New Roman" w:hAnsi="Times New Roman" w:cs="Times New Roman"/>
                        <w:sz w:val="24"/>
                        <w:lang w:val="uk-UA"/>
                      </w:rPr>
                      <w:t xml:space="preserve"> </w:t>
                    </w:r>
                    <w:r w:rsidRPr="001578BD">
                      <w:rPr>
                        <w:rFonts w:ascii="Times New Roman" w:hAnsi="Times New Roman" w:cs="Times New Roman"/>
                        <w:sz w:val="24"/>
                      </w:rPr>
                      <w:t>ролі</w:t>
                    </w:r>
                    <w:r>
                      <w:rPr>
                        <w:rFonts w:ascii="Times New Roman" w:hAnsi="Times New Roman" w:cs="Times New Roman"/>
                        <w:sz w:val="24"/>
                        <w:lang w:val="uk-UA"/>
                      </w:rPr>
                      <w:t xml:space="preserve"> </w:t>
                    </w:r>
                    <w:r w:rsidRPr="001578BD">
                      <w:rPr>
                        <w:rFonts w:ascii="Times New Roman" w:hAnsi="Times New Roman" w:cs="Times New Roman"/>
                        <w:sz w:val="24"/>
                      </w:rPr>
                      <w:t>Вищої ради юстиції</w:t>
                    </w:r>
                    <w:r>
                      <w:rPr>
                        <w:rFonts w:ascii="Times New Roman" w:hAnsi="Times New Roman" w:cs="Times New Roman"/>
                        <w:sz w:val="24"/>
                        <w:lang w:val="uk-UA"/>
                      </w:rPr>
                      <w:t xml:space="preserve"> </w:t>
                    </w:r>
                    <w:r w:rsidRPr="001578BD">
                      <w:rPr>
                        <w:rFonts w:ascii="Times New Roman" w:hAnsi="Times New Roman" w:cs="Times New Roman"/>
                        <w:sz w:val="24"/>
                      </w:rPr>
                      <w:t>щодо</w:t>
                    </w:r>
                    <w:r>
                      <w:rPr>
                        <w:rFonts w:ascii="Times New Roman" w:hAnsi="Times New Roman" w:cs="Times New Roman"/>
                        <w:sz w:val="24"/>
                        <w:lang w:val="uk-UA"/>
                      </w:rPr>
                      <w:t xml:space="preserve"> </w:t>
                    </w:r>
                    <w:r w:rsidRPr="001578BD">
                      <w:rPr>
                        <w:rFonts w:ascii="Times New Roman" w:hAnsi="Times New Roman" w:cs="Times New Roman"/>
                        <w:sz w:val="24"/>
                      </w:rPr>
                      <w:t>призначення, дисциплінарного</w:t>
                    </w:r>
                    <w:r>
                      <w:rPr>
                        <w:rFonts w:ascii="Times New Roman" w:hAnsi="Times New Roman" w:cs="Times New Roman"/>
                        <w:sz w:val="24"/>
                        <w:lang w:val="uk-UA"/>
                      </w:rPr>
                      <w:t xml:space="preserve"> </w:t>
                    </w:r>
                    <w:r w:rsidRPr="001578BD">
                      <w:rPr>
                        <w:rFonts w:ascii="Times New Roman" w:hAnsi="Times New Roman" w:cs="Times New Roman"/>
                        <w:sz w:val="24"/>
                      </w:rPr>
                      <w:t>провадження та звільнення</w:t>
                    </w:r>
                    <w:r>
                      <w:rPr>
                        <w:rFonts w:ascii="Times New Roman" w:hAnsi="Times New Roman" w:cs="Times New Roman"/>
                        <w:sz w:val="24"/>
                        <w:lang w:val="uk-UA"/>
                      </w:rPr>
                      <w:t xml:space="preserve"> </w:t>
                    </w:r>
                    <w:r w:rsidRPr="001578BD">
                      <w:rPr>
                        <w:rFonts w:ascii="Times New Roman" w:hAnsi="Times New Roman" w:cs="Times New Roman"/>
                        <w:sz w:val="24"/>
                      </w:rPr>
                      <w:t>суддів.</w:t>
                    </w:r>
                  </w:p>
                </w:txbxContent>
              </v:textbox>
            </v:shape>
          </v:group>
        </w:pict>
      </w:r>
    </w:p>
    <w:p w:rsidR="00125866" w:rsidRDefault="001578BD" w:rsidP="001578BD">
      <w:pPr>
        <w:pStyle w:val="rvps2"/>
        <w:tabs>
          <w:tab w:val="left" w:pos="8726"/>
        </w:tabs>
        <w:spacing w:after="0" w:line="360" w:lineRule="auto"/>
        <w:ind w:firstLine="709"/>
        <w:jc w:val="both"/>
        <w:rPr>
          <w:color w:val="000000"/>
          <w:sz w:val="28"/>
          <w:szCs w:val="27"/>
          <w:lang w:val="uk-UA"/>
        </w:rPr>
      </w:pPr>
      <w:r>
        <w:rPr>
          <w:color w:val="000000"/>
          <w:sz w:val="28"/>
          <w:szCs w:val="27"/>
          <w:lang w:val="uk-UA"/>
        </w:rPr>
        <w:tab/>
      </w:r>
    </w:p>
    <w:p w:rsidR="001578BD" w:rsidRDefault="001578BD" w:rsidP="00125866">
      <w:pPr>
        <w:pStyle w:val="rvps2"/>
        <w:spacing w:after="0" w:line="360" w:lineRule="auto"/>
        <w:ind w:firstLine="709"/>
        <w:jc w:val="both"/>
        <w:rPr>
          <w:color w:val="000000"/>
          <w:sz w:val="28"/>
          <w:szCs w:val="27"/>
          <w:lang w:val="uk-UA"/>
        </w:rPr>
      </w:pPr>
    </w:p>
    <w:p w:rsidR="001578BD" w:rsidRDefault="001578BD" w:rsidP="00125866">
      <w:pPr>
        <w:pStyle w:val="rvps2"/>
        <w:spacing w:after="0" w:line="360" w:lineRule="auto"/>
        <w:ind w:firstLine="709"/>
        <w:jc w:val="both"/>
        <w:rPr>
          <w:color w:val="000000"/>
          <w:sz w:val="28"/>
          <w:szCs w:val="27"/>
          <w:lang w:val="uk-UA"/>
        </w:rPr>
      </w:pPr>
    </w:p>
    <w:p w:rsidR="001578BD" w:rsidRDefault="00537E52" w:rsidP="001578BD">
      <w:pPr>
        <w:pStyle w:val="rvps2"/>
        <w:spacing w:after="0" w:line="360" w:lineRule="auto"/>
        <w:jc w:val="both"/>
        <w:rPr>
          <w:color w:val="000000"/>
          <w:sz w:val="144"/>
          <w:szCs w:val="27"/>
          <w:lang w:val="uk-UA"/>
        </w:rPr>
      </w:pPr>
      <w:r>
        <w:rPr>
          <w:noProof/>
          <w:color w:val="000000"/>
          <w:sz w:val="28"/>
          <w:szCs w:val="27"/>
        </w:rPr>
        <w:lastRenderedPageBreak/>
        <w:pict>
          <v:shape id="_x0000_s1474" type="#_x0000_t32" style="position:absolute;left:0;text-align:left;margin-left:-24.15pt;margin-top:103.6pt;width:0;height:166.25pt;z-index:252069888" o:connectortype="straight"/>
        </w:pict>
      </w:r>
      <w:r>
        <w:rPr>
          <w:noProof/>
          <w:color w:val="000000"/>
          <w:sz w:val="28"/>
          <w:szCs w:val="27"/>
        </w:rPr>
        <w:pict>
          <v:shape id="_x0000_s1473" type="#_x0000_t32" style="position:absolute;left:0;text-align:left;margin-left:-24.15pt;margin-top:103.6pt;width:27.45pt;height:0;flip:x;z-index:252068864" o:connectortype="straight"/>
        </w:pict>
      </w:r>
      <w:r>
        <w:rPr>
          <w:noProof/>
          <w:color w:val="000000"/>
          <w:sz w:val="28"/>
          <w:szCs w:val="27"/>
        </w:rPr>
        <w:pict>
          <v:shape id="_x0000_s1472" type="#_x0000_t93" style="position:absolute;left:0;text-align:left;margin-left:218.4pt;margin-top:-138.55pt;width:69.05pt;height:235.3pt;rotation:90;z-index:252067840">
            <v:shadow on="t" type="perspective" opacity=".5" origin=".5,.5" offset="-6pt,-6pt" matrix="1.25,,,1.25"/>
          </v:shape>
        </w:pict>
      </w:r>
      <w:r>
        <w:rPr>
          <w:noProof/>
          <w:color w:val="000000"/>
          <w:sz w:val="28"/>
          <w:szCs w:val="27"/>
        </w:rPr>
        <w:pict>
          <v:roundrect id="_x0000_s1468" style="position:absolute;left:0;text-align:left;margin-left:3.3pt;margin-top:23.85pt;width:499.7pt;height:168pt;z-index:252063744" arcsize="10923f">
            <v:textbox>
              <w:txbxContent>
                <w:p w:rsidR="00C840B2" w:rsidRPr="00200059" w:rsidRDefault="00C840B2" w:rsidP="00200059">
                  <w:pPr>
                    <w:jc w:val="both"/>
                    <w:rPr>
                      <w:rFonts w:ascii="Times New Roman" w:hAnsi="Times New Roman" w:cs="Times New Roman"/>
                      <w:sz w:val="24"/>
                      <w:lang w:val="uk-UA"/>
                    </w:rPr>
                  </w:pPr>
                  <w:r w:rsidRPr="00200059">
                    <w:rPr>
                      <w:rFonts w:ascii="Times New Roman" w:hAnsi="Times New Roman" w:cs="Times New Roman"/>
                      <w:sz w:val="24"/>
                      <w:lang w:val="uk-UA"/>
                    </w:rPr>
                    <w:t>Закон фактично позбавляє Верховний Суд можливості впливати на судову практику судів. Він втрачає повноваження надавати роз’яснення судам щодо тлумачення та застосування законодавства, хоча за вищими спеціалізованими судами це право зберігається. Суд має право переглядати рішення вищих спеціалізованих судів лише у випадку неоднакового застосування норм лише матеріального, а не процесуального права. Юрисдикцію Верховного Суду має бути розширено, аби він відображав свій конституційний статус найвищого судового органу у системі судів загальної юрисдикції. Якщо підтримується створення трьох різних юрисдикцій, на чолі з трьома касаційними судами, закон має, принаймні, забезпечити ефективну систему вирішення колізій між трьома юрисдикціями.</w:t>
                  </w:r>
                </w:p>
                <w:p w:rsidR="00C840B2" w:rsidRPr="00200059" w:rsidRDefault="00C840B2">
                  <w:pPr>
                    <w:rPr>
                      <w:lang w:val="uk-UA"/>
                    </w:rPr>
                  </w:pPr>
                </w:p>
              </w:txbxContent>
            </v:textbox>
          </v:roundrect>
        </w:pict>
      </w:r>
    </w:p>
    <w:p w:rsidR="00125866" w:rsidRPr="001578BD" w:rsidRDefault="00537E52" w:rsidP="001578BD">
      <w:pPr>
        <w:pStyle w:val="rvps2"/>
        <w:spacing w:after="0" w:line="360" w:lineRule="auto"/>
        <w:jc w:val="both"/>
        <w:rPr>
          <w:color w:val="000000"/>
          <w:sz w:val="144"/>
          <w:szCs w:val="27"/>
          <w:lang w:val="uk-UA"/>
        </w:rPr>
      </w:pPr>
      <w:r>
        <w:rPr>
          <w:noProof/>
          <w:color w:val="000000"/>
          <w:sz w:val="144"/>
          <w:szCs w:val="27"/>
        </w:rPr>
        <w:pict>
          <v:shape id="_x0000_s1475" type="#_x0000_t32" style="position:absolute;left:0;text-align:left;margin-left:-24.15pt;margin-top:131.65pt;width:27.45pt;height:0;z-index:252070912" o:connectortype="straight"/>
        </w:pict>
      </w:r>
      <w:r>
        <w:rPr>
          <w:noProof/>
          <w:color w:val="000000"/>
          <w:sz w:val="144"/>
          <w:szCs w:val="27"/>
        </w:rPr>
        <w:pict>
          <v:roundrect id="_x0000_s1471" style="position:absolute;left:0;text-align:left;margin-left:3.3pt;margin-top:70.8pt;width:499.7pt;height:130.25pt;z-index:252066816" arcsize="10923f">
            <v:textbox>
              <w:txbxContent>
                <w:p w:rsidR="00C840B2" w:rsidRPr="000A5DCD" w:rsidRDefault="00C840B2" w:rsidP="001578BD">
                  <w:pPr>
                    <w:jc w:val="both"/>
                    <w:rPr>
                      <w:rFonts w:ascii="Times New Roman" w:hAnsi="Times New Roman" w:cs="Times New Roman"/>
                      <w:sz w:val="24"/>
                      <w:lang w:val="uk-UA"/>
                    </w:rPr>
                  </w:pPr>
                  <w:r>
                    <w:rPr>
                      <w:rFonts w:ascii="Times New Roman" w:hAnsi="Times New Roman" w:cs="Times New Roman"/>
                      <w:sz w:val="24"/>
                      <w:lang w:val="uk-UA"/>
                    </w:rPr>
                    <w:t>Д</w:t>
                  </w:r>
                  <w:r w:rsidRPr="001578BD">
                    <w:rPr>
                      <w:rFonts w:ascii="Times New Roman" w:hAnsi="Times New Roman" w:cs="Times New Roman"/>
                      <w:sz w:val="24"/>
                    </w:rPr>
                    <w:t>еякі</w:t>
                  </w:r>
                  <w:r>
                    <w:rPr>
                      <w:rFonts w:ascii="Times New Roman" w:hAnsi="Times New Roman" w:cs="Times New Roman"/>
                      <w:sz w:val="24"/>
                      <w:lang w:val="uk-UA"/>
                    </w:rPr>
                    <w:t xml:space="preserve"> </w:t>
                  </w:r>
                  <w:r w:rsidRPr="001578BD">
                    <w:rPr>
                      <w:rFonts w:ascii="Times New Roman" w:hAnsi="Times New Roman" w:cs="Times New Roman"/>
                      <w:sz w:val="24"/>
                    </w:rPr>
                    <w:t>аспекти</w:t>
                  </w:r>
                  <w:r>
                    <w:rPr>
                      <w:rFonts w:ascii="Times New Roman" w:hAnsi="Times New Roman" w:cs="Times New Roman"/>
                      <w:sz w:val="24"/>
                      <w:lang w:val="uk-UA"/>
                    </w:rPr>
                    <w:t xml:space="preserve"> </w:t>
                  </w:r>
                  <w:r w:rsidRPr="001578BD">
                    <w:rPr>
                      <w:rFonts w:ascii="Times New Roman" w:hAnsi="Times New Roman" w:cs="Times New Roman"/>
                      <w:sz w:val="24"/>
                    </w:rPr>
                    <w:t>діяльності</w:t>
                  </w:r>
                  <w:r>
                    <w:rPr>
                      <w:rFonts w:ascii="Times New Roman" w:hAnsi="Times New Roman" w:cs="Times New Roman"/>
                      <w:sz w:val="24"/>
                      <w:lang w:val="uk-UA"/>
                    </w:rPr>
                    <w:t xml:space="preserve"> Вищої ради юстиції</w:t>
                  </w:r>
                  <w:r w:rsidRPr="001578BD">
                    <w:rPr>
                      <w:rFonts w:ascii="Times New Roman" w:hAnsi="Times New Roman" w:cs="Times New Roman"/>
                      <w:sz w:val="24"/>
                    </w:rPr>
                    <w:t xml:space="preserve"> явно не відповідають</w:t>
                  </w:r>
                  <w:r>
                    <w:rPr>
                      <w:rFonts w:ascii="Times New Roman" w:hAnsi="Times New Roman" w:cs="Times New Roman"/>
                      <w:sz w:val="24"/>
                      <w:lang w:val="uk-UA"/>
                    </w:rPr>
                    <w:t xml:space="preserve"> європейським стандартам</w:t>
                  </w:r>
                  <w:r w:rsidRPr="001578BD">
                    <w:rPr>
                      <w:rFonts w:ascii="Times New Roman" w:hAnsi="Times New Roman" w:cs="Times New Roman"/>
                      <w:sz w:val="24"/>
                    </w:rPr>
                    <w:t>. Вважається за доцільне</w:t>
                  </w:r>
                  <w:r>
                    <w:rPr>
                      <w:rFonts w:ascii="Times New Roman" w:hAnsi="Times New Roman" w:cs="Times New Roman"/>
                      <w:sz w:val="24"/>
                      <w:lang w:val="uk-UA"/>
                    </w:rPr>
                    <w:t xml:space="preserve"> </w:t>
                  </w:r>
                  <w:r w:rsidRPr="001578BD">
                    <w:rPr>
                      <w:rFonts w:ascii="Times New Roman" w:hAnsi="Times New Roman" w:cs="Times New Roman"/>
                      <w:sz w:val="24"/>
                    </w:rPr>
                    <w:t>рекомендувати</w:t>
                  </w:r>
                  <w:r>
                    <w:rPr>
                      <w:rFonts w:ascii="Times New Roman" w:hAnsi="Times New Roman" w:cs="Times New Roman"/>
                      <w:sz w:val="24"/>
                      <w:lang w:val="uk-UA"/>
                    </w:rPr>
                    <w:t xml:space="preserve"> </w:t>
                  </w:r>
                  <w:r w:rsidRPr="001578BD">
                    <w:rPr>
                      <w:rFonts w:ascii="Times New Roman" w:hAnsi="Times New Roman" w:cs="Times New Roman"/>
                      <w:sz w:val="24"/>
                    </w:rPr>
                    <w:t>внесення</w:t>
                  </w:r>
                  <w:r>
                    <w:rPr>
                      <w:rFonts w:ascii="Times New Roman" w:hAnsi="Times New Roman" w:cs="Times New Roman"/>
                      <w:sz w:val="24"/>
                      <w:lang w:val="uk-UA"/>
                    </w:rPr>
                    <w:t xml:space="preserve"> </w:t>
                  </w:r>
                  <w:r w:rsidRPr="001578BD">
                    <w:rPr>
                      <w:rFonts w:ascii="Times New Roman" w:hAnsi="Times New Roman" w:cs="Times New Roman"/>
                      <w:sz w:val="24"/>
                    </w:rPr>
                    <w:t>змін до КонституціїУкраїни, щоби привести склад ВРЮ у відповідність</w:t>
                  </w:r>
                  <w:r>
                    <w:rPr>
                      <w:rFonts w:ascii="Times New Roman" w:hAnsi="Times New Roman" w:cs="Times New Roman"/>
                      <w:sz w:val="24"/>
                      <w:lang w:val="uk-UA"/>
                    </w:rPr>
                    <w:t xml:space="preserve"> </w:t>
                  </w:r>
                  <w:r w:rsidRPr="001578BD">
                    <w:rPr>
                      <w:rFonts w:ascii="Times New Roman" w:hAnsi="Times New Roman" w:cs="Times New Roman"/>
                      <w:sz w:val="24"/>
                    </w:rPr>
                    <w:t>із</w:t>
                  </w:r>
                  <w:r>
                    <w:rPr>
                      <w:rFonts w:ascii="Times New Roman" w:hAnsi="Times New Roman" w:cs="Times New Roman"/>
                      <w:sz w:val="24"/>
                      <w:lang w:val="uk-UA"/>
                    </w:rPr>
                    <w:t xml:space="preserve"> </w:t>
                  </w:r>
                  <w:r w:rsidRPr="001578BD">
                    <w:rPr>
                      <w:rFonts w:ascii="Times New Roman" w:hAnsi="Times New Roman" w:cs="Times New Roman"/>
                      <w:sz w:val="24"/>
                    </w:rPr>
                    <w:t>міжнародними стандартами. Комісія</w:t>
                  </w:r>
                  <w:r>
                    <w:rPr>
                      <w:rFonts w:ascii="Times New Roman" w:hAnsi="Times New Roman" w:cs="Times New Roman"/>
                      <w:sz w:val="24"/>
                      <w:lang w:val="uk-UA"/>
                    </w:rPr>
                    <w:t xml:space="preserve"> </w:t>
                  </w:r>
                  <w:r w:rsidRPr="001578BD">
                    <w:rPr>
                      <w:rFonts w:ascii="Times New Roman" w:hAnsi="Times New Roman" w:cs="Times New Roman"/>
                      <w:sz w:val="24"/>
                    </w:rPr>
                    <w:t>підкреслює, що вона не критикує</w:t>
                  </w:r>
                  <w:r w:rsidR="00037925">
                    <w:rPr>
                      <w:rFonts w:ascii="Times New Roman" w:hAnsi="Times New Roman" w:cs="Times New Roman"/>
                      <w:sz w:val="24"/>
                      <w:lang w:val="uk-UA"/>
                    </w:rPr>
                    <w:t xml:space="preserve"> </w:t>
                  </w:r>
                  <w:r w:rsidRPr="001578BD">
                    <w:rPr>
                      <w:rFonts w:ascii="Times New Roman" w:hAnsi="Times New Roman" w:cs="Times New Roman"/>
                      <w:sz w:val="24"/>
                    </w:rPr>
                    <w:t>нинішній склад ВРЮ, але наполягає, що за відсутності</w:t>
                  </w:r>
                  <w:r>
                    <w:rPr>
                      <w:rFonts w:ascii="Times New Roman" w:hAnsi="Times New Roman" w:cs="Times New Roman"/>
                      <w:sz w:val="24"/>
                      <w:lang w:val="uk-UA"/>
                    </w:rPr>
                    <w:t xml:space="preserve"> </w:t>
                  </w:r>
                  <w:r w:rsidRPr="001578BD">
                    <w:rPr>
                      <w:rFonts w:ascii="Times New Roman" w:hAnsi="Times New Roman" w:cs="Times New Roman"/>
                      <w:sz w:val="24"/>
                    </w:rPr>
                    <w:t>конституційних</w:t>
                  </w:r>
                  <w:r>
                    <w:rPr>
                      <w:rFonts w:ascii="Times New Roman" w:hAnsi="Times New Roman" w:cs="Times New Roman"/>
                      <w:sz w:val="24"/>
                      <w:lang w:val="uk-UA"/>
                    </w:rPr>
                    <w:t xml:space="preserve"> </w:t>
                  </w:r>
                  <w:r w:rsidRPr="001578BD">
                    <w:rPr>
                      <w:rFonts w:ascii="Times New Roman" w:hAnsi="Times New Roman" w:cs="Times New Roman"/>
                      <w:sz w:val="24"/>
                    </w:rPr>
                    <w:t>гарантій</w:t>
                  </w:r>
                  <w:r>
                    <w:rPr>
                      <w:rFonts w:ascii="Times New Roman" w:hAnsi="Times New Roman" w:cs="Times New Roman"/>
                      <w:sz w:val="24"/>
                      <w:lang w:val="uk-UA"/>
                    </w:rPr>
                    <w:t xml:space="preserve"> </w:t>
                  </w:r>
                  <w:r w:rsidRPr="001578BD">
                    <w:rPr>
                      <w:rFonts w:ascii="Times New Roman" w:hAnsi="Times New Roman" w:cs="Times New Roman"/>
                      <w:sz w:val="24"/>
                    </w:rPr>
                    <w:t>з</w:t>
                  </w:r>
                  <w:r>
                    <w:rPr>
                      <w:rFonts w:ascii="Times New Roman" w:hAnsi="Times New Roman" w:cs="Times New Roman"/>
                      <w:sz w:val="24"/>
                      <w:lang w:val="uk-UA"/>
                    </w:rPr>
                    <w:t xml:space="preserve"> </w:t>
                  </w:r>
                  <w:r w:rsidRPr="001578BD">
                    <w:rPr>
                      <w:rFonts w:ascii="Times New Roman" w:hAnsi="Times New Roman" w:cs="Times New Roman"/>
                      <w:sz w:val="24"/>
                    </w:rPr>
                    <w:t>балансованого складу ВРЮ, її</w:t>
                  </w:r>
                  <w:r>
                    <w:rPr>
                      <w:rFonts w:ascii="Times New Roman" w:hAnsi="Times New Roman" w:cs="Times New Roman"/>
                      <w:sz w:val="24"/>
                      <w:lang w:val="uk-UA"/>
                    </w:rPr>
                    <w:t xml:space="preserve"> </w:t>
                  </w:r>
                  <w:r w:rsidRPr="001578BD">
                    <w:rPr>
                      <w:rFonts w:ascii="Times New Roman" w:hAnsi="Times New Roman" w:cs="Times New Roman"/>
                      <w:sz w:val="24"/>
                    </w:rPr>
                    <w:t>повноваження</w:t>
                  </w:r>
                  <w:r>
                    <w:rPr>
                      <w:rFonts w:ascii="Times New Roman" w:hAnsi="Times New Roman" w:cs="Times New Roman"/>
                      <w:sz w:val="24"/>
                      <w:lang w:val="uk-UA"/>
                    </w:rPr>
                    <w:t xml:space="preserve"> </w:t>
                  </w:r>
                  <w:r w:rsidRPr="001578BD">
                    <w:rPr>
                      <w:rFonts w:ascii="Times New Roman" w:hAnsi="Times New Roman" w:cs="Times New Roman"/>
                      <w:sz w:val="24"/>
                    </w:rPr>
                    <w:t>має бути скорочено, а не розширено. У</w:t>
                  </w:r>
                  <w:r>
                    <w:rPr>
                      <w:rFonts w:ascii="Times New Roman" w:hAnsi="Times New Roman" w:cs="Times New Roman"/>
                      <w:sz w:val="24"/>
                      <w:lang w:val="uk-UA"/>
                    </w:rPr>
                    <w:t xml:space="preserve"> </w:t>
                  </w:r>
                  <w:r w:rsidRPr="001578BD">
                    <w:rPr>
                      <w:rFonts w:ascii="Times New Roman" w:hAnsi="Times New Roman" w:cs="Times New Roman"/>
                      <w:sz w:val="24"/>
                    </w:rPr>
                    <w:t>контексті</w:t>
                  </w:r>
                  <w:r>
                    <w:rPr>
                      <w:rFonts w:ascii="Times New Roman" w:hAnsi="Times New Roman" w:cs="Times New Roman"/>
                      <w:sz w:val="24"/>
                      <w:lang w:val="uk-UA"/>
                    </w:rPr>
                    <w:t xml:space="preserve"> </w:t>
                  </w:r>
                  <w:r w:rsidRPr="001578BD">
                    <w:rPr>
                      <w:rFonts w:ascii="Times New Roman" w:hAnsi="Times New Roman" w:cs="Times New Roman"/>
                      <w:sz w:val="24"/>
                    </w:rPr>
                    <w:t>проблеми</w:t>
                  </w:r>
                  <w:r>
                    <w:rPr>
                      <w:rFonts w:ascii="Times New Roman" w:hAnsi="Times New Roman" w:cs="Times New Roman"/>
                      <w:sz w:val="24"/>
                      <w:lang w:val="uk-UA"/>
                    </w:rPr>
                    <w:t xml:space="preserve"> </w:t>
                  </w:r>
                  <w:r w:rsidRPr="001578BD">
                    <w:rPr>
                      <w:rFonts w:ascii="Times New Roman" w:hAnsi="Times New Roman" w:cs="Times New Roman"/>
                      <w:sz w:val="24"/>
                    </w:rPr>
                    <w:t>конституційного складу ВРЮ, суворі правила щодо</w:t>
                  </w:r>
                  <w:r>
                    <w:rPr>
                      <w:rFonts w:ascii="Times New Roman" w:hAnsi="Times New Roman" w:cs="Times New Roman"/>
                      <w:sz w:val="24"/>
                      <w:lang w:val="uk-UA"/>
                    </w:rPr>
                    <w:t xml:space="preserve"> </w:t>
                  </w:r>
                  <w:r w:rsidRPr="001578BD">
                    <w:rPr>
                      <w:rFonts w:ascii="Times New Roman" w:hAnsi="Times New Roman" w:cs="Times New Roman"/>
                      <w:sz w:val="24"/>
                    </w:rPr>
                    <w:t>несумісності</w:t>
                  </w:r>
                  <w:r>
                    <w:rPr>
                      <w:rFonts w:ascii="Times New Roman" w:hAnsi="Times New Roman" w:cs="Times New Roman"/>
                      <w:sz w:val="24"/>
                      <w:lang w:val="uk-UA"/>
                    </w:rPr>
                    <w:t xml:space="preserve"> </w:t>
                  </w:r>
                  <w:r w:rsidRPr="001578BD">
                    <w:rPr>
                      <w:rFonts w:ascii="Times New Roman" w:hAnsi="Times New Roman" w:cs="Times New Roman"/>
                      <w:sz w:val="24"/>
                    </w:rPr>
                    <w:t>членів ВРЮ мають бути запровад</w:t>
                  </w:r>
                  <w:r>
                    <w:rPr>
                      <w:rFonts w:ascii="Times New Roman" w:hAnsi="Times New Roman" w:cs="Times New Roman"/>
                      <w:sz w:val="24"/>
                    </w:rPr>
                    <w:t>жені</w:t>
                  </w:r>
                  <w:r>
                    <w:rPr>
                      <w:rFonts w:ascii="Times New Roman" w:hAnsi="Times New Roman" w:cs="Times New Roman"/>
                      <w:sz w:val="24"/>
                      <w:lang w:val="uk-UA"/>
                    </w:rPr>
                    <w:t>.</w:t>
                  </w:r>
                </w:p>
                <w:p w:rsidR="00C840B2" w:rsidRDefault="00C840B2"/>
              </w:txbxContent>
            </v:textbox>
          </v:roundrect>
        </w:pict>
      </w:r>
    </w:p>
    <w:p w:rsidR="00125866" w:rsidRDefault="00125866" w:rsidP="00125866">
      <w:pPr>
        <w:pStyle w:val="rvps2"/>
        <w:spacing w:after="0" w:line="360" w:lineRule="auto"/>
        <w:ind w:firstLine="709"/>
        <w:jc w:val="both"/>
        <w:rPr>
          <w:color w:val="000000"/>
          <w:sz w:val="28"/>
          <w:szCs w:val="27"/>
          <w:lang w:val="uk-UA"/>
        </w:rPr>
      </w:pPr>
    </w:p>
    <w:p w:rsidR="00125866" w:rsidRDefault="00125866" w:rsidP="00125866">
      <w:pPr>
        <w:pStyle w:val="rvps2"/>
        <w:spacing w:after="0" w:line="360" w:lineRule="auto"/>
        <w:ind w:firstLine="709"/>
        <w:jc w:val="both"/>
        <w:rPr>
          <w:color w:val="000000"/>
          <w:sz w:val="28"/>
          <w:szCs w:val="27"/>
          <w:lang w:val="uk-UA"/>
        </w:rPr>
      </w:pPr>
    </w:p>
    <w:p w:rsidR="00125866" w:rsidRDefault="00125866" w:rsidP="00125866">
      <w:pPr>
        <w:pStyle w:val="rvps2"/>
        <w:spacing w:after="0" w:line="360" w:lineRule="auto"/>
        <w:ind w:firstLine="709"/>
        <w:jc w:val="both"/>
        <w:rPr>
          <w:color w:val="000000"/>
          <w:sz w:val="28"/>
          <w:szCs w:val="27"/>
          <w:lang w:val="uk-UA"/>
        </w:rPr>
      </w:pPr>
    </w:p>
    <w:p w:rsidR="00200059" w:rsidRDefault="00537E52" w:rsidP="00125866">
      <w:pPr>
        <w:pStyle w:val="rvps2"/>
        <w:spacing w:before="0" w:after="0" w:line="360" w:lineRule="auto"/>
        <w:ind w:firstLine="709"/>
        <w:jc w:val="both"/>
        <w:rPr>
          <w:color w:val="000000"/>
          <w:sz w:val="28"/>
          <w:szCs w:val="27"/>
          <w:lang w:val="uk-UA"/>
        </w:rPr>
      </w:pPr>
      <w:r>
        <w:rPr>
          <w:noProof/>
          <w:color w:val="000000"/>
          <w:sz w:val="28"/>
          <w:szCs w:val="27"/>
        </w:rPr>
        <w:pict>
          <v:group id="_x0000_s1487" style="position:absolute;left:0;text-align:left;margin-left:3.3pt;margin-top:14.5pt;width:505.7pt;height:214.05pt;z-index:252083200" coordorigin="1457,8823" coordsize="9617,4020">
            <v:shape id="_x0000_s1481" type="#_x0000_t32" style="position:absolute;left:6000;top:10767;width:308;height:0" o:connectortype="straight"/>
            <v:group id="_x0000_s1486" style="position:absolute;left:1457;top:8823;width:9617;height:4020" coordorigin="1457,8323" coordsize="9617,4020">
              <v:roundrect id="_x0000_s1476" style="position:absolute;left:2614;top:8323;width:7303;height:840" arcsize="10923f">
                <v:shadow on="t" opacity=".5" offset="6pt,-6pt"/>
                <v:textbox>
                  <w:txbxContent>
                    <w:p w:rsidR="00C840B2" w:rsidRPr="001578BD" w:rsidRDefault="00C840B2" w:rsidP="001578BD">
                      <w:pPr>
                        <w:jc w:val="center"/>
                        <w:rPr>
                          <w:rFonts w:ascii="Times New Roman" w:hAnsi="Times New Roman" w:cs="Times New Roman"/>
                          <w:sz w:val="24"/>
                          <w:lang w:val="uk-UA"/>
                        </w:rPr>
                      </w:pPr>
                      <w:r w:rsidRPr="001578BD">
                        <w:rPr>
                          <w:rFonts w:ascii="Times New Roman" w:hAnsi="Times New Roman" w:cs="Times New Roman"/>
                          <w:sz w:val="24"/>
                          <w:lang w:val="uk-UA"/>
                        </w:rPr>
                        <w:t>Серед позитивних аспектів перетворень виділено наступні:</w:t>
                      </w:r>
                    </w:p>
                  </w:txbxContent>
                </v:textbox>
              </v:roundrect>
              <v:roundrect id="_x0000_s1477" style="position:absolute;left:1457;top:9600;width:4543;height:1200" arcsize="10923f">
                <v:shadow on="t" opacity=".5" offset="-6pt,-6pt"/>
                <v:textbox>
                  <w:txbxContent>
                    <w:p w:rsidR="00C840B2" w:rsidRPr="00772940" w:rsidRDefault="00C840B2" w:rsidP="00772940">
                      <w:pPr>
                        <w:jc w:val="center"/>
                        <w:rPr>
                          <w:rFonts w:ascii="Times New Roman" w:hAnsi="Times New Roman" w:cs="Times New Roman"/>
                          <w:sz w:val="24"/>
                        </w:rPr>
                      </w:pPr>
                      <w:r w:rsidRPr="00772940">
                        <w:rPr>
                          <w:rFonts w:ascii="Times New Roman" w:hAnsi="Times New Roman" w:cs="Times New Roman"/>
                          <w:sz w:val="24"/>
                        </w:rPr>
                        <w:t>Запровадження</w:t>
                      </w:r>
                      <w:r>
                        <w:rPr>
                          <w:rFonts w:ascii="Times New Roman" w:hAnsi="Times New Roman" w:cs="Times New Roman"/>
                          <w:sz w:val="24"/>
                          <w:lang w:val="uk-UA"/>
                        </w:rPr>
                        <w:t xml:space="preserve"> </w:t>
                      </w:r>
                      <w:r w:rsidRPr="00772940">
                        <w:rPr>
                          <w:rFonts w:ascii="Times New Roman" w:hAnsi="Times New Roman" w:cs="Times New Roman"/>
                          <w:sz w:val="24"/>
                        </w:rPr>
                        <w:t>системи</w:t>
                      </w:r>
                      <w:r>
                        <w:rPr>
                          <w:rFonts w:ascii="Times New Roman" w:hAnsi="Times New Roman" w:cs="Times New Roman"/>
                          <w:sz w:val="24"/>
                          <w:lang w:val="uk-UA"/>
                        </w:rPr>
                        <w:t xml:space="preserve"> </w:t>
                      </w:r>
                      <w:r w:rsidRPr="00772940">
                        <w:rPr>
                          <w:rFonts w:ascii="Times New Roman" w:hAnsi="Times New Roman" w:cs="Times New Roman"/>
                          <w:sz w:val="24"/>
                        </w:rPr>
                        <w:t>автоматизованого</w:t>
                      </w:r>
                      <w:r>
                        <w:rPr>
                          <w:rFonts w:ascii="Times New Roman" w:hAnsi="Times New Roman" w:cs="Times New Roman"/>
                          <w:sz w:val="24"/>
                          <w:lang w:val="uk-UA"/>
                        </w:rPr>
                        <w:t xml:space="preserve"> </w:t>
                      </w:r>
                      <w:r w:rsidRPr="00772940">
                        <w:rPr>
                          <w:rFonts w:ascii="Times New Roman" w:hAnsi="Times New Roman" w:cs="Times New Roman"/>
                          <w:sz w:val="24"/>
                        </w:rPr>
                        <w:t>документообігу</w:t>
                      </w:r>
                      <w:r>
                        <w:rPr>
                          <w:rFonts w:ascii="Times New Roman" w:hAnsi="Times New Roman" w:cs="Times New Roman"/>
                          <w:sz w:val="24"/>
                          <w:lang w:val="uk-UA"/>
                        </w:rPr>
                        <w:t xml:space="preserve"> </w:t>
                      </w:r>
                      <w:r w:rsidRPr="00772940">
                        <w:rPr>
                          <w:rFonts w:ascii="Times New Roman" w:hAnsi="Times New Roman" w:cs="Times New Roman"/>
                          <w:sz w:val="24"/>
                        </w:rPr>
                        <w:t>та</w:t>
                      </w:r>
                      <w:r>
                        <w:rPr>
                          <w:rFonts w:ascii="Times New Roman" w:hAnsi="Times New Roman" w:cs="Times New Roman"/>
                          <w:sz w:val="24"/>
                          <w:lang w:val="uk-UA"/>
                        </w:rPr>
                        <w:t xml:space="preserve"> </w:t>
                      </w:r>
                      <w:r w:rsidRPr="00772940">
                        <w:rPr>
                          <w:rFonts w:ascii="Times New Roman" w:hAnsi="Times New Roman" w:cs="Times New Roman"/>
                          <w:sz w:val="24"/>
                        </w:rPr>
                        <w:t>розподілу справ</w:t>
                      </w:r>
                    </w:p>
                  </w:txbxContent>
                </v:textbox>
              </v:roundrect>
              <v:roundrect id="_x0000_s1478" style="position:absolute;left:6308;top:9600;width:4766;height:1200" arcsize="10923f">
                <v:shadow on="t" opacity=".5" offset="-6pt,-6pt"/>
                <v:textbox>
                  <w:txbxContent>
                    <w:p w:rsidR="00C840B2" w:rsidRPr="00772940" w:rsidRDefault="00C840B2" w:rsidP="00772940">
                      <w:pPr>
                        <w:jc w:val="center"/>
                        <w:rPr>
                          <w:rFonts w:ascii="Times New Roman" w:hAnsi="Times New Roman" w:cs="Times New Roman"/>
                          <w:sz w:val="24"/>
                        </w:rPr>
                      </w:pPr>
                      <w:r w:rsidRPr="00772940">
                        <w:rPr>
                          <w:rFonts w:ascii="Times New Roman" w:hAnsi="Times New Roman" w:cs="Times New Roman"/>
                          <w:sz w:val="24"/>
                        </w:rPr>
                        <w:t>Безстрокове</w:t>
                      </w:r>
                      <w:r>
                        <w:rPr>
                          <w:rFonts w:ascii="Times New Roman" w:hAnsi="Times New Roman" w:cs="Times New Roman"/>
                          <w:sz w:val="24"/>
                          <w:lang w:val="uk-UA"/>
                        </w:rPr>
                        <w:t xml:space="preserve"> </w:t>
                      </w:r>
                      <w:r w:rsidRPr="00772940">
                        <w:rPr>
                          <w:rFonts w:ascii="Times New Roman" w:hAnsi="Times New Roman" w:cs="Times New Roman"/>
                          <w:sz w:val="24"/>
                        </w:rPr>
                        <w:t>обрання</w:t>
                      </w:r>
                      <w:r>
                        <w:rPr>
                          <w:rFonts w:ascii="Times New Roman" w:hAnsi="Times New Roman" w:cs="Times New Roman"/>
                          <w:sz w:val="24"/>
                          <w:lang w:val="uk-UA"/>
                        </w:rPr>
                        <w:t xml:space="preserve"> </w:t>
                      </w:r>
                      <w:r w:rsidRPr="00772940">
                        <w:rPr>
                          <w:rFonts w:ascii="Times New Roman" w:hAnsi="Times New Roman" w:cs="Times New Roman"/>
                          <w:sz w:val="24"/>
                        </w:rPr>
                        <w:t>судді</w:t>
                      </w:r>
                      <w:r>
                        <w:rPr>
                          <w:rFonts w:ascii="Times New Roman" w:hAnsi="Times New Roman" w:cs="Times New Roman"/>
                          <w:sz w:val="24"/>
                          <w:lang w:val="uk-UA"/>
                        </w:rPr>
                        <w:t xml:space="preserve"> </w:t>
                      </w:r>
                      <w:r w:rsidRPr="00772940">
                        <w:rPr>
                          <w:rFonts w:ascii="Times New Roman" w:hAnsi="Times New Roman" w:cs="Times New Roman"/>
                          <w:sz w:val="24"/>
                        </w:rPr>
                        <w:t>після</w:t>
                      </w:r>
                      <w:r>
                        <w:rPr>
                          <w:rFonts w:ascii="Times New Roman" w:hAnsi="Times New Roman" w:cs="Times New Roman"/>
                          <w:sz w:val="24"/>
                          <w:lang w:val="uk-UA"/>
                        </w:rPr>
                        <w:t xml:space="preserve"> </w:t>
                      </w:r>
                      <w:r w:rsidRPr="00772940">
                        <w:rPr>
                          <w:rFonts w:ascii="Times New Roman" w:hAnsi="Times New Roman" w:cs="Times New Roman"/>
                          <w:sz w:val="24"/>
                        </w:rPr>
                        <w:t>випробувального</w:t>
                      </w:r>
                      <w:r>
                        <w:rPr>
                          <w:rFonts w:ascii="Times New Roman" w:hAnsi="Times New Roman" w:cs="Times New Roman"/>
                          <w:sz w:val="24"/>
                          <w:lang w:val="uk-UA"/>
                        </w:rPr>
                        <w:t xml:space="preserve"> </w:t>
                      </w:r>
                      <w:r w:rsidRPr="00772940">
                        <w:rPr>
                          <w:rFonts w:ascii="Times New Roman" w:hAnsi="Times New Roman" w:cs="Times New Roman"/>
                          <w:sz w:val="24"/>
                        </w:rPr>
                        <w:t>терміну</w:t>
                      </w:r>
                    </w:p>
                  </w:txbxContent>
                </v:textbox>
              </v:roundrect>
              <v:roundrect id="_x0000_s1479" style="position:absolute;left:1457;top:11177;width:4543;height:1166" arcsize="10923f">
                <v:shadow on="t" opacity=".5" offset="-6pt,-6pt"/>
                <v:textbox>
                  <w:txbxContent>
                    <w:p w:rsidR="00C840B2" w:rsidRPr="00772940" w:rsidRDefault="00C840B2" w:rsidP="00772940">
                      <w:pPr>
                        <w:jc w:val="center"/>
                        <w:rPr>
                          <w:rFonts w:ascii="Times New Roman" w:hAnsi="Times New Roman" w:cs="Times New Roman"/>
                          <w:sz w:val="24"/>
                        </w:rPr>
                      </w:pPr>
                      <w:r w:rsidRPr="00772940">
                        <w:rPr>
                          <w:rFonts w:ascii="Times New Roman" w:hAnsi="Times New Roman" w:cs="Times New Roman"/>
                          <w:sz w:val="24"/>
                        </w:rPr>
                        <w:t>Державну</w:t>
                      </w:r>
                      <w:r>
                        <w:rPr>
                          <w:rFonts w:ascii="Times New Roman" w:hAnsi="Times New Roman" w:cs="Times New Roman"/>
                          <w:sz w:val="24"/>
                          <w:lang w:val="uk-UA"/>
                        </w:rPr>
                        <w:t xml:space="preserve"> </w:t>
                      </w:r>
                      <w:r w:rsidRPr="00772940">
                        <w:rPr>
                          <w:rFonts w:ascii="Times New Roman" w:hAnsi="Times New Roman" w:cs="Times New Roman"/>
                          <w:sz w:val="24"/>
                        </w:rPr>
                        <w:t>судову</w:t>
                      </w:r>
                      <w:r>
                        <w:rPr>
                          <w:rFonts w:ascii="Times New Roman" w:hAnsi="Times New Roman" w:cs="Times New Roman"/>
                          <w:sz w:val="24"/>
                          <w:lang w:val="uk-UA"/>
                        </w:rPr>
                        <w:t xml:space="preserve"> </w:t>
                      </w:r>
                      <w:r w:rsidRPr="00772940">
                        <w:rPr>
                          <w:rFonts w:ascii="Times New Roman" w:hAnsi="Times New Roman" w:cs="Times New Roman"/>
                          <w:sz w:val="24"/>
                        </w:rPr>
                        <w:t>адміністрацію передано під</w:t>
                      </w:r>
                      <w:r w:rsidR="00037925">
                        <w:rPr>
                          <w:rFonts w:ascii="Times New Roman" w:hAnsi="Times New Roman" w:cs="Times New Roman"/>
                          <w:sz w:val="24"/>
                          <w:lang w:val="uk-UA"/>
                        </w:rPr>
                        <w:t xml:space="preserve"> </w:t>
                      </w:r>
                      <w:r w:rsidRPr="00772940">
                        <w:rPr>
                          <w:rFonts w:ascii="Times New Roman" w:hAnsi="Times New Roman" w:cs="Times New Roman"/>
                          <w:sz w:val="24"/>
                        </w:rPr>
                        <w:t>судовий контроль</w:t>
                      </w:r>
                    </w:p>
                  </w:txbxContent>
                </v:textbox>
              </v:roundrect>
              <v:roundrect id="_x0000_s1480" style="position:absolute;left:6308;top:11177;width:4766;height:1166" arcsize="10923f">
                <v:shadow on="t" opacity=".5" offset="-6pt,-6pt"/>
                <v:textbox>
                  <w:txbxContent>
                    <w:p w:rsidR="00C840B2" w:rsidRPr="00772940" w:rsidRDefault="00C840B2" w:rsidP="00772940">
                      <w:pPr>
                        <w:jc w:val="center"/>
                        <w:rPr>
                          <w:rFonts w:ascii="Times New Roman" w:hAnsi="Times New Roman" w:cs="Times New Roman"/>
                          <w:sz w:val="24"/>
                          <w:lang w:val="uk-UA"/>
                        </w:rPr>
                      </w:pPr>
                      <w:r w:rsidRPr="00772940">
                        <w:rPr>
                          <w:rFonts w:ascii="Times New Roman" w:hAnsi="Times New Roman" w:cs="Times New Roman"/>
                          <w:sz w:val="24"/>
                        </w:rPr>
                        <w:t>Ліквідація</w:t>
                      </w:r>
                      <w:r>
                        <w:rPr>
                          <w:rFonts w:ascii="Times New Roman" w:hAnsi="Times New Roman" w:cs="Times New Roman"/>
                          <w:sz w:val="24"/>
                          <w:lang w:val="uk-UA"/>
                        </w:rPr>
                        <w:t xml:space="preserve"> </w:t>
                      </w:r>
                      <w:r w:rsidRPr="00772940">
                        <w:rPr>
                          <w:rFonts w:ascii="Times New Roman" w:hAnsi="Times New Roman" w:cs="Times New Roman"/>
                          <w:sz w:val="24"/>
                        </w:rPr>
                        <w:t>війсь</w:t>
                      </w:r>
                      <w:r>
                        <w:rPr>
                          <w:rFonts w:ascii="Times New Roman" w:hAnsi="Times New Roman" w:cs="Times New Roman"/>
                          <w:sz w:val="24"/>
                        </w:rPr>
                        <w:t>кових</w:t>
                      </w:r>
                      <w:r>
                        <w:rPr>
                          <w:rFonts w:ascii="Times New Roman" w:hAnsi="Times New Roman" w:cs="Times New Roman"/>
                          <w:sz w:val="24"/>
                          <w:lang w:val="uk-UA"/>
                        </w:rPr>
                        <w:t xml:space="preserve"> </w:t>
                      </w:r>
                      <w:r>
                        <w:rPr>
                          <w:rFonts w:ascii="Times New Roman" w:hAnsi="Times New Roman" w:cs="Times New Roman"/>
                          <w:sz w:val="24"/>
                        </w:rPr>
                        <w:t>судів</w:t>
                      </w:r>
                    </w:p>
                  </w:txbxContent>
                </v:textbox>
              </v:roundrect>
              <v:shape id="_x0000_s1482" type="#_x0000_t32" style="position:absolute;left:3703;top:10800;width:0;height:377" o:connectortype="straight"/>
              <v:shape id="_x0000_s1483" type="#_x0000_t32" style="position:absolute;left:8726;top:10800;width:0;height:377" o:connectortype="straight"/>
              <v:shape id="_x0000_s1484" type="#_x0000_t32" style="position:absolute;left:6000;top:11794;width:308;height:0" o:connectortype="straight"/>
              <v:shape id="_x0000_s1485" type="#_x0000_t32" style="position:absolute;left:6120;top:9163;width:17;height:1071;flip:x" o:connectortype="straight">
                <v:stroke endarrow="block"/>
              </v:shape>
            </v:group>
          </v:group>
        </w:pict>
      </w:r>
    </w:p>
    <w:p w:rsidR="001578BD" w:rsidRDefault="001578BD" w:rsidP="00125866">
      <w:pPr>
        <w:pStyle w:val="rvps2"/>
        <w:spacing w:before="0" w:beforeAutospacing="0" w:after="0" w:afterAutospacing="0" w:line="360" w:lineRule="auto"/>
        <w:ind w:firstLine="709"/>
        <w:jc w:val="both"/>
        <w:rPr>
          <w:color w:val="000000"/>
          <w:sz w:val="28"/>
          <w:szCs w:val="27"/>
          <w:lang w:val="uk-UA"/>
        </w:rPr>
      </w:pPr>
    </w:p>
    <w:p w:rsidR="001578BD" w:rsidRDefault="001578BD" w:rsidP="00125866">
      <w:pPr>
        <w:pStyle w:val="rvps2"/>
        <w:spacing w:before="0" w:beforeAutospacing="0" w:after="0" w:afterAutospacing="0" w:line="360" w:lineRule="auto"/>
        <w:ind w:firstLine="709"/>
        <w:jc w:val="both"/>
        <w:rPr>
          <w:color w:val="000000"/>
          <w:sz w:val="28"/>
          <w:szCs w:val="27"/>
          <w:lang w:val="uk-UA"/>
        </w:rPr>
      </w:pPr>
    </w:p>
    <w:p w:rsidR="001578BD" w:rsidRDefault="001578BD" w:rsidP="00125866">
      <w:pPr>
        <w:pStyle w:val="rvps2"/>
        <w:spacing w:before="0" w:beforeAutospacing="0" w:after="0" w:afterAutospacing="0" w:line="360" w:lineRule="auto"/>
        <w:ind w:firstLine="709"/>
        <w:jc w:val="both"/>
        <w:rPr>
          <w:color w:val="000000"/>
          <w:sz w:val="28"/>
          <w:szCs w:val="27"/>
          <w:lang w:val="uk-UA"/>
        </w:rPr>
      </w:pPr>
    </w:p>
    <w:p w:rsidR="001578BD" w:rsidRDefault="001578BD" w:rsidP="00125866">
      <w:pPr>
        <w:pStyle w:val="rvps2"/>
        <w:spacing w:before="0" w:beforeAutospacing="0" w:after="0" w:afterAutospacing="0" w:line="360" w:lineRule="auto"/>
        <w:ind w:firstLine="709"/>
        <w:jc w:val="both"/>
        <w:rPr>
          <w:color w:val="000000"/>
          <w:sz w:val="28"/>
          <w:szCs w:val="27"/>
          <w:lang w:val="uk-UA"/>
        </w:rPr>
      </w:pPr>
    </w:p>
    <w:p w:rsidR="001578BD" w:rsidRDefault="001578BD" w:rsidP="00125866">
      <w:pPr>
        <w:pStyle w:val="rvps2"/>
        <w:spacing w:before="0" w:beforeAutospacing="0" w:after="0" w:afterAutospacing="0" w:line="360" w:lineRule="auto"/>
        <w:ind w:firstLine="709"/>
        <w:jc w:val="both"/>
        <w:rPr>
          <w:color w:val="000000"/>
          <w:sz w:val="28"/>
          <w:szCs w:val="27"/>
          <w:lang w:val="uk-UA"/>
        </w:rPr>
      </w:pPr>
    </w:p>
    <w:p w:rsidR="001578BD" w:rsidRDefault="001578BD" w:rsidP="00125866">
      <w:pPr>
        <w:pStyle w:val="rvps2"/>
        <w:spacing w:before="0" w:beforeAutospacing="0" w:after="0" w:afterAutospacing="0" w:line="360" w:lineRule="auto"/>
        <w:ind w:firstLine="709"/>
        <w:jc w:val="both"/>
        <w:rPr>
          <w:color w:val="000000"/>
          <w:sz w:val="28"/>
          <w:szCs w:val="27"/>
          <w:lang w:val="uk-UA"/>
        </w:rPr>
      </w:pPr>
    </w:p>
    <w:p w:rsidR="00C30C7F" w:rsidRPr="00E42E23" w:rsidRDefault="00C30C7F" w:rsidP="00B06C9B">
      <w:pPr>
        <w:pStyle w:val="rvps2"/>
        <w:spacing w:before="0" w:after="0" w:line="360" w:lineRule="auto"/>
        <w:ind w:firstLine="709"/>
        <w:jc w:val="both"/>
        <w:rPr>
          <w:color w:val="000000"/>
          <w:sz w:val="28"/>
          <w:szCs w:val="27"/>
          <w:lang w:val="uk-UA"/>
        </w:rPr>
      </w:pPr>
    </w:p>
    <w:p w:rsidR="00274DB9" w:rsidRPr="00274DB9" w:rsidRDefault="00274DB9" w:rsidP="00B06C9B">
      <w:pPr>
        <w:pStyle w:val="rvps2"/>
        <w:spacing w:before="0" w:after="0" w:line="360" w:lineRule="auto"/>
        <w:ind w:firstLine="709"/>
        <w:jc w:val="both"/>
        <w:rPr>
          <w:color w:val="000000"/>
          <w:sz w:val="28"/>
          <w:szCs w:val="27"/>
          <w:lang w:val="uk-UA"/>
        </w:rPr>
      </w:pPr>
    </w:p>
    <w:p w:rsidR="00B06C9B" w:rsidRPr="00274DB9" w:rsidRDefault="00B06C9B" w:rsidP="00795508">
      <w:pPr>
        <w:pStyle w:val="rvps2"/>
        <w:shd w:val="clear" w:color="auto" w:fill="FFFFFF"/>
        <w:spacing w:before="0" w:beforeAutospacing="0" w:after="0" w:afterAutospacing="0" w:line="360" w:lineRule="auto"/>
        <w:ind w:firstLine="709"/>
        <w:jc w:val="both"/>
        <w:rPr>
          <w:color w:val="000000"/>
          <w:sz w:val="28"/>
          <w:szCs w:val="27"/>
          <w:lang w:val="uk-UA"/>
        </w:rPr>
      </w:pPr>
    </w:p>
    <w:p w:rsidR="00FF0277" w:rsidRDefault="00FF027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F0277"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lastRenderedPageBreak/>
        <w:pict>
          <v:rect id="_x0000_s1490" style="position:absolute;left:0;text-align:left;margin-left:11pt;margin-top:-.15pt;width:474.85pt;height:54pt;z-index:252084224">
            <v:shadow on="t" type="perspective" opacity=".5" origin=".5,.5" offset="-6pt,-6pt" matrix="1.25,,,1.25"/>
            <v:textbox>
              <w:txbxContent>
                <w:p w:rsidR="00C840B2" w:rsidRPr="007D41C8" w:rsidRDefault="00C840B2" w:rsidP="007D41C8">
                  <w:pPr>
                    <w:jc w:val="center"/>
                    <w:rPr>
                      <w:rFonts w:ascii="Times New Roman" w:hAnsi="Times New Roman" w:cs="Times New Roman"/>
                      <w:sz w:val="28"/>
                      <w:lang w:val="uk-UA"/>
                    </w:rPr>
                  </w:pPr>
                  <w:r w:rsidRPr="007D41C8">
                    <w:rPr>
                      <w:rFonts w:ascii="Times New Roman" w:hAnsi="Times New Roman" w:cs="Times New Roman"/>
                      <w:sz w:val="28"/>
                      <w:lang w:val="uk-UA"/>
                    </w:rPr>
                    <w:t>Система судоустрою станом на 2019 рік згідно Закону України «Про судоустрій і статус суддів» від 02.06.2016 р.</w:t>
                  </w:r>
                </w:p>
              </w:txbxContent>
            </v:textbox>
          </v:rect>
        </w:pict>
      </w:r>
    </w:p>
    <w:p w:rsidR="00FF0277" w:rsidRDefault="00FF027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F0277"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503" type="#_x0000_t32" style="position:absolute;left:0;text-align:left;margin-left:251.85pt;margin-top:5.55pt;width:57.45pt;height:30pt;z-index:252097536" o:connectortype="straight">
            <v:stroke endarrow="block"/>
          </v:shape>
        </w:pict>
      </w:r>
      <w:r>
        <w:rPr>
          <w:noProof/>
          <w:color w:val="000000"/>
          <w:sz w:val="28"/>
          <w:szCs w:val="27"/>
        </w:rPr>
        <w:pict>
          <v:shape id="_x0000_s1493" type="#_x0000_t32" style="position:absolute;left:0;text-align:left;margin-left:177.35pt;margin-top:5.55pt;width:74.5pt;height:24pt;flip:x;z-index:252087296" o:connectortype="straight">
            <v:stroke endarrow="block"/>
          </v:shape>
        </w:pict>
      </w:r>
      <w:r>
        <w:rPr>
          <w:noProof/>
          <w:color w:val="000000"/>
          <w:sz w:val="28"/>
          <w:szCs w:val="27"/>
        </w:rPr>
        <w:pict>
          <v:shape id="_x0000_s1492" type="#_x0000_t32" style="position:absolute;left:0;text-align:left;margin-left:251.85pt;margin-top:5.55pt;width:210.9pt;height:24pt;z-index:252086272" o:connectortype="straight">
            <v:stroke endarrow="block"/>
          </v:shape>
        </w:pict>
      </w:r>
      <w:r>
        <w:rPr>
          <w:noProof/>
          <w:color w:val="000000"/>
          <w:sz w:val="28"/>
          <w:szCs w:val="27"/>
        </w:rPr>
        <w:pict>
          <v:shape id="_x0000_s1491" type="#_x0000_t32" style="position:absolute;left:0;text-align:left;margin-left:46.15pt;margin-top:5.55pt;width:205.7pt;height:24pt;flip:x;z-index:252085248" o:connectortype="straight">
            <v:stroke endarrow="block"/>
          </v:shape>
        </w:pict>
      </w:r>
    </w:p>
    <w:p w:rsidR="0077294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496" style="position:absolute;left:0;text-align:left;margin-left:244.1pt;margin-top:16.55pt;width:138.05pt;height:36.85pt;z-index:252090368">
            <v:textbox>
              <w:txbxContent>
                <w:p w:rsidR="00C840B2" w:rsidRPr="007D41C8" w:rsidRDefault="00C840B2" w:rsidP="007D41C8">
                  <w:pPr>
                    <w:jc w:val="center"/>
                    <w:rPr>
                      <w:rFonts w:ascii="Times New Roman" w:hAnsi="Times New Roman" w:cs="Times New Roman"/>
                      <w:sz w:val="24"/>
                      <w:lang w:val="uk-UA"/>
                    </w:rPr>
                  </w:pPr>
                  <w:r w:rsidRPr="007D41C8">
                    <w:rPr>
                      <w:rFonts w:ascii="Times New Roman" w:hAnsi="Times New Roman" w:cs="Times New Roman"/>
                      <w:sz w:val="24"/>
                      <w:lang w:val="uk-UA"/>
                    </w:rPr>
                    <w:t>Верховни</w:t>
                  </w:r>
                  <w:r>
                    <w:rPr>
                      <w:rFonts w:ascii="Times New Roman" w:hAnsi="Times New Roman" w:cs="Times New Roman"/>
                      <w:sz w:val="24"/>
                      <w:lang w:val="uk-UA"/>
                    </w:rPr>
                    <w:t>й</w:t>
                  </w:r>
                  <w:r w:rsidRPr="007D41C8">
                    <w:rPr>
                      <w:rFonts w:ascii="Times New Roman" w:hAnsi="Times New Roman" w:cs="Times New Roman"/>
                      <w:sz w:val="24"/>
                      <w:lang w:val="uk-UA"/>
                    </w:rPr>
                    <w:t xml:space="preserve"> Суд</w:t>
                  </w:r>
                </w:p>
              </w:txbxContent>
            </v:textbox>
          </v:rect>
        </w:pict>
      </w:r>
      <w:r>
        <w:rPr>
          <w:noProof/>
          <w:color w:val="000000"/>
          <w:sz w:val="28"/>
          <w:szCs w:val="27"/>
        </w:rPr>
        <w:pict>
          <v:rect id="_x0000_s1502" style="position:absolute;left:0;text-align:left;margin-left:393.3pt;margin-top:16.55pt;width:133.7pt;height:36.85pt;z-index:252096512">
            <v:textbox>
              <w:txbxContent>
                <w:p w:rsidR="00C840B2" w:rsidRPr="00315A20" w:rsidRDefault="00C840B2" w:rsidP="00315A20">
                  <w:pPr>
                    <w:jc w:val="center"/>
                    <w:rPr>
                      <w:rFonts w:ascii="Times New Roman" w:hAnsi="Times New Roman" w:cs="Times New Roman"/>
                      <w:sz w:val="24"/>
                      <w:lang w:val="uk-UA"/>
                    </w:rPr>
                  </w:pPr>
                  <w:r w:rsidRPr="00315A20">
                    <w:rPr>
                      <w:rFonts w:ascii="Times New Roman" w:hAnsi="Times New Roman" w:cs="Times New Roman"/>
                      <w:sz w:val="24"/>
                      <w:lang w:val="uk-UA"/>
                    </w:rPr>
                    <w:t>Вищі спеціалізовані суди</w:t>
                  </w:r>
                </w:p>
              </w:txbxContent>
            </v:textbox>
          </v:rect>
        </w:pict>
      </w:r>
      <w:r>
        <w:rPr>
          <w:noProof/>
          <w:color w:val="000000"/>
          <w:sz w:val="28"/>
          <w:szCs w:val="27"/>
        </w:rPr>
        <w:pict>
          <v:rect id="_x0000_s1495" style="position:absolute;left:0;text-align:left;margin-left:103.6pt;margin-top:16.55pt;width:132pt;height:36.85pt;z-index:252089344">
            <v:textbox>
              <w:txbxContent>
                <w:p w:rsidR="00C840B2" w:rsidRPr="007D41C8" w:rsidRDefault="00C840B2" w:rsidP="007D41C8">
                  <w:pPr>
                    <w:jc w:val="center"/>
                    <w:rPr>
                      <w:rFonts w:ascii="Times New Roman" w:hAnsi="Times New Roman" w:cs="Times New Roman"/>
                      <w:sz w:val="24"/>
                      <w:lang w:val="uk-UA"/>
                    </w:rPr>
                  </w:pPr>
                  <w:r w:rsidRPr="007D41C8">
                    <w:rPr>
                      <w:rFonts w:ascii="Times New Roman" w:hAnsi="Times New Roman" w:cs="Times New Roman"/>
                      <w:sz w:val="24"/>
                      <w:lang w:val="uk-UA"/>
                    </w:rPr>
                    <w:t>Апеляційні суди</w:t>
                  </w:r>
                </w:p>
              </w:txbxContent>
            </v:textbox>
          </v:rect>
        </w:pict>
      </w:r>
      <w:r>
        <w:rPr>
          <w:noProof/>
          <w:color w:val="000000"/>
          <w:sz w:val="28"/>
          <w:szCs w:val="27"/>
        </w:rPr>
        <w:pict>
          <v:rect id="_x0000_s1494" style="position:absolute;left:0;text-align:left;margin-left:-35.3pt;margin-top:16.55pt;width:127.75pt;height:36.85pt;z-index:252088320">
            <v:textbox>
              <w:txbxContent>
                <w:p w:rsidR="00C840B2" w:rsidRPr="007D41C8" w:rsidRDefault="00C840B2" w:rsidP="007D41C8">
                  <w:pPr>
                    <w:jc w:val="center"/>
                    <w:rPr>
                      <w:rFonts w:ascii="Times New Roman" w:hAnsi="Times New Roman" w:cs="Times New Roman"/>
                      <w:sz w:val="24"/>
                      <w:lang w:val="uk-UA"/>
                    </w:rPr>
                  </w:pPr>
                  <w:r w:rsidRPr="007D41C8">
                    <w:rPr>
                      <w:rFonts w:ascii="Times New Roman" w:hAnsi="Times New Roman" w:cs="Times New Roman"/>
                      <w:sz w:val="24"/>
                      <w:lang w:val="uk-UA"/>
                    </w:rPr>
                    <w:t>Місцеві суди</w:t>
                  </w:r>
                </w:p>
              </w:txbxContent>
            </v:textbox>
          </v:rect>
        </w:pict>
      </w:r>
    </w:p>
    <w:p w:rsidR="00772940" w:rsidRDefault="0077294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7294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511" type="#_x0000_t32" style="position:absolute;left:0;text-align:left;margin-left:458.45pt;margin-top:5.1pt;width:0;height:20.6pt;z-index:252104704" o:connectortype="straight">
            <v:stroke endarrow="block"/>
          </v:shape>
        </w:pict>
      </w:r>
      <w:r>
        <w:rPr>
          <w:noProof/>
          <w:color w:val="000000"/>
          <w:sz w:val="28"/>
          <w:szCs w:val="27"/>
        </w:rPr>
        <w:pict>
          <v:shape id="_x0000_s1510" type="#_x0000_t32" style="position:absolute;left:0;text-align:left;margin-left:309.3pt;margin-top:5.1pt;width:0;height:20.6pt;z-index:252103680" o:connectortype="straight">
            <v:stroke endarrow="block"/>
          </v:shape>
        </w:pict>
      </w:r>
      <w:r>
        <w:rPr>
          <w:noProof/>
          <w:color w:val="000000"/>
          <w:sz w:val="28"/>
          <w:szCs w:val="27"/>
        </w:rPr>
        <w:pict>
          <v:shape id="_x0000_s1509" type="#_x0000_t32" style="position:absolute;left:0;text-align:left;margin-left:165.3pt;margin-top:5.1pt;width:0;height:20.6pt;z-index:252102656" o:connectortype="straight">
            <v:stroke endarrow="block"/>
          </v:shape>
        </w:pict>
      </w:r>
      <w:r>
        <w:rPr>
          <w:noProof/>
          <w:color w:val="000000"/>
          <w:sz w:val="28"/>
          <w:szCs w:val="27"/>
        </w:rPr>
        <w:pict>
          <v:shape id="_x0000_s1497" type="#_x0000_t32" style="position:absolute;left:0;text-align:left;margin-left:46.15pt;margin-top:5.1pt;width:0;height:20.6pt;z-index:252091392" o:connectortype="straight">
            <v:stroke endarrow="block"/>
          </v:shape>
        </w:pict>
      </w:r>
    </w:p>
    <w:p w:rsidR="0077294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501" style="position:absolute;left:0;text-align:left;margin-left:103.6pt;margin-top:1.55pt;width:132pt;height:389.15pt;z-index:252095488">
            <v:textbox>
              <w:txbxContent>
                <w:p w:rsidR="00C840B2" w:rsidRPr="00315A20" w:rsidRDefault="00C840B2" w:rsidP="00315A20">
                  <w:pPr>
                    <w:rPr>
                      <w:rFonts w:ascii="Times New Roman" w:hAnsi="Times New Roman" w:cs="Times New Roman"/>
                      <w:sz w:val="24"/>
                      <w:lang w:val="uk-UA"/>
                    </w:rPr>
                  </w:pPr>
                  <w:r w:rsidRPr="00315A20">
                    <w:rPr>
                      <w:rFonts w:ascii="Times New Roman" w:hAnsi="Times New Roman" w:cs="Times New Roman"/>
                      <w:sz w:val="24"/>
                    </w:rPr>
                    <w:t>Апеляційними судами з розгляду</w:t>
                  </w:r>
                  <w:r>
                    <w:rPr>
                      <w:rFonts w:ascii="Times New Roman" w:hAnsi="Times New Roman" w:cs="Times New Roman"/>
                      <w:sz w:val="24"/>
                      <w:lang w:val="uk-UA"/>
                    </w:rPr>
                    <w:t xml:space="preserve"> </w:t>
                  </w:r>
                  <w:r w:rsidRPr="00315A20">
                    <w:rPr>
                      <w:rFonts w:ascii="Times New Roman" w:hAnsi="Times New Roman" w:cs="Times New Roman"/>
                      <w:sz w:val="24"/>
                    </w:rPr>
                    <w:t>цивільних і кримінальних справ, а також справ про адміністративні</w:t>
                  </w:r>
                  <w:r>
                    <w:rPr>
                      <w:rFonts w:ascii="Times New Roman" w:hAnsi="Times New Roman" w:cs="Times New Roman"/>
                      <w:sz w:val="24"/>
                      <w:lang w:val="uk-UA"/>
                    </w:rPr>
                    <w:t xml:space="preserve"> </w:t>
                  </w:r>
                  <w:r w:rsidRPr="00315A20">
                    <w:rPr>
                      <w:rFonts w:ascii="Times New Roman" w:hAnsi="Times New Roman" w:cs="Times New Roman"/>
                      <w:sz w:val="24"/>
                    </w:rPr>
                    <w:t>правопорушення є апеляційні суди, які</w:t>
                  </w:r>
                  <w:r>
                    <w:rPr>
                      <w:rFonts w:ascii="Times New Roman" w:hAnsi="Times New Roman" w:cs="Times New Roman"/>
                      <w:sz w:val="24"/>
                      <w:lang w:val="uk-UA"/>
                    </w:rPr>
                    <w:t xml:space="preserve"> </w:t>
                  </w:r>
                  <w:r w:rsidRPr="00315A20">
                    <w:rPr>
                      <w:rFonts w:ascii="Times New Roman" w:hAnsi="Times New Roman" w:cs="Times New Roman"/>
                      <w:sz w:val="24"/>
                    </w:rPr>
                    <w:t>утворюються в апеляційних округах.</w:t>
                  </w:r>
                </w:p>
                <w:p w:rsidR="00C840B2" w:rsidRPr="00315A20" w:rsidRDefault="00C840B2" w:rsidP="00315A20">
                  <w:pPr>
                    <w:rPr>
                      <w:rFonts w:ascii="Times New Roman" w:hAnsi="Times New Roman" w:cs="Times New Roman"/>
                      <w:sz w:val="24"/>
                      <w:lang w:val="uk-UA"/>
                    </w:rPr>
                  </w:pPr>
                  <w:r w:rsidRPr="00315A20">
                    <w:rPr>
                      <w:rFonts w:ascii="Times New Roman" w:hAnsi="Times New Roman" w:cs="Times New Roman"/>
                      <w:sz w:val="24"/>
                      <w:lang w:val="uk-UA"/>
                    </w:rPr>
                    <w:t>Апеляційними судами з розгляду господарських справ, апеляційними судами з розгляду адміністративних справ є відповідно апеляційні господарські суди та апеляційні адміністративні суди, які утворюються у відповідних апеляційних округах.</w:t>
                  </w:r>
                </w:p>
              </w:txbxContent>
            </v:textbox>
          </v:rect>
        </w:pict>
      </w:r>
      <w:r>
        <w:rPr>
          <w:noProof/>
          <w:color w:val="000000"/>
          <w:sz w:val="28"/>
          <w:szCs w:val="27"/>
        </w:rPr>
        <w:pict>
          <v:rect id="_x0000_s1498" style="position:absolute;left:0;text-align:left;margin-left:-35.3pt;margin-top:1.55pt;width:127.75pt;height:234pt;z-index:252092416">
            <v:textbox>
              <w:txbxContent>
                <w:p w:rsidR="00C840B2" w:rsidRPr="00315A20" w:rsidRDefault="00C840B2" w:rsidP="00315A20">
                  <w:pPr>
                    <w:rPr>
                      <w:rFonts w:ascii="Times New Roman" w:hAnsi="Times New Roman" w:cs="Times New Roman"/>
                      <w:sz w:val="24"/>
                      <w:lang w:val="uk-UA"/>
                    </w:rPr>
                  </w:pPr>
                  <w:r w:rsidRPr="00315A20">
                    <w:rPr>
                      <w:rFonts w:ascii="Times New Roman" w:hAnsi="Times New Roman" w:cs="Times New Roman"/>
                      <w:sz w:val="24"/>
                    </w:rPr>
                    <w:t>окружні суди, які</w:t>
                  </w:r>
                  <w:r w:rsidR="00285589">
                    <w:rPr>
                      <w:rFonts w:ascii="Times New Roman" w:hAnsi="Times New Roman" w:cs="Times New Roman"/>
                      <w:sz w:val="24"/>
                      <w:lang w:val="uk-UA"/>
                    </w:rPr>
                    <w:t xml:space="preserve"> </w:t>
                  </w:r>
                  <w:r w:rsidRPr="00315A20">
                    <w:rPr>
                      <w:rFonts w:ascii="Times New Roman" w:hAnsi="Times New Roman" w:cs="Times New Roman"/>
                      <w:sz w:val="24"/>
                    </w:rPr>
                    <w:t>утворюються в одному або</w:t>
                  </w:r>
                  <w:r>
                    <w:rPr>
                      <w:rFonts w:ascii="Times New Roman" w:hAnsi="Times New Roman" w:cs="Times New Roman"/>
                      <w:sz w:val="24"/>
                      <w:lang w:val="uk-UA"/>
                    </w:rPr>
                    <w:t xml:space="preserve"> </w:t>
                  </w:r>
                  <w:r w:rsidRPr="00315A20">
                    <w:rPr>
                      <w:rFonts w:ascii="Times New Roman" w:hAnsi="Times New Roman" w:cs="Times New Roman"/>
                      <w:sz w:val="24"/>
                    </w:rPr>
                    <w:t>декількох районах чи районах у містах, або у місті, або у районі (районах) і місті (містах).</w:t>
                  </w:r>
                </w:p>
                <w:p w:rsidR="00C840B2" w:rsidRPr="00315A20" w:rsidRDefault="00C840B2" w:rsidP="00315A20">
                  <w:pPr>
                    <w:rPr>
                      <w:rFonts w:ascii="Times New Roman" w:hAnsi="Times New Roman" w:cs="Times New Roman"/>
                      <w:sz w:val="24"/>
                      <w:lang w:val="uk-UA"/>
                    </w:rPr>
                  </w:pPr>
                  <w:r w:rsidRPr="00315A20">
                    <w:rPr>
                      <w:rFonts w:ascii="Times New Roman" w:hAnsi="Times New Roman" w:cs="Times New Roman"/>
                      <w:sz w:val="24"/>
                      <w:lang w:val="uk-UA"/>
                    </w:rPr>
                    <w:t xml:space="preserve">Окружні господарські </w:t>
                  </w:r>
                </w:p>
                <w:p w:rsidR="00C840B2" w:rsidRPr="00315A20" w:rsidRDefault="00C840B2" w:rsidP="00315A20">
                  <w:pPr>
                    <w:rPr>
                      <w:rFonts w:ascii="Times New Roman" w:hAnsi="Times New Roman" w:cs="Times New Roman"/>
                      <w:sz w:val="24"/>
                      <w:lang w:val="uk-UA"/>
                    </w:rPr>
                  </w:pPr>
                  <w:r w:rsidRPr="00315A20">
                    <w:rPr>
                      <w:rFonts w:ascii="Times New Roman" w:hAnsi="Times New Roman" w:cs="Times New Roman"/>
                      <w:sz w:val="24"/>
                      <w:lang w:val="uk-UA"/>
                    </w:rPr>
                    <w:t xml:space="preserve">Окружні адміністративні </w:t>
                  </w:r>
                </w:p>
              </w:txbxContent>
            </v:textbox>
          </v:rect>
        </w:pict>
      </w:r>
      <w:r>
        <w:rPr>
          <w:noProof/>
          <w:color w:val="000000"/>
          <w:sz w:val="28"/>
          <w:szCs w:val="27"/>
        </w:rPr>
        <w:pict>
          <v:rect id="_x0000_s1504" style="position:absolute;left:0;text-align:left;margin-left:244.1pt;margin-top:1.55pt;width:138.05pt;height:625.7pt;z-index:252098560">
            <v:textbox>
              <w:txbxContent>
                <w:p w:rsidR="00C840B2" w:rsidRPr="00315A20" w:rsidRDefault="00C840B2" w:rsidP="00315A20">
                  <w:pPr>
                    <w:spacing w:after="0"/>
                    <w:rPr>
                      <w:rFonts w:ascii="Times New Roman" w:hAnsi="Times New Roman" w:cs="Times New Roman"/>
                      <w:sz w:val="24"/>
                    </w:rPr>
                  </w:pPr>
                  <w:r w:rsidRPr="00315A20">
                    <w:rPr>
                      <w:rFonts w:ascii="Times New Roman" w:hAnsi="Times New Roman" w:cs="Times New Roman"/>
                      <w:sz w:val="24"/>
                    </w:rPr>
                    <w:t>1) Велика Палата Верховного Суду;</w:t>
                  </w:r>
                </w:p>
                <w:p w:rsidR="00C840B2" w:rsidRPr="00315A20" w:rsidRDefault="00C840B2" w:rsidP="00315A20">
                  <w:pPr>
                    <w:spacing w:after="0"/>
                    <w:rPr>
                      <w:rFonts w:ascii="Times New Roman" w:hAnsi="Times New Roman" w:cs="Times New Roman"/>
                      <w:sz w:val="24"/>
                    </w:rPr>
                  </w:pPr>
                  <w:r w:rsidRPr="00315A20">
                    <w:rPr>
                      <w:rFonts w:ascii="Times New Roman" w:hAnsi="Times New Roman" w:cs="Times New Roman"/>
                      <w:sz w:val="24"/>
                    </w:rPr>
                    <w:t>2) Касаційний</w:t>
                  </w:r>
                  <w:r w:rsidR="00285589">
                    <w:rPr>
                      <w:rFonts w:ascii="Times New Roman" w:hAnsi="Times New Roman" w:cs="Times New Roman"/>
                      <w:sz w:val="24"/>
                      <w:lang w:val="uk-UA"/>
                    </w:rPr>
                    <w:t xml:space="preserve"> </w:t>
                  </w:r>
                  <w:r w:rsidRPr="00315A20">
                    <w:rPr>
                      <w:rFonts w:ascii="Times New Roman" w:hAnsi="Times New Roman" w:cs="Times New Roman"/>
                      <w:sz w:val="24"/>
                    </w:rPr>
                    <w:t>адміністративний суд;</w:t>
                  </w:r>
                </w:p>
                <w:p w:rsidR="00C840B2" w:rsidRPr="00315A20" w:rsidRDefault="00C840B2" w:rsidP="00315A20">
                  <w:pPr>
                    <w:spacing w:after="0"/>
                    <w:rPr>
                      <w:rFonts w:ascii="Times New Roman" w:hAnsi="Times New Roman" w:cs="Times New Roman"/>
                      <w:sz w:val="24"/>
                    </w:rPr>
                  </w:pPr>
                  <w:r w:rsidRPr="00315A20">
                    <w:rPr>
                      <w:rFonts w:ascii="Times New Roman" w:hAnsi="Times New Roman" w:cs="Times New Roman"/>
                      <w:sz w:val="24"/>
                    </w:rPr>
                    <w:t>3) Касаційний</w:t>
                  </w:r>
                  <w:r>
                    <w:rPr>
                      <w:rFonts w:ascii="Times New Roman" w:hAnsi="Times New Roman" w:cs="Times New Roman"/>
                      <w:sz w:val="24"/>
                      <w:lang w:val="uk-UA"/>
                    </w:rPr>
                    <w:t xml:space="preserve"> </w:t>
                  </w:r>
                  <w:r w:rsidRPr="00315A20">
                    <w:rPr>
                      <w:rFonts w:ascii="Times New Roman" w:hAnsi="Times New Roman" w:cs="Times New Roman"/>
                      <w:sz w:val="24"/>
                    </w:rPr>
                    <w:t>господарський суд;</w:t>
                  </w:r>
                </w:p>
                <w:p w:rsidR="00C840B2" w:rsidRPr="00315A20" w:rsidRDefault="00C840B2" w:rsidP="00315A20">
                  <w:pPr>
                    <w:spacing w:after="0"/>
                    <w:rPr>
                      <w:rFonts w:ascii="Times New Roman" w:hAnsi="Times New Roman" w:cs="Times New Roman"/>
                      <w:sz w:val="24"/>
                    </w:rPr>
                  </w:pPr>
                  <w:r w:rsidRPr="00315A20">
                    <w:rPr>
                      <w:rFonts w:ascii="Times New Roman" w:hAnsi="Times New Roman" w:cs="Times New Roman"/>
                      <w:sz w:val="24"/>
                    </w:rPr>
                    <w:t>4) Касаційний</w:t>
                  </w:r>
                  <w:r>
                    <w:rPr>
                      <w:rFonts w:ascii="Times New Roman" w:hAnsi="Times New Roman" w:cs="Times New Roman"/>
                      <w:sz w:val="24"/>
                      <w:lang w:val="uk-UA"/>
                    </w:rPr>
                    <w:t xml:space="preserve"> </w:t>
                  </w:r>
                  <w:r w:rsidRPr="00315A20">
                    <w:rPr>
                      <w:rFonts w:ascii="Times New Roman" w:hAnsi="Times New Roman" w:cs="Times New Roman"/>
                      <w:sz w:val="24"/>
                    </w:rPr>
                    <w:t>кримінальний суд;</w:t>
                  </w:r>
                </w:p>
                <w:p w:rsidR="00C840B2" w:rsidRPr="00315A20" w:rsidRDefault="00C840B2" w:rsidP="00315A20">
                  <w:pPr>
                    <w:spacing w:after="0"/>
                    <w:rPr>
                      <w:rFonts w:ascii="Times New Roman" w:hAnsi="Times New Roman" w:cs="Times New Roman"/>
                      <w:sz w:val="24"/>
                      <w:lang w:val="uk-UA"/>
                    </w:rPr>
                  </w:pPr>
                  <w:r w:rsidRPr="00315A20">
                    <w:rPr>
                      <w:rFonts w:ascii="Times New Roman" w:hAnsi="Times New Roman" w:cs="Times New Roman"/>
                      <w:sz w:val="24"/>
                    </w:rPr>
                    <w:t>5) Касаційний</w:t>
                  </w:r>
                  <w:r>
                    <w:rPr>
                      <w:rFonts w:ascii="Times New Roman" w:hAnsi="Times New Roman" w:cs="Times New Roman"/>
                      <w:sz w:val="24"/>
                      <w:lang w:val="uk-UA"/>
                    </w:rPr>
                    <w:t xml:space="preserve"> </w:t>
                  </w:r>
                  <w:r w:rsidRPr="00315A20">
                    <w:rPr>
                      <w:rFonts w:ascii="Times New Roman" w:hAnsi="Times New Roman" w:cs="Times New Roman"/>
                      <w:sz w:val="24"/>
                    </w:rPr>
                    <w:t>цивільний суд.</w:t>
                  </w:r>
                </w:p>
                <w:p w:rsidR="00C840B2" w:rsidRPr="00315A20" w:rsidRDefault="00C840B2" w:rsidP="00315A20">
                  <w:pPr>
                    <w:spacing w:after="0"/>
                    <w:jc w:val="both"/>
                    <w:rPr>
                      <w:rFonts w:ascii="Times New Roman" w:hAnsi="Times New Roman" w:cs="Times New Roman"/>
                      <w:sz w:val="24"/>
                      <w:lang w:val="uk-UA"/>
                    </w:rPr>
                  </w:pPr>
                  <w:r w:rsidRPr="00315A20">
                    <w:rPr>
                      <w:rFonts w:ascii="Times New Roman" w:hAnsi="Times New Roman" w:cs="Times New Roman"/>
                      <w:sz w:val="24"/>
                      <w:lang w:val="uk-UA"/>
                    </w:rPr>
                    <w:t xml:space="preserve">У </w:t>
                  </w:r>
                  <w:r>
                    <w:rPr>
                      <w:rFonts w:ascii="Times New Roman" w:hAnsi="Times New Roman" w:cs="Times New Roman"/>
                      <w:sz w:val="24"/>
                      <w:lang w:val="uk-UA"/>
                    </w:rPr>
                    <w:t>КАС</w:t>
                  </w:r>
                  <w:r w:rsidRPr="00315A20">
                    <w:rPr>
                      <w:rFonts w:ascii="Times New Roman" w:hAnsi="Times New Roman" w:cs="Times New Roman"/>
                      <w:sz w:val="24"/>
                      <w:lang w:val="uk-UA"/>
                    </w:rPr>
                    <w:t xml:space="preserve"> обов’язково створюються окремі палати для розгляду справ щодо:</w:t>
                  </w:r>
                </w:p>
                <w:p w:rsidR="00C840B2" w:rsidRPr="00315A20" w:rsidRDefault="00C840B2" w:rsidP="00315A20">
                  <w:pPr>
                    <w:spacing w:after="0"/>
                    <w:rPr>
                      <w:rFonts w:ascii="Times New Roman" w:hAnsi="Times New Roman" w:cs="Times New Roman"/>
                      <w:sz w:val="24"/>
                      <w:lang w:val="uk-UA"/>
                    </w:rPr>
                  </w:pPr>
                  <w:r w:rsidRPr="00315A20">
                    <w:rPr>
                      <w:rFonts w:ascii="Times New Roman" w:hAnsi="Times New Roman" w:cs="Times New Roman"/>
                      <w:sz w:val="24"/>
                      <w:lang w:val="uk-UA"/>
                    </w:rPr>
                    <w:t>1) податків, зборів та інших обов’язкових платежів;</w:t>
                  </w:r>
                </w:p>
                <w:p w:rsidR="00C840B2" w:rsidRPr="00315A20" w:rsidRDefault="00C840B2" w:rsidP="00315A20">
                  <w:pPr>
                    <w:spacing w:after="0"/>
                    <w:rPr>
                      <w:rFonts w:ascii="Times New Roman" w:hAnsi="Times New Roman" w:cs="Times New Roman"/>
                      <w:sz w:val="24"/>
                      <w:lang w:val="uk-UA"/>
                    </w:rPr>
                  </w:pPr>
                  <w:r w:rsidRPr="00315A20">
                    <w:rPr>
                      <w:rFonts w:ascii="Times New Roman" w:hAnsi="Times New Roman" w:cs="Times New Roman"/>
                      <w:sz w:val="24"/>
                      <w:lang w:val="uk-UA"/>
                    </w:rPr>
                    <w:t>2) захисту соціальних прав;</w:t>
                  </w:r>
                </w:p>
                <w:p w:rsidR="00C840B2" w:rsidRPr="00315A20" w:rsidRDefault="00C840B2" w:rsidP="00315A20">
                  <w:pPr>
                    <w:spacing w:after="0"/>
                    <w:rPr>
                      <w:rFonts w:ascii="Times New Roman" w:hAnsi="Times New Roman" w:cs="Times New Roman"/>
                      <w:sz w:val="24"/>
                      <w:lang w:val="uk-UA"/>
                    </w:rPr>
                  </w:pPr>
                  <w:r w:rsidRPr="00315A20">
                    <w:rPr>
                      <w:rFonts w:ascii="Times New Roman" w:hAnsi="Times New Roman" w:cs="Times New Roman"/>
                      <w:sz w:val="24"/>
                      <w:lang w:val="uk-UA"/>
                    </w:rPr>
                    <w:t>3) виборчого процесу та референдуму, а також захисту політичних прав громадян.</w:t>
                  </w:r>
                </w:p>
                <w:p w:rsidR="00C840B2" w:rsidRPr="00315A20" w:rsidRDefault="00C840B2" w:rsidP="00315A20">
                  <w:pPr>
                    <w:spacing w:after="0"/>
                    <w:rPr>
                      <w:rFonts w:ascii="Times New Roman" w:hAnsi="Times New Roman" w:cs="Times New Roman"/>
                      <w:sz w:val="24"/>
                      <w:lang w:val="uk-UA"/>
                    </w:rPr>
                  </w:pPr>
                  <w:r w:rsidRPr="00315A20">
                    <w:rPr>
                      <w:rFonts w:ascii="Times New Roman" w:hAnsi="Times New Roman" w:cs="Times New Roman"/>
                      <w:sz w:val="24"/>
                      <w:lang w:val="uk-UA"/>
                    </w:rPr>
                    <w:t xml:space="preserve">6. У </w:t>
                  </w:r>
                  <w:r>
                    <w:rPr>
                      <w:rFonts w:ascii="Times New Roman" w:hAnsi="Times New Roman" w:cs="Times New Roman"/>
                      <w:sz w:val="24"/>
                      <w:lang w:val="uk-UA"/>
                    </w:rPr>
                    <w:t>КГС</w:t>
                  </w:r>
                  <w:r w:rsidRPr="00315A20">
                    <w:rPr>
                      <w:rFonts w:ascii="Times New Roman" w:hAnsi="Times New Roman" w:cs="Times New Roman"/>
                      <w:sz w:val="24"/>
                      <w:lang w:val="uk-UA"/>
                    </w:rPr>
                    <w:t xml:space="preserve"> обов’язково створюються окремі палати для розгляду справ щодо (про):</w:t>
                  </w:r>
                </w:p>
                <w:p w:rsidR="00C840B2" w:rsidRPr="00315A20" w:rsidRDefault="00C840B2" w:rsidP="00315A20">
                  <w:pPr>
                    <w:spacing w:after="0"/>
                    <w:rPr>
                      <w:rFonts w:ascii="Times New Roman" w:hAnsi="Times New Roman" w:cs="Times New Roman"/>
                      <w:sz w:val="24"/>
                      <w:lang w:val="uk-UA"/>
                    </w:rPr>
                  </w:pPr>
                  <w:r w:rsidRPr="00315A20">
                    <w:rPr>
                      <w:rFonts w:ascii="Times New Roman" w:hAnsi="Times New Roman" w:cs="Times New Roman"/>
                      <w:sz w:val="24"/>
                      <w:lang w:val="uk-UA"/>
                    </w:rPr>
                    <w:t>1) банкрутство;</w:t>
                  </w:r>
                </w:p>
                <w:p w:rsidR="00C840B2" w:rsidRPr="00315A20" w:rsidRDefault="00C840B2" w:rsidP="00315A20">
                  <w:pPr>
                    <w:spacing w:after="0"/>
                    <w:rPr>
                      <w:rFonts w:ascii="Times New Roman" w:hAnsi="Times New Roman" w:cs="Times New Roman"/>
                      <w:sz w:val="24"/>
                      <w:lang w:val="uk-UA"/>
                    </w:rPr>
                  </w:pPr>
                  <w:r w:rsidRPr="00315A20">
                    <w:rPr>
                      <w:rFonts w:ascii="Times New Roman" w:hAnsi="Times New Roman" w:cs="Times New Roman"/>
                      <w:sz w:val="24"/>
                      <w:lang w:val="uk-UA"/>
                    </w:rPr>
                    <w:t>2) захисту прав інтелектуальної власності, а також пов’язаних з антимонопольним та конкурентним законодавством;</w:t>
                  </w:r>
                </w:p>
                <w:p w:rsidR="00C840B2" w:rsidRPr="00315A20" w:rsidRDefault="00C840B2" w:rsidP="00315A20">
                  <w:pPr>
                    <w:spacing w:after="0"/>
                    <w:rPr>
                      <w:rFonts w:ascii="Times New Roman" w:hAnsi="Times New Roman" w:cs="Times New Roman"/>
                      <w:sz w:val="24"/>
                      <w:lang w:val="uk-UA"/>
                    </w:rPr>
                  </w:pPr>
                  <w:r>
                    <w:rPr>
                      <w:rFonts w:ascii="Times New Roman" w:hAnsi="Times New Roman" w:cs="Times New Roman"/>
                      <w:sz w:val="24"/>
                      <w:lang w:val="uk-UA"/>
                    </w:rPr>
                    <w:t>3) корпоративних спорів, прав, цінних паперів</w:t>
                  </w:r>
                </w:p>
              </w:txbxContent>
            </v:textbox>
          </v:rect>
        </w:pict>
      </w:r>
      <w:r>
        <w:rPr>
          <w:noProof/>
          <w:color w:val="000000"/>
          <w:sz w:val="28"/>
          <w:szCs w:val="27"/>
        </w:rPr>
        <w:pict>
          <v:rect id="_x0000_s1505" style="position:absolute;left:0;text-align:left;margin-left:393.3pt;margin-top:1.55pt;width:133.7pt;height:114.85pt;z-index:252099584">
            <v:textbox>
              <w:txbxContent>
                <w:p w:rsidR="00C840B2" w:rsidRPr="00315A20" w:rsidRDefault="00C840B2" w:rsidP="00315A20">
                  <w:pPr>
                    <w:jc w:val="both"/>
                    <w:rPr>
                      <w:rFonts w:ascii="Times New Roman" w:hAnsi="Times New Roman" w:cs="Times New Roman"/>
                      <w:sz w:val="24"/>
                    </w:rPr>
                  </w:pPr>
                  <w:r w:rsidRPr="00315A20">
                    <w:rPr>
                      <w:rFonts w:ascii="Times New Roman" w:hAnsi="Times New Roman" w:cs="Times New Roman"/>
                      <w:sz w:val="24"/>
                    </w:rPr>
                    <w:t>Вищий суд з питань</w:t>
                  </w:r>
                  <w:r>
                    <w:rPr>
                      <w:rFonts w:ascii="Times New Roman" w:hAnsi="Times New Roman" w:cs="Times New Roman"/>
                      <w:sz w:val="24"/>
                      <w:lang w:val="uk-UA"/>
                    </w:rPr>
                    <w:t xml:space="preserve"> </w:t>
                  </w:r>
                  <w:r w:rsidRPr="00315A20">
                    <w:rPr>
                      <w:rFonts w:ascii="Times New Roman" w:hAnsi="Times New Roman" w:cs="Times New Roman"/>
                      <w:sz w:val="24"/>
                    </w:rPr>
                    <w:t>інтелектуальної</w:t>
                  </w:r>
                  <w:r>
                    <w:rPr>
                      <w:rFonts w:ascii="Times New Roman" w:hAnsi="Times New Roman" w:cs="Times New Roman"/>
                      <w:sz w:val="24"/>
                      <w:lang w:val="uk-UA"/>
                    </w:rPr>
                    <w:t xml:space="preserve"> </w:t>
                  </w:r>
                  <w:r w:rsidRPr="00315A20">
                    <w:rPr>
                      <w:rFonts w:ascii="Times New Roman" w:hAnsi="Times New Roman" w:cs="Times New Roman"/>
                      <w:sz w:val="24"/>
                    </w:rPr>
                    <w:t>власності;</w:t>
                  </w:r>
                </w:p>
                <w:p w:rsidR="00C840B2" w:rsidRPr="00315A20" w:rsidRDefault="00C840B2" w:rsidP="00315A20">
                  <w:pPr>
                    <w:jc w:val="both"/>
                    <w:rPr>
                      <w:rFonts w:ascii="Times New Roman" w:hAnsi="Times New Roman" w:cs="Times New Roman"/>
                      <w:sz w:val="24"/>
                    </w:rPr>
                  </w:pPr>
                  <w:r w:rsidRPr="00315A20">
                    <w:rPr>
                      <w:rFonts w:ascii="Times New Roman" w:hAnsi="Times New Roman" w:cs="Times New Roman"/>
                      <w:sz w:val="24"/>
                    </w:rPr>
                    <w:t>Вищий</w:t>
                  </w:r>
                  <w:r>
                    <w:rPr>
                      <w:rFonts w:ascii="Times New Roman" w:hAnsi="Times New Roman" w:cs="Times New Roman"/>
                      <w:sz w:val="24"/>
                      <w:lang w:val="uk-UA"/>
                    </w:rPr>
                    <w:t xml:space="preserve"> </w:t>
                  </w:r>
                  <w:r w:rsidRPr="00315A20">
                    <w:rPr>
                      <w:rFonts w:ascii="Times New Roman" w:hAnsi="Times New Roman" w:cs="Times New Roman"/>
                      <w:sz w:val="24"/>
                    </w:rPr>
                    <w:t>антикорупційний суд.</w:t>
                  </w:r>
                </w:p>
              </w:txbxContent>
            </v:textbox>
          </v:rect>
        </w:pict>
      </w:r>
    </w:p>
    <w:p w:rsidR="00772940" w:rsidRDefault="0077294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7294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507" type="#_x0000_t32" style="position:absolute;left:0;text-align:left;margin-left:393.3pt;margin-top:8.1pt;width:133.7pt;height:0;z-index:252101632" o:connectortype="straight"/>
        </w:pict>
      </w:r>
    </w:p>
    <w:p w:rsidR="00772940" w:rsidRDefault="0077294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72940" w:rsidRDefault="0077294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7294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499" type="#_x0000_t32" style="position:absolute;left:0;text-align:left;margin-left:-35.3pt;margin-top:19.65pt;width:127.75pt;height:.05pt;z-index:252093440" o:connectortype="straight"/>
        </w:pict>
      </w:r>
    </w:p>
    <w:p w:rsidR="0077294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506" type="#_x0000_t32" style="position:absolute;left:0;text-align:left;margin-left:103.6pt;margin-top:10.05pt;width:132pt;height:0;z-index:252100608" o:connectortype="straight"/>
        </w:pict>
      </w:r>
    </w:p>
    <w:p w:rsidR="0077294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500" type="#_x0000_t32" style="position:absolute;left:0;text-align:left;margin-left:-35.3pt;margin-top:8.25pt;width:127.75pt;height:0;z-index:252094464" o:connectortype="straight"/>
        </w:pict>
      </w:r>
    </w:p>
    <w:p w:rsidR="00772940" w:rsidRDefault="0077294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72940" w:rsidRDefault="0077294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72940" w:rsidRDefault="0077294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72940" w:rsidRDefault="0077294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72940" w:rsidRDefault="0077294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72940" w:rsidRDefault="0077294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72940" w:rsidRDefault="0077294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72940" w:rsidRDefault="0077294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72940" w:rsidRDefault="0077294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72940" w:rsidRDefault="0077294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72940" w:rsidRDefault="0077294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72940" w:rsidRDefault="0077294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72940" w:rsidRDefault="0077294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72940" w:rsidRDefault="0077294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772940" w:rsidRDefault="0077294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315A20" w:rsidRDefault="00315A2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E2F46" w:rsidRDefault="00577514" w:rsidP="005D28A9">
      <w:pPr>
        <w:pStyle w:val="rvps2"/>
        <w:shd w:val="clear" w:color="auto" w:fill="FFFFFF"/>
        <w:spacing w:before="0" w:beforeAutospacing="0" w:after="0" w:afterAutospacing="0" w:line="360" w:lineRule="auto"/>
        <w:ind w:firstLine="709"/>
        <w:jc w:val="both"/>
        <w:rPr>
          <w:color w:val="000000"/>
          <w:sz w:val="28"/>
          <w:szCs w:val="27"/>
          <w:lang w:val="uk-UA"/>
        </w:rPr>
      </w:pPr>
      <w:r>
        <w:rPr>
          <w:color w:val="000000"/>
          <w:sz w:val="28"/>
          <w:szCs w:val="27"/>
          <w:lang w:val="uk-UA"/>
        </w:rPr>
        <w:lastRenderedPageBreak/>
        <w:t>Загалом перед прийняттям вищезазначеного Закону, його проект був оцінений Венеціанською Комісією у позитивному світлі, а саме Спільним висновком</w:t>
      </w:r>
      <w:r w:rsidR="0053204F">
        <w:rPr>
          <w:color w:val="000000"/>
          <w:sz w:val="28"/>
          <w:szCs w:val="27"/>
          <w:lang w:val="uk-UA"/>
        </w:rPr>
        <w:t xml:space="preserve"> </w:t>
      </w:r>
      <w:r w:rsidRPr="00577514">
        <w:rPr>
          <w:color w:val="000000"/>
          <w:sz w:val="28"/>
          <w:szCs w:val="27"/>
          <w:lang w:val="uk-UA"/>
        </w:rPr>
        <w:t>Венеціанської Комісії</w:t>
      </w:r>
      <w:r>
        <w:rPr>
          <w:bCs/>
          <w:color w:val="000000"/>
          <w:sz w:val="28"/>
          <w:szCs w:val="27"/>
          <w:lang w:val="uk-UA"/>
        </w:rPr>
        <w:t xml:space="preserve"> й </w:t>
      </w:r>
      <w:r w:rsidRPr="00577514">
        <w:rPr>
          <w:color w:val="000000"/>
          <w:sz w:val="28"/>
          <w:szCs w:val="27"/>
          <w:lang w:val="uk-UA"/>
        </w:rPr>
        <w:t xml:space="preserve">Директорату з прав людини Генерального директорату з прав людини </w:t>
      </w:r>
      <w:r>
        <w:rPr>
          <w:color w:val="000000"/>
          <w:sz w:val="28"/>
          <w:szCs w:val="27"/>
          <w:lang w:val="uk-UA"/>
        </w:rPr>
        <w:t>та верховенства права Ради Європищодо З</w:t>
      </w:r>
      <w:r w:rsidRPr="00577514">
        <w:rPr>
          <w:color w:val="000000"/>
          <w:sz w:val="28"/>
          <w:szCs w:val="27"/>
          <w:lang w:val="uk-UA"/>
        </w:rPr>
        <w:t>акону «</w:t>
      </w:r>
      <w:r>
        <w:rPr>
          <w:color w:val="000000"/>
          <w:sz w:val="28"/>
          <w:szCs w:val="27"/>
          <w:lang w:val="uk-UA"/>
        </w:rPr>
        <w:t>П</w:t>
      </w:r>
      <w:r w:rsidRPr="00577514">
        <w:rPr>
          <w:color w:val="000000"/>
          <w:sz w:val="28"/>
          <w:szCs w:val="27"/>
          <w:lang w:val="uk-UA"/>
        </w:rPr>
        <w:t>ро судоустрій і статус суддів»</w:t>
      </w:r>
      <w:r w:rsidR="0053204F">
        <w:rPr>
          <w:color w:val="000000"/>
          <w:sz w:val="28"/>
          <w:szCs w:val="27"/>
          <w:lang w:val="uk-UA"/>
        </w:rPr>
        <w:t xml:space="preserve"> </w:t>
      </w:r>
      <w:r>
        <w:rPr>
          <w:color w:val="000000"/>
          <w:sz w:val="28"/>
          <w:szCs w:val="27"/>
          <w:lang w:val="uk-UA"/>
        </w:rPr>
        <w:t>і</w:t>
      </w:r>
      <w:r w:rsidRPr="00577514">
        <w:rPr>
          <w:color w:val="000000"/>
          <w:sz w:val="28"/>
          <w:szCs w:val="27"/>
          <w:lang w:val="uk-UA"/>
        </w:rPr>
        <w:t xml:space="preserve"> внесення змін </w:t>
      </w:r>
      <w:r>
        <w:rPr>
          <w:color w:val="000000"/>
          <w:sz w:val="28"/>
          <w:szCs w:val="27"/>
          <w:lang w:val="uk-UA"/>
        </w:rPr>
        <w:t>д</w:t>
      </w:r>
      <w:r w:rsidRPr="00577514">
        <w:rPr>
          <w:color w:val="000000"/>
          <w:sz w:val="28"/>
          <w:szCs w:val="27"/>
          <w:lang w:val="uk-UA"/>
        </w:rPr>
        <w:t>о закону «</w:t>
      </w:r>
      <w:r>
        <w:rPr>
          <w:color w:val="000000"/>
          <w:sz w:val="28"/>
          <w:szCs w:val="27"/>
          <w:lang w:val="uk-UA"/>
        </w:rPr>
        <w:t>П</w:t>
      </w:r>
      <w:r w:rsidRPr="00577514">
        <w:rPr>
          <w:color w:val="000000"/>
          <w:sz w:val="28"/>
          <w:szCs w:val="27"/>
          <w:lang w:val="uk-UA"/>
        </w:rPr>
        <w:t>ро вищу раду юстиції»</w:t>
      </w:r>
      <w:r w:rsidR="0053204F">
        <w:rPr>
          <w:color w:val="000000"/>
          <w:sz w:val="28"/>
          <w:szCs w:val="27"/>
          <w:lang w:val="uk-UA"/>
        </w:rPr>
        <w:t xml:space="preserve"> </w:t>
      </w:r>
      <w:r w:rsidRPr="00577514">
        <w:rPr>
          <w:color w:val="000000"/>
          <w:sz w:val="28"/>
          <w:szCs w:val="27"/>
          <w:lang w:val="uk-UA"/>
        </w:rPr>
        <w:t>України</w:t>
      </w:r>
      <w:r w:rsidR="0053204F">
        <w:rPr>
          <w:color w:val="000000"/>
          <w:sz w:val="28"/>
          <w:szCs w:val="27"/>
          <w:lang w:val="uk-UA"/>
        </w:rPr>
        <w:t xml:space="preserve"> </w:t>
      </w:r>
      <w:r w:rsidR="005D28A9">
        <w:rPr>
          <w:color w:val="000000"/>
          <w:sz w:val="28"/>
          <w:szCs w:val="27"/>
          <w:lang w:val="uk-UA"/>
        </w:rPr>
        <w:t>прийнятим Венеціанською К</w:t>
      </w:r>
      <w:r w:rsidRPr="00577514">
        <w:rPr>
          <w:color w:val="000000"/>
          <w:sz w:val="28"/>
          <w:szCs w:val="27"/>
          <w:lang w:val="uk-UA"/>
        </w:rPr>
        <w:t>омісією</w:t>
      </w:r>
      <w:r w:rsidR="005D28A9">
        <w:rPr>
          <w:color w:val="000000"/>
          <w:sz w:val="28"/>
          <w:szCs w:val="27"/>
          <w:lang w:val="uk-UA"/>
        </w:rPr>
        <w:t>н</w:t>
      </w:r>
      <w:r w:rsidRPr="00577514">
        <w:rPr>
          <w:color w:val="000000"/>
          <w:sz w:val="28"/>
          <w:szCs w:val="27"/>
          <w:lang w:val="uk-UA"/>
        </w:rPr>
        <w:t>а її 102-му пленарному засіданні</w:t>
      </w:r>
      <w:r w:rsidR="0053204F">
        <w:rPr>
          <w:color w:val="000000"/>
          <w:sz w:val="28"/>
          <w:szCs w:val="27"/>
          <w:lang w:val="uk-UA"/>
        </w:rPr>
        <w:t xml:space="preserve"> (м. Венеція, 20- </w:t>
      </w:r>
      <w:r w:rsidRPr="00577514">
        <w:rPr>
          <w:color w:val="000000"/>
          <w:sz w:val="28"/>
          <w:szCs w:val="27"/>
          <w:lang w:val="uk-UA"/>
        </w:rPr>
        <w:t>21 березня 2015 року)</w:t>
      </w:r>
      <w:r w:rsidR="005D28A9">
        <w:rPr>
          <w:color w:val="000000"/>
          <w:sz w:val="28"/>
          <w:szCs w:val="27"/>
          <w:lang w:val="uk-UA"/>
        </w:rPr>
        <w:t xml:space="preserve"> зазначено, що «у</w:t>
      </w:r>
      <w:r w:rsidR="002557EF" w:rsidRPr="002557EF">
        <w:rPr>
          <w:color w:val="000000"/>
          <w:sz w:val="28"/>
          <w:szCs w:val="27"/>
          <w:lang w:val="uk-UA"/>
        </w:rPr>
        <w:t xml:space="preserve"> цілому Закон видається послідовним, добре складеним і, здається, по багатьом пунктам слідує попереднім рекомендаціям Венеціанської комісії. Зміцнення ролі Верховного Суду України як гаранта єдності судової практики, підкреслення формального характеру ролі Президента України в призначенні суддів на випробувальний термін, уведення переліку п</w:t>
      </w:r>
      <w:r w:rsidR="00DC2B2D">
        <w:rPr>
          <w:color w:val="000000"/>
          <w:sz w:val="28"/>
          <w:szCs w:val="27"/>
          <w:lang w:val="uk-UA"/>
        </w:rPr>
        <w:t>ідстав для відповідальності за «порушення присяги»</w:t>
      </w:r>
      <w:r w:rsidR="002557EF" w:rsidRPr="002557EF">
        <w:rPr>
          <w:color w:val="000000"/>
          <w:sz w:val="28"/>
          <w:szCs w:val="27"/>
          <w:lang w:val="uk-UA"/>
        </w:rPr>
        <w:t xml:space="preserve"> для того, щоб виключити занадто широкий спектр свободи розсуду дисциплінарних органів, уведення шкали санкцій з дисциплінарної відповідальності, що дозволяють застосування санкцій пропорційним способом, і докладні положення щодо кваліфікаційного іспиту суддів перед їх безстроковим призначенням або підвищенням по кар</w:t>
      </w:r>
      <w:r w:rsidR="0032156C">
        <w:rPr>
          <w:color w:val="000000"/>
          <w:sz w:val="28"/>
          <w:szCs w:val="27"/>
          <w:lang w:val="uk-UA"/>
        </w:rPr>
        <w:t>ʼ</w:t>
      </w:r>
      <w:r w:rsidR="002557EF" w:rsidRPr="002557EF">
        <w:rPr>
          <w:color w:val="000000"/>
          <w:sz w:val="28"/>
          <w:szCs w:val="27"/>
          <w:lang w:val="uk-UA"/>
        </w:rPr>
        <w:t>єрній драбині є прикладами покращень у зміненому Законі</w:t>
      </w:r>
      <w:r w:rsidR="005D28A9">
        <w:rPr>
          <w:color w:val="000000"/>
          <w:sz w:val="28"/>
          <w:szCs w:val="27"/>
          <w:lang w:val="uk-UA"/>
        </w:rPr>
        <w:t>»</w:t>
      </w:r>
      <w:r w:rsidR="002557EF" w:rsidRPr="002557EF">
        <w:rPr>
          <w:color w:val="000000"/>
          <w:sz w:val="28"/>
          <w:szCs w:val="27"/>
          <w:lang w:val="uk-UA"/>
        </w:rPr>
        <w:t>.</w:t>
      </w:r>
    </w:p>
    <w:p w:rsidR="00C07C63" w:rsidRDefault="00C07C63" w:rsidP="005D28A9">
      <w:pPr>
        <w:pStyle w:val="rvps2"/>
        <w:shd w:val="clear" w:color="auto" w:fill="FFFFFF"/>
        <w:spacing w:before="0" w:beforeAutospacing="0" w:after="0" w:afterAutospacing="0" w:line="360" w:lineRule="auto"/>
        <w:ind w:firstLine="709"/>
        <w:jc w:val="both"/>
        <w:rPr>
          <w:color w:val="000000"/>
          <w:sz w:val="28"/>
          <w:szCs w:val="27"/>
          <w:lang w:val="uk-UA"/>
        </w:rPr>
      </w:pPr>
    </w:p>
    <w:p w:rsidR="00C07C63" w:rsidRDefault="00C07C63" w:rsidP="005D28A9">
      <w:pPr>
        <w:pStyle w:val="rvps2"/>
        <w:shd w:val="clear" w:color="auto" w:fill="FFFFFF"/>
        <w:spacing w:before="0" w:beforeAutospacing="0" w:after="0" w:afterAutospacing="0" w:line="360" w:lineRule="auto"/>
        <w:ind w:firstLine="709"/>
        <w:jc w:val="both"/>
        <w:rPr>
          <w:color w:val="000000"/>
          <w:sz w:val="28"/>
          <w:szCs w:val="27"/>
          <w:lang w:val="uk-UA"/>
        </w:rPr>
      </w:pPr>
    </w:p>
    <w:p w:rsidR="00C07C63" w:rsidRDefault="0041419C" w:rsidP="00884F0D">
      <w:pPr>
        <w:pStyle w:val="rvps2"/>
        <w:shd w:val="clear" w:color="auto" w:fill="FFFFFF"/>
        <w:spacing w:before="0" w:beforeAutospacing="0" w:after="0" w:afterAutospacing="0" w:line="360" w:lineRule="auto"/>
        <w:ind w:firstLine="709"/>
        <w:jc w:val="both"/>
        <w:outlineLvl w:val="1"/>
        <w:rPr>
          <w:color w:val="000000"/>
          <w:sz w:val="28"/>
          <w:szCs w:val="27"/>
          <w:lang w:val="uk-UA"/>
        </w:rPr>
      </w:pPr>
      <w:bookmarkStart w:id="19" w:name="_Toc26814833"/>
      <w:r>
        <w:rPr>
          <w:color w:val="000000"/>
          <w:sz w:val="28"/>
          <w:szCs w:val="27"/>
          <w:lang w:val="uk-UA"/>
        </w:rPr>
        <w:t>2.3. Гарантії захисту прав людини в європейських стандартах судочинства</w:t>
      </w:r>
      <w:bookmarkEnd w:id="19"/>
    </w:p>
    <w:p w:rsidR="00B2750F" w:rsidRDefault="00B2750F" w:rsidP="005D28A9">
      <w:pPr>
        <w:pStyle w:val="rvps2"/>
        <w:shd w:val="clear" w:color="auto" w:fill="FFFFFF"/>
        <w:spacing w:before="0" w:beforeAutospacing="0" w:after="0" w:afterAutospacing="0" w:line="360" w:lineRule="auto"/>
        <w:ind w:firstLine="709"/>
        <w:jc w:val="both"/>
        <w:rPr>
          <w:color w:val="000000"/>
          <w:sz w:val="28"/>
          <w:szCs w:val="27"/>
          <w:lang w:val="uk-UA"/>
        </w:rPr>
      </w:pPr>
    </w:p>
    <w:p w:rsidR="00B2750F" w:rsidRDefault="00B2750F" w:rsidP="005D28A9">
      <w:pPr>
        <w:pStyle w:val="rvps2"/>
        <w:shd w:val="clear" w:color="auto" w:fill="FFFFFF"/>
        <w:spacing w:before="0" w:beforeAutospacing="0" w:after="0" w:afterAutospacing="0" w:line="360" w:lineRule="auto"/>
        <w:ind w:firstLine="709"/>
        <w:jc w:val="both"/>
        <w:rPr>
          <w:color w:val="000000"/>
          <w:sz w:val="28"/>
          <w:szCs w:val="27"/>
          <w:lang w:val="uk-UA"/>
        </w:rPr>
      </w:pPr>
    </w:p>
    <w:tbl>
      <w:tblPr>
        <w:tblStyle w:val="ae"/>
        <w:tblW w:w="0" w:type="auto"/>
        <w:tblLook w:val="04A0" w:firstRow="1" w:lastRow="0" w:firstColumn="1" w:lastColumn="0" w:noHBand="0" w:noVBand="1"/>
      </w:tblPr>
      <w:tblGrid>
        <w:gridCol w:w="1829"/>
        <w:gridCol w:w="8592"/>
      </w:tblGrid>
      <w:tr w:rsidR="008B048A" w:rsidTr="00A50F21">
        <w:tc>
          <w:tcPr>
            <w:tcW w:w="10421" w:type="dxa"/>
            <w:gridSpan w:val="2"/>
          </w:tcPr>
          <w:p w:rsidR="008B048A" w:rsidRDefault="008B048A" w:rsidP="008B048A">
            <w:pPr>
              <w:pStyle w:val="rvps2"/>
              <w:spacing w:before="0" w:beforeAutospacing="0" w:after="0" w:afterAutospacing="0" w:line="360" w:lineRule="auto"/>
              <w:jc w:val="center"/>
              <w:rPr>
                <w:color w:val="000000"/>
                <w:sz w:val="28"/>
                <w:szCs w:val="27"/>
                <w:lang w:val="uk-UA"/>
              </w:rPr>
            </w:pPr>
            <w:r>
              <w:rPr>
                <w:color w:val="000000"/>
                <w:sz w:val="28"/>
                <w:szCs w:val="27"/>
                <w:lang w:val="uk-UA"/>
              </w:rPr>
              <w:t>Підходи до розуміння прав людини за І.С. Загоруєм</w:t>
            </w:r>
          </w:p>
        </w:tc>
      </w:tr>
      <w:tr w:rsidR="008B048A" w:rsidTr="00935369">
        <w:trPr>
          <w:trHeight w:val="2535"/>
        </w:trPr>
        <w:tc>
          <w:tcPr>
            <w:tcW w:w="1829" w:type="dxa"/>
            <w:tcBorders>
              <w:bottom w:val="single" w:sz="4" w:space="0" w:color="auto"/>
            </w:tcBorders>
          </w:tcPr>
          <w:p w:rsidR="008B048A" w:rsidRDefault="008B048A" w:rsidP="00935369">
            <w:pPr>
              <w:pStyle w:val="rvps2"/>
              <w:spacing w:before="0" w:beforeAutospacing="0" w:after="0" w:afterAutospacing="0"/>
              <w:rPr>
                <w:color w:val="000000"/>
                <w:sz w:val="28"/>
                <w:szCs w:val="27"/>
                <w:lang w:val="uk-UA"/>
              </w:rPr>
            </w:pPr>
            <w:r w:rsidRPr="008B048A">
              <w:rPr>
                <w:color w:val="000000"/>
                <w:sz w:val="28"/>
                <w:szCs w:val="27"/>
                <w:lang w:val="uk-UA"/>
              </w:rPr>
              <w:t>Велика юридична енциклопедія</w:t>
            </w:r>
          </w:p>
        </w:tc>
        <w:tc>
          <w:tcPr>
            <w:tcW w:w="8592" w:type="dxa"/>
            <w:tcBorders>
              <w:bottom w:val="single" w:sz="4" w:space="0" w:color="auto"/>
            </w:tcBorders>
          </w:tcPr>
          <w:p w:rsidR="008B048A" w:rsidRDefault="008B048A" w:rsidP="00935369">
            <w:pPr>
              <w:pStyle w:val="rvps2"/>
              <w:spacing w:before="0" w:beforeAutospacing="0" w:after="0" w:afterAutospacing="0"/>
              <w:jc w:val="both"/>
              <w:rPr>
                <w:color w:val="000000"/>
                <w:sz w:val="28"/>
                <w:szCs w:val="27"/>
                <w:lang w:val="uk-UA"/>
              </w:rPr>
            </w:pPr>
            <w:r>
              <w:rPr>
                <w:color w:val="000000"/>
                <w:sz w:val="28"/>
                <w:szCs w:val="27"/>
                <w:lang w:val="uk-UA"/>
              </w:rPr>
              <w:t>С</w:t>
            </w:r>
            <w:r w:rsidRPr="008B048A">
              <w:rPr>
                <w:color w:val="000000"/>
                <w:sz w:val="28"/>
                <w:szCs w:val="27"/>
                <w:lang w:val="uk-UA"/>
              </w:rPr>
              <w:t>укупність правил, що характеризують правовий статус громадянина; невід</w:t>
            </w:r>
            <w:r w:rsidR="0032156C">
              <w:rPr>
                <w:color w:val="000000"/>
                <w:sz w:val="28"/>
                <w:szCs w:val="27"/>
                <w:lang w:val="uk-UA"/>
              </w:rPr>
              <w:t>ʼ</w:t>
            </w:r>
            <w:r w:rsidRPr="008B048A">
              <w:rPr>
                <w:color w:val="000000"/>
                <w:sz w:val="28"/>
                <w:szCs w:val="27"/>
                <w:lang w:val="uk-UA"/>
              </w:rPr>
              <w:t>ємна приналежність людини з моменту народження, основне поняття природного й будь-якого права загалом: права, властиві природі людини, без яких вона не може існувати як повноцінна людська істота. У загальному вигляді вони є комплексом прав і свобод, істотних для характеристики правового статусу особи.</w:t>
            </w:r>
          </w:p>
        </w:tc>
      </w:tr>
      <w:tr w:rsidR="008B048A" w:rsidTr="005B6F6E">
        <w:trPr>
          <w:trHeight w:val="1037"/>
        </w:trPr>
        <w:tc>
          <w:tcPr>
            <w:tcW w:w="1829" w:type="dxa"/>
            <w:tcBorders>
              <w:top w:val="single" w:sz="4" w:space="0" w:color="auto"/>
              <w:bottom w:val="single" w:sz="4" w:space="0" w:color="auto"/>
            </w:tcBorders>
          </w:tcPr>
          <w:p w:rsidR="008B048A" w:rsidRPr="008B048A" w:rsidRDefault="008B048A" w:rsidP="00935369">
            <w:pPr>
              <w:pStyle w:val="rvps2"/>
              <w:spacing w:before="0" w:beforeAutospacing="0" w:after="0" w:afterAutospacing="0"/>
              <w:rPr>
                <w:color w:val="000000"/>
                <w:sz w:val="28"/>
                <w:szCs w:val="27"/>
                <w:lang w:val="uk-UA"/>
              </w:rPr>
            </w:pPr>
            <w:r>
              <w:rPr>
                <w:color w:val="000000"/>
                <w:sz w:val="28"/>
                <w:szCs w:val="27"/>
                <w:lang w:val="uk-UA"/>
              </w:rPr>
              <w:lastRenderedPageBreak/>
              <w:t>Британська енциклопедія</w:t>
            </w:r>
          </w:p>
        </w:tc>
        <w:tc>
          <w:tcPr>
            <w:tcW w:w="8592" w:type="dxa"/>
            <w:tcBorders>
              <w:top w:val="single" w:sz="4" w:space="0" w:color="auto"/>
              <w:bottom w:val="single" w:sz="4" w:space="0" w:color="auto"/>
            </w:tcBorders>
          </w:tcPr>
          <w:p w:rsidR="008B048A" w:rsidRDefault="008B048A" w:rsidP="00935369">
            <w:pPr>
              <w:pStyle w:val="rvps2"/>
              <w:spacing w:before="0" w:beforeAutospacing="0" w:after="0" w:afterAutospacing="0"/>
              <w:jc w:val="both"/>
              <w:rPr>
                <w:color w:val="000000"/>
                <w:sz w:val="28"/>
                <w:szCs w:val="27"/>
                <w:lang w:val="uk-UA"/>
              </w:rPr>
            </w:pPr>
            <w:r>
              <w:rPr>
                <w:color w:val="000000"/>
                <w:sz w:val="28"/>
                <w:szCs w:val="27"/>
                <w:lang w:val="uk-UA"/>
              </w:rPr>
              <w:t>П</w:t>
            </w:r>
            <w:r w:rsidRPr="008B048A">
              <w:rPr>
                <w:color w:val="000000"/>
                <w:sz w:val="28"/>
                <w:szCs w:val="27"/>
                <w:lang w:val="uk-UA"/>
              </w:rPr>
              <w:t>рава людини – це права, які належать індивідові внаслідок того, що він є людиною.</w:t>
            </w:r>
          </w:p>
        </w:tc>
      </w:tr>
      <w:tr w:rsidR="008B048A" w:rsidRPr="0091582E" w:rsidTr="00935369">
        <w:trPr>
          <w:trHeight w:val="2073"/>
        </w:trPr>
        <w:tc>
          <w:tcPr>
            <w:tcW w:w="1829" w:type="dxa"/>
            <w:tcBorders>
              <w:top w:val="single" w:sz="4" w:space="0" w:color="auto"/>
              <w:bottom w:val="single" w:sz="4" w:space="0" w:color="auto"/>
            </w:tcBorders>
          </w:tcPr>
          <w:p w:rsidR="008B048A" w:rsidRDefault="008B048A" w:rsidP="00935369">
            <w:pPr>
              <w:pStyle w:val="rvps2"/>
              <w:spacing w:before="0" w:beforeAutospacing="0" w:after="0" w:afterAutospacing="0"/>
              <w:rPr>
                <w:color w:val="000000"/>
                <w:sz w:val="28"/>
                <w:szCs w:val="27"/>
                <w:lang w:val="uk-UA"/>
              </w:rPr>
            </w:pPr>
            <w:r>
              <w:rPr>
                <w:color w:val="000000"/>
                <w:sz w:val="28"/>
                <w:szCs w:val="27"/>
                <w:lang w:val="uk-UA"/>
              </w:rPr>
              <w:t>Міжнародні документи та договори, які стосуються захисту прав людини</w:t>
            </w:r>
          </w:p>
        </w:tc>
        <w:tc>
          <w:tcPr>
            <w:tcW w:w="8592" w:type="dxa"/>
            <w:tcBorders>
              <w:top w:val="single" w:sz="4" w:space="0" w:color="auto"/>
              <w:bottom w:val="single" w:sz="4" w:space="0" w:color="auto"/>
            </w:tcBorders>
          </w:tcPr>
          <w:p w:rsidR="008B048A" w:rsidRDefault="008B048A" w:rsidP="00935369">
            <w:pPr>
              <w:pStyle w:val="rvps2"/>
              <w:spacing w:before="0" w:beforeAutospacing="0" w:after="0" w:afterAutospacing="0"/>
              <w:jc w:val="both"/>
              <w:rPr>
                <w:color w:val="000000"/>
                <w:sz w:val="28"/>
                <w:szCs w:val="27"/>
                <w:lang w:val="uk-UA"/>
              </w:rPr>
            </w:pPr>
            <w:r>
              <w:rPr>
                <w:color w:val="000000"/>
                <w:sz w:val="28"/>
                <w:szCs w:val="27"/>
                <w:lang w:val="uk-UA"/>
              </w:rPr>
              <w:t xml:space="preserve">Права людини </w:t>
            </w:r>
            <w:r w:rsidRPr="008B048A">
              <w:rPr>
                <w:color w:val="000000"/>
                <w:sz w:val="28"/>
                <w:szCs w:val="27"/>
                <w:lang w:val="uk-UA"/>
              </w:rPr>
              <w:t xml:space="preserve">випливають з </w:t>
            </w:r>
            <w:r>
              <w:rPr>
                <w:color w:val="000000"/>
                <w:sz w:val="28"/>
                <w:szCs w:val="27"/>
                <w:lang w:val="uk-UA"/>
              </w:rPr>
              <w:t>людської гідності,</w:t>
            </w:r>
            <w:r w:rsidRPr="008B048A">
              <w:rPr>
                <w:color w:val="000000"/>
                <w:sz w:val="28"/>
                <w:szCs w:val="27"/>
                <w:lang w:val="uk-UA"/>
              </w:rPr>
              <w:t xml:space="preserve"> і тим самим висувається ідея універсальності прав людини, підкреслюється непорушність, неподільність і взаємозалежність усієї системи прав людини.</w:t>
            </w:r>
          </w:p>
        </w:tc>
      </w:tr>
      <w:tr w:rsidR="008B048A" w:rsidTr="00935369">
        <w:trPr>
          <w:trHeight w:val="1081"/>
        </w:trPr>
        <w:tc>
          <w:tcPr>
            <w:tcW w:w="1829" w:type="dxa"/>
            <w:tcBorders>
              <w:top w:val="single" w:sz="4" w:space="0" w:color="auto"/>
              <w:bottom w:val="single" w:sz="4" w:space="0" w:color="auto"/>
            </w:tcBorders>
          </w:tcPr>
          <w:p w:rsidR="008B048A" w:rsidRDefault="008B048A" w:rsidP="00935369">
            <w:pPr>
              <w:pStyle w:val="rvps2"/>
              <w:spacing w:before="0" w:beforeAutospacing="0" w:after="0" w:afterAutospacing="0"/>
              <w:rPr>
                <w:color w:val="000000"/>
                <w:sz w:val="28"/>
                <w:szCs w:val="27"/>
                <w:lang w:val="uk-UA"/>
              </w:rPr>
            </w:pPr>
            <w:r>
              <w:rPr>
                <w:color w:val="000000"/>
                <w:sz w:val="28"/>
                <w:szCs w:val="27"/>
                <w:lang w:val="uk-UA"/>
              </w:rPr>
              <w:t>Природне право</w:t>
            </w:r>
          </w:p>
        </w:tc>
        <w:tc>
          <w:tcPr>
            <w:tcW w:w="8592" w:type="dxa"/>
            <w:tcBorders>
              <w:top w:val="single" w:sz="4" w:space="0" w:color="auto"/>
              <w:bottom w:val="single" w:sz="4" w:space="0" w:color="auto"/>
            </w:tcBorders>
          </w:tcPr>
          <w:p w:rsidR="008B048A" w:rsidRDefault="008B048A" w:rsidP="00935369">
            <w:pPr>
              <w:pStyle w:val="rvps2"/>
              <w:spacing w:before="0" w:beforeAutospacing="0" w:after="0" w:afterAutospacing="0"/>
              <w:jc w:val="both"/>
              <w:rPr>
                <w:color w:val="000000"/>
                <w:sz w:val="28"/>
                <w:szCs w:val="27"/>
                <w:lang w:val="uk-UA"/>
              </w:rPr>
            </w:pPr>
            <w:r>
              <w:rPr>
                <w:color w:val="000000"/>
                <w:sz w:val="28"/>
                <w:szCs w:val="27"/>
                <w:lang w:val="uk-UA"/>
              </w:rPr>
              <w:t>П</w:t>
            </w:r>
            <w:r w:rsidRPr="008B048A">
              <w:rPr>
                <w:color w:val="000000"/>
                <w:sz w:val="28"/>
                <w:szCs w:val="27"/>
                <w:lang w:val="uk-UA"/>
              </w:rPr>
              <w:t>рава людини є її невід</w:t>
            </w:r>
            <w:r w:rsidR="0032156C">
              <w:rPr>
                <w:color w:val="000000"/>
                <w:sz w:val="28"/>
                <w:szCs w:val="27"/>
                <w:lang w:val="uk-UA"/>
              </w:rPr>
              <w:t>ʼ</w:t>
            </w:r>
            <w:r w:rsidRPr="008B048A">
              <w:rPr>
                <w:color w:val="000000"/>
                <w:sz w:val="28"/>
                <w:szCs w:val="27"/>
                <w:lang w:val="uk-UA"/>
              </w:rPr>
              <w:t>ємними властивостями й належать кожному від народження, тобто визнаються як природні, невідчужувані і священні імперативи.</w:t>
            </w:r>
          </w:p>
        </w:tc>
      </w:tr>
      <w:tr w:rsidR="008B048A" w:rsidTr="00935369">
        <w:trPr>
          <w:trHeight w:val="1513"/>
        </w:trPr>
        <w:tc>
          <w:tcPr>
            <w:tcW w:w="1829" w:type="dxa"/>
            <w:tcBorders>
              <w:top w:val="single" w:sz="4" w:space="0" w:color="auto"/>
              <w:bottom w:val="single" w:sz="4" w:space="0" w:color="auto"/>
            </w:tcBorders>
          </w:tcPr>
          <w:p w:rsidR="008B048A" w:rsidRDefault="008B048A" w:rsidP="00935369">
            <w:pPr>
              <w:pStyle w:val="rvps2"/>
              <w:spacing w:before="0" w:beforeAutospacing="0" w:after="0" w:afterAutospacing="0"/>
              <w:rPr>
                <w:color w:val="000000"/>
                <w:sz w:val="28"/>
                <w:szCs w:val="27"/>
                <w:lang w:val="uk-UA"/>
              </w:rPr>
            </w:pPr>
            <w:r>
              <w:rPr>
                <w:color w:val="000000"/>
                <w:sz w:val="28"/>
                <w:szCs w:val="27"/>
                <w:lang w:val="uk-UA"/>
              </w:rPr>
              <w:t xml:space="preserve">Юридичний позитивізм </w:t>
            </w:r>
          </w:p>
        </w:tc>
        <w:tc>
          <w:tcPr>
            <w:tcW w:w="8592" w:type="dxa"/>
            <w:tcBorders>
              <w:top w:val="single" w:sz="4" w:space="0" w:color="auto"/>
              <w:bottom w:val="single" w:sz="4" w:space="0" w:color="auto"/>
            </w:tcBorders>
          </w:tcPr>
          <w:p w:rsidR="008B048A" w:rsidRPr="004D5A6B" w:rsidRDefault="008B048A" w:rsidP="004D5A6B">
            <w:pPr>
              <w:pStyle w:val="rvps2"/>
              <w:spacing w:before="0" w:beforeAutospacing="0" w:after="0" w:afterAutospacing="0"/>
              <w:jc w:val="both"/>
              <w:rPr>
                <w:color w:val="000000"/>
                <w:sz w:val="28"/>
                <w:szCs w:val="27"/>
                <w:lang w:val="uk-UA"/>
              </w:rPr>
            </w:pPr>
            <w:r>
              <w:rPr>
                <w:color w:val="000000"/>
                <w:sz w:val="28"/>
                <w:szCs w:val="27"/>
                <w:lang w:val="uk-UA"/>
              </w:rPr>
              <w:t>П</w:t>
            </w:r>
            <w:r w:rsidRPr="008B048A">
              <w:rPr>
                <w:color w:val="000000"/>
                <w:sz w:val="28"/>
                <w:szCs w:val="27"/>
                <w:lang w:val="uk-UA"/>
              </w:rPr>
              <w:t>рава людини трактуються як «формально визначені, юридично гарантовані можливості користуватися соціальними благами, як офіційна міра можливої поведінки людини в державно-організованому суспільстві»</w:t>
            </w:r>
            <w:r w:rsidR="004D5A6B">
              <w:rPr>
                <w:color w:val="000000"/>
                <w:sz w:val="28"/>
                <w:szCs w:val="27"/>
                <w:lang w:val="uk-UA"/>
              </w:rPr>
              <w:t>.</w:t>
            </w:r>
          </w:p>
        </w:tc>
      </w:tr>
      <w:tr w:rsidR="005B6F6E" w:rsidTr="00A50F21">
        <w:trPr>
          <w:trHeight w:val="2126"/>
        </w:trPr>
        <w:tc>
          <w:tcPr>
            <w:tcW w:w="10421" w:type="dxa"/>
            <w:gridSpan w:val="2"/>
            <w:tcBorders>
              <w:top w:val="single" w:sz="4" w:space="0" w:color="auto"/>
            </w:tcBorders>
          </w:tcPr>
          <w:p w:rsidR="005B6F6E" w:rsidRDefault="005B6F6E" w:rsidP="00935369">
            <w:pPr>
              <w:pStyle w:val="rvps2"/>
              <w:spacing w:before="0" w:beforeAutospacing="0" w:after="0" w:afterAutospacing="0"/>
              <w:jc w:val="center"/>
              <w:rPr>
                <w:color w:val="000000"/>
                <w:sz w:val="28"/>
                <w:szCs w:val="27"/>
                <w:lang w:val="uk-UA"/>
              </w:rPr>
            </w:pPr>
            <w:r>
              <w:rPr>
                <w:color w:val="000000"/>
                <w:sz w:val="28"/>
                <w:szCs w:val="27"/>
                <w:lang w:val="uk-UA"/>
              </w:rPr>
              <w:t>Висновок</w:t>
            </w:r>
          </w:p>
          <w:p w:rsidR="005B6F6E" w:rsidRDefault="005B6F6E" w:rsidP="00935369">
            <w:pPr>
              <w:pStyle w:val="rvps2"/>
              <w:spacing w:before="0" w:beforeAutospacing="0" w:after="0" w:afterAutospacing="0"/>
              <w:ind w:firstLine="709"/>
              <w:jc w:val="both"/>
              <w:rPr>
                <w:color w:val="000000"/>
                <w:sz w:val="28"/>
                <w:szCs w:val="27"/>
                <w:lang w:val="uk-UA"/>
              </w:rPr>
            </w:pPr>
            <w:r w:rsidRPr="005B6F6E">
              <w:rPr>
                <w:color w:val="000000"/>
                <w:sz w:val="28"/>
                <w:szCs w:val="27"/>
                <w:lang w:val="uk-UA"/>
              </w:rPr>
              <w:t>На нашу думку, зважаючи на глобалізаційні процеси суспільства, вихід права за межі однієї держави, сучасним підходом, з яким слід погодитися, є підхід природного права, який визначає права людини як те, що належить їй від народження та не залежать від будь-якого правового, соціального та іншого статусу.</w:t>
            </w:r>
          </w:p>
          <w:p w:rsidR="005B6F6E" w:rsidRDefault="005B6F6E" w:rsidP="00935369">
            <w:pPr>
              <w:pStyle w:val="rvps2"/>
              <w:spacing w:before="0" w:beforeAutospacing="0" w:after="0" w:afterAutospacing="0"/>
              <w:ind w:firstLine="709"/>
              <w:jc w:val="both"/>
              <w:rPr>
                <w:color w:val="000000"/>
                <w:sz w:val="28"/>
                <w:szCs w:val="27"/>
                <w:lang w:val="uk-UA"/>
              </w:rPr>
            </w:pPr>
            <w:r>
              <w:rPr>
                <w:color w:val="000000"/>
                <w:sz w:val="28"/>
                <w:szCs w:val="27"/>
                <w:lang w:val="uk-UA"/>
              </w:rPr>
              <w:t>Згідно даного підходу міжнародним законодавством надано і гарантії прав людини</w:t>
            </w:r>
            <w:r w:rsidR="00D55F6E">
              <w:rPr>
                <w:color w:val="000000"/>
                <w:sz w:val="28"/>
                <w:szCs w:val="27"/>
                <w:lang w:val="uk-UA"/>
              </w:rPr>
              <w:t>, які застосовуються у процесі судочинства.</w:t>
            </w:r>
          </w:p>
        </w:tc>
      </w:tr>
    </w:tbl>
    <w:p w:rsidR="002557EF" w:rsidRPr="002557EF" w:rsidRDefault="002557EF" w:rsidP="002557EF">
      <w:pPr>
        <w:pStyle w:val="rvps2"/>
        <w:shd w:val="clear" w:color="auto" w:fill="FFFFFF"/>
        <w:spacing w:before="0" w:beforeAutospacing="0" w:after="0" w:afterAutospacing="0" w:line="360" w:lineRule="auto"/>
        <w:ind w:firstLine="709"/>
        <w:rPr>
          <w:color w:val="000000"/>
          <w:sz w:val="28"/>
          <w:szCs w:val="27"/>
          <w:lang w:val="uk-UA"/>
        </w:rPr>
      </w:pPr>
    </w:p>
    <w:p w:rsidR="005B6F6E" w:rsidRDefault="005B6F6E" w:rsidP="001737B0">
      <w:pPr>
        <w:pStyle w:val="rvps2"/>
        <w:shd w:val="clear" w:color="auto" w:fill="FFFFFF"/>
        <w:spacing w:before="0" w:beforeAutospacing="0" w:after="0" w:afterAutospacing="0" w:line="360" w:lineRule="auto"/>
        <w:ind w:firstLine="709"/>
        <w:jc w:val="both"/>
        <w:rPr>
          <w:color w:val="000000"/>
          <w:sz w:val="28"/>
          <w:szCs w:val="27"/>
          <w:lang w:val="uk-UA"/>
        </w:rPr>
      </w:pPr>
    </w:p>
    <w:p w:rsidR="00935369" w:rsidRDefault="00537E52" w:rsidP="001737B0">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pict>
          <v:group id="_x0000_s1526" style="position:absolute;left:0;text-align:left;margin-left:7.6pt;margin-top:6.75pt;width:440.55pt;height:254.55pt;z-index:252120064" coordorigin="823,8486" coordsize="8811,5091">
            <v:rect id="_x0000_s1513" style="position:absolute;left:3462;top:8486;width:4938;height:1028">
              <v:shadow on="t" opacity=".5" offset="-6pt,-6pt"/>
              <v:textbox>
                <w:txbxContent>
                  <w:p w:rsidR="00C840B2" w:rsidRPr="00935369" w:rsidRDefault="00C840B2" w:rsidP="00935369">
                    <w:pPr>
                      <w:jc w:val="center"/>
                      <w:rPr>
                        <w:rFonts w:ascii="Times New Roman" w:hAnsi="Times New Roman" w:cs="Times New Roman"/>
                        <w:sz w:val="24"/>
                        <w:lang w:val="uk-UA"/>
                      </w:rPr>
                    </w:pPr>
                    <w:r w:rsidRPr="00935369">
                      <w:rPr>
                        <w:rFonts w:ascii="Times New Roman" w:hAnsi="Times New Roman" w:cs="Times New Roman"/>
                        <w:sz w:val="24"/>
                        <w:lang w:val="uk-UA"/>
                      </w:rPr>
                      <w:t>Класифікація гарантій прав і свобод людини (за Л.Л. Богачовою)</w:t>
                    </w:r>
                  </w:p>
                </w:txbxContent>
              </v:textbox>
            </v:rect>
            <v:shape id="_x0000_s1514" type="#_x0000_t32" style="position:absolute;left:3549;top:9514;width:2468;height:223;flip:x" o:connectortype="straight">
              <v:stroke endarrow="block"/>
            </v:shape>
            <v:shape id="_x0000_s1515" type="#_x0000_t32" style="position:absolute;left:6017;top:9514;width:2383;height:223" o:connectortype="straight">
              <v:stroke endarrow="block"/>
            </v:shape>
            <v:rect id="_x0000_s1516" style="position:absolute;left:2211;top:9891;width:2606;height:600">
              <v:textbox>
                <w:txbxContent>
                  <w:p w:rsidR="00C840B2" w:rsidRDefault="00C840B2" w:rsidP="00935369">
                    <w:pPr>
                      <w:jc w:val="center"/>
                      <w:rPr>
                        <w:rFonts w:ascii="Times New Roman" w:hAnsi="Times New Roman" w:cs="Times New Roman"/>
                        <w:sz w:val="24"/>
                        <w:lang w:val="uk-UA"/>
                      </w:rPr>
                    </w:pPr>
                    <w:r w:rsidRPr="00935369">
                      <w:rPr>
                        <w:rFonts w:ascii="Times New Roman" w:hAnsi="Times New Roman" w:cs="Times New Roman"/>
                        <w:sz w:val="24"/>
                        <w:lang w:val="uk-UA"/>
                      </w:rPr>
                      <w:t>Загальні</w:t>
                    </w:r>
                  </w:p>
                  <w:p w:rsidR="00C840B2" w:rsidRPr="00935369" w:rsidRDefault="00C840B2" w:rsidP="00935369">
                    <w:pPr>
                      <w:jc w:val="center"/>
                      <w:rPr>
                        <w:rFonts w:ascii="Times New Roman" w:hAnsi="Times New Roman" w:cs="Times New Roman"/>
                        <w:sz w:val="24"/>
                        <w:lang w:val="uk-UA"/>
                      </w:rPr>
                    </w:pPr>
                  </w:p>
                </w:txbxContent>
              </v:textbox>
            </v:rect>
            <v:rect id="_x0000_s1517" style="position:absolute;left:7028;top:9891;width:2606;height:600">
              <v:textbox>
                <w:txbxContent>
                  <w:p w:rsidR="00C840B2" w:rsidRDefault="00C840B2" w:rsidP="00935369">
                    <w:pPr>
                      <w:jc w:val="center"/>
                      <w:rPr>
                        <w:rFonts w:ascii="Times New Roman" w:hAnsi="Times New Roman" w:cs="Times New Roman"/>
                        <w:sz w:val="24"/>
                        <w:lang w:val="uk-UA"/>
                      </w:rPr>
                    </w:pPr>
                    <w:r w:rsidRPr="00935369">
                      <w:rPr>
                        <w:rFonts w:ascii="Times New Roman" w:hAnsi="Times New Roman" w:cs="Times New Roman"/>
                        <w:sz w:val="24"/>
                        <w:lang w:val="uk-UA"/>
                      </w:rPr>
                      <w:t>Спеціальні</w:t>
                    </w:r>
                  </w:p>
                  <w:p w:rsidR="00C840B2" w:rsidRPr="00935369" w:rsidRDefault="00C840B2" w:rsidP="00935369">
                    <w:pPr>
                      <w:jc w:val="center"/>
                      <w:rPr>
                        <w:rFonts w:ascii="Times New Roman" w:hAnsi="Times New Roman" w:cs="Times New Roman"/>
                        <w:sz w:val="24"/>
                        <w:lang w:val="uk-UA"/>
                      </w:rPr>
                    </w:pPr>
                  </w:p>
                </w:txbxContent>
              </v:textbox>
            </v:rect>
            <v:shape id="_x0000_s1518" type="#_x0000_t32" style="position:absolute;left:823;top:10166;width:1388;height:0;flip:x" o:connectortype="straight"/>
            <v:shape id="_x0000_s1519" type="#_x0000_t32" style="position:absolute;left:823;top:10166;width:0;height:3103" o:connectortype="straight"/>
            <v:shape id="_x0000_s1520" type="#_x0000_t32" style="position:absolute;left:823;top:11074;width:463;height:0" o:connectortype="straight"/>
            <v:rect id="_x0000_s1521" style="position:absolute;left:1286;top:10766;width:1920;height:565">
              <v:textbox>
                <w:txbxContent>
                  <w:p w:rsidR="00C840B2" w:rsidRPr="00591A10" w:rsidRDefault="00C840B2">
                    <w:pPr>
                      <w:rPr>
                        <w:rFonts w:ascii="Times New Roman" w:hAnsi="Times New Roman" w:cs="Times New Roman"/>
                        <w:sz w:val="24"/>
                        <w:lang w:val="uk-UA"/>
                      </w:rPr>
                    </w:pPr>
                    <w:r w:rsidRPr="00591A10">
                      <w:rPr>
                        <w:rFonts w:ascii="Times New Roman" w:hAnsi="Times New Roman" w:cs="Times New Roman"/>
                        <w:sz w:val="24"/>
                        <w:lang w:val="uk-UA"/>
                      </w:rPr>
                      <w:t>інституційні</w:t>
                    </w:r>
                  </w:p>
                </w:txbxContent>
              </v:textbox>
            </v:rect>
            <v:shape id="_x0000_s1522" type="#_x0000_t32" style="position:absolute;left:823;top:12171;width:463;height:0" o:connectortype="straight"/>
            <v:rect id="_x0000_s1523" style="position:absolute;left:1286;top:11846;width:1920;height:583">
              <v:textbox>
                <w:txbxContent>
                  <w:p w:rsidR="00C840B2" w:rsidRPr="00591A10" w:rsidRDefault="00C840B2" w:rsidP="00591A10">
                    <w:pPr>
                      <w:jc w:val="center"/>
                      <w:rPr>
                        <w:rFonts w:ascii="Times New Roman" w:hAnsi="Times New Roman" w:cs="Times New Roman"/>
                        <w:sz w:val="24"/>
                        <w:lang w:val="uk-UA"/>
                      </w:rPr>
                    </w:pPr>
                    <w:r w:rsidRPr="00591A10">
                      <w:rPr>
                        <w:rFonts w:ascii="Times New Roman" w:hAnsi="Times New Roman" w:cs="Times New Roman"/>
                        <w:sz w:val="24"/>
                        <w:lang w:val="uk-UA"/>
                      </w:rPr>
                      <w:t>процесуальні</w:t>
                    </w:r>
                  </w:p>
                </w:txbxContent>
              </v:textbox>
            </v:rect>
            <v:rect id="_x0000_s1525" style="position:absolute;left:1286;top:13011;width:1920;height:566">
              <v:textbox>
                <w:txbxContent>
                  <w:p w:rsidR="00C840B2" w:rsidRPr="00591A10" w:rsidRDefault="00C840B2" w:rsidP="00591A10">
                    <w:pPr>
                      <w:jc w:val="center"/>
                      <w:rPr>
                        <w:rFonts w:ascii="Times New Roman" w:hAnsi="Times New Roman" w:cs="Times New Roman"/>
                        <w:sz w:val="24"/>
                        <w:lang w:val="uk-UA"/>
                      </w:rPr>
                    </w:pPr>
                    <w:r w:rsidRPr="00591A10">
                      <w:rPr>
                        <w:rFonts w:ascii="Times New Roman" w:hAnsi="Times New Roman" w:cs="Times New Roman"/>
                        <w:sz w:val="24"/>
                        <w:lang w:val="uk-UA"/>
                      </w:rPr>
                      <w:t>матеріальні</w:t>
                    </w:r>
                  </w:p>
                </w:txbxContent>
              </v:textbox>
            </v:rect>
          </v:group>
        </w:pict>
      </w:r>
    </w:p>
    <w:p w:rsidR="00935369" w:rsidRDefault="00935369" w:rsidP="001737B0">
      <w:pPr>
        <w:pStyle w:val="rvps2"/>
        <w:shd w:val="clear" w:color="auto" w:fill="FFFFFF"/>
        <w:spacing w:before="0" w:beforeAutospacing="0" w:after="0" w:afterAutospacing="0" w:line="360" w:lineRule="auto"/>
        <w:ind w:firstLine="709"/>
        <w:jc w:val="both"/>
        <w:rPr>
          <w:color w:val="000000"/>
          <w:sz w:val="28"/>
          <w:szCs w:val="27"/>
          <w:lang w:val="uk-UA"/>
        </w:rPr>
      </w:pPr>
    </w:p>
    <w:p w:rsidR="00935369" w:rsidRDefault="00935369" w:rsidP="001737B0">
      <w:pPr>
        <w:pStyle w:val="rvps2"/>
        <w:shd w:val="clear" w:color="auto" w:fill="FFFFFF"/>
        <w:spacing w:before="0" w:beforeAutospacing="0" w:after="0" w:afterAutospacing="0" w:line="360" w:lineRule="auto"/>
        <w:ind w:firstLine="709"/>
        <w:jc w:val="both"/>
        <w:rPr>
          <w:color w:val="000000"/>
          <w:sz w:val="28"/>
          <w:szCs w:val="27"/>
          <w:lang w:val="uk-UA"/>
        </w:rPr>
      </w:pPr>
    </w:p>
    <w:p w:rsidR="00935369" w:rsidRDefault="00935369" w:rsidP="001737B0">
      <w:pPr>
        <w:pStyle w:val="rvps2"/>
        <w:shd w:val="clear" w:color="auto" w:fill="FFFFFF"/>
        <w:spacing w:before="0" w:beforeAutospacing="0" w:after="0" w:afterAutospacing="0" w:line="360" w:lineRule="auto"/>
        <w:ind w:firstLine="709"/>
        <w:jc w:val="both"/>
        <w:rPr>
          <w:color w:val="000000"/>
          <w:sz w:val="28"/>
          <w:szCs w:val="27"/>
          <w:lang w:val="uk-UA"/>
        </w:rPr>
      </w:pPr>
    </w:p>
    <w:p w:rsidR="00935369" w:rsidRDefault="00935369" w:rsidP="001737B0">
      <w:pPr>
        <w:pStyle w:val="rvps2"/>
        <w:shd w:val="clear" w:color="auto" w:fill="FFFFFF"/>
        <w:spacing w:before="0" w:beforeAutospacing="0" w:after="0" w:afterAutospacing="0" w:line="360" w:lineRule="auto"/>
        <w:ind w:firstLine="709"/>
        <w:jc w:val="both"/>
        <w:rPr>
          <w:color w:val="000000"/>
          <w:sz w:val="28"/>
          <w:szCs w:val="27"/>
          <w:lang w:val="uk-UA"/>
        </w:rPr>
      </w:pPr>
    </w:p>
    <w:p w:rsidR="00935369" w:rsidRDefault="00935369" w:rsidP="001737B0">
      <w:pPr>
        <w:pStyle w:val="rvps2"/>
        <w:shd w:val="clear" w:color="auto" w:fill="FFFFFF"/>
        <w:spacing w:before="0" w:beforeAutospacing="0" w:after="0" w:afterAutospacing="0" w:line="360" w:lineRule="auto"/>
        <w:ind w:firstLine="709"/>
        <w:jc w:val="both"/>
        <w:rPr>
          <w:color w:val="000000"/>
          <w:sz w:val="28"/>
          <w:szCs w:val="27"/>
          <w:lang w:val="uk-UA"/>
        </w:rPr>
      </w:pPr>
    </w:p>
    <w:p w:rsidR="00D55F6E" w:rsidRDefault="00D55F6E" w:rsidP="001737B0">
      <w:pPr>
        <w:pStyle w:val="rvps2"/>
        <w:shd w:val="clear" w:color="auto" w:fill="FFFFFF"/>
        <w:spacing w:before="0" w:beforeAutospacing="0" w:after="0" w:afterAutospacing="0" w:line="360" w:lineRule="auto"/>
        <w:ind w:firstLine="709"/>
        <w:jc w:val="both"/>
        <w:rPr>
          <w:color w:val="000000"/>
          <w:sz w:val="28"/>
          <w:szCs w:val="27"/>
          <w:lang w:val="uk-UA"/>
        </w:rPr>
      </w:pPr>
    </w:p>
    <w:p w:rsidR="00D55F6E" w:rsidRDefault="00D55F6E" w:rsidP="001737B0">
      <w:pPr>
        <w:pStyle w:val="rvps2"/>
        <w:shd w:val="clear" w:color="auto" w:fill="FFFFFF"/>
        <w:spacing w:before="0" w:beforeAutospacing="0" w:after="0" w:afterAutospacing="0" w:line="360" w:lineRule="auto"/>
        <w:ind w:firstLine="709"/>
        <w:jc w:val="both"/>
        <w:rPr>
          <w:color w:val="000000"/>
          <w:sz w:val="28"/>
          <w:szCs w:val="27"/>
          <w:lang w:val="uk-UA"/>
        </w:rPr>
      </w:pPr>
    </w:p>
    <w:p w:rsidR="00D55F6E" w:rsidRDefault="00D55F6E" w:rsidP="001737B0">
      <w:pPr>
        <w:pStyle w:val="rvps2"/>
        <w:shd w:val="clear" w:color="auto" w:fill="FFFFFF"/>
        <w:spacing w:before="0" w:beforeAutospacing="0" w:after="0" w:afterAutospacing="0" w:line="360" w:lineRule="auto"/>
        <w:ind w:firstLine="709"/>
        <w:jc w:val="both"/>
        <w:rPr>
          <w:color w:val="000000"/>
          <w:sz w:val="28"/>
          <w:szCs w:val="27"/>
          <w:lang w:val="uk-UA"/>
        </w:rPr>
      </w:pPr>
    </w:p>
    <w:p w:rsidR="00D55F6E" w:rsidRDefault="00D55F6E" w:rsidP="001737B0">
      <w:pPr>
        <w:pStyle w:val="rvps2"/>
        <w:shd w:val="clear" w:color="auto" w:fill="FFFFFF"/>
        <w:spacing w:before="0" w:beforeAutospacing="0" w:after="0" w:afterAutospacing="0" w:line="360" w:lineRule="auto"/>
        <w:ind w:firstLine="709"/>
        <w:jc w:val="both"/>
        <w:rPr>
          <w:color w:val="000000"/>
          <w:sz w:val="28"/>
          <w:szCs w:val="27"/>
          <w:lang w:val="uk-UA"/>
        </w:rPr>
      </w:pPr>
    </w:p>
    <w:p w:rsidR="00935369" w:rsidRDefault="00537E52" w:rsidP="00B2750F">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pict>
          <v:shape id="_x0000_s1524" type="#_x0000_t32" style="position:absolute;left:0;text-align:left;margin-left:7.6pt;margin-top:4.45pt;width:23.15pt;height:0;z-index:252118016" o:connectortype="straight"/>
        </w:pict>
      </w:r>
    </w:p>
    <w:tbl>
      <w:tblPr>
        <w:tblStyle w:val="ae"/>
        <w:tblW w:w="0" w:type="auto"/>
        <w:tblLook w:val="04A0" w:firstRow="1" w:lastRow="0" w:firstColumn="1" w:lastColumn="0" w:noHBand="0" w:noVBand="1"/>
      </w:tblPr>
      <w:tblGrid>
        <w:gridCol w:w="3936"/>
        <w:gridCol w:w="6485"/>
      </w:tblGrid>
      <w:tr w:rsidR="00D55F6E" w:rsidTr="00A50F21">
        <w:tc>
          <w:tcPr>
            <w:tcW w:w="10421" w:type="dxa"/>
            <w:gridSpan w:val="2"/>
          </w:tcPr>
          <w:p w:rsidR="00D55F6E" w:rsidRDefault="00D55F6E" w:rsidP="00D55F6E">
            <w:pPr>
              <w:pStyle w:val="rvps2"/>
              <w:spacing w:before="0" w:beforeAutospacing="0" w:after="0" w:afterAutospacing="0" w:line="360" w:lineRule="auto"/>
              <w:jc w:val="center"/>
              <w:rPr>
                <w:color w:val="000000"/>
                <w:sz w:val="28"/>
                <w:szCs w:val="27"/>
                <w:lang w:val="uk-UA"/>
              </w:rPr>
            </w:pPr>
            <w:r>
              <w:rPr>
                <w:color w:val="000000"/>
                <w:sz w:val="28"/>
                <w:szCs w:val="27"/>
                <w:lang w:val="uk-UA"/>
              </w:rPr>
              <w:lastRenderedPageBreak/>
              <w:t>Гарантії захисту прав людини у європейських стандартах судочинства</w:t>
            </w:r>
          </w:p>
        </w:tc>
      </w:tr>
      <w:tr w:rsidR="00D55F6E" w:rsidTr="00816057">
        <w:trPr>
          <w:trHeight w:val="392"/>
        </w:trPr>
        <w:tc>
          <w:tcPr>
            <w:tcW w:w="3936" w:type="dxa"/>
            <w:tcBorders>
              <w:bottom w:val="single" w:sz="4" w:space="0" w:color="auto"/>
            </w:tcBorders>
          </w:tcPr>
          <w:p w:rsidR="00D55F6E" w:rsidRDefault="00D55F6E" w:rsidP="00D55F6E">
            <w:pPr>
              <w:pStyle w:val="rvps2"/>
              <w:spacing w:before="0" w:beforeAutospacing="0" w:after="0" w:afterAutospacing="0"/>
              <w:rPr>
                <w:color w:val="000000"/>
                <w:sz w:val="28"/>
                <w:szCs w:val="27"/>
                <w:lang w:val="uk-UA"/>
              </w:rPr>
            </w:pPr>
            <w:r>
              <w:rPr>
                <w:color w:val="000000"/>
                <w:sz w:val="28"/>
                <w:szCs w:val="27"/>
                <w:lang w:val="uk-UA"/>
              </w:rPr>
              <w:t>Нормативно-правове закріплення гарантій захисту прав людини</w:t>
            </w:r>
          </w:p>
        </w:tc>
        <w:tc>
          <w:tcPr>
            <w:tcW w:w="6485" w:type="dxa"/>
            <w:tcBorders>
              <w:bottom w:val="single" w:sz="4" w:space="0" w:color="auto"/>
            </w:tcBorders>
          </w:tcPr>
          <w:p w:rsidR="00D55F6E" w:rsidRDefault="00D55F6E" w:rsidP="001737B0">
            <w:pPr>
              <w:pStyle w:val="rvps2"/>
              <w:spacing w:before="0" w:beforeAutospacing="0" w:after="0" w:afterAutospacing="0" w:line="360" w:lineRule="auto"/>
              <w:jc w:val="both"/>
              <w:rPr>
                <w:color w:val="000000"/>
                <w:sz w:val="28"/>
                <w:szCs w:val="27"/>
                <w:lang w:val="uk-UA"/>
              </w:rPr>
            </w:pPr>
            <w:r>
              <w:rPr>
                <w:color w:val="000000"/>
                <w:sz w:val="28"/>
                <w:szCs w:val="27"/>
                <w:lang w:val="uk-UA"/>
              </w:rPr>
              <w:t>Гарантії захисту прав людини</w:t>
            </w:r>
          </w:p>
        </w:tc>
      </w:tr>
      <w:tr w:rsidR="00D55F6E" w:rsidTr="00816057">
        <w:trPr>
          <w:trHeight w:val="3029"/>
        </w:trPr>
        <w:tc>
          <w:tcPr>
            <w:tcW w:w="3936" w:type="dxa"/>
            <w:tcBorders>
              <w:top w:val="single" w:sz="4" w:space="0" w:color="auto"/>
              <w:bottom w:val="single" w:sz="4" w:space="0" w:color="auto"/>
            </w:tcBorders>
          </w:tcPr>
          <w:p w:rsidR="00D55F6E" w:rsidRDefault="00BE52E5" w:rsidP="0032156C">
            <w:pPr>
              <w:pStyle w:val="rvps2"/>
              <w:spacing w:before="0" w:beforeAutospacing="0" w:after="0" w:afterAutospacing="0"/>
              <w:rPr>
                <w:color w:val="000000"/>
                <w:sz w:val="28"/>
                <w:szCs w:val="27"/>
                <w:lang w:val="uk-UA"/>
              </w:rPr>
            </w:pPr>
            <w:r>
              <w:rPr>
                <w:color w:val="000000"/>
                <w:sz w:val="28"/>
                <w:szCs w:val="27"/>
                <w:lang w:val="uk-UA"/>
              </w:rPr>
              <w:t>Загальна декларація</w:t>
            </w:r>
            <w:r w:rsidR="00D55F6E" w:rsidRPr="00421E89">
              <w:rPr>
                <w:color w:val="000000"/>
                <w:sz w:val="28"/>
                <w:szCs w:val="27"/>
                <w:lang w:val="uk-UA"/>
              </w:rPr>
              <w:t xml:space="preserve"> прав людини</w:t>
            </w:r>
            <w:r w:rsidR="00D55F6E">
              <w:rPr>
                <w:color w:val="000000"/>
                <w:sz w:val="28"/>
                <w:szCs w:val="27"/>
                <w:lang w:val="uk-UA"/>
              </w:rPr>
              <w:t xml:space="preserve"> 1948 р.</w:t>
            </w:r>
          </w:p>
          <w:p w:rsidR="00D55F6E" w:rsidRDefault="00D55F6E" w:rsidP="00D55F6E">
            <w:pPr>
              <w:pStyle w:val="rvps2"/>
              <w:spacing w:before="0" w:beforeAutospacing="0" w:after="0" w:afterAutospacing="0"/>
              <w:jc w:val="both"/>
              <w:rPr>
                <w:color w:val="000000"/>
                <w:sz w:val="28"/>
                <w:szCs w:val="27"/>
                <w:lang w:val="uk-UA"/>
              </w:rPr>
            </w:pPr>
          </w:p>
          <w:p w:rsidR="00BE52E5" w:rsidRDefault="00BE52E5" w:rsidP="00D55F6E">
            <w:pPr>
              <w:pStyle w:val="rvps2"/>
              <w:spacing w:before="0" w:beforeAutospacing="0" w:after="0" w:afterAutospacing="0"/>
              <w:jc w:val="both"/>
              <w:rPr>
                <w:color w:val="000000"/>
                <w:sz w:val="28"/>
                <w:szCs w:val="27"/>
                <w:lang w:val="uk-UA"/>
              </w:rPr>
            </w:pPr>
          </w:p>
          <w:p w:rsidR="00BE52E5" w:rsidRDefault="00BE52E5" w:rsidP="00D55F6E">
            <w:pPr>
              <w:pStyle w:val="rvps2"/>
              <w:spacing w:before="0" w:beforeAutospacing="0" w:after="0" w:afterAutospacing="0"/>
              <w:jc w:val="both"/>
              <w:rPr>
                <w:color w:val="000000"/>
                <w:sz w:val="28"/>
                <w:szCs w:val="27"/>
                <w:lang w:val="uk-UA"/>
              </w:rPr>
            </w:pPr>
          </w:p>
          <w:p w:rsidR="00BE52E5" w:rsidRDefault="00BE52E5" w:rsidP="00D55F6E">
            <w:pPr>
              <w:pStyle w:val="rvps2"/>
              <w:spacing w:before="0" w:beforeAutospacing="0" w:after="0" w:afterAutospacing="0"/>
              <w:jc w:val="both"/>
              <w:rPr>
                <w:color w:val="000000"/>
                <w:sz w:val="28"/>
                <w:szCs w:val="27"/>
                <w:lang w:val="uk-UA"/>
              </w:rPr>
            </w:pPr>
          </w:p>
          <w:p w:rsidR="00BE52E5" w:rsidRDefault="00BE52E5" w:rsidP="00D55F6E">
            <w:pPr>
              <w:pStyle w:val="rvps2"/>
              <w:spacing w:before="0" w:beforeAutospacing="0" w:after="0" w:afterAutospacing="0"/>
              <w:jc w:val="both"/>
              <w:rPr>
                <w:color w:val="000000"/>
                <w:sz w:val="28"/>
                <w:szCs w:val="27"/>
                <w:lang w:val="uk-UA"/>
              </w:rPr>
            </w:pPr>
          </w:p>
          <w:p w:rsidR="00BE52E5" w:rsidRDefault="00BE52E5" w:rsidP="00D55F6E">
            <w:pPr>
              <w:pStyle w:val="rvps2"/>
              <w:spacing w:before="0" w:beforeAutospacing="0" w:after="0" w:afterAutospacing="0"/>
              <w:jc w:val="both"/>
              <w:rPr>
                <w:color w:val="000000"/>
                <w:sz w:val="28"/>
                <w:szCs w:val="27"/>
                <w:lang w:val="uk-UA"/>
              </w:rPr>
            </w:pPr>
          </w:p>
          <w:p w:rsidR="00BE52E5" w:rsidRDefault="00BE52E5" w:rsidP="00D55F6E">
            <w:pPr>
              <w:pStyle w:val="rvps2"/>
              <w:spacing w:before="0" w:beforeAutospacing="0" w:after="0" w:afterAutospacing="0"/>
              <w:jc w:val="both"/>
              <w:rPr>
                <w:color w:val="000000"/>
                <w:sz w:val="28"/>
                <w:szCs w:val="27"/>
                <w:lang w:val="uk-UA"/>
              </w:rPr>
            </w:pPr>
          </w:p>
          <w:p w:rsidR="00D55F6E" w:rsidRDefault="00D55F6E" w:rsidP="00D55F6E">
            <w:pPr>
              <w:pStyle w:val="rvps2"/>
              <w:spacing w:before="0" w:beforeAutospacing="0" w:after="0" w:afterAutospacing="0"/>
              <w:jc w:val="both"/>
              <w:rPr>
                <w:color w:val="000000"/>
                <w:sz w:val="28"/>
                <w:szCs w:val="27"/>
                <w:lang w:val="uk-UA"/>
              </w:rPr>
            </w:pPr>
          </w:p>
        </w:tc>
        <w:tc>
          <w:tcPr>
            <w:tcW w:w="6485" w:type="dxa"/>
            <w:tcBorders>
              <w:top w:val="single" w:sz="4" w:space="0" w:color="auto"/>
              <w:bottom w:val="single" w:sz="4" w:space="0" w:color="auto"/>
            </w:tcBorders>
          </w:tcPr>
          <w:p w:rsidR="00D55F6E" w:rsidRPr="0084217E" w:rsidRDefault="00D55F6E" w:rsidP="0084217E">
            <w:pPr>
              <w:pStyle w:val="rvps2"/>
              <w:jc w:val="both"/>
              <w:rPr>
                <w:color w:val="000000"/>
                <w:sz w:val="28"/>
                <w:szCs w:val="27"/>
              </w:rPr>
            </w:pPr>
            <w:r>
              <w:rPr>
                <w:color w:val="000000"/>
                <w:sz w:val="28"/>
                <w:szCs w:val="27"/>
                <w:lang w:val="uk-UA"/>
              </w:rPr>
              <w:t>Свобода і рівність у гідності і правах; заборона дискримінації з будь-яких підстав; право на життя, особисту недоторканність; заборона нелюдського</w:t>
            </w:r>
            <w:r w:rsidR="0084217E">
              <w:rPr>
                <w:color w:val="000000"/>
                <w:sz w:val="28"/>
                <w:szCs w:val="27"/>
                <w:lang w:val="uk-UA"/>
              </w:rPr>
              <w:t xml:space="preserve"> жорстокого поводження; заборона рабства; визнання правосуб</w:t>
            </w:r>
            <w:r w:rsidR="0032156C">
              <w:rPr>
                <w:color w:val="000000"/>
                <w:sz w:val="28"/>
                <w:szCs w:val="27"/>
                <w:lang w:val="uk-UA"/>
              </w:rPr>
              <w:t>ʼ</w:t>
            </w:r>
            <w:r w:rsidR="0084217E">
              <w:rPr>
                <w:color w:val="000000"/>
                <w:sz w:val="28"/>
                <w:szCs w:val="27"/>
                <w:lang w:val="uk-UA"/>
              </w:rPr>
              <w:t>єктності; ефективне поновлення у правах судовими органами; презумпція невинуватості; свобода пересування; право на громадянство; гендерна рівність; право на достатній життєвий рівень</w:t>
            </w:r>
          </w:p>
        </w:tc>
      </w:tr>
      <w:tr w:rsidR="00BE52E5" w:rsidRPr="0091582E" w:rsidTr="00816057">
        <w:trPr>
          <w:trHeight w:val="3034"/>
        </w:trPr>
        <w:tc>
          <w:tcPr>
            <w:tcW w:w="3936" w:type="dxa"/>
            <w:tcBorders>
              <w:top w:val="single" w:sz="4" w:space="0" w:color="auto"/>
              <w:bottom w:val="single" w:sz="4" w:space="0" w:color="auto"/>
            </w:tcBorders>
          </w:tcPr>
          <w:p w:rsidR="00BE52E5" w:rsidRDefault="00BE52E5" w:rsidP="0032156C">
            <w:pPr>
              <w:pStyle w:val="rvps2"/>
              <w:spacing w:before="0" w:beforeAutospacing="0" w:after="0" w:afterAutospacing="0"/>
              <w:rPr>
                <w:color w:val="000000"/>
                <w:sz w:val="28"/>
                <w:szCs w:val="27"/>
                <w:lang w:val="uk-UA"/>
              </w:rPr>
            </w:pPr>
            <w:r w:rsidRPr="00D55F6E">
              <w:rPr>
                <w:color w:val="000000"/>
                <w:sz w:val="28"/>
                <w:szCs w:val="27"/>
                <w:lang w:val="uk-UA"/>
              </w:rPr>
              <w:t>Міжнародний пакт про громадянські та політичні права і Факультативний протокол до нього 1966 р.</w:t>
            </w:r>
          </w:p>
          <w:p w:rsidR="00BE52E5" w:rsidRDefault="00BE52E5" w:rsidP="00D55F6E">
            <w:pPr>
              <w:pStyle w:val="rvps2"/>
              <w:spacing w:before="0" w:beforeAutospacing="0" w:after="0" w:afterAutospacing="0"/>
              <w:jc w:val="both"/>
              <w:rPr>
                <w:color w:val="000000"/>
                <w:sz w:val="28"/>
                <w:szCs w:val="27"/>
                <w:lang w:val="uk-UA"/>
              </w:rPr>
            </w:pPr>
          </w:p>
          <w:p w:rsidR="00BE52E5" w:rsidRDefault="00BE52E5" w:rsidP="00D55F6E">
            <w:pPr>
              <w:pStyle w:val="rvps2"/>
              <w:spacing w:before="0" w:beforeAutospacing="0" w:after="0" w:afterAutospacing="0"/>
              <w:jc w:val="both"/>
              <w:rPr>
                <w:color w:val="000000"/>
                <w:sz w:val="28"/>
                <w:szCs w:val="27"/>
                <w:lang w:val="uk-UA"/>
              </w:rPr>
            </w:pPr>
          </w:p>
          <w:p w:rsidR="00BE52E5" w:rsidRDefault="00BE52E5" w:rsidP="00D55F6E">
            <w:pPr>
              <w:pStyle w:val="rvps2"/>
              <w:spacing w:before="0" w:beforeAutospacing="0" w:after="0" w:afterAutospacing="0"/>
              <w:jc w:val="both"/>
              <w:rPr>
                <w:color w:val="000000"/>
                <w:sz w:val="28"/>
                <w:szCs w:val="27"/>
                <w:lang w:val="uk-UA"/>
              </w:rPr>
            </w:pPr>
          </w:p>
          <w:p w:rsidR="00BE52E5" w:rsidRPr="00421E89" w:rsidRDefault="00BE52E5" w:rsidP="0032156C">
            <w:pPr>
              <w:pStyle w:val="rvps2"/>
              <w:spacing w:before="0" w:beforeAutospacing="0" w:after="0" w:afterAutospacing="0"/>
              <w:jc w:val="both"/>
              <w:rPr>
                <w:color w:val="000000"/>
                <w:sz w:val="28"/>
                <w:szCs w:val="27"/>
                <w:lang w:val="uk-UA"/>
              </w:rPr>
            </w:pPr>
          </w:p>
        </w:tc>
        <w:tc>
          <w:tcPr>
            <w:tcW w:w="6485" w:type="dxa"/>
            <w:tcBorders>
              <w:top w:val="single" w:sz="4" w:space="0" w:color="auto"/>
              <w:bottom w:val="single" w:sz="4" w:space="0" w:color="auto"/>
            </w:tcBorders>
          </w:tcPr>
          <w:p w:rsidR="00F81732" w:rsidRDefault="00BE52E5" w:rsidP="00F81732">
            <w:pPr>
              <w:pStyle w:val="rvps2"/>
              <w:spacing w:before="0" w:beforeAutospacing="0" w:after="0" w:afterAutospacing="0"/>
              <w:jc w:val="both"/>
              <w:rPr>
                <w:color w:val="000000"/>
                <w:sz w:val="28"/>
                <w:szCs w:val="27"/>
                <w:lang w:val="uk-UA"/>
              </w:rPr>
            </w:pPr>
            <w:r>
              <w:rPr>
                <w:color w:val="000000"/>
                <w:sz w:val="28"/>
                <w:szCs w:val="27"/>
                <w:lang w:val="uk-UA"/>
              </w:rPr>
              <w:t xml:space="preserve">Ефективний засіб правового захисту; </w:t>
            </w:r>
            <w:r w:rsidRPr="00BE52E5">
              <w:rPr>
                <w:color w:val="000000"/>
                <w:sz w:val="28"/>
                <w:szCs w:val="27"/>
                <w:lang w:val="uk-UA"/>
              </w:rPr>
              <w:t xml:space="preserve">рівне для чоловіків і жінок право  користування  всіма </w:t>
            </w:r>
            <w:r w:rsidRPr="00BE52E5">
              <w:rPr>
                <w:color w:val="000000"/>
                <w:sz w:val="28"/>
                <w:szCs w:val="27"/>
                <w:lang w:val="uk-UA"/>
              </w:rPr>
              <w:br/>
              <w:t>громадянськими і політичними правами</w:t>
            </w:r>
            <w:r>
              <w:rPr>
                <w:color w:val="000000"/>
                <w:sz w:val="28"/>
                <w:szCs w:val="27"/>
                <w:lang w:val="uk-UA"/>
              </w:rPr>
              <w:t xml:space="preserve">; смертні вироки </w:t>
            </w:r>
            <w:r w:rsidRPr="00BE52E5">
              <w:rPr>
                <w:color w:val="000000"/>
                <w:sz w:val="28"/>
                <w:szCs w:val="27"/>
                <w:lang w:val="uk-UA"/>
              </w:rPr>
              <w:t>можуть виноситися тільки за найтяжчі злочини відповідно до закону</w:t>
            </w:r>
            <w:r w:rsidR="00F81732">
              <w:rPr>
                <w:color w:val="000000"/>
                <w:sz w:val="28"/>
                <w:szCs w:val="27"/>
                <w:lang w:val="uk-UA"/>
              </w:rPr>
              <w:t xml:space="preserve"> країни, яка не скасувала смертну кару; </w:t>
            </w:r>
            <w:r w:rsidR="00F81732" w:rsidRPr="00F81732">
              <w:rPr>
                <w:color w:val="000000"/>
                <w:sz w:val="28"/>
                <w:szCs w:val="27"/>
                <w:lang w:val="uk-UA"/>
              </w:rPr>
              <w:t>жодну особу не може бути б</w:t>
            </w:r>
            <w:r w:rsidR="00F81732">
              <w:rPr>
                <w:color w:val="000000"/>
                <w:sz w:val="28"/>
                <w:szCs w:val="27"/>
                <w:lang w:val="uk-UA"/>
              </w:rPr>
              <w:t>ез її  вільної  згоди  піддано медичним чи науковим дослідам; рівність перед судом; захист інституту сімʼ</w:t>
            </w:r>
            <w:r w:rsidR="004E4F83">
              <w:rPr>
                <w:color w:val="000000"/>
                <w:sz w:val="28"/>
                <w:szCs w:val="27"/>
                <w:lang w:val="uk-UA"/>
              </w:rPr>
              <w:t>ї.</w:t>
            </w:r>
          </w:p>
          <w:p w:rsidR="00F81732" w:rsidRPr="00BE52E5" w:rsidRDefault="00F81732" w:rsidP="00F81732">
            <w:pPr>
              <w:pStyle w:val="rvps2"/>
              <w:spacing w:before="0" w:beforeAutospacing="0" w:after="0" w:afterAutospacing="0"/>
              <w:jc w:val="both"/>
              <w:rPr>
                <w:color w:val="000000"/>
                <w:sz w:val="28"/>
                <w:szCs w:val="27"/>
                <w:lang w:val="uk-UA"/>
              </w:rPr>
            </w:pPr>
          </w:p>
        </w:tc>
      </w:tr>
      <w:tr w:rsidR="00F81732" w:rsidTr="00816057">
        <w:trPr>
          <w:trHeight w:val="1736"/>
        </w:trPr>
        <w:tc>
          <w:tcPr>
            <w:tcW w:w="3936" w:type="dxa"/>
            <w:tcBorders>
              <w:top w:val="single" w:sz="4" w:space="0" w:color="auto"/>
              <w:bottom w:val="single" w:sz="4" w:space="0" w:color="auto"/>
            </w:tcBorders>
          </w:tcPr>
          <w:p w:rsidR="00F81732" w:rsidRDefault="00F81732" w:rsidP="0032156C">
            <w:pPr>
              <w:pStyle w:val="rvps2"/>
              <w:spacing w:before="0" w:beforeAutospacing="0" w:after="0" w:afterAutospacing="0"/>
              <w:rPr>
                <w:color w:val="000000"/>
                <w:sz w:val="28"/>
                <w:szCs w:val="27"/>
                <w:lang w:val="uk-UA"/>
              </w:rPr>
            </w:pPr>
            <w:r w:rsidRPr="00D55F6E">
              <w:rPr>
                <w:color w:val="000000"/>
                <w:sz w:val="28"/>
                <w:szCs w:val="27"/>
                <w:lang w:val="uk-UA"/>
              </w:rPr>
              <w:t>Міжнародний пакт про економічні, соці</w:t>
            </w:r>
            <w:r>
              <w:rPr>
                <w:color w:val="000000"/>
                <w:sz w:val="28"/>
                <w:szCs w:val="27"/>
                <w:lang w:val="uk-UA"/>
              </w:rPr>
              <w:t>альні та культурні права 1966 р.</w:t>
            </w:r>
          </w:p>
          <w:p w:rsidR="00F81732" w:rsidRPr="00D55F6E" w:rsidRDefault="00537E52" w:rsidP="00D55F6E">
            <w:pPr>
              <w:pStyle w:val="rvps2"/>
              <w:spacing w:before="0" w:after="0"/>
              <w:jc w:val="both"/>
              <w:rPr>
                <w:color w:val="000000"/>
                <w:sz w:val="28"/>
                <w:szCs w:val="27"/>
                <w:lang w:val="uk-UA"/>
              </w:rPr>
            </w:pPr>
            <w:r>
              <w:rPr>
                <w:noProof/>
                <w:color w:val="000000"/>
                <w:sz w:val="28"/>
                <w:szCs w:val="27"/>
              </w:rPr>
              <w:pict>
                <v:shape id="_x0000_s1512" type="#_x0000_t93" style="position:absolute;left:0;text-align:left;margin-left:32.4pt;margin-top:173.7pt;width:82.3pt;height:124.3pt;rotation:90;z-index:252105728">
                  <v:shadow on="t" opacity=".5" offset="6pt,-6pt"/>
                </v:shape>
              </w:pict>
            </w:r>
          </w:p>
        </w:tc>
        <w:tc>
          <w:tcPr>
            <w:tcW w:w="6485" w:type="dxa"/>
            <w:tcBorders>
              <w:top w:val="single" w:sz="4" w:space="0" w:color="auto"/>
              <w:bottom w:val="single" w:sz="4" w:space="0" w:color="auto"/>
            </w:tcBorders>
          </w:tcPr>
          <w:p w:rsidR="00F81732" w:rsidRDefault="00F81732" w:rsidP="00F81732">
            <w:pPr>
              <w:pStyle w:val="rvps2"/>
              <w:spacing w:after="0"/>
              <w:jc w:val="both"/>
              <w:rPr>
                <w:color w:val="000000"/>
                <w:sz w:val="28"/>
                <w:szCs w:val="27"/>
                <w:lang w:val="uk-UA"/>
              </w:rPr>
            </w:pPr>
            <w:r>
              <w:rPr>
                <w:color w:val="000000"/>
                <w:sz w:val="28"/>
                <w:szCs w:val="27"/>
                <w:lang w:val="uk-UA"/>
              </w:rPr>
              <w:t xml:space="preserve">Справедлива винагорода за роботу; вільне створення професійних спілок; охорона материнства; захист права людини на фізичне та психічне здоровʼя; право на освіту; участь у культурному житті; </w:t>
            </w:r>
            <w:r w:rsidRPr="00F81732">
              <w:rPr>
                <w:color w:val="000000"/>
                <w:sz w:val="28"/>
                <w:szCs w:val="27"/>
                <w:lang w:val="uk-UA"/>
              </w:rPr>
              <w:t>корист</w:t>
            </w:r>
            <w:r>
              <w:rPr>
                <w:color w:val="000000"/>
                <w:sz w:val="28"/>
                <w:szCs w:val="27"/>
                <w:lang w:val="uk-UA"/>
              </w:rPr>
              <w:t xml:space="preserve">ування  результатами  наукового </w:t>
            </w:r>
            <w:r w:rsidRPr="00F81732">
              <w:rPr>
                <w:color w:val="000000"/>
                <w:sz w:val="28"/>
                <w:szCs w:val="27"/>
                <w:lang w:val="uk-UA"/>
              </w:rPr>
              <w:t>про</w:t>
            </w:r>
            <w:r>
              <w:rPr>
                <w:color w:val="000000"/>
                <w:sz w:val="28"/>
                <w:szCs w:val="27"/>
                <w:lang w:val="uk-UA"/>
              </w:rPr>
              <w:t xml:space="preserve">гресу та їх </w:t>
            </w:r>
            <w:r w:rsidR="004E4F83">
              <w:rPr>
                <w:color w:val="000000"/>
                <w:sz w:val="28"/>
                <w:szCs w:val="27"/>
                <w:lang w:val="uk-UA"/>
              </w:rPr>
              <w:t>практичне застосування.</w:t>
            </w:r>
          </w:p>
        </w:tc>
      </w:tr>
      <w:tr w:rsidR="004E4F83" w:rsidRPr="0091582E" w:rsidTr="00816057">
        <w:trPr>
          <w:trHeight w:val="12137"/>
        </w:trPr>
        <w:tc>
          <w:tcPr>
            <w:tcW w:w="3936" w:type="dxa"/>
            <w:tcBorders>
              <w:top w:val="single" w:sz="4" w:space="0" w:color="auto"/>
              <w:bottom w:val="single" w:sz="4" w:space="0" w:color="auto"/>
            </w:tcBorders>
          </w:tcPr>
          <w:p w:rsidR="004E4F83" w:rsidRDefault="004E4F83" w:rsidP="00815475">
            <w:pPr>
              <w:pStyle w:val="rvps2"/>
              <w:spacing w:before="0" w:beforeAutospacing="0" w:after="0" w:afterAutospacing="0"/>
              <w:rPr>
                <w:color w:val="000000"/>
                <w:sz w:val="28"/>
                <w:szCs w:val="27"/>
                <w:lang w:val="uk-UA"/>
              </w:rPr>
            </w:pPr>
            <w:r>
              <w:rPr>
                <w:color w:val="000000"/>
                <w:sz w:val="28"/>
                <w:szCs w:val="27"/>
                <w:lang w:val="uk-UA"/>
              </w:rPr>
              <w:lastRenderedPageBreak/>
              <w:t>Міжнародна конвенція</w:t>
            </w:r>
            <w:r w:rsidRPr="00D55F6E">
              <w:rPr>
                <w:color w:val="000000"/>
                <w:sz w:val="28"/>
                <w:szCs w:val="27"/>
                <w:lang w:val="uk-UA"/>
              </w:rPr>
              <w:t xml:space="preserve"> про ліквідацію всіх фор</w:t>
            </w:r>
            <w:r>
              <w:rPr>
                <w:color w:val="000000"/>
                <w:sz w:val="28"/>
                <w:szCs w:val="27"/>
                <w:lang w:val="uk-UA"/>
              </w:rPr>
              <w:t>м расової дискримінації 1965 р.</w:t>
            </w: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Default="004E4F83" w:rsidP="00815475">
            <w:pPr>
              <w:pStyle w:val="rvps2"/>
              <w:spacing w:before="0" w:beforeAutospacing="0" w:after="0" w:afterAutospacing="0"/>
              <w:rPr>
                <w:color w:val="000000"/>
                <w:sz w:val="28"/>
                <w:szCs w:val="27"/>
                <w:lang w:val="uk-UA"/>
              </w:rPr>
            </w:pPr>
          </w:p>
          <w:p w:rsidR="004E4F83" w:rsidRPr="00D55F6E" w:rsidRDefault="004E4F83" w:rsidP="00AD233D">
            <w:pPr>
              <w:pStyle w:val="rvps2"/>
              <w:spacing w:before="0" w:beforeAutospacing="0" w:after="0" w:afterAutospacing="0"/>
              <w:rPr>
                <w:color w:val="000000"/>
                <w:sz w:val="28"/>
                <w:szCs w:val="27"/>
                <w:lang w:val="uk-UA"/>
              </w:rPr>
            </w:pPr>
          </w:p>
        </w:tc>
        <w:tc>
          <w:tcPr>
            <w:tcW w:w="6485" w:type="dxa"/>
            <w:tcBorders>
              <w:top w:val="single" w:sz="4" w:space="0" w:color="auto"/>
              <w:bottom w:val="single" w:sz="4" w:space="0" w:color="auto"/>
            </w:tcBorders>
          </w:tcPr>
          <w:p w:rsidR="004E4F83" w:rsidRPr="0032156C" w:rsidRDefault="0024704F" w:rsidP="00D600C1">
            <w:pPr>
              <w:pStyle w:val="rvps2"/>
              <w:spacing w:before="0" w:beforeAutospacing="0" w:after="0" w:afterAutospacing="0"/>
              <w:rPr>
                <w:color w:val="000000"/>
                <w:sz w:val="28"/>
                <w:szCs w:val="27"/>
                <w:lang w:val="uk-UA"/>
              </w:rPr>
            </w:pPr>
            <w:r>
              <w:rPr>
                <w:iCs/>
                <w:color w:val="000000"/>
                <w:sz w:val="28"/>
                <w:szCs w:val="27"/>
                <w:lang w:val="uk-UA"/>
              </w:rPr>
              <w:t>Держ</w:t>
            </w:r>
            <w:r w:rsidR="00285589">
              <w:rPr>
                <w:iCs/>
                <w:color w:val="000000"/>
                <w:sz w:val="28"/>
                <w:szCs w:val="27"/>
                <w:lang w:val="uk-UA"/>
              </w:rPr>
              <w:t xml:space="preserve">ави-учасниці осуджують расову </w:t>
            </w:r>
            <w:r>
              <w:rPr>
                <w:iCs/>
                <w:color w:val="000000"/>
                <w:sz w:val="28"/>
                <w:szCs w:val="27"/>
                <w:lang w:val="uk-UA"/>
              </w:rPr>
              <w:t xml:space="preserve">дискримінацію </w:t>
            </w:r>
            <w:r w:rsidR="004E4F83" w:rsidRPr="0032156C">
              <w:rPr>
                <w:iCs/>
                <w:color w:val="000000"/>
                <w:sz w:val="28"/>
                <w:szCs w:val="27"/>
                <w:lang w:val="uk-UA"/>
              </w:rPr>
              <w:t>і зобов</w:t>
            </w:r>
            <w:r w:rsidR="004E4F83">
              <w:rPr>
                <w:iCs/>
                <w:color w:val="000000"/>
                <w:sz w:val="28"/>
                <w:szCs w:val="27"/>
                <w:lang w:val="uk-UA"/>
              </w:rPr>
              <w:t>ʼ</w:t>
            </w:r>
            <w:r w:rsidR="004E4F83" w:rsidRPr="0032156C">
              <w:rPr>
                <w:iCs/>
                <w:color w:val="000000"/>
                <w:sz w:val="28"/>
                <w:szCs w:val="27"/>
                <w:lang w:val="uk-UA"/>
              </w:rPr>
              <w:t>язуютьс</w:t>
            </w:r>
            <w:r w:rsidR="00285589">
              <w:rPr>
                <w:iCs/>
                <w:color w:val="000000"/>
                <w:sz w:val="28"/>
                <w:szCs w:val="27"/>
                <w:lang w:val="uk-UA"/>
              </w:rPr>
              <w:t>я невідкладно всіма</w:t>
            </w:r>
            <w:r>
              <w:rPr>
                <w:iCs/>
                <w:color w:val="000000"/>
                <w:sz w:val="28"/>
                <w:szCs w:val="27"/>
                <w:lang w:val="uk-UA"/>
              </w:rPr>
              <w:t xml:space="preserve"> можливими способами проводити </w:t>
            </w:r>
            <w:r>
              <w:rPr>
                <w:iCs/>
                <w:color w:val="000000"/>
                <w:sz w:val="28"/>
                <w:szCs w:val="27"/>
                <w:lang w:val="uk-UA"/>
              </w:rPr>
              <w:br/>
              <w:t xml:space="preserve">політику </w:t>
            </w:r>
            <w:r w:rsidR="00285589">
              <w:rPr>
                <w:iCs/>
                <w:color w:val="000000"/>
                <w:sz w:val="28"/>
                <w:szCs w:val="27"/>
                <w:lang w:val="uk-UA"/>
              </w:rPr>
              <w:t xml:space="preserve">ліквідації </w:t>
            </w:r>
            <w:r>
              <w:rPr>
                <w:iCs/>
                <w:color w:val="000000"/>
                <w:sz w:val="28"/>
                <w:szCs w:val="27"/>
                <w:lang w:val="uk-UA"/>
              </w:rPr>
              <w:t>всіх форм</w:t>
            </w:r>
            <w:r w:rsidR="004E4F83" w:rsidRPr="0032156C">
              <w:rPr>
                <w:iCs/>
                <w:color w:val="000000"/>
                <w:sz w:val="28"/>
                <w:szCs w:val="27"/>
                <w:lang w:val="uk-UA"/>
              </w:rPr>
              <w:t xml:space="preserve"> расов</w:t>
            </w:r>
            <w:r>
              <w:rPr>
                <w:iCs/>
                <w:color w:val="000000"/>
                <w:sz w:val="28"/>
                <w:szCs w:val="27"/>
                <w:lang w:val="uk-UA"/>
              </w:rPr>
              <w:t xml:space="preserve">ої </w:t>
            </w:r>
            <w:r w:rsidR="00D600C1">
              <w:rPr>
                <w:iCs/>
                <w:color w:val="000000"/>
                <w:sz w:val="28"/>
                <w:szCs w:val="27"/>
                <w:lang w:val="uk-UA"/>
              </w:rPr>
              <w:t xml:space="preserve">дискримінації і сприяти </w:t>
            </w:r>
            <w:r w:rsidR="004E4F83" w:rsidRPr="0032156C">
              <w:rPr>
                <w:iCs/>
                <w:color w:val="000000"/>
                <w:sz w:val="28"/>
                <w:szCs w:val="27"/>
                <w:lang w:val="uk-UA"/>
              </w:rPr>
              <w:t>взаєморозумінню між усіма расами, і з цією метою:</w:t>
            </w:r>
          </w:p>
          <w:p w:rsidR="004E4F83" w:rsidRPr="0032156C" w:rsidRDefault="004E4F83" w:rsidP="00D600C1">
            <w:pPr>
              <w:pStyle w:val="rvps2"/>
              <w:spacing w:before="0" w:beforeAutospacing="0" w:after="0" w:afterAutospacing="0"/>
              <w:rPr>
                <w:color w:val="000000"/>
                <w:sz w:val="28"/>
                <w:szCs w:val="27"/>
                <w:lang w:val="uk-UA"/>
              </w:rPr>
            </w:pPr>
            <w:bookmarkStart w:id="20" w:name="o26"/>
            <w:bookmarkEnd w:id="20"/>
            <w:r w:rsidRPr="0032156C">
              <w:rPr>
                <w:color w:val="000000"/>
                <w:sz w:val="28"/>
                <w:szCs w:val="27"/>
                <w:lang w:val="uk-UA"/>
              </w:rPr>
              <w:t>а) кожна Держава-учасниця зобов</w:t>
            </w:r>
            <w:r>
              <w:rPr>
                <w:color w:val="000000"/>
                <w:sz w:val="28"/>
                <w:szCs w:val="27"/>
                <w:lang w:val="uk-UA"/>
              </w:rPr>
              <w:t>ʼ</w:t>
            </w:r>
            <w:r w:rsidRPr="0032156C">
              <w:rPr>
                <w:color w:val="000000"/>
                <w:sz w:val="28"/>
                <w:szCs w:val="27"/>
                <w:lang w:val="uk-UA"/>
              </w:rPr>
              <w:t xml:space="preserve">язується не чинити щодо осіб, груп </w:t>
            </w:r>
            <w:r w:rsidR="0024704F">
              <w:rPr>
                <w:color w:val="000000"/>
                <w:sz w:val="28"/>
                <w:szCs w:val="27"/>
                <w:lang w:val="uk-UA"/>
              </w:rPr>
              <w:t>або установ будь-яких актів  чи дій, повʼязаних з расовою дискримінацією,</w:t>
            </w:r>
            <w:r w:rsidRPr="0032156C">
              <w:rPr>
                <w:color w:val="000000"/>
                <w:sz w:val="28"/>
                <w:szCs w:val="27"/>
                <w:lang w:val="uk-UA"/>
              </w:rPr>
              <w:t xml:space="preserve"> і  гарантувати, що </w:t>
            </w:r>
            <w:r>
              <w:rPr>
                <w:color w:val="000000"/>
                <w:sz w:val="28"/>
                <w:szCs w:val="27"/>
                <w:lang w:val="uk-UA"/>
              </w:rPr>
              <w:t xml:space="preserve">всі державні органи і державні </w:t>
            </w:r>
            <w:r w:rsidR="0024704F">
              <w:rPr>
                <w:color w:val="000000"/>
                <w:sz w:val="28"/>
                <w:szCs w:val="27"/>
                <w:lang w:val="uk-UA"/>
              </w:rPr>
              <w:t xml:space="preserve">установи, як національні, </w:t>
            </w:r>
            <w:r w:rsidRPr="0032156C">
              <w:rPr>
                <w:color w:val="000000"/>
                <w:sz w:val="28"/>
                <w:szCs w:val="27"/>
                <w:lang w:val="uk-UA"/>
              </w:rPr>
              <w:t>так і місцеві, діятимуть від</w:t>
            </w:r>
            <w:r>
              <w:rPr>
                <w:color w:val="000000"/>
                <w:sz w:val="28"/>
                <w:szCs w:val="27"/>
                <w:lang w:val="uk-UA"/>
              </w:rPr>
              <w:t>повідно до цього зобовʼ</w:t>
            </w:r>
            <w:r w:rsidRPr="0032156C">
              <w:rPr>
                <w:color w:val="000000"/>
                <w:sz w:val="28"/>
                <w:szCs w:val="27"/>
                <w:lang w:val="uk-UA"/>
              </w:rPr>
              <w:t>язання;</w:t>
            </w:r>
          </w:p>
          <w:p w:rsidR="004E4F83" w:rsidRPr="00A50F21" w:rsidRDefault="004E4F83" w:rsidP="00D600C1">
            <w:pPr>
              <w:pStyle w:val="rvps2"/>
              <w:spacing w:before="0" w:beforeAutospacing="0" w:after="0" w:afterAutospacing="0"/>
              <w:rPr>
                <w:color w:val="000000"/>
                <w:sz w:val="28"/>
                <w:szCs w:val="27"/>
                <w:lang w:val="uk-UA"/>
              </w:rPr>
            </w:pPr>
            <w:bookmarkStart w:id="21" w:name="o27"/>
            <w:bookmarkEnd w:id="21"/>
            <w:r>
              <w:rPr>
                <w:color w:val="000000"/>
                <w:sz w:val="28"/>
                <w:szCs w:val="27"/>
              </w:rPr>
              <w:t>b</w:t>
            </w:r>
            <w:r w:rsidRPr="00A50F21">
              <w:rPr>
                <w:color w:val="000000"/>
                <w:sz w:val="28"/>
                <w:szCs w:val="27"/>
                <w:lang w:val="uk-UA"/>
              </w:rPr>
              <w:t>) кожна Держава-учасни</w:t>
            </w:r>
            <w:r w:rsidR="0024704F">
              <w:rPr>
                <w:color w:val="000000"/>
                <w:sz w:val="28"/>
                <w:szCs w:val="27"/>
                <w:lang w:val="uk-UA"/>
              </w:rPr>
              <w:t>цязобовʼязується</w:t>
            </w:r>
            <w:r w:rsidR="00285589">
              <w:rPr>
                <w:color w:val="000000"/>
                <w:sz w:val="28"/>
                <w:szCs w:val="27"/>
                <w:lang w:val="uk-UA"/>
              </w:rPr>
              <w:t xml:space="preserve"> </w:t>
            </w:r>
            <w:r w:rsidR="0024704F">
              <w:rPr>
                <w:color w:val="000000"/>
                <w:sz w:val="28"/>
                <w:szCs w:val="27"/>
                <w:lang w:val="uk-UA"/>
              </w:rPr>
              <w:t>не</w:t>
            </w:r>
            <w:r w:rsidR="00285589">
              <w:rPr>
                <w:color w:val="000000"/>
                <w:sz w:val="28"/>
                <w:szCs w:val="27"/>
                <w:lang w:val="uk-UA"/>
              </w:rPr>
              <w:t xml:space="preserve"> заохочувати, не захищати </w:t>
            </w:r>
            <w:r w:rsidR="0024704F">
              <w:rPr>
                <w:color w:val="000000"/>
                <w:sz w:val="28"/>
                <w:szCs w:val="27"/>
                <w:lang w:val="uk-UA"/>
              </w:rPr>
              <w:t xml:space="preserve">і не </w:t>
            </w:r>
            <w:r w:rsidRPr="00A50F21">
              <w:rPr>
                <w:color w:val="000000"/>
                <w:sz w:val="28"/>
                <w:szCs w:val="27"/>
                <w:lang w:val="uk-UA"/>
              </w:rPr>
              <w:t>підтримувати</w:t>
            </w:r>
            <w:r w:rsidR="00285589">
              <w:rPr>
                <w:color w:val="000000"/>
                <w:sz w:val="28"/>
                <w:szCs w:val="27"/>
                <w:lang w:val="uk-UA"/>
              </w:rPr>
              <w:t xml:space="preserve"> </w:t>
            </w:r>
            <w:r w:rsidRPr="00A50F21">
              <w:rPr>
                <w:color w:val="000000"/>
                <w:sz w:val="28"/>
                <w:szCs w:val="27"/>
                <w:lang w:val="uk-UA"/>
              </w:rPr>
              <w:t>расову</w:t>
            </w:r>
            <w:r w:rsidR="00285589">
              <w:rPr>
                <w:color w:val="000000"/>
                <w:sz w:val="28"/>
                <w:szCs w:val="27"/>
                <w:lang w:val="uk-UA"/>
              </w:rPr>
              <w:t xml:space="preserve"> дискримінацію, </w:t>
            </w:r>
            <w:r w:rsidRPr="00A50F21">
              <w:rPr>
                <w:color w:val="000000"/>
                <w:sz w:val="28"/>
                <w:szCs w:val="27"/>
                <w:lang w:val="uk-UA"/>
              </w:rPr>
              <w:t>здійснювану будь-якими особами чи</w:t>
            </w:r>
            <w:r w:rsidR="00285589">
              <w:rPr>
                <w:color w:val="000000"/>
                <w:sz w:val="28"/>
                <w:szCs w:val="27"/>
                <w:lang w:val="uk-UA"/>
              </w:rPr>
              <w:t xml:space="preserve"> </w:t>
            </w:r>
            <w:r w:rsidRPr="00A50F21">
              <w:rPr>
                <w:color w:val="000000"/>
                <w:sz w:val="28"/>
                <w:szCs w:val="27"/>
                <w:lang w:val="uk-UA"/>
              </w:rPr>
              <w:t>організаціями;</w:t>
            </w:r>
          </w:p>
          <w:p w:rsidR="004E4F83" w:rsidRPr="00A50F21" w:rsidRDefault="0024704F" w:rsidP="00D600C1">
            <w:pPr>
              <w:pStyle w:val="rvps2"/>
              <w:spacing w:before="0" w:beforeAutospacing="0" w:after="0" w:afterAutospacing="0"/>
              <w:rPr>
                <w:color w:val="000000"/>
                <w:sz w:val="28"/>
                <w:szCs w:val="27"/>
                <w:lang w:val="uk-UA"/>
              </w:rPr>
            </w:pPr>
            <w:bookmarkStart w:id="22" w:name="o28"/>
            <w:bookmarkEnd w:id="22"/>
            <w:r>
              <w:rPr>
                <w:color w:val="000000"/>
                <w:sz w:val="28"/>
                <w:szCs w:val="27"/>
                <w:lang w:val="uk-UA"/>
              </w:rPr>
              <w:t>с) кожна Держава-учасниця</w:t>
            </w:r>
            <w:r w:rsidR="004E4F83" w:rsidRPr="00A50F21">
              <w:rPr>
                <w:color w:val="000000"/>
                <w:sz w:val="28"/>
                <w:szCs w:val="27"/>
                <w:lang w:val="uk-UA"/>
              </w:rPr>
              <w:t xml:space="preserve"> повинна  вжити</w:t>
            </w:r>
            <w:r>
              <w:rPr>
                <w:color w:val="000000"/>
                <w:sz w:val="28"/>
                <w:szCs w:val="27"/>
                <w:lang w:val="uk-UA"/>
              </w:rPr>
              <w:t xml:space="preserve"> </w:t>
            </w:r>
            <w:r w:rsidR="004E4F83" w:rsidRPr="00A50F21">
              <w:rPr>
                <w:color w:val="000000"/>
                <w:sz w:val="28"/>
                <w:szCs w:val="27"/>
                <w:lang w:val="uk-UA"/>
              </w:rPr>
              <w:t>ефективних</w:t>
            </w:r>
            <w:r>
              <w:rPr>
                <w:color w:val="000000"/>
                <w:sz w:val="28"/>
                <w:szCs w:val="27"/>
                <w:lang w:val="uk-UA"/>
              </w:rPr>
              <w:t xml:space="preserve"> </w:t>
            </w:r>
            <w:r w:rsidR="004E4F83" w:rsidRPr="00A50F21">
              <w:rPr>
                <w:color w:val="000000"/>
                <w:sz w:val="28"/>
                <w:szCs w:val="27"/>
                <w:lang w:val="uk-UA"/>
              </w:rPr>
              <w:t>заходів</w:t>
            </w:r>
            <w:r>
              <w:rPr>
                <w:color w:val="000000"/>
                <w:sz w:val="28"/>
                <w:szCs w:val="27"/>
                <w:lang w:val="uk-UA"/>
              </w:rPr>
              <w:t xml:space="preserve"> </w:t>
            </w:r>
            <w:r w:rsidR="004E4F83" w:rsidRPr="00A50F21">
              <w:rPr>
                <w:color w:val="000000"/>
                <w:sz w:val="28"/>
                <w:szCs w:val="27"/>
                <w:lang w:val="uk-UA"/>
              </w:rPr>
              <w:t>для перегляду політики уряду в національному і місцевому</w:t>
            </w:r>
            <w:r>
              <w:rPr>
                <w:color w:val="000000"/>
                <w:sz w:val="28"/>
                <w:szCs w:val="27"/>
                <w:lang w:val="uk-UA"/>
              </w:rPr>
              <w:t xml:space="preserve"> масштабі, а також для  виправлення, </w:t>
            </w:r>
            <w:r w:rsidR="004E4F83" w:rsidRPr="00A50F21">
              <w:rPr>
                <w:color w:val="000000"/>
                <w:sz w:val="28"/>
                <w:szCs w:val="27"/>
                <w:lang w:val="uk-UA"/>
              </w:rPr>
              <w:t>скасування</w:t>
            </w:r>
            <w:r>
              <w:rPr>
                <w:color w:val="000000"/>
                <w:sz w:val="28"/>
                <w:szCs w:val="27"/>
                <w:lang w:val="uk-UA"/>
              </w:rPr>
              <w:t xml:space="preserve"> </w:t>
            </w:r>
            <w:r w:rsidR="004E4F83" w:rsidRPr="00A50F21">
              <w:rPr>
                <w:color w:val="000000"/>
                <w:sz w:val="28"/>
                <w:szCs w:val="27"/>
                <w:lang w:val="uk-UA"/>
              </w:rPr>
              <w:t>або</w:t>
            </w:r>
            <w:r>
              <w:rPr>
                <w:color w:val="000000"/>
                <w:sz w:val="28"/>
                <w:szCs w:val="27"/>
                <w:lang w:val="uk-UA"/>
              </w:rPr>
              <w:t xml:space="preserve"> </w:t>
            </w:r>
            <w:r w:rsidR="004E4F83" w:rsidRPr="00A50F21">
              <w:rPr>
                <w:color w:val="000000"/>
                <w:sz w:val="28"/>
                <w:szCs w:val="27"/>
                <w:lang w:val="uk-UA"/>
              </w:rPr>
              <w:t>анулювання</w:t>
            </w:r>
            <w:r>
              <w:rPr>
                <w:color w:val="000000"/>
                <w:sz w:val="28"/>
                <w:szCs w:val="27"/>
                <w:lang w:val="uk-UA"/>
              </w:rPr>
              <w:t xml:space="preserve"> </w:t>
            </w:r>
            <w:r w:rsidR="004E4F83" w:rsidRPr="00A50F21">
              <w:rPr>
                <w:color w:val="000000"/>
                <w:sz w:val="28"/>
                <w:szCs w:val="27"/>
                <w:lang w:val="uk-UA"/>
              </w:rPr>
              <w:t>будь-яких</w:t>
            </w:r>
            <w:r>
              <w:rPr>
                <w:color w:val="000000"/>
                <w:sz w:val="28"/>
                <w:szCs w:val="27"/>
                <w:lang w:val="uk-UA"/>
              </w:rPr>
              <w:t xml:space="preserve"> законів і постанов,</w:t>
            </w:r>
            <w:r w:rsidR="004E4F83" w:rsidRPr="00A50F21">
              <w:rPr>
                <w:color w:val="000000"/>
                <w:sz w:val="28"/>
                <w:szCs w:val="27"/>
                <w:lang w:val="uk-UA"/>
              </w:rPr>
              <w:t xml:space="preserve"> що</w:t>
            </w:r>
            <w:r>
              <w:rPr>
                <w:color w:val="000000"/>
                <w:sz w:val="28"/>
                <w:szCs w:val="27"/>
                <w:lang w:val="uk-UA"/>
              </w:rPr>
              <w:t xml:space="preserve"> </w:t>
            </w:r>
            <w:r w:rsidR="004E4F83" w:rsidRPr="00A50F21">
              <w:rPr>
                <w:color w:val="000000"/>
                <w:sz w:val="28"/>
                <w:szCs w:val="27"/>
                <w:lang w:val="uk-UA"/>
              </w:rPr>
              <w:t>ведуть до виникнення</w:t>
            </w:r>
            <w:r>
              <w:rPr>
                <w:color w:val="000000"/>
                <w:sz w:val="28"/>
                <w:szCs w:val="27"/>
                <w:lang w:val="uk-UA"/>
              </w:rPr>
              <w:t xml:space="preserve"> </w:t>
            </w:r>
            <w:r w:rsidR="004E4F83" w:rsidRPr="00A50F21">
              <w:rPr>
                <w:color w:val="000000"/>
                <w:sz w:val="28"/>
                <w:szCs w:val="27"/>
                <w:lang w:val="uk-UA"/>
              </w:rPr>
              <w:t>або</w:t>
            </w:r>
            <w:r>
              <w:rPr>
                <w:color w:val="000000"/>
                <w:sz w:val="28"/>
                <w:szCs w:val="27"/>
                <w:lang w:val="uk-UA"/>
              </w:rPr>
              <w:t xml:space="preserve"> </w:t>
            </w:r>
            <w:r w:rsidR="004E4F83" w:rsidRPr="00A50F21">
              <w:rPr>
                <w:color w:val="000000"/>
                <w:sz w:val="28"/>
                <w:szCs w:val="27"/>
                <w:lang w:val="uk-UA"/>
              </w:rPr>
              <w:t>увічнення</w:t>
            </w:r>
            <w:r>
              <w:rPr>
                <w:color w:val="000000"/>
                <w:sz w:val="28"/>
                <w:szCs w:val="27"/>
                <w:lang w:val="uk-UA"/>
              </w:rPr>
              <w:t xml:space="preserve"> </w:t>
            </w:r>
            <w:r w:rsidR="004E4F83" w:rsidRPr="00A50F21">
              <w:rPr>
                <w:color w:val="000000"/>
                <w:sz w:val="28"/>
                <w:szCs w:val="27"/>
                <w:lang w:val="uk-UA"/>
              </w:rPr>
              <w:t>расової</w:t>
            </w:r>
            <w:r>
              <w:rPr>
                <w:color w:val="000000"/>
                <w:sz w:val="28"/>
                <w:szCs w:val="27"/>
                <w:lang w:val="uk-UA"/>
              </w:rPr>
              <w:t xml:space="preserve"> </w:t>
            </w:r>
            <w:r w:rsidR="004E4F83" w:rsidRPr="00A50F21">
              <w:rPr>
                <w:color w:val="000000"/>
                <w:sz w:val="28"/>
                <w:szCs w:val="27"/>
                <w:lang w:val="uk-UA"/>
              </w:rPr>
              <w:t>дискримінації</w:t>
            </w:r>
            <w:r>
              <w:rPr>
                <w:color w:val="000000"/>
                <w:sz w:val="28"/>
                <w:szCs w:val="27"/>
                <w:lang w:val="uk-UA"/>
              </w:rPr>
              <w:t xml:space="preserve"> </w:t>
            </w:r>
            <w:r w:rsidR="004E4F83" w:rsidRPr="00A50F21">
              <w:rPr>
                <w:color w:val="000000"/>
                <w:sz w:val="28"/>
                <w:szCs w:val="27"/>
                <w:lang w:val="uk-UA"/>
              </w:rPr>
              <w:t>всюди, де вона існує;</w:t>
            </w:r>
          </w:p>
          <w:p w:rsidR="004E4F83" w:rsidRPr="00A50F21" w:rsidRDefault="004E4F83" w:rsidP="00D600C1">
            <w:pPr>
              <w:pStyle w:val="rvps2"/>
              <w:spacing w:before="0" w:beforeAutospacing="0" w:after="0" w:afterAutospacing="0"/>
              <w:rPr>
                <w:color w:val="000000"/>
                <w:sz w:val="28"/>
                <w:szCs w:val="27"/>
                <w:lang w:val="uk-UA"/>
              </w:rPr>
            </w:pPr>
            <w:bookmarkStart w:id="23" w:name="o29"/>
            <w:bookmarkEnd w:id="23"/>
            <w:r w:rsidRPr="0032156C">
              <w:rPr>
                <w:color w:val="000000"/>
                <w:sz w:val="28"/>
                <w:szCs w:val="27"/>
              </w:rPr>
              <w:t>d</w:t>
            </w:r>
            <w:r w:rsidRPr="00A50F21">
              <w:rPr>
                <w:color w:val="000000"/>
                <w:sz w:val="28"/>
                <w:szCs w:val="27"/>
                <w:lang w:val="uk-UA"/>
              </w:rPr>
              <w:t>) кожна Держава-учасниця</w:t>
            </w:r>
            <w:r w:rsidR="0024704F">
              <w:rPr>
                <w:color w:val="000000"/>
                <w:sz w:val="28"/>
                <w:szCs w:val="27"/>
                <w:lang w:val="uk-UA"/>
              </w:rPr>
              <w:t xml:space="preserve"> </w:t>
            </w:r>
            <w:r w:rsidRPr="00A50F21">
              <w:rPr>
                <w:color w:val="000000"/>
                <w:sz w:val="28"/>
                <w:szCs w:val="27"/>
                <w:lang w:val="uk-UA"/>
              </w:rPr>
              <w:t>повинна, використовуючи</w:t>
            </w:r>
            <w:r w:rsidR="0024704F">
              <w:rPr>
                <w:color w:val="000000"/>
                <w:sz w:val="28"/>
                <w:szCs w:val="27"/>
                <w:lang w:val="uk-UA"/>
              </w:rPr>
              <w:t xml:space="preserve"> </w:t>
            </w:r>
            <w:r w:rsidRPr="00A50F21">
              <w:rPr>
                <w:color w:val="000000"/>
                <w:sz w:val="28"/>
                <w:szCs w:val="27"/>
                <w:lang w:val="uk-UA"/>
              </w:rPr>
              <w:t>всі</w:t>
            </w:r>
            <w:r w:rsidR="0024704F">
              <w:rPr>
                <w:color w:val="000000"/>
                <w:sz w:val="28"/>
                <w:szCs w:val="27"/>
                <w:lang w:val="uk-UA"/>
              </w:rPr>
              <w:t xml:space="preserve"> </w:t>
            </w:r>
            <w:r w:rsidRPr="00A50F21">
              <w:rPr>
                <w:color w:val="000000"/>
                <w:sz w:val="28"/>
                <w:szCs w:val="27"/>
                <w:lang w:val="uk-UA"/>
              </w:rPr>
              <w:t>належні</w:t>
            </w:r>
            <w:r w:rsidR="0024704F">
              <w:rPr>
                <w:color w:val="000000"/>
                <w:sz w:val="28"/>
                <w:szCs w:val="27"/>
                <w:lang w:val="uk-UA"/>
              </w:rPr>
              <w:t xml:space="preserve"> засоби, </w:t>
            </w:r>
            <w:r w:rsidRPr="00A50F21">
              <w:rPr>
                <w:color w:val="000000"/>
                <w:sz w:val="28"/>
                <w:szCs w:val="27"/>
                <w:lang w:val="uk-UA"/>
              </w:rPr>
              <w:t>в т</w:t>
            </w:r>
            <w:r w:rsidR="0076701E">
              <w:rPr>
                <w:color w:val="000000"/>
                <w:sz w:val="28"/>
                <w:szCs w:val="27"/>
                <w:lang w:val="uk-UA"/>
              </w:rPr>
              <w:t>ому числі й законодавчі заходи,</w:t>
            </w:r>
            <w:r w:rsidRPr="00A50F21">
              <w:rPr>
                <w:color w:val="000000"/>
                <w:sz w:val="28"/>
                <w:szCs w:val="27"/>
                <w:lang w:val="uk-UA"/>
              </w:rPr>
              <w:t xml:space="preserve"> залежно</w:t>
            </w:r>
            <w:r w:rsidR="0024704F">
              <w:rPr>
                <w:color w:val="000000"/>
                <w:sz w:val="28"/>
                <w:szCs w:val="27"/>
                <w:lang w:val="uk-UA"/>
              </w:rPr>
              <w:t xml:space="preserve"> </w:t>
            </w:r>
            <w:r w:rsidRPr="00A50F21">
              <w:rPr>
                <w:color w:val="000000"/>
                <w:sz w:val="28"/>
                <w:szCs w:val="27"/>
                <w:lang w:val="uk-UA"/>
              </w:rPr>
              <w:t>від</w:t>
            </w:r>
            <w:r w:rsidR="0024704F">
              <w:rPr>
                <w:color w:val="000000"/>
                <w:sz w:val="28"/>
                <w:szCs w:val="27"/>
                <w:lang w:val="uk-UA"/>
              </w:rPr>
              <w:t xml:space="preserve"> </w:t>
            </w:r>
            <w:r w:rsidRPr="00A50F21">
              <w:rPr>
                <w:color w:val="000000"/>
                <w:sz w:val="28"/>
                <w:szCs w:val="27"/>
                <w:lang w:val="uk-UA"/>
              </w:rPr>
              <w:t xml:space="preserve">обставин, </w:t>
            </w:r>
            <w:r w:rsidRPr="00A50F21">
              <w:rPr>
                <w:color w:val="000000"/>
                <w:sz w:val="28"/>
                <w:szCs w:val="27"/>
                <w:lang w:val="uk-UA"/>
              </w:rPr>
              <w:br/>
              <w:t>заборонити</w:t>
            </w:r>
            <w:r w:rsidR="0024704F">
              <w:rPr>
                <w:color w:val="000000"/>
                <w:sz w:val="28"/>
                <w:szCs w:val="27"/>
                <w:lang w:val="uk-UA"/>
              </w:rPr>
              <w:t xml:space="preserve"> </w:t>
            </w:r>
            <w:r w:rsidRPr="00A50F21">
              <w:rPr>
                <w:color w:val="000000"/>
                <w:sz w:val="28"/>
                <w:szCs w:val="27"/>
                <w:lang w:val="uk-UA"/>
              </w:rPr>
              <w:t>расову</w:t>
            </w:r>
            <w:r w:rsidR="0024704F">
              <w:rPr>
                <w:color w:val="000000"/>
                <w:sz w:val="28"/>
                <w:szCs w:val="27"/>
                <w:lang w:val="uk-UA"/>
              </w:rPr>
              <w:t xml:space="preserve"> </w:t>
            </w:r>
            <w:r w:rsidRPr="00A50F21">
              <w:rPr>
                <w:color w:val="000000"/>
                <w:sz w:val="28"/>
                <w:szCs w:val="27"/>
                <w:lang w:val="uk-UA"/>
              </w:rPr>
              <w:t>дискримінацію, що</w:t>
            </w:r>
            <w:r w:rsidR="0024704F">
              <w:rPr>
                <w:color w:val="000000"/>
                <w:sz w:val="28"/>
                <w:szCs w:val="27"/>
                <w:lang w:val="uk-UA"/>
              </w:rPr>
              <w:t xml:space="preserve"> </w:t>
            </w:r>
            <w:r w:rsidRPr="00A50F21">
              <w:rPr>
                <w:color w:val="000000"/>
                <w:sz w:val="28"/>
                <w:szCs w:val="27"/>
                <w:lang w:val="uk-UA"/>
              </w:rPr>
              <w:t>її</w:t>
            </w:r>
            <w:r w:rsidR="0024704F">
              <w:rPr>
                <w:color w:val="000000"/>
                <w:sz w:val="28"/>
                <w:szCs w:val="27"/>
                <w:lang w:val="uk-UA"/>
              </w:rPr>
              <w:t xml:space="preserve"> проводять будь-які </w:t>
            </w:r>
            <w:r w:rsidRPr="00A50F21">
              <w:rPr>
                <w:color w:val="000000"/>
                <w:sz w:val="28"/>
                <w:szCs w:val="27"/>
                <w:lang w:val="uk-UA"/>
              </w:rPr>
              <w:t>особи, групи</w:t>
            </w:r>
            <w:r w:rsidR="0024704F">
              <w:rPr>
                <w:color w:val="000000"/>
                <w:sz w:val="28"/>
                <w:szCs w:val="27"/>
                <w:lang w:val="uk-UA"/>
              </w:rPr>
              <w:t xml:space="preserve"> </w:t>
            </w:r>
            <w:r w:rsidRPr="00A50F21">
              <w:rPr>
                <w:color w:val="000000"/>
                <w:sz w:val="28"/>
                <w:szCs w:val="27"/>
                <w:lang w:val="uk-UA"/>
              </w:rPr>
              <w:t>чи</w:t>
            </w:r>
            <w:r w:rsidR="0024704F">
              <w:rPr>
                <w:color w:val="000000"/>
                <w:sz w:val="28"/>
                <w:szCs w:val="27"/>
                <w:lang w:val="uk-UA"/>
              </w:rPr>
              <w:t xml:space="preserve"> </w:t>
            </w:r>
            <w:r w:rsidRPr="00A50F21">
              <w:rPr>
                <w:color w:val="000000"/>
                <w:sz w:val="28"/>
                <w:szCs w:val="27"/>
                <w:lang w:val="uk-UA"/>
              </w:rPr>
              <w:t>організації, і покласти</w:t>
            </w:r>
            <w:r w:rsidR="0024704F">
              <w:rPr>
                <w:color w:val="000000"/>
                <w:sz w:val="28"/>
                <w:szCs w:val="27"/>
                <w:lang w:val="uk-UA"/>
              </w:rPr>
              <w:t xml:space="preserve"> </w:t>
            </w:r>
            <w:r w:rsidRPr="00A50F21">
              <w:rPr>
                <w:color w:val="000000"/>
                <w:sz w:val="28"/>
                <w:szCs w:val="27"/>
                <w:lang w:val="uk-UA"/>
              </w:rPr>
              <w:t>їй</w:t>
            </w:r>
            <w:r w:rsidR="0024704F">
              <w:rPr>
                <w:color w:val="000000"/>
                <w:sz w:val="28"/>
                <w:szCs w:val="27"/>
                <w:lang w:val="uk-UA"/>
              </w:rPr>
              <w:t xml:space="preserve"> </w:t>
            </w:r>
            <w:r w:rsidRPr="00A50F21">
              <w:rPr>
                <w:color w:val="000000"/>
                <w:sz w:val="28"/>
                <w:szCs w:val="27"/>
                <w:lang w:val="uk-UA"/>
              </w:rPr>
              <w:t>кінець;</w:t>
            </w:r>
          </w:p>
          <w:p w:rsidR="004E4F83" w:rsidRDefault="004E4F83" w:rsidP="00D600C1">
            <w:pPr>
              <w:pStyle w:val="rvps2"/>
              <w:spacing w:before="0" w:beforeAutospacing="0" w:after="0" w:afterAutospacing="0"/>
              <w:rPr>
                <w:color w:val="000000"/>
                <w:sz w:val="28"/>
                <w:szCs w:val="27"/>
                <w:lang w:val="uk-UA"/>
              </w:rPr>
            </w:pPr>
            <w:bookmarkStart w:id="24" w:name="o30"/>
            <w:bookmarkEnd w:id="24"/>
            <w:r w:rsidRPr="0032156C">
              <w:rPr>
                <w:color w:val="000000"/>
                <w:sz w:val="28"/>
                <w:szCs w:val="27"/>
              </w:rPr>
              <w:t>e</w:t>
            </w:r>
            <w:r w:rsidR="00285589">
              <w:rPr>
                <w:color w:val="000000"/>
                <w:sz w:val="28"/>
                <w:szCs w:val="27"/>
                <w:lang w:val="uk-UA"/>
              </w:rPr>
              <w:t xml:space="preserve">) кожна </w:t>
            </w:r>
            <w:r w:rsidRPr="00A50F21">
              <w:rPr>
                <w:color w:val="000000"/>
                <w:sz w:val="28"/>
                <w:szCs w:val="27"/>
                <w:lang w:val="uk-UA"/>
              </w:rPr>
              <w:t>Держава-учасниця</w:t>
            </w:r>
            <w:r w:rsidR="0076701E">
              <w:rPr>
                <w:color w:val="000000"/>
                <w:sz w:val="28"/>
                <w:szCs w:val="27"/>
                <w:lang w:val="uk-UA"/>
              </w:rPr>
              <w:t xml:space="preserve"> </w:t>
            </w:r>
            <w:r w:rsidRPr="00A50F21">
              <w:rPr>
                <w:color w:val="000000"/>
                <w:sz w:val="28"/>
                <w:szCs w:val="27"/>
                <w:lang w:val="uk-UA"/>
              </w:rPr>
              <w:t>зобовʼязується</w:t>
            </w:r>
            <w:r w:rsidR="0076701E">
              <w:rPr>
                <w:color w:val="000000"/>
                <w:sz w:val="28"/>
                <w:szCs w:val="27"/>
                <w:lang w:val="uk-UA"/>
              </w:rPr>
              <w:t xml:space="preserve"> заохочувати </w:t>
            </w:r>
            <w:r w:rsidRPr="00A50F21">
              <w:rPr>
                <w:color w:val="000000"/>
                <w:sz w:val="28"/>
                <w:szCs w:val="27"/>
                <w:lang w:val="uk-UA"/>
              </w:rPr>
              <w:t>в належних</w:t>
            </w:r>
            <w:r w:rsidR="0076701E">
              <w:rPr>
                <w:color w:val="000000"/>
                <w:sz w:val="28"/>
                <w:szCs w:val="27"/>
                <w:lang w:val="uk-UA"/>
              </w:rPr>
              <w:t xml:space="preserve"> </w:t>
            </w:r>
            <w:r w:rsidRPr="00A50F21">
              <w:rPr>
                <w:color w:val="000000"/>
                <w:sz w:val="28"/>
                <w:szCs w:val="27"/>
                <w:lang w:val="uk-UA"/>
              </w:rPr>
              <w:t>випадках</w:t>
            </w:r>
            <w:r w:rsidR="0076701E">
              <w:rPr>
                <w:color w:val="000000"/>
                <w:sz w:val="28"/>
                <w:szCs w:val="27"/>
                <w:lang w:val="uk-UA"/>
              </w:rPr>
              <w:t xml:space="preserve"> </w:t>
            </w:r>
            <w:r w:rsidRPr="00A50F21">
              <w:rPr>
                <w:color w:val="000000"/>
                <w:sz w:val="28"/>
                <w:szCs w:val="27"/>
                <w:lang w:val="uk-UA"/>
              </w:rPr>
              <w:t>обʼєднавчі</w:t>
            </w:r>
            <w:r w:rsidR="0076701E">
              <w:rPr>
                <w:color w:val="000000"/>
                <w:sz w:val="28"/>
                <w:szCs w:val="27"/>
                <w:lang w:val="uk-UA"/>
              </w:rPr>
              <w:t xml:space="preserve"> </w:t>
            </w:r>
            <w:r w:rsidRPr="00A50F21">
              <w:rPr>
                <w:color w:val="000000"/>
                <w:sz w:val="28"/>
                <w:szCs w:val="27"/>
                <w:lang w:val="uk-UA"/>
              </w:rPr>
              <w:t>багаторасові</w:t>
            </w:r>
            <w:r w:rsidR="0076701E">
              <w:rPr>
                <w:color w:val="000000"/>
                <w:sz w:val="28"/>
                <w:szCs w:val="27"/>
                <w:lang w:val="uk-UA"/>
              </w:rPr>
              <w:t xml:space="preserve"> організації</w:t>
            </w:r>
            <w:r w:rsidRPr="00A50F21">
              <w:rPr>
                <w:color w:val="000000"/>
                <w:sz w:val="28"/>
                <w:szCs w:val="27"/>
                <w:lang w:val="uk-UA"/>
              </w:rPr>
              <w:t xml:space="preserve"> та обʼєднавчий</w:t>
            </w:r>
            <w:r w:rsidR="0076701E">
              <w:rPr>
                <w:color w:val="000000"/>
                <w:sz w:val="28"/>
                <w:szCs w:val="27"/>
                <w:lang w:val="uk-UA"/>
              </w:rPr>
              <w:t xml:space="preserve"> </w:t>
            </w:r>
            <w:r w:rsidRPr="00A50F21">
              <w:rPr>
                <w:color w:val="000000"/>
                <w:sz w:val="28"/>
                <w:szCs w:val="27"/>
                <w:lang w:val="uk-UA"/>
              </w:rPr>
              <w:t>рух, так само як і інші</w:t>
            </w:r>
            <w:r w:rsidR="0076701E">
              <w:rPr>
                <w:color w:val="000000"/>
                <w:sz w:val="28"/>
                <w:szCs w:val="27"/>
                <w:lang w:val="uk-UA"/>
              </w:rPr>
              <w:t xml:space="preserve"> </w:t>
            </w:r>
            <w:r w:rsidRPr="00A50F21">
              <w:rPr>
                <w:color w:val="000000"/>
                <w:sz w:val="28"/>
                <w:szCs w:val="27"/>
                <w:lang w:val="uk-UA"/>
              </w:rPr>
              <w:t>заходи, спрямовані на знищення</w:t>
            </w:r>
            <w:r w:rsidR="0076701E">
              <w:rPr>
                <w:color w:val="000000"/>
                <w:sz w:val="28"/>
                <w:szCs w:val="27"/>
                <w:lang w:val="uk-UA"/>
              </w:rPr>
              <w:t xml:space="preserve"> </w:t>
            </w:r>
            <w:r w:rsidRPr="00A50F21">
              <w:rPr>
                <w:color w:val="000000"/>
                <w:sz w:val="28"/>
                <w:szCs w:val="27"/>
                <w:lang w:val="uk-UA"/>
              </w:rPr>
              <w:t>расових</w:t>
            </w:r>
            <w:r w:rsidR="0076701E">
              <w:rPr>
                <w:color w:val="000000"/>
                <w:sz w:val="28"/>
                <w:szCs w:val="27"/>
                <w:lang w:val="uk-UA"/>
              </w:rPr>
              <w:t xml:space="preserve"> барʼєрів, і не</w:t>
            </w:r>
            <w:r w:rsidRPr="00A50F21">
              <w:rPr>
                <w:color w:val="000000"/>
                <w:sz w:val="28"/>
                <w:szCs w:val="27"/>
                <w:lang w:val="uk-UA"/>
              </w:rPr>
              <w:t xml:space="preserve"> підтримувати</w:t>
            </w:r>
            <w:r w:rsidR="0076701E">
              <w:rPr>
                <w:color w:val="000000"/>
                <w:sz w:val="28"/>
                <w:szCs w:val="27"/>
                <w:lang w:val="uk-UA"/>
              </w:rPr>
              <w:t xml:space="preserve"> ті з</w:t>
            </w:r>
            <w:r w:rsidRPr="00A50F21">
              <w:rPr>
                <w:color w:val="000000"/>
                <w:sz w:val="28"/>
                <w:szCs w:val="27"/>
                <w:lang w:val="uk-UA"/>
              </w:rPr>
              <w:t xml:space="preserve"> них,  які</w:t>
            </w:r>
            <w:r w:rsidR="0076701E">
              <w:rPr>
                <w:color w:val="000000"/>
                <w:sz w:val="28"/>
                <w:szCs w:val="27"/>
                <w:lang w:val="uk-UA"/>
              </w:rPr>
              <w:t xml:space="preserve"> </w:t>
            </w:r>
            <w:r w:rsidRPr="00A50F21">
              <w:rPr>
                <w:color w:val="000000"/>
                <w:sz w:val="28"/>
                <w:szCs w:val="27"/>
                <w:lang w:val="uk-UA"/>
              </w:rPr>
              <w:t>сприяють</w:t>
            </w:r>
            <w:r w:rsidR="0076701E">
              <w:rPr>
                <w:color w:val="000000"/>
                <w:sz w:val="28"/>
                <w:szCs w:val="27"/>
                <w:lang w:val="uk-UA"/>
              </w:rPr>
              <w:t xml:space="preserve"> </w:t>
            </w:r>
            <w:r w:rsidRPr="00A50F21">
              <w:rPr>
                <w:color w:val="000000"/>
                <w:sz w:val="28"/>
                <w:szCs w:val="27"/>
                <w:lang w:val="uk-UA"/>
              </w:rPr>
              <w:t>поглибленню расового розʼєднання.</w:t>
            </w:r>
          </w:p>
          <w:p w:rsidR="004E4F83" w:rsidRDefault="0076701E" w:rsidP="00D600C1">
            <w:pPr>
              <w:pStyle w:val="rvps2"/>
              <w:spacing w:before="0" w:beforeAutospacing="0" w:after="0" w:afterAutospacing="0"/>
              <w:rPr>
                <w:color w:val="000000"/>
                <w:sz w:val="28"/>
                <w:szCs w:val="27"/>
                <w:lang w:val="uk-UA"/>
              </w:rPr>
            </w:pPr>
            <w:r>
              <w:rPr>
                <w:color w:val="000000"/>
                <w:sz w:val="28"/>
                <w:szCs w:val="27"/>
                <w:lang w:val="uk-UA"/>
              </w:rPr>
              <w:t xml:space="preserve">Держави-учасниці </w:t>
            </w:r>
            <w:r w:rsidR="004E4F83">
              <w:rPr>
                <w:color w:val="000000"/>
                <w:sz w:val="28"/>
                <w:szCs w:val="27"/>
                <w:lang w:val="uk-UA"/>
              </w:rPr>
              <w:t>зобовʼ</w:t>
            </w:r>
            <w:r>
              <w:rPr>
                <w:color w:val="000000"/>
                <w:sz w:val="28"/>
                <w:szCs w:val="27"/>
                <w:lang w:val="uk-UA"/>
              </w:rPr>
              <w:t>язуються заборонити</w:t>
            </w:r>
            <w:r w:rsidR="004E4F83" w:rsidRPr="00993242">
              <w:rPr>
                <w:color w:val="000000"/>
                <w:sz w:val="28"/>
                <w:szCs w:val="27"/>
                <w:lang w:val="uk-UA"/>
              </w:rPr>
              <w:t xml:space="preserve"> і </w:t>
            </w:r>
            <w:r w:rsidR="004E4F83" w:rsidRPr="00993242">
              <w:rPr>
                <w:color w:val="000000"/>
                <w:sz w:val="28"/>
                <w:szCs w:val="27"/>
                <w:lang w:val="uk-UA"/>
              </w:rPr>
              <w:br/>
              <w:t>ліквідувати расову дискримінацію в у</w:t>
            </w:r>
            <w:r w:rsidR="00285589">
              <w:rPr>
                <w:color w:val="000000"/>
                <w:sz w:val="28"/>
                <w:szCs w:val="27"/>
                <w:lang w:val="uk-UA"/>
              </w:rPr>
              <w:t xml:space="preserve">сіх її формах </w:t>
            </w:r>
            <w:r>
              <w:rPr>
                <w:color w:val="000000"/>
                <w:sz w:val="28"/>
                <w:szCs w:val="27"/>
                <w:lang w:val="uk-UA"/>
              </w:rPr>
              <w:t>і з</w:t>
            </w:r>
            <w:r w:rsidR="004E4F83">
              <w:rPr>
                <w:color w:val="000000"/>
                <w:sz w:val="28"/>
                <w:szCs w:val="27"/>
                <w:lang w:val="uk-UA"/>
              </w:rPr>
              <w:t xml:space="preserve">абезпечити </w:t>
            </w:r>
            <w:r w:rsidR="004E4F83" w:rsidRPr="00993242">
              <w:rPr>
                <w:color w:val="000000"/>
                <w:sz w:val="28"/>
                <w:szCs w:val="27"/>
                <w:lang w:val="uk-UA"/>
              </w:rPr>
              <w:t>рівноправність кожної людини перед з</w:t>
            </w:r>
            <w:r>
              <w:rPr>
                <w:color w:val="000000"/>
                <w:sz w:val="28"/>
                <w:szCs w:val="27"/>
                <w:lang w:val="uk-UA"/>
              </w:rPr>
              <w:t xml:space="preserve">аконом, </w:t>
            </w:r>
            <w:r w:rsidR="004E4F83">
              <w:rPr>
                <w:color w:val="000000"/>
                <w:sz w:val="28"/>
                <w:szCs w:val="27"/>
                <w:lang w:val="uk-UA"/>
              </w:rPr>
              <w:t xml:space="preserve">без розрізнення раси, </w:t>
            </w:r>
            <w:r w:rsidR="004E4F83" w:rsidRPr="00993242">
              <w:rPr>
                <w:color w:val="000000"/>
                <w:sz w:val="28"/>
                <w:szCs w:val="27"/>
                <w:lang w:val="uk-UA"/>
              </w:rPr>
              <w:t>кольору шкіри</w:t>
            </w:r>
            <w:r w:rsidR="00285589">
              <w:rPr>
                <w:color w:val="000000"/>
                <w:sz w:val="28"/>
                <w:szCs w:val="27"/>
                <w:lang w:val="uk-UA"/>
              </w:rPr>
              <w:t xml:space="preserve">, </w:t>
            </w:r>
            <w:r>
              <w:rPr>
                <w:color w:val="000000"/>
                <w:sz w:val="28"/>
                <w:szCs w:val="27"/>
                <w:lang w:val="uk-UA"/>
              </w:rPr>
              <w:t xml:space="preserve">національного або етнічного </w:t>
            </w:r>
            <w:r w:rsidR="004E4F83" w:rsidRPr="00993242">
              <w:rPr>
                <w:color w:val="000000"/>
                <w:sz w:val="28"/>
                <w:szCs w:val="27"/>
                <w:lang w:val="uk-UA"/>
              </w:rPr>
              <w:t>походження</w:t>
            </w:r>
            <w:r w:rsidR="004E4F83">
              <w:rPr>
                <w:color w:val="000000"/>
                <w:sz w:val="28"/>
                <w:szCs w:val="27"/>
                <w:lang w:val="uk-UA"/>
              </w:rPr>
              <w:t>.</w:t>
            </w:r>
          </w:p>
          <w:p w:rsidR="004E4F83" w:rsidRPr="00993242" w:rsidRDefault="004E4F83" w:rsidP="0032156C">
            <w:pPr>
              <w:pStyle w:val="rvps2"/>
              <w:spacing w:before="0" w:beforeAutospacing="0" w:after="0" w:afterAutospacing="0"/>
              <w:rPr>
                <w:color w:val="000000"/>
                <w:sz w:val="28"/>
                <w:szCs w:val="27"/>
                <w:lang w:val="uk-UA"/>
              </w:rPr>
            </w:pPr>
            <w:bookmarkStart w:id="25" w:name="o31"/>
            <w:bookmarkEnd w:id="25"/>
          </w:p>
        </w:tc>
      </w:tr>
      <w:tr w:rsidR="004E4F83" w:rsidTr="00816057">
        <w:trPr>
          <w:trHeight w:val="3157"/>
        </w:trPr>
        <w:tc>
          <w:tcPr>
            <w:tcW w:w="3936" w:type="dxa"/>
            <w:tcBorders>
              <w:top w:val="single" w:sz="4" w:space="0" w:color="auto"/>
              <w:bottom w:val="single" w:sz="4" w:space="0" w:color="auto"/>
            </w:tcBorders>
          </w:tcPr>
          <w:p w:rsidR="004E4F83" w:rsidRDefault="004E4F83" w:rsidP="00815475">
            <w:pPr>
              <w:pStyle w:val="rvps2"/>
              <w:spacing w:before="0" w:beforeAutospacing="0" w:after="0" w:afterAutospacing="0"/>
              <w:rPr>
                <w:color w:val="000000"/>
                <w:sz w:val="28"/>
                <w:szCs w:val="27"/>
                <w:lang w:val="uk-UA"/>
              </w:rPr>
            </w:pPr>
            <w:r w:rsidRPr="00815475">
              <w:rPr>
                <w:color w:val="000000"/>
                <w:sz w:val="28"/>
                <w:szCs w:val="27"/>
                <w:lang w:val="uk-UA"/>
              </w:rPr>
              <w:lastRenderedPageBreak/>
              <w:t>Конвенція ООН проти катувань та інших жорстоких, нелюдських або таких, що принижують гідність, видів поводження і покарання 1984 р.</w:t>
            </w:r>
          </w:p>
          <w:p w:rsidR="004E4F83" w:rsidRDefault="004E4F83" w:rsidP="00AD233D">
            <w:pPr>
              <w:pStyle w:val="rvps2"/>
              <w:spacing w:before="0" w:after="0"/>
              <w:rPr>
                <w:color w:val="000000"/>
                <w:sz w:val="28"/>
                <w:szCs w:val="27"/>
                <w:lang w:val="uk-UA"/>
              </w:rPr>
            </w:pPr>
          </w:p>
        </w:tc>
        <w:tc>
          <w:tcPr>
            <w:tcW w:w="6485" w:type="dxa"/>
            <w:tcBorders>
              <w:top w:val="single" w:sz="4" w:space="0" w:color="auto"/>
              <w:bottom w:val="single" w:sz="4" w:space="0" w:color="auto"/>
            </w:tcBorders>
          </w:tcPr>
          <w:p w:rsidR="004E4F83" w:rsidRDefault="004E4F83" w:rsidP="00816057">
            <w:pPr>
              <w:pStyle w:val="rvps2"/>
              <w:spacing w:before="0" w:beforeAutospacing="0" w:after="0" w:afterAutospacing="0"/>
              <w:jc w:val="both"/>
              <w:rPr>
                <w:color w:val="000000"/>
                <w:sz w:val="28"/>
                <w:szCs w:val="27"/>
                <w:lang w:val="uk-UA"/>
              </w:rPr>
            </w:pPr>
            <w:r>
              <w:rPr>
                <w:color w:val="000000"/>
                <w:sz w:val="28"/>
                <w:szCs w:val="27"/>
                <w:lang w:val="uk-UA"/>
              </w:rPr>
              <w:t>Запобігання катування; жодні обставини не можуть бути виправданням катувань; захист особи у разі здійснення над нею катувань;</w:t>
            </w:r>
          </w:p>
          <w:p w:rsidR="004E4F83" w:rsidRPr="0032156C" w:rsidRDefault="004E4F83" w:rsidP="0032156C">
            <w:pPr>
              <w:pStyle w:val="rvps2"/>
              <w:spacing w:before="0" w:after="0"/>
              <w:rPr>
                <w:iCs/>
                <w:color w:val="000000"/>
                <w:sz w:val="28"/>
                <w:szCs w:val="27"/>
                <w:lang w:val="uk-UA"/>
              </w:rPr>
            </w:pPr>
          </w:p>
        </w:tc>
      </w:tr>
      <w:tr w:rsidR="004E4F83" w:rsidTr="00816057">
        <w:trPr>
          <w:trHeight w:val="4985"/>
        </w:trPr>
        <w:tc>
          <w:tcPr>
            <w:tcW w:w="3936" w:type="dxa"/>
            <w:tcBorders>
              <w:top w:val="single" w:sz="4" w:space="0" w:color="auto"/>
            </w:tcBorders>
          </w:tcPr>
          <w:p w:rsidR="004E4F83" w:rsidRPr="00815475" w:rsidRDefault="004E4F83" w:rsidP="00816057">
            <w:pPr>
              <w:pStyle w:val="rvps2"/>
              <w:spacing w:before="0" w:after="0"/>
              <w:rPr>
                <w:color w:val="000000"/>
                <w:sz w:val="28"/>
                <w:szCs w:val="27"/>
                <w:lang w:val="uk-UA"/>
              </w:rPr>
            </w:pPr>
            <w:r w:rsidRPr="00AD233D">
              <w:rPr>
                <w:color w:val="000000"/>
                <w:sz w:val="28"/>
                <w:szCs w:val="27"/>
                <w:lang w:val="uk-UA"/>
              </w:rPr>
              <w:t>Конвенція про захист прав людини і основоположних свобод</w:t>
            </w:r>
          </w:p>
        </w:tc>
        <w:tc>
          <w:tcPr>
            <w:tcW w:w="6485" w:type="dxa"/>
            <w:tcBorders>
              <w:top w:val="single" w:sz="4" w:space="0" w:color="auto"/>
            </w:tcBorders>
          </w:tcPr>
          <w:p w:rsidR="004E4F83" w:rsidRDefault="004E4F83" w:rsidP="00816057">
            <w:pPr>
              <w:pStyle w:val="rvps2"/>
              <w:spacing w:before="0" w:beforeAutospacing="0" w:after="0" w:afterAutospacing="0"/>
              <w:jc w:val="both"/>
              <w:rPr>
                <w:color w:val="000000"/>
                <w:sz w:val="28"/>
                <w:szCs w:val="27"/>
                <w:lang w:val="uk-UA"/>
              </w:rPr>
            </w:pPr>
            <w:r>
              <w:rPr>
                <w:color w:val="000000"/>
                <w:sz w:val="28"/>
                <w:szCs w:val="27"/>
                <w:lang w:val="uk-UA"/>
              </w:rPr>
              <w:t>Узагальнює в собі гарантії захисту прав людини, наведені вище. Є підґрунтям для рішень Європейського суду з прав людини. Таким чином, Конвенція закріплює наступні гарантії:</w:t>
            </w:r>
          </w:p>
          <w:p w:rsidR="004E4F83" w:rsidRDefault="00D600C1" w:rsidP="00816057">
            <w:pPr>
              <w:pStyle w:val="rvps2"/>
              <w:spacing w:before="0" w:beforeAutospacing="0" w:after="0" w:afterAutospacing="0"/>
              <w:jc w:val="both"/>
              <w:rPr>
                <w:color w:val="000000"/>
                <w:sz w:val="28"/>
                <w:szCs w:val="27"/>
                <w:lang w:val="uk-UA"/>
              </w:rPr>
            </w:pPr>
            <w:r>
              <w:rPr>
                <w:color w:val="000000"/>
                <w:sz w:val="28"/>
                <w:szCs w:val="27"/>
                <w:lang w:val="uk-UA"/>
              </w:rPr>
              <w:t>п</w:t>
            </w:r>
            <w:r w:rsidR="004E4F83">
              <w:rPr>
                <w:color w:val="000000"/>
                <w:sz w:val="28"/>
                <w:szCs w:val="27"/>
                <w:lang w:val="uk-UA"/>
              </w:rPr>
              <w:t>раво на життя; заборону катування; з</w:t>
            </w:r>
            <w:r w:rsidR="004E4F83" w:rsidRPr="004E4F83">
              <w:rPr>
                <w:color w:val="000000"/>
                <w:sz w:val="28"/>
                <w:szCs w:val="27"/>
                <w:lang w:val="uk-UA"/>
              </w:rPr>
              <w:t>аборона рабства і примусової праці</w:t>
            </w:r>
            <w:r w:rsidR="004E4F83">
              <w:rPr>
                <w:color w:val="000000"/>
                <w:sz w:val="28"/>
                <w:szCs w:val="27"/>
                <w:lang w:val="uk-UA"/>
              </w:rPr>
              <w:t xml:space="preserve">; право на свободу та особисту </w:t>
            </w:r>
            <w:r w:rsidR="004E4F83" w:rsidRPr="004E4F83">
              <w:rPr>
                <w:color w:val="000000"/>
                <w:sz w:val="28"/>
                <w:szCs w:val="27"/>
                <w:lang w:val="uk-UA"/>
              </w:rPr>
              <w:t>недоторканність</w:t>
            </w:r>
            <w:r w:rsidR="004E4F83">
              <w:rPr>
                <w:color w:val="000000"/>
                <w:sz w:val="28"/>
                <w:szCs w:val="27"/>
                <w:lang w:val="uk-UA"/>
              </w:rPr>
              <w:t>; право на справедливий суд, ніякого покарання без закону; п</w:t>
            </w:r>
            <w:r w:rsidR="004E4F83" w:rsidRPr="004E4F83">
              <w:rPr>
                <w:color w:val="000000"/>
                <w:sz w:val="28"/>
                <w:szCs w:val="27"/>
                <w:lang w:val="uk-UA"/>
              </w:rPr>
              <w:t>раво на повагу до приватного і сімейного життя</w:t>
            </w:r>
            <w:r w:rsidR="004E4F83">
              <w:rPr>
                <w:color w:val="000000"/>
                <w:sz w:val="28"/>
                <w:szCs w:val="27"/>
                <w:lang w:val="uk-UA"/>
              </w:rPr>
              <w:t>; с</w:t>
            </w:r>
            <w:r w:rsidR="004E4F83" w:rsidRPr="004E4F83">
              <w:rPr>
                <w:color w:val="000000"/>
                <w:sz w:val="28"/>
                <w:szCs w:val="27"/>
                <w:lang w:val="uk-UA"/>
              </w:rPr>
              <w:t>вобода думки, совісті і релігії</w:t>
            </w:r>
            <w:r w:rsidR="004E4F83">
              <w:rPr>
                <w:color w:val="000000"/>
                <w:sz w:val="28"/>
                <w:szCs w:val="27"/>
                <w:lang w:val="uk-UA"/>
              </w:rPr>
              <w:t>; свобода вираження поглядів; право на шлюб; п</w:t>
            </w:r>
            <w:r w:rsidR="004E4F83" w:rsidRPr="004E4F83">
              <w:rPr>
                <w:color w:val="000000"/>
                <w:sz w:val="28"/>
                <w:szCs w:val="27"/>
                <w:lang w:val="uk-UA"/>
              </w:rPr>
              <w:t>раво на ефективний засіб юридичного захисту</w:t>
            </w:r>
            <w:r w:rsidR="004E4F83">
              <w:rPr>
                <w:color w:val="000000"/>
                <w:sz w:val="28"/>
                <w:szCs w:val="27"/>
                <w:lang w:val="uk-UA"/>
              </w:rPr>
              <w:t>; заборона дискримінації; в</w:t>
            </w:r>
            <w:r w:rsidR="004E4F83" w:rsidRPr="004E4F83">
              <w:rPr>
                <w:color w:val="000000"/>
                <w:sz w:val="28"/>
                <w:szCs w:val="27"/>
                <w:lang w:val="uk-UA"/>
              </w:rPr>
              <w:t>ідступ від зобов'язань під час надзвичайної ситуації</w:t>
            </w:r>
            <w:r w:rsidR="004E4F83">
              <w:rPr>
                <w:color w:val="000000"/>
                <w:sz w:val="28"/>
                <w:szCs w:val="27"/>
                <w:lang w:val="uk-UA"/>
              </w:rPr>
              <w:t>; заборона зловживання правами.</w:t>
            </w:r>
          </w:p>
        </w:tc>
      </w:tr>
    </w:tbl>
    <w:p w:rsidR="00A50F21" w:rsidRDefault="00A50F21" w:rsidP="001737B0">
      <w:pPr>
        <w:pStyle w:val="rvps2"/>
        <w:shd w:val="clear" w:color="auto" w:fill="FFFFFF"/>
        <w:spacing w:before="0" w:beforeAutospacing="0" w:after="0" w:afterAutospacing="0" w:line="360" w:lineRule="auto"/>
        <w:ind w:firstLine="709"/>
        <w:jc w:val="both"/>
        <w:rPr>
          <w:color w:val="000000"/>
          <w:sz w:val="28"/>
          <w:szCs w:val="27"/>
          <w:lang w:val="uk-UA"/>
        </w:rPr>
      </w:pPr>
    </w:p>
    <w:p w:rsidR="00A50F21" w:rsidRDefault="00A50F21" w:rsidP="001737B0">
      <w:pPr>
        <w:pStyle w:val="rvps2"/>
        <w:shd w:val="clear" w:color="auto" w:fill="FFFFFF"/>
        <w:spacing w:before="0" w:beforeAutospacing="0" w:after="0" w:afterAutospacing="0" w:line="360" w:lineRule="auto"/>
        <w:ind w:firstLine="709"/>
        <w:jc w:val="both"/>
        <w:rPr>
          <w:color w:val="000000"/>
          <w:sz w:val="28"/>
          <w:szCs w:val="27"/>
          <w:lang w:val="uk-UA"/>
        </w:rPr>
      </w:pPr>
    </w:p>
    <w:p w:rsidR="00A50F21" w:rsidRDefault="00A50F21" w:rsidP="001737B0">
      <w:pPr>
        <w:pStyle w:val="rvps2"/>
        <w:shd w:val="clear" w:color="auto" w:fill="FFFFFF"/>
        <w:spacing w:before="0" w:beforeAutospacing="0" w:after="0" w:afterAutospacing="0" w:line="360" w:lineRule="auto"/>
        <w:ind w:firstLine="709"/>
        <w:jc w:val="both"/>
        <w:rPr>
          <w:color w:val="000000"/>
          <w:sz w:val="28"/>
          <w:szCs w:val="27"/>
          <w:lang w:val="uk-UA"/>
        </w:rPr>
      </w:pPr>
    </w:p>
    <w:p w:rsidR="00993242" w:rsidRDefault="00B2750F" w:rsidP="00884F0D">
      <w:pPr>
        <w:pStyle w:val="rvps2"/>
        <w:shd w:val="clear" w:color="auto" w:fill="FFFFFF"/>
        <w:spacing w:before="0" w:beforeAutospacing="0" w:after="0" w:afterAutospacing="0" w:line="360" w:lineRule="auto"/>
        <w:ind w:firstLine="709"/>
        <w:jc w:val="both"/>
        <w:outlineLvl w:val="1"/>
        <w:rPr>
          <w:color w:val="000000"/>
          <w:sz w:val="28"/>
          <w:szCs w:val="27"/>
          <w:lang w:val="uk-UA"/>
        </w:rPr>
      </w:pPr>
      <w:bookmarkStart w:id="26" w:name="_Toc26814834"/>
      <w:r>
        <w:rPr>
          <w:color w:val="000000"/>
          <w:sz w:val="28"/>
          <w:szCs w:val="27"/>
          <w:lang w:val="uk-UA"/>
        </w:rPr>
        <w:t xml:space="preserve">2.4. </w:t>
      </w:r>
      <w:r w:rsidR="00A50F21">
        <w:rPr>
          <w:color w:val="000000"/>
          <w:sz w:val="28"/>
          <w:szCs w:val="27"/>
          <w:lang w:val="uk-UA"/>
        </w:rPr>
        <w:t>Європейський суд з прав людини як показник забезпечення прав і свобод людини</w:t>
      </w:r>
      <w:bookmarkEnd w:id="26"/>
    </w:p>
    <w:p w:rsidR="00A50F21" w:rsidRDefault="00A50F21" w:rsidP="001737B0">
      <w:pPr>
        <w:pStyle w:val="rvps2"/>
        <w:shd w:val="clear" w:color="auto" w:fill="FFFFFF"/>
        <w:spacing w:before="0" w:beforeAutospacing="0" w:after="0" w:afterAutospacing="0" w:line="360" w:lineRule="auto"/>
        <w:ind w:firstLine="709"/>
        <w:jc w:val="both"/>
        <w:rPr>
          <w:color w:val="000000"/>
          <w:sz w:val="28"/>
          <w:szCs w:val="27"/>
          <w:lang w:val="uk-UA"/>
        </w:rPr>
      </w:pPr>
    </w:p>
    <w:p w:rsidR="00A50F21" w:rsidRDefault="00537E52" w:rsidP="00D600C1">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pict>
          <v:shape id="_x0000_s1528" type="#_x0000_t98" style="position:absolute;left:0;text-align:left;margin-left:40.85pt;margin-top:2.75pt;width:439.7pt;height:166.3pt;z-index:252121088">
            <v:shadow on="t" opacity=".5" offset="-6pt,-6pt"/>
            <v:textbox>
              <w:txbxContent>
                <w:p w:rsidR="00C840B2" w:rsidRPr="00D75891" w:rsidRDefault="00C840B2" w:rsidP="00D75891">
                  <w:pPr>
                    <w:ind w:firstLine="567"/>
                    <w:jc w:val="both"/>
                    <w:rPr>
                      <w:rFonts w:ascii="Times New Roman" w:hAnsi="Times New Roman" w:cs="Times New Roman"/>
                      <w:sz w:val="28"/>
                    </w:rPr>
                  </w:pPr>
                  <w:r w:rsidRPr="00D75891">
                    <w:rPr>
                      <w:rFonts w:ascii="Times New Roman" w:hAnsi="Times New Roman" w:cs="Times New Roman"/>
                      <w:sz w:val="28"/>
                      <w:lang w:val="uk-UA"/>
                    </w:rPr>
                    <w:t>Згідно ч. 4 ст. 10 ЦПК України, с</w:t>
                  </w:r>
                  <w:r w:rsidRPr="00D75891">
                    <w:rPr>
                      <w:rFonts w:ascii="Times New Roman" w:hAnsi="Times New Roman" w:cs="Times New Roman"/>
                      <w:sz w:val="28"/>
                    </w:rPr>
                    <w:t>уд застосовує при розгляді справ Конвенцію про захист прав людини і основоположних свобод 1950 року і протоколи до неї, згоду на обов’язковістьякихнадано Верховною Радою України, та практику Європейського суду з прав людини як джерело права.</w:t>
                  </w:r>
                </w:p>
              </w:txbxContent>
            </v:textbox>
          </v:shape>
        </w:pict>
      </w:r>
    </w:p>
    <w:p w:rsidR="00A50F21" w:rsidRDefault="00A50F21" w:rsidP="001737B0">
      <w:pPr>
        <w:pStyle w:val="rvps2"/>
        <w:shd w:val="clear" w:color="auto" w:fill="FFFFFF"/>
        <w:spacing w:before="0" w:beforeAutospacing="0" w:after="0" w:afterAutospacing="0" w:line="360" w:lineRule="auto"/>
        <w:ind w:firstLine="709"/>
        <w:jc w:val="both"/>
        <w:rPr>
          <w:color w:val="000000"/>
          <w:sz w:val="28"/>
          <w:szCs w:val="27"/>
          <w:lang w:val="uk-UA"/>
        </w:rPr>
      </w:pPr>
    </w:p>
    <w:p w:rsidR="00A50F21" w:rsidRDefault="00A50F21" w:rsidP="001737B0">
      <w:pPr>
        <w:pStyle w:val="rvps2"/>
        <w:shd w:val="clear" w:color="auto" w:fill="FFFFFF"/>
        <w:spacing w:before="0" w:beforeAutospacing="0" w:after="0" w:afterAutospacing="0" w:line="360" w:lineRule="auto"/>
        <w:ind w:firstLine="709"/>
        <w:jc w:val="both"/>
        <w:rPr>
          <w:color w:val="000000"/>
          <w:sz w:val="28"/>
          <w:szCs w:val="27"/>
          <w:lang w:val="uk-UA"/>
        </w:rPr>
      </w:pPr>
    </w:p>
    <w:p w:rsidR="00D600C1" w:rsidRDefault="00D600C1" w:rsidP="001737B0">
      <w:pPr>
        <w:pStyle w:val="rvps2"/>
        <w:shd w:val="clear" w:color="auto" w:fill="FFFFFF"/>
        <w:spacing w:before="0" w:beforeAutospacing="0" w:after="0" w:afterAutospacing="0" w:line="360" w:lineRule="auto"/>
        <w:ind w:firstLine="709"/>
        <w:jc w:val="both"/>
        <w:rPr>
          <w:color w:val="000000"/>
          <w:sz w:val="28"/>
          <w:szCs w:val="27"/>
          <w:lang w:val="uk-UA"/>
        </w:rPr>
      </w:pPr>
    </w:p>
    <w:p w:rsidR="00A50F21" w:rsidRDefault="00A50F21" w:rsidP="001737B0">
      <w:pPr>
        <w:pStyle w:val="rvps2"/>
        <w:shd w:val="clear" w:color="auto" w:fill="FFFFFF"/>
        <w:spacing w:before="0" w:beforeAutospacing="0" w:after="0" w:afterAutospacing="0" w:line="360" w:lineRule="auto"/>
        <w:ind w:firstLine="709"/>
        <w:jc w:val="both"/>
        <w:rPr>
          <w:color w:val="000000"/>
          <w:sz w:val="28"/>
          <w:szCs w:val="27"/>
          <w:lang w:val="uk-UA"/>
        </w:rPr>
      </w:pPr>
    </w:p>
    <w:p w:rsidR="008B048A" w:rsidRDefault="008B048A" w:rsidP="001737B0">
      <w:pPr>
        <w:pStyle w:val="rvps2"/>
        <w:shd w:val="clear" w:color="auto" w:fill="FFFFFF"/>
        <w:spacing w:before="0" w:beforeAutospacing="0" w:after="0" w:afterAutospacing="0" w:line="360" w:lineRule="auto"/>
        <w:ind w:firstLine="709"/>
        <w:jc w:val="both"/>
        <w:rPr>
          <w:color w:val="000000"/>
          <w:sz w:val="28"/>
          <w:szCs w:val="27"/>
          <w:highlight w:val="yellow"/>
          <w:lang w:val="uk-UA"/>
        </w:rPr>
      </w:pPr>
    </w:p>
    <w:p w:rsidR="004E2F46" w:rsidRDefault="004E2F46"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E2F46"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lastRenderedPageBreak/>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529" type="#_x0000_t21" style="position:absolute;left:0;text-align:left;margin-left:-9.55pt;margin-top:-16.6pt;width:510.85pt;height:249.6pt;z-index:252122112">
            <v:shadow on="t" type="perspective" opacity=".5" origin=".5,.5" offset="-6pt,-6pt" matrix="1.25,,,1.25"/>
            <v:textbox>
              <w:txbxContent>
                <w:p w:rsidR="00C840B2" w:rsidRDefault="00C840B2" w:rsidP="00FC0EA0">
                  <w:pPr>
                    <w:pStyle w:val="rvps2"/>
                    <w:shd w:val="clear" w:color="auto" w:fill="FFFFFF"/>
                    <w:spacing w:before="0" w:beforeAutospacing="0" w:after="0" w:afterAutospacing="0" w:line="360" w:lineRule="auto"/>
                    <w:ind w:firstLine="709"/>
                    <w:jc w:val="both"/>
                    <w:rPr>
                      <w:color w:val="000000"/>
                      <w:sz w:val="28"/>
                      <w:szCs w:val="27"/>
                      <w:lang w:val="uk-UA"/>
                    </w:rPr>
                  </w:pPr>
                  <w:r>
                    <w:rPr>
                      <w:color w:val="000000"/>
                      <w:sz w:val="28"/>
                      <w:szCs w:val="27"/>
                      <w:lang w:val="uk-UA"/>
                    </w:rPr>
                    <w:t>Як вказує В. Комаров, м</w:t>
                  </w:r>
                  <w:r w:rsidRPr="00D75891">
                    <w:rPr>
                      <w:color w:val="000000"/>
                      <w:sz w:val="28"/>
                      <w:szCs w:val="27"/>
                      <w:lang w:val="uk-UA"/>
                    </w:rPr>
                    <w:t>еханізм захисту прав</w:t>
                  </w:r>
                  <w:r>
                    <w:rPr>
                      <w:color w:val="000000"/>
                      <w:sz w:val="28"/>
                      <w:szCs w:val="27"/>
                      <w:lang w:val="uk-UA"/>
                    </w:rPr>
                    <w:t>, передбачених Конвнцією</w:t>
                  </w:r>
                  <w:r w:rsidRPr="00D75891">
                    <w:rPr>
                      <w:color w:val="000000"/>
                      <w:sz w:val="28"/>
                      <w:szCs w:val="27"/>
                      <w:lang w:val="uk-UA"/>
                    </w:rPr>
                    <w:t xml:space="preserve"> по</w:t>
                  </w:r>
                  <w:r>
                    <w:rPr>
                      <w:color w:val="000000"/>
                      <w:sz w:val="28"/>
                      <w:szCs w:val="27"/>
                      <w:lang w:val="uk-UA"/>
                    </w:rPr>
                    <w:t xml:space="preserve">кладає на ЄСПЛ подвійну функцію – </w:t>
                  </w:r>
                  <w:r w:rsidRPr="00D75891">
                    <w:rPr>
                      <w:color w:val="000000"/>
                      <w:sz w:val="28"/>
                      <w:szCs w:val="27"/>
                      <w:lang w:val="uk-UA"/>
                    </w:rPr>
                    <w:t>здійснення індивідуального контролю у разі винесення рішень про порушення державою</w:t>
                  </w:r>
                  <w:r>
                    <w:rPr>
                      <w:color w:val="000000"/>
                      <w:sz w:val="28"/>
                      <w:szCs w:val="27"/>
                      <w:lang w:val="uk-UA"/>
                    </w:rPr>
                    <w:t xml:space="preserve"> – </w:t>
                  </w:r>
                  <w:r w:rsidRPr="00D75891">
                    <w:rPr>
                      <w:color w:val="000000"/>
                      <w:sz w:val="28"/>
                      <w:szCs w:val="27"/>
                      <w:lang w:val="uk-UA"/>
                    </w:rPr>
                    <w:t>учасницею Конвенції того чи іншого права, а також загальну функцію, яка полягає у виробленні принципів та</w:t>
                  </w:r>
                  <w:r>
                    <w:rPr>
                      <w:color w:val="000000"/>
                      <w:sz w:val="28"/>
                      <w:szCs w:val="27"/>
                      <w:lang w:val="uk-UA"/>
                    </w:rPr>
                    <w:t xml:space="preserve"> стандартів захисту прав людини. Конвенція та ЄСПЛ</w:t>
                  </w:r>
                  <w:r w:rsidRPr="00D75891">
                    <w:rPr>
                      <w:color w:val="000000"/>
                      <w:sz w:val="28"/>
                      <w:szCs w:val="27"/>
                      <w:lang w:val="uk-UA"/>
                    </w:rPr>
                    <w:t xml:space="preserve"> здійснюють вплив не лише на міжнародні стандарти захис</w:t>
                  </w:r>
                  <w:r>
                    <w:rPr>
                      <w:color w:val="000000"/>
                      <w:sz w:val="28"/>
                      <w:szCs w:val="27"/>
                      <w:lang w:val="uk-UA"/>
                    </w:rPr>
                    <w:t>ту прав людини, а й на формуван</w:t>
                  </w:r>
                  <w:r w:rsidRPr="00D75891">
                    <w:rPr>
                      <w:color w:val="000000"/>
                      <w:sz w:val="28"/>
                      <w:szCs w:val="27"/>
                      <w:lang w:val="uk-UA"/>
                    </w:rPr>
                    <w:t>ня цих стандартів на національному рівні.</w:t>
                  </w:r>
                </w:p>
                <w:p w:rsidR="00C840B2" w:rsidRPr="00FC0EA0" w:rsidRDefault="00C840B2">
                  <w:pPr>
                    <w:rPr>
                      <w:lang w:val="uk-UA"/>
                    </w:rPr>
                  </w:pPr>
                </w:p>
              </w:txbxContent>
            </v:textbox>
          </v:shape>
        </w:pict>
      </w:r>
    </w:p>
    <w:p w:rsidR="00DC2B2D" w:rsidRDefault="00DC2B2D"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DC2B2D" w:rsidRDefault="00DC2B2D"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DC2B2D" w:rsidRDefault="00DC2B2D"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DC2B2D" w:rsidRDefault="00DC2B2D"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816057" w:rsidRDefault="0081605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816057" w:rsidRDefault="0081605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816057" w:rsidRDefault="0081605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816057" w:rsidRDefault="00816057"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C0EA0" w:rsidRDefault="00FC0EA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C0EA0" w:rsidRDefault="00537E52" w:rsidP="00FC0EA0">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pict>
          <v:rect id="_x0000_s1530" style="position:absolute;left:0;text-align:left;margin-left:30.75pt;margin-top:8.65pt;width:433.7pt;height:45.45pt;z-index:252123136">
            <v:shadow on="t" opacity=".5" offset="-6pt,6pt"/>
            <v:textbox>
              <w:txbxContent>
                <w:p w:rsidR="00C840B2" w:rsidRPr="00FC0EA0" w:rsidRDefault="00C840B2">
                  <w:pPr>
                    <w:rPr>
                      <w:rFonts w:ascii="Times New Roman" w:hAnsi="Times New Roman" w:cs="Times New Roman"/>
                      <w:sz w:val="28"/>
                      <w:lang w:val="uk-UA"/>
                    </w:rPr>
                  </w:pPr>
                  <w:r w:rsidRPr="00FC0EA0">
                    <w:rPr>
                      <w:rFonts w:ascii="Times New Roman" w:hAnsi="Times New Roman" w:cs="Times New Roman"/>
                      <w:sz w:val="28"/>
                      <w:lang w:val="uk-UA"/>
                    </w:rPr>
                    <w:t>Основні положення про Європейський суд з прав людини</w:t>
                  </w:r>
                </w:p>
              </w:txbxContent>
            </v:textbox>
          </v:rect>
        </w:pict>
      </w:r>
    </w:p>
    <w:p w:rsidR="00707F77" w:rsidRDefault="00707F77" w:rsidP="00FC0EA0">
      <w:pPr>
        <w:pStyle w:val="rvps2"/>
        <w:shd w:val="clear" w:color="auto" w:fill="FFFFFF"/>
        <w:spacing w:before="0" w:beforeAutospacing="0" w:after="0" w:afterAutospacing="0" w:line="360" w:lineRule="auto"/>
        <w:jc w:val="both"/>
        <w:rPr>
          <w:color w:val="000000"/>
          <w:sz w:val="28"/>
          <w:szCs w:val="27"/>
          <w:lang w:val="uk-UA"/>
        </w:rPr>
      </w:pPr>
    </w:p>
    <w:p w:rsidR="00707F77" w:rsidRDefault="00537E52" w:rsidP="00FC0EA0">
      <w:pPr>
        <w:pStyle w:val="rvps2"/>
        <w:shd w:val="clear" w:color="auto" w:fill="FFFFFF"/>
        <w:spacing w:before="0" w:beforeAutospacing="0" w:after="0" w:afterAutospacing="0" w:line="360" w:lineRule="auto"/>
        <w:jc w:val="both"/>
        <w:rPr>
          <w:color w:val="000000"/>
          <w:sz w:val="28"/>
          <w:szCs w:val="27"/>
          <w:lang w:val="uk-UA"/>
        </w:rPr>
      </w:pPr>
      <w:r>
        <w:rPr>
          <w:noProof/>
          <w:color w:val="000000"/>
          <w:sz w:val="28"/>
          <w:szCs w:val="27"/>
        </w:rPr>
        <w:pict>
          <v:shape id="_x0000_s1583" type="#_x0000_t67" style="position:absolute;left:0;text-align:left;margin-left:179pt;margin-top:5.8pt;width:130.3pt;height:29.15pt;z-index:252173312">
            <v:shadow on="t" opacity=".5" offset="-6pt,6pt"/>
            <v:textbox style="layout-flow:vertical-ideographic"/>
          </v:shape>
        </w:pict>
      </w:r>
    </w:p>
    <w:p w:rsidR="00FC0EA0" w:rsidRDefault="00537E52" w:rsidP="00FC0EA0">
      <w:pPr>
        <w:pStyle w:val="rvps2"/>
        <w:shd w:val="clear" w:color="auto" w:fill="FFFFFF"/>
        <w:spacing w:before="0" w:beforeAutospacing="0" w:after="0" w:afterAutospacing="0" w:line="360" w:lineRule="auto"/>
        <w:jc w:val="both"/>
        <w:rPr>
          <w:color w:val="000000"/>
          <w:sz w:val="28"/>
          <w:szCs w:val="27"/>
          <w:lang w:val="uk-UA"/>
        </w:rPr>
      </w:pPr>
      <w:r>
        <w:rPr>
          <w:noProof/>
          <w:color w:val="000000"/>
          <w:sz w:val="28"/>
          <w:szCs w:val="27"/>
        </w:rPr>
        <w:pict>
          <v:group id="_x0000_s1582" style="position:absolute;left:0;text-align:left;margin-left:7.6pt;margin-top:10.85pt;width:482.55pt;height:400.25pt;z-index:252172288" coordorigin="1286,7629" coordsize="9651,8005">
            <v:rect id="_x0000_s1537" style="position:absolute;left:1286;top:13680;width:9651;height:1954">
              <v:textbox>
                <w:txbxContent>
                  <w:p w:rsidR="00C840B2" w:rsidRPr="00842FF5" w:rsidRDefault="00C840B2" w:rsidP="00707F77">
                    <w:pPr>
                      <w:pStyle w:val="rvps2"/>
                      <w:shd w:val="clear" w:color="auto" w:fill="FFFFFF"/>
                      <w:spacing w:before="0" w:beforeAutospacing="0" w:after="171" w:afterAutospacing="0"/>
                      <w:ind w:firstLine="514"/>
                      <w:jc w:val="both"/>
                      <w:rPr>
                        <w:color w:val="000000"/>
                      </w:rPr>
                    </w:pPr>
                    <w:r w:rsidRPr="00842FF5">
                      <w:rPr>
                        <w:color w:val="000000"/>
                      </w:rPr>
                      <w:t>Суд може, на запит Комітету</w:t>
                    </w:r>
                    <w:r w:rsidRPr="00842FF5">
                      <w:rPr>
                        <w:color w:val="000000"/>
                        <w:lang w:val="uk-UA"/>
                      </w:rPr>
                      <w:t xml:space="preserve"> </w:t>
                    </w:r>
                    <w:r w:rsidRPr="00842FF5">
                      <w:rPr>
                        <w:color w:val="000000"/>
                      </w:rPr>
                      <w:t>Міністрів, надавати</w:t>
                    </w:r>
                    <w:r w:rsidRPr="00842FF5">
                      <w:rPr>
                        <w:color w:val="000000"/>
                        <w:lang w:val="uk-UA"/>
                      </w:rPr>
                      <w:t xml:space="preserve"> </w:t>
                    </w:r>
                    <w:r w:rsidRPr="00842FF5">
                      <w:rPr>
                        <w:color w:val="000000"/>
                      </w:rPr>
                      <w:t>консультативні</w:t>
                    </w:r>
                    <w:r w:rsidRPr="00842FF5">
                      <w:rPr>
                        <w:color w:val="000000"/>
                        <w:lang w:val="uk-UA"/>
                      </w:rPr>
                      <w:t xml:space="preserve"> </w:t>
                    </w:r>
                    <w:r w:rsidRPr="00842FF5">
                      <w:rPr>
                        <w:color w:val="000000"/>
                      </w:rPr>
                      <w:t>висновки з правових</w:t>
                    </w:r>
                    <w:r w:rsidRPr="00842FF5">
                      <w:rPr>
                        <w:color w:val="000000"/>
                        <w:lang w:val="uk-UA"/>
                      </w:rPr>
                      <w:t xml:space="preserve"> </w:t>
                    </w:r>
                    <w:r w:rsidRPr="00842FF5">
                      <w:rPr>
                        <w:color w:val="000000"/>
                      </w:rPr>
                      <w:t>питань, які</w:t>
                    </w:r>
                    <w:r w:rsidRPr="00842FF5">
                      <w:rPr>
                        <w:color w:val="000000"/>
                        <w:lang w:val="uk-UA"/>
                      </w:rPr>
                      <w:t xml:space="preserve"> </w:t>
                    </w:r>
                    <w:r w:rsidRPr="00842FF5">
                      <w:rPr>
                        <w:color w:val="000000"/>
                      </w:rPr>
                      <w:t>стосуються</w:t>
                    </w:r>
                    <w:r w:rsidRPr="00842FF5">
                      <w:rPr>
                        <w:color w:val="000000"/>
                        <w:lang w:val="uk-UA"/>
                      </w:rPr>
                      <w:t xml:space="preserve"> </w:t>
                    </w:r>
                    <w:r w:rsidRPr="00842FF5">
                      <w:rPr>
                        <w:color w:val="000000"/>
                      </w:rPr>
                      <w:t>тлумачення</w:t>
                    </w:r>
                    <w:r w:rsidRPr="00842FF5">
                      <w:rPr>
                        <w:color w:val="000000"/>
                        <w:lang w:val="uk-UA"/>
                      </w:rPr>
                      <w:t xml:space="preserve"> </w:t>
                    </w:r>
                    <w:r w:rsidRPr="00842FF5">
                      <w:rPr>
                        <w:color w:val="000000"/>
                      </w:rPr>
                      <w:t>Конвенції та протоколів до неї.</w:t>
                    </w:r>
                    <w:bookmarkStart w:id="27" w:name="n214"/>
                    <w:bookmarkEnd w:id="27"/>
                    <w:r w:rsidRPr="00842FF5">
                      <w:rPr>
                        <w:color w:val="000000"/>
                      </w:rPr>
                      <w:t>Такі</w:t>
                    </w:r>
                    <w:r w:rsidRPr="00842FF5">
                      <w:rPr>
                        <w:color w:val="000000"/>
                        <w:lang w:val="uk-UA"/>
                      </w:rPr>
                      <w:t xml:space="preserve"> </w:t>
                    </w:r>
                    <w:r w:rsidRPr="00842FF5">
                      <w:rPr>
                        <w:color w:val="000000"/>
                      </w:rPr>
                      <w:t>висновки не поширюються на питання, що</w:t>
                    </w:r>
                    <w:r w:rsidRPr="00842FF5">
                      <w:rPr>
                        <w:color w:val="000000"/>
                        <w:lang w:val="uk-UA"/>
                      </w:rPr>
                      <w:t xml:space="preserve"> </w:t>
                    </w:r>
                    <w:r w:rsidRPr="00842FF5">
                      <w:rPr>
                        <w:color w:val="000000"/>
                      </w:rPr>
                      <w:t>стосуються</w:t>
                    </w:r>
                    <w:r w:rsidRPr="00842FF5">
                      <w:rPr>
                        <w:color w:val="000000"/>
                        <w:lang w:val="uk-UA"/>
                      </w:rPr>
                      <w:t xml:space="preserve"> </w:t>
                    </w:r>
                    <w:r w:rsidRPr="00842FF5">
                      <w:rPr>
                        <w:color w:val="000000"/>
                      </w:rPr>
                      <w:t>змісту</w:t>
                    </w:r>
                    <w:r w:rsidRPr="00842FF5">
                      <w:rPr>
                        <w:color w:val="000000"/>
                        <w:lang w:val="uk-UA"/>
                      </w:rPr>
                      <w:t xml:space="preserve"> </w:t>
                    </w:r>
                    <w:r w:rsidRPr="00842FF5">
                      <w:rPr>
                        <w:color w:val="000000"/>
                      </w:rPr>
                      <w:t>чи</w:t>
                    </w:r>
                    <w:r w:rsidRPr="00842FF5">
                      <w:rPr>
                        <w:color w:val="000000"/>
                        <w:lang w:val="uk-UA"/>
                      </w:rPr>
                      <w:t xml:space="preserve"> </w:t>
                    </w:r>
                    <w:r w:rsidRPr="00842FF5">
                      <w:rPr>
                        <w:color w:val="000000"/>
                      </w:rPr>
                      <w:t>обсягу прав і свобод, визначених у розділі I Конвенції та протоколах до неї, чи на будь-які</w:t>
                    </w:r>
                    <w:r>
                      <w:rPr>
                        <w:color w:val="000000"/>
                        <w:lang w:val="uk-UA"/>
                      </w:rPr>
                      <w:t xml:space="preserve"> </w:t>
                    </w:r>
                    <w:r w:rsidRPr="00842FF5">
                      <w:rPr>
                        <w:color w:val="000000"/>
                      </w:rPr>
                      <w:t>інші</w:t>
                    </w:r>
                    <w:r>
                      <w:rPr>
                        <w:color w:val="000000"/>
                        <w:lang w:val="uk-UA"/>
                      </w:rPr>
                      <w:t xml:space="preserve"> </w:t>
                    </w:r>
                    <w:r w:rsidRPr="00842FF5">
                      <w:rPr>
                        <w:color w:val="000000"/>
                      </w:rPr>
                      <w:t>питання, які Суд або</w:t>
                    </w:r>
                    <w:r w:rsidRPr="00842FF5">
                      <w:rPr>
                        <w:color w:val="000000"/>
                        <w:lang w:val="uk-UA"/>
                      </w:rPr>
                      <w:t xml:space="preserve"> </w:t>
                    </w:r>
                    <w:r w:rsidRPr="00842FF5">
                      <w:rPr>
                        <w:color w:val="000000"/>
                      </w:rPr>
                      <w:t>Комітет</w:t>
                    </w:r>
                    <w:r w:rsidRPr="00842FF5">
                      <w:rPr>
                        <w:color w:val="000000"/>
                        <w:lang w:val="uk-UA"/>
                      </w:rPr>
                      <w:t xml:space="preserve"> </w:t>
                    </w:r>
                    <w:r w:rsidRPr="00842FF5">
                      <w:rPr>
                        <w:color w:val="000000"/>
                      </w:rPr>
                      <w:t>Міністрів</w:t>
                    </w:r>
                    <w:r>
                      <w:rPr>
                        <w:color w:val="000000"/>
                        <w:lang w:val="uk-UA"/>
                      </w:rPr>
                      <w:t xml:space="preserve"> </w:t>
                    </w:r>
                    <w:r w:rsidRPr="00842FF5">
                      <w:rPr>
                        <w:color w:val="000000"/>
                      </w:rPr>
                      <w:t>може</w:t>
                    </w:r>
                    <w:r>
                      <w:rPr>
                        <w:color w:val="000000"/>
                        <w:lang w:val="uk-UA"/>
                      </w:rPr>
                      <w:t xml:space="preserve"> </w:t>
                    </w:r>
                    <w:r w:rsidRPr="00842FF5">
                      <w:rPr>
                        <w:color w:val="000000"/>
                      </w:rPr>
                      <w:t>розглядати</w:t>
                    </w:r>
                    <w:r>
                      <w:rPr>
                        <w:color w:val="000000"/>
                        <w:lang w:val="uk-UA"/>
                      </w:rPr>
                      <w:t xml:space="preserve"> </w:t>
                    </w:r>
                    <w:r w:rsidRPr="00842FF5">
                      <w:rPr>
                        <w:color w:val="000000"/>
                      </w:rPr>
                      <w:t>внаслідок будь-якого</w:t>
                    </w:r>
                    <w:r>
                      <w:rPr>
                        <w:color w:val="000000"/>
                        <w:lang w:val="uk-UA"/>
                      </w:rPr>
                      <w:t xml:space="preserve"> </w:t>
                    </w:r>
                    <w:r w:rsidRPr="00842FF5">
                      <w:rPr>
                        <w:color w:val="000000"/>
                      </w:rPr>
                      <w:t>провадження, щоможе бути порушене</w:t>
                    </w:r>
                    <w:r>
                      <w:rPr>
                        <w:color w:val="000000"/>
                        <w:lang w:val="uk-UA"/>
                      </w:rPr>
                      <w:t xml:space="preserve"> </w:t>
                    </w:r>
                    <w:r w:rsidRPr="00842FF5">
                      <w:rPr>
                        <w:color w:val="000000"/>
                      </w:rPr>
                      <w:t>відповідно до Конвенції.</w:t>
                    </w:r>
                  </w:p>
                  <w:p w:rsidR="00C840B2" w:rsidRDefault="00C840B2"/>
                </w:txbxContent>
              </v:textbox>
            </v:rect>
            <v:rect id="_x0000_s1566" style="position:absolute;left:1286;top:7629;width:9651;height:840">
              <v:textbox>
                <w:txbxContent>
                  <w:p w:rsidR="00C840B2" w:rsidRPr="00707F77" w:rsidRDefault="00C840B2" w:rsidP="00707F77">
                    <w:pPr>
                      <w:ind w:firstLine="567"/>
                      <w:jc w:val="both"/>
                      <w:rPr>
                        <w:rFonts w:ascii="Times New Roman" w:hAnsi="Times New Roman" w:cs="Times New Roman"/>
                        <w:sz w:val="24"/>
                      </w:rPr>
                    </w:pPr>
                    <w:r>
                      <w:rPr>
                        <w:rFonts w:ascii="Times New Roman" w:hAnsi="Times New Roman" w:cs="Times New Roman"/>
                        <w:sz w:val="24"/>
                        <w:lang w:val="uk-UA"/>
                      </w:rPr>
                      <w:t>С</w:t>
                    </w:r>
                    <w:r w:rsidRPr="00707F77">
                      <w:rPr>
                        <w:rFonts w:ascii="Times New Roman" w:hAnsi="Times New Roman" w:cs="Times New Roman"/>
                        <w:sz w:val="24"/>
                      </w:rPr>
                      <w:t>кладається з такої</w:t>
                    </w:r>
                    <w:r>
                      <w:rPr>
                        <w:rFonts w:ascii="Times New Roman" w:hAnsi="Times New Roman" w:cs="Times New Roman"/>
                        <w:sz w:val="24"/>
                        <w:lang w:val="uk-UA"/>
                      </w:rPr>
                      <w:t xml:space="preserve"> </w:t>
                    </w:r>
                    <w:r w:rsidRPr="00707F77">
                      <w:rPr>
                        <w:rFonts w:ascii="Times New Roman" w:hAnsi="Times New Roman" w:cs="Times New Roman"/>
                        <w:sz w:val="24"/>
                      </w:rPr>
                      <w:t>кількості</w:t>
                    </w:r>
                    <w:r>
                      <w:rPr>
                        <w:rFonts w:ascii="Times New Roman" w:hAnsi="Times New Roman" w:cs="Times New Roman"/>
                        <w:sz w:val="24"/>
                        <w:lang w:val="uk-UA"/>
                      </w:rPr>
                      <w:t xml:space="preserve"> </w:t>
                    </w:r>
                    <w:r w:rsidRPr="00707F77">
                      <w:rPr>
                        <w:rFonts w:ascii="Times New Roman" w:hAnsi="Times New Roman" w:cs="Times New Roman"/>
                        <w:sz w:val="24"/>
                      </w:rPr>
                      <w:t>суддів, яка відповідає</w:t>
                    </w:r>
                    <w:r>
                      <w:rPr>
                        <w:rFonts w:ascii="Times New Roman" w:hAnsi="Times New Roman" w:cs="Times New Roman"/>
                        <w:sz w:val="24"/>
                        <w:lang w:val="uk-UA"/>
                      </w:rPr>
                      <w:t xml:space="preserve"> </w:t>
                    </w:r>
                    <w:r w:rsidRPr="00707F77">
                      <w:rPr>
                        <w:rFonts w:ascii="Times New Roman" w:hAnsi="Times New Roman" w:cs="Times New Roman"/>
                        <w:sz w:val="24"/>
                      </w:rPr>
                      <w:t>кількості</w:t>
                    </w:r>
                    <w:r>
                      <w:rPr>
                        <w:rFonts w:ascii="Times New Roman" w:hAnsi="Times New Roman" w:cs="Times New Roman"/>
                        <w:sz w:val="24"/>
                        <w:lang w:val="uk-UA"/>
                      </w:rPr>
                      <w:t xml:space="preserve"> </w:t>
                    </w:r>
                    <w:r w:rsidRPr="00707F77">
                      <w:rPr>
                        <w:rFonts w:ascii="Times New Roman" w:hAnsi="Times New Roman" w:cs="Times New Roman"/>
                        <w:sz w:val="24"/>
                      </w:rPr>
                      <w:t>Високих</w:t>
                    </w:r>
                    <w:r>
                      <w:rPr>
                        <w:rFonts w:ascii="Times New Roman" w:hAnsi="Times New Roman" w:cs="Times New Roman"/>
                        <w:sz w:val="24"/>
                        <w:lang w:val="uk-UA"/>
                      </w:rPr>
                      <w:t xml:space="preserve"> </w:t>
                    </w:r>
                    <w:r w:rsidRPr="00707F77">
                      <w:rPr>
                        <w:rFonts w:ascii="Times New Roman" w:hAnsi="Times New Roman" w:cs="Times New Roman"/>
                        <w:sz w:val="24"/>
                      </w:rPr>
                      <w:t>Договірних</w:t>
                    </w:r>
                    <w:r>
                      <w:rPr>
                        <w:rFonts w:ascii="Times New Roman" w:hAnsi="Times New Roman" w:cs="Times New Roman"/>
                        <w:sz w:val="24"/>
                        <w:lang w:val="uk-UA"/>
                      </w:rPr>
                      <w:t xml:space="preserve"> </w:t>
                    </w:r>
                    <w:r w:rsidRPr="00707F77">
                      <w:rPr>
                        <w:rFonts w:ascii="Times New Roman" w:hAnsi="Times New Roman" w:cs="Times New Roman"/>
                        <w:sz w:val="24"/>
                      </w:rPr>
                      <w:t>Сторін.</w:t>
                    </w:r>
                  </w:p>
                </w:txbxContent>
              </v:textbox>
            </v:rect>
            <v:rect id="_x0000_s1567" style="position:absolute;left:1286;top:8846;width:9651;height:1114">
              <v:textbox>
                <w:txbxContent>
                  <w:p w:rsidR="00C840B2" w:rsidRPr="00707F77" w:rsidRDefault="00C840B2" w:rsidP="00707F77">
                    <w:pPr>
                      <w:ind w:firstLine="567"/>
                      <w:jc w:val="both"/>
                      <w:rPr>
                        <w:rFonts w:ascii="Times New Roman" w:hAnsi="Times New Roman" w:cs="Times New Roman"/>
                        <w:sz w:val="20"/>
                      </w:rPr>
                    </w:pPr>
                    <w:r w:rsidRPr="00707F77">
                      <w:rPr>
                        <w:rFonts w:ascii="Times New Roman" w:hAnsi="Times New Roman" w:cs="Times New Roman"/>
                        <w:color w:val="000000"/>
                        <w:sz w:val="24"/>
                        <w:szCs w:val="27"/>
                        <w:shd w:val="clear" w:color="auto" w:fill="FFFFFF"/>
                      </w:rPr>
                      <w:t>Судді</w:t>
                    </w:r>
                    <w:r>
                      <w:rPr>
                        <w:rFonts w:ascii="Times New Roman" w:hAnsi="Times New Roman" w:cs="Times New Roman"/>
                        <w:color w:val="000000"/>
                        <w:sz w:val="24"/>
                        <w:szCs w:val="27"/>
                        <w:shd w:val="clear" w:color="auto" w:fill="FFFFFF"/>
                        <w:lang w:val="uk-UA"/>
                      </w:rPr>
                      <w:t xml:space="preserve"> </w:t>
                    </w:r>
                    <w:r w:rsidRPr="00707F77">
                      <w:rPr>
                        <w:rFonts w:ascii="Times New Roman" w:hAnsi="Times New Roman" w:cs="Times New Roman"/>
                        <w:color w:val="000000"/>
                        <w:sz w:val="24"/>
                        <w:szCs w:val="27"/>
                        <w:shd w:val="clear" w:color="auto" w:fill="FFFFFF"/>
                      </w:rPr>
                      <w:t>повинні</w:t>
                    </w:r>
                    <w:r>
                      <w:rPr>
                        <w:rFonts w:ascii="Times New Roman" w:hAnsi="Times New Roman" w:cs="Times New Roman"/>
                        <w:color w:val="000000"/>
                        <w:sz w:val="24"/>
                        <w:szCs w:val="27"/>
                        <w:shd w:val="clear" w:color="auto" w:fill="FFFFFF"/>
                        <w:lang w:val="uk-UA"/>
                      </w:rPr>
                      <w:t xml:space="preserve"> </w:t>
                    </w:r>
                    <w:r w:rsidRPr="00707F77">
                      <w:rPr>
                        <w:rFonts w:ascii="Times New Roman" w:hAnsi="Times New Roman" w:cs="Times New Roman"/>
                        <w:color w:val="000000"/>
                        <w:sz w:val="24"/>
                        <w:szCs w:val="27"/>
                        <w:shd w:val="clear" w:color="auto" w:fill="FFFFFF"/>
                      </w:rPr>
                      <w:t>мати</w:t>
                    </w:r>
                    <w:r>
                      <w:rPr>
                        <w:rFonts w:ascii="Times New Roman" w:hAnsi="Times New Roman" w:cs="Times New Roman"/>
                        <w:color w:val="000000"/>
                        <w:sz w:val="24"/>
                        <w:szCs w:val="27"/>
                        <w:shd w:val="clear" w:color="auto" w:fill="FFFFFF"/>
                        <w:lang w:val="uk-UA"/>
                      </w:rPr>
                      <w:t xml:space="preserve"> </w:t>
                    </w:r>
                    <w:r w:rsidRPr="00707F77">
                      <w:rPr>
                        <w:rFonts w:ascii="Times New Roman" w:hAnsi="Times New Roman" w:cs="Times New Roman"/>
                        <w:color w:val="000000"/>
                        <w:sz w:val="24"/>
                        <w:szCs w:val="27"/>
                        <w:shd w:val="clear" w:color="auto" w:fill="FFFFFF"/>
                      </w:rPr>
                      <w:t>високі</w:t>
                    </w:r>
                    <w:r>
                      <w:rPr>
                        <w:rFonts w:ascii="Times New Roman" w:hAnsi="Times New Roman" w:cs="Times New Roman"/>
                        <w:color w:val="000000"/>
                        <w:sz w:val="24"/>
                        <w:szCs w:val="27"/>
                        <w:shd w:val="clear" w:color="auto" w:fill="FFFFFF"/>
                        <w:lang w:val="uk-UA"/>
                      </w:rPr>
                      <w:t xml:space="preserve"> </w:t>
                    </w:r>
                    <w:r w:rsidRPr="00707F77">
                      <w:rPr>
                        <w:rFonts w:ascii="Times New Roman" w:hAnsi="Times New Roman" w:cs="Times New Roman"/>
                        <w:color w:val="000000"/>
                        <w:sz w:val="24"/>
                        <w:szCs w:val="27"/>
                        <w:shd w:val="clear" w:color="auto" w:fill="FFFFFF"/>
                      </w:rPr>
                      <w:t>моральні</w:t>
                    </w:r>
                    <w:r>
                      <w:rPr>
                        <w:rFonts w:ascii="Times New Roman" w:hAnsi="Times New Roman" w:cs="Times New Roman"/>
                        <w:color w:val="000000"/>
                        <w:sz w:val="24"/>
                        <w:szCs w:val="27"/>
                        <w:shd w:val="clear" w:color="auto" w:fill="FFFFFF"/>
                        <w:lang w:val="uk-UA"/>
                      </w:rPr>
                      <w:t xml:space="preserve"> </w:t>
                    </w:r>
                    <w:r w:rsidRPr="00707F77">
                      <w:rPr>
                        <w:rFonts w:ascii="Times New Roman" w:hAnsi="Times New Roman" w:cs="Times New Roman"/>
                        <w:color w:val="000000"/>
                        <w:sz w:val="24"/>
                        <w:szCs w:val="27"/>
                        <w:shd w:val="clear" w:color="auto" w:fill="FFFFFF"/>
                      </w:rPr>
                      <w:t>якості, а також</w:t>
                    </w:r>
                    <w:r>
                      <w:rPr>
                        <w:rFonts w:ascii="Times New Roman" w:hAnsi="Times New Roman" w:cs="Times New Roman"/>
                        <w:color w:val="000000"/>
                        <w:sz w:val="24"/>
                        <w:szCs w:val="27"/>
                        <w:shd w:val="clear" w:color="auto" w:fill="FFFFFF"/>
                        <w:lang w:val="uk-UA"/>
                      </w:rPr>
                      <w:t xml:space="preserve"> </w:t>
                    </w:r>
                    <w:r w:rsidRPr="00707F77">
                      <w:rPr>
                        <w:rFonts w:ascii="Times New Roman" w:hAnsi="Times New Roman" w:cs="Times New Roman"/>
                        <w:color w:val="000000"/>
                        <w:sz w:val="24"/>
                        <w:szCs w:val="27"/>
                        <w:shd w:val="clear" w:color="auto" w:fill="FFFFFF"/>
                      </w:rPr>
                      <w:t>мати</w:t>
                    </w:r>
                    <w:r>
                      <w:rPr>
                        <w:rFonts w:ascii="Times New Roman" w:hAnsi="Times New Roman" w:cs="Times New Roman"/>
                        <w:color w:val="000000"/>
                        <w:sz w:val="24"/>
                        <w:szCs w:val="27"/>
                        <w:shd w:val="clear" w:color="auto" w:fill="FFFFFF"/>
                        <w:lang w:val="uk-UA"/>
                      </w:rPr>
                      <w:t xml:space="preserve"> </w:t>
                    </w:r>
                    <w:r w:rsidRPr="00707F77">
                      <w:rPr>
                        <w:rFonts w:ascii="Times New Roman" w:hAnsi="Times New Roman" w:cs="Times New Roman"/>
                        <w:color w:val="000000"/>
                        <w:sz w:val="24"/>
                        <w:szCs w:val="27"/>
                        <w:shd w:val="clear" w:color="auto" w:fill="FFFFFF"/>
                      </w:rPr>
                      <w:t>кваліфікацію, необхідну для призначення на високу</w:t>
                    </w:r>
                    <w:r>
                      <w:rPr>
                        <w:rFonts w:ascii="Times New Roman" w:hAnsi="Times New Roman" w:cs="Times New Roman"/>
                        <w:color w:val="000000"/>
                        <w:sz w:val="24"/>
                        <w:szCs w:val="27"/>
                        <w:shd w:val="clear" w:color="auto" w:fill="FFFFFF"/>
                        <w:lang w:val="uk-UA"/>
                      </w:rPr>
                      <w:t xml:space="preserve"> </w:t>
                    </w:r>
                    <w:r w:rsidRPr="00707F77">
                      <w:rPr>
                        <w:rFonts w:ascii="Times New Roman" w:hAnsi="Times New Roman" w:cs="Times New Roman"/>
                        <w:color w:val="000000"/>
                        <w:sz w:val="24"/>
                        <w:szCs w:val="27"/>
                        <w:shd w:val="clear" w:color="auto" w:fill="FFFFFF"/>
                      </w:rPr>
                      <w:t>суддівську посаду, чи бути юристами з визнаним</w:t>
                    </w:r>
                    <w:r>
                      <w:rPr>
                        <w:rFonts w:ascii="Times New Roman" w:hAnsi="Times New Roman" w:cs="Times New Roman"/>
                        <w:color w:val="000000"/>
                        <w:sz w:val="24"/>
                        <w:szCs w:val="27"/>
                        <w:shd w:val="clear" w:color="auto" w:fill="FFFFFF"/>
                        <w:lang w:val="uk-UA"/>
                      </w:rPr>
                      <w:t xml:space="preserve"> </w:t>
                    </w:r>
                    <w:r w:rsidRPr="00707F77">
                      <w:rPr>
                        <w:rFonts w:ascii="Times New Roman" w:hAnsi="Times New Roman" w:cs="Times New Roman"/>
                        <w:color w:val="000000"/>
                        <w:sz w:val="24"/>
                        <w:szCs w:val="27"/>
                        <w:shd w:val="clear" w:color="auto" w:fill="FFFFFF"/>
                      </w:rPr>
                      <w:t>рівнем</w:t>
                    </w:r>
                    <w:r>
                      <w:rPr>
                        <w:rFonts w:ascii="Times New Roman" w:hAnsi="Times New Roman" w:cs="Times New Roman"/>
                        <w:color w:val="000000"/>
                        <w:sz w:val="24"/>
                        <w:szCs w:val="27"/>
                        <w:shd w:val="clear" w:color="auto" w:fill="FFFFFF"/>
                        <w:lang w:val="uk-UA"/>
                      </w:rPr>
                      <w:t xml:space="preserve"> </w:t>
                    </w:r>
                    <w:r w:rsidRPr="00707F77">
                      <w:rPr>
                        <w:rFonts w:ascii="Times New Roman" w:hAnsi="Times New Roman" w:cs="Times New Roman"/>
                        <w:color w:val="000000"/>
                        <w:sz w:val="24"/>
                        <w:szCs w:val="27"/>
                        <w:shd w:val="clear" w:color="auto" w:fill="FFFFFF"/>
                      </w:rPr>
                      <w:t>компетентності.</w:t>
                    </w:r>
                  </w:p>
                </w:txbxContent>
              </v:textbox>
            </v:rect>
            <v:rect id="_x0000_s1568" style="position:absolute;left:1286;top:10457;width:9651;height:1303">
              <v:textbox>
                <w:txbxContent>
                  <w:p w:rsidR="00C840B2" w:rsidRPr="00707F77" w:rsidRDefault="00C840B2" w:rsidP="00707F77">
                    <w:pPr>
                      <w:pStyle w:val="rvps2"/>
                      <w:shd w:val="clear" w:color="auto" w:fill="FFFFFF"/>
                      <w:spacing w:before="0" w:beforeAutospacing="0" w:after="171" w:afterAutospacing="0"/>
                      <w:ind w:firstLine="514"/>
                      <w:jc w:val="both"/>
                      <w:rPr>
                        <w:color w:val="000000"/>
                        <w:szCs w:val="27"/>
                      </w:rPr>
                    </w:pPr>
                    <w:r w:rsidRPr="00707F77">
                      <w:rPr>
                        <w:color w:val="000000"/>
                        <w:szCs w:val="27"/>
                      </w:rPr>
                      <w:t>Судді</w:t>
                    </w:r>
                    <w:r>
                      <w:rPr>
                        <w:color w:val="000000"/>
                        <w:szCs w:val="27"/>
                        <w:lang w:val="uk-UA"/>
                      </w:rPr>
                      <w:t xml:space="preserve"> </w:t>
                    </w:r>
                    <w:r w:rsidRPr="00707F77">
                      <w:rPr>
                        <w:color w:val="000000"/>
                        <w:szCs w:val="27"/>
                      </w:rPr>
                      <w:t>обираються</w:t>
                    </w:r>
                    <w:r>
                      <w:rPr>
                        <w:color w:val="000000"/>
                        <w:szCs w:val="27"/>
                        <w:lang w:val="uk-UA"/>
                      </w:rPr>
                      <w:t xml:space="preserve"> </w:t>
                    </w:r>
                    <w:r w:rsidRPr="00707F77">
                      <w:rPr>
                        <w:color w:val="000000"/>
                        <w:szCs w:val="27"/>
                      </w:rPr>
                      <w:t>строком на дев'ять</w:t>
                    </w:r>
                    <w:r>
                      <w:rPr>
                        <w:color w:val="000000"/>
                        <w:szCs w:val="27"/>
                        <w:lang w:val="uk-UA"/>
                      </w:rPr>
                      <w:t xml:space="preserve"> </w:t>
                    </w:r>
                    <w:r w:rsidRPr="00707F77">
                      <w:rPr>
                        <w:color w:val="000000"/>
                        <w:szCs w:val="27"/>
                      </w:rPr>
                      <w:t>років. Вони не можуть бути переобрані.Строк повноважень</w:t>
                    </w:r>
                    <w:r>
                      <w:rPr>
                        <w:color w:val="000000"/>
                        <w:szCs w:val="27"/>
                        <w:lang w:val="uk-UA"/>
                      </w:rPr>
                      <w:t xml:space="preserve"> </w:t>
                    </w:r>
                    <w:r w:rsidRPr="00707F77">
                      <w:rPr>
                        <w:color w:val="000000"/>
                        <w:szCs w:val="27"/>
                      </w:rPr>
                      <w:t>суддів</w:t>
                    </w:r>
                    <w:r>
                      <w:rPr>
                        <w:color w:val="000000"/>
                        <w:szCs w:val="27"/>
                        <w:lang w:val="uk-UA"/>
                      </w:rPr>
                      <w:t xml:space="preserve"> </w:t>
                    </w:r>
                    <w:r w:rsidRPr="00707F77">
                      <w:rPr>
                        <w:color w:val="000000"/>
                        <w:szCs w:val="27"/>
                      </w:rPr>
                      <w:t>спливає, коли вони досягають 70-річного віку.Судді</w:t>
                    </w:r>
                    <w:r>
                      <w:rPr>
                        <w:color w:val="000000"/>
                        <w:szCs w:val="27"/>
                        <w:lang w:val="uk-UA"/>
                      </w:rPr>
                      <w:t xml:space="preserve"> </w:t>
                    </w:r>
                    <w:r w:rsidRPr="00707F77">
                      <w:rPr>
                        <w:color w:val="000000"/>
                        <w:szCs w:val="27"/>
                      </w:rPr>
                      <w:t>обіймають посаду доти, доки їх не замінять. Проте вони продовжують вести тісправи, яківже є в їхньому</w:t>
                    </w:r>
                    <w:r>
                      <w:rPr>
                        <w:color w:val="000000"/>
                        <w:szCs w:val="27"/>
                        <w:lang w:val="uk-UA"/>
                      </w:rPr>
                      <w:t xml:space="preserve"> </w:t>
                    </w:r>
                    <w:r w:rsidRPr="00707F77">
                      <w:rPr>
                        <w:color w:val="000000"/>
                        <w:szCs w:val="27"/>
                      </w:rPr>
                      <w:t>провадженні.</w:t>
                    </w:r>
                  </w:p>
                  <w:p w:rsidR="00C840B2" w:rsidRDefault="00C840B2"/>
                </w:txbxContent>
              </v:textbox>
            </v:rect>
            <v:rect id="_x0000_s1569" style="position:absolute;left:1286;top:12223;width:9651;height:994">
              <v:textbox>
                <w:txbxContent>
                  <w:p w:rsidR="00C840B2" w:rsidRPr="00707F77" w:rsidRDefault="00C840B2" w:rsidP="00707F77">
                    <w:pPr>
                      <w:pStyle w:val="rvps2"/>
                      <w:shd w:val="clear" w:color="auto" w:fill="FFFFFF"/>
                      <w:spacing w:before="0" w:beforeAutospacing="0" w:after="171" w:afterAutospacing="0"/>
                      <w:ind w:firstLine="514"/>
                      <w:jc w:val="both"/>
                      <w:rPr>
                        <w:color w:val="000000"/>
                        <w:szCs w:val="27"/>
                      </w:rPr>
                    </w:pPr>
                    <w:r w:rsidRPr="00707F77">
                      <w:rPr>
                        <w:color w:val="000000"/>
                        <w:szCs w:val="27"/>
                      </w:rPr>
                      <w:t> Високі</w:t>
                    </w:r>
                    <w:r>
                      <w:rPr>
                        <w:color w:val="000000"/>
                        <w:szCs w:val="27"/>
                        <w:lang w:val="uk-UA"/>
                      </w:rPr>
                      <w:t xml:space="preserve"> </w:t>
                    </w:r>
                    <w:r w:rsidRPr="00707F77">
                      <w:rPr>
                        <w:color w:val="000000"/>
                        <w:szCs w:val="27"/>
                      </w:rPr>
                      <w:t>Договірні</w:t>
                    </w:r>
                    <w:r>
                      <w:rPr>
                        <w:color w:val="000000"/>
                        <w:szCs w:val="27"/>
                        <w:lang w:val="uk-UA"/>
                      </w:rPr>
                      <w:t xml:space="preserve"> </w:t>
                    </w:r>
                    <w:r w:rsidRPr="00707F77">
                      <w:rPr>
                        <w:color w:val="000000"/>
                        <w:szCs w:val="27"/>
                      </w:rPr>
                      <w:t>Сторони</w:t>
                    </w:r>
                    <w:r>
                      <w:rPr>
                        <w:color w:val="000000"/>
                        <w:szCs w:val="27"/>
                        <w:lang w:val="uk-UA"/>
                      </w:rPr>
                      <w:t xml:space="preserve"> </w:t>
                    </w:r>
                    <w:r w:rsidRPr="00707F77">
                      <w:rPr>
                        <w:color w:val="000000"/>
                        <w:szCs w:val="27"/>
                      </w:rPr>
                      <w:t>зобов'язуються</w:t>
                    </w:r>
                    <w:r>
                      <w:rPr>
                        <w:color w:val="000000"/>
                        <w:szCs w:val="27"/>
                        <w:lang w:val="uk-UA"/>
                      </w:rPr>
                      <w:t xml:space="preserve"> </w:t>
                    </w:r>
                    <w:r w:rsidRPr="00707F77">
                      <w:rPr>
                        <w:color w:val="000000"/>
                        <w:szCs w:val="27"/>
                      </w:rPr>
                      <w:t>виконувати</w:t>
                    </w:r>
                    <w:r>
                      <w:rPr>
                        <w:color w:val="000000"/>
                        <w:szCs w:val="27"/>
                        <w:lang w:val="uk-UA"/>
                      </w:rPr>
                      <w:t xml:space="preserve"> </w:t>
                    </w:r>
                    <w:r w:rsidRPr="00707F77">
                      <w:rPr>
                        <w:color w:val="000000"/>
                        <w:szCs w:val="27"/>
                      </w:rPr>
                      <w:t>остаточні</w:t>
                    </w:r>
                    <w:r>
                      <w:rPr>
                        <w:color w:val="000000"/>
                        <w:szCs w:val="27"/>
                        <w:lang w:val="uk-UA"/>
                      </w:rPr>
                      <w:t xml:space="preserve"> </w:t>
                    </w:r>
                    <w:r w:rsidRPr="00707F77">
                      <w:rPr>
                        <w:color w:val="000000"/>
                        <w:szCs w:val="27"/>
                      </w:rPr>
                      <w:t>рішення Суду в будь-яких справах, у яких вони є сторонами.</w:t>
                    </w:r>
                    <w:r>
                      <w:rPr>
                        <w:color w:val="000000"/>
                        <w:szCs w:val="27"/>
                        <w:lang w:val="uk-UA"/>
                      </w:rPr>
                      <w:t xml:space="preserve"> </w:t>
                    </w:r>
                    <w:r w:rsidRPr="00707F77">
                      <w:rPr>
                        <w:color w:val="000000"/>
                        <w:szCs w:val="27"/>
                      </w:rPr>
                      <w:t>Остаточне</w:t>
                    </w:r>
                    <w:r>
                      <w:rPr>
                        <w:color w:val="000000"/>
                        <w:szCs w:val="27"/>
                        <w:lang w:val="uk-UA"/>
                      </w:rPr>
                      <w:t xml:space="preserve"> </w:t>
                    </w:r>
                    <w:r w:rsidRPr="00707F77">
                      <w:rPr>
                        <w:color w:val="000000"/>
                        <w:szCs w:val="27"/>
                      </w:rPr>
                      <w:t>рішення Суду передається</w:t>
                    </w:r>
                    <w:r>
                      <w:rPr>
                        <w:color w:val="000000"/>
                        <w:szCs w:val="27"/>
                        <w:lang w:val="uk-UA"/>
                      </w:rPr>
                      <w:t xml:space="preserve"> </w:t>
                    </w:r>
                    <w:r w:rsidRPr="00707F77">
                      <w:rPr>
                        <w:color w:val="000000"/>
                        <w:szCs w:val="27"/>
                      </w:rPr>
                      <w:t>Комітетові</w:t>
                    </w:r>
                    <w:r>
                      <w:rPr>
                        <w:color w:val="000000"/>
                        <w:szCs w:val="27"/>
                        <w:lang w:val="uk-UA"/>
                      </w:rPr>
                      <w:t xml:space="preserve"> </w:t>
                    </w:r>
                    <w:r w:rsidRPr="00707F77">
                      <w:rPr>
                        <w:color w:val="000000"/>
                        <w:szCs w:val="27"/>
                      </w:rPr>
                      <w:t>Міністрів, який</w:t>
                    </w:r>
                    <w:r>
                      <w:rPr>
                        <w:color w:val="000000"/>
                        <w:szCs w:val="27"/>
                        <w:lang w:val="uk-UA"/>
                      </w:rPr>
                      <w:t xml:space="preserve"> </w:t>
                    </w:r>
                    <w:r w:rsidRPr="00707F77">
                      <w:rPr>
                        <w:color w:val="000000"/>
                        <w:szCs w:val="27"/>
                      </w:rPr>
                      <w:t>здійснює</w:t>
                    </w:r>
                    <w:r>
                      <w:rPr>
                        <w:color w:val="000000"/>
                        <w:szCs w:val="27"/>
                        <w:lang w:val="uk-UA"/>
                      </w:rPr>
                      <w:t xml:space="preserve"> </w:t>
                    </w:r>
                    <w:r w:rsidRPr="00707F77">
                      <w:rPr>
                        <w:color w:val="000000"/>
                        <w:szCs w:val="27"/>
                      </w:rPr>
                      <w:t>нагляд за його</w:t>
                    </w:r>
                    <w:r>
                      <w:rPr>
                        <w:color w:val="000000"/>
                        <w:szCs w:val="27"/>
                        <w:lang w:val="uk-UA"/>
                      </w:rPr>
                      <w:t xml:space="preserve"> </w:t>
                    </w:r>
                    <w:r w:rsidRPr="00707F77">
                      <w:rPr>
                        <w:color w:val="000000"/>
                        <w:szCs w:val="27"/>
                      </w:rPr>
                      <w:t>виконанням.</w:t>
                    </w:r>
                  </w:p>
                  <w:p w:rsidR="00C840B2" w:rsidRDefault="00C840B2"/>
                </w:txbxContent>
              </v:textbox>
            </v:rect>
            <v:shape id="_x0000_s1570" type="#_x0000_t32" style="position:absolute;left:6189;top:8469;width:0;height:377" o:connectortype="straight"/>
            <v:shape id="_x0000_s1571" type="#_x0000_t32" style="position:absolute;left:6189;top:9960;width:0;height:497" o:connectortype="straight"/>
            <v:shape id="_x0000_s1572" type="#_x0000_t32" style="position:absolute;left:6189;top:11760;width:0;height:463" o:connectortype="straight"/>
            <v:shape id="_x0000_s1573" type="#_x0000_t32" style="position:absolute;left:6189;top:13217;width:0;height:463" o:connectortype="straight"/>
            <v:shape id="_x0000_s1574" type="#_x0000_t32" style="position:absolute;left:1286;top:8469;width:0;height:377" o:connectortype="straight"/>
            <v:shape id="_x0000_s1575" type="#_x0000_t32" style="position:absolute;left:10937;top:8469;width:0;height:480" o:connectortype="straight"/>
            <v:shape id="_x0000_s1576" type="#_x0000_t32" style="position:absolute;left:1286;top:9960;width:0;height:497" o:connectortype="straight"/>
            <v:shape id="_x0000_s1577" type="#_x0000_t32" style="position:absolute;left:10937;top:9960;width:0;height:497" o:connectortype="straight"/>
            <v:shape id="_x0000_s1578" type="#_x0000_t32" style="position:absolute;left:1286;top:11760;width:0;height:549" o:connectortype="straight"/>
            <v:shape id="_x0000_s1579" type="#_x0000_t32" style="position:absolute;left:10937;top:11760;width:0;height:549" o:connectortype="straight"/>
            <v:shape id="_x0000_s1580" type="#_x0000_t32" style="position:absolute;left:1286;top:13217;width:0;height:566" o:connectortype="straight"/>
            <v:shape id="_x0000_s1581" type="#_x0000_t32" style="position:absolute;left:10937;top:13217;width:0;height:463" o:connectortype="straight"/>
          </v:group>
        </w:pict>
      </w:r>
      <w:r>
        <w:rPr>
          <w:noProof/>
          <w:color w:val="000000"/>
          <w:sz w:val="28"/>
          <w:szCs w:val="27"/>
        </w:rPr>
        <w:pict>
          <v:rect id="_x0000_s1531" style="position:absolute;left:0;text-align:left;margin-left:7.6pt;margin-top:10.85pt;width:482.55pt;height:42pt;z-index:252124160">
            <v:textbox>
              <w:txbxContent>
                <w:p w:rsidR="00C840B2" w:rsidRPr="00707F77" w:rsidRDefault="00C840B2" w:rsidP="00707F77">
                  <w:pPr>
                    <w:ind w:firstLine="567"/>
                    <w:jc w:val="both"/>
                    <w:rPr>
                      <w:rFonts w:ascii="Times New Roman" w:hAnsi="Times New Roman" w:cs="Times New Roman"/>
                      <w:sz w:val="24"/>
                    </w:rPr>
                  </w:pPr>
                  <w:r>
                    <w:rPr>
                      <w:rFonts w:ascii="Times New Roman" w:hAnsi="Times New Roman" w:cs="Times New Roman"/>
                      <w:sz w:val="24"/>
                      <w:lang w:val="uk-UA"/>
                    </w:rPr>
                    <w:t>С</w:t>
                  </w:r>
                  <w:r w:rsidRPr="00707F77">
                    <w:rPr>
                      <w:rFonts w:ascii="Times New Roman" w:hAnsi="Times New Roman" w:cs="Times New Roman"/>
                      <w:sz w:val="24"/>
                    </w:rPr>
                    <w:t>кладається з такоїкількостісуддів, яка відповідаєкількостіВисокихДоговірнихСторін.</w:t>
                  </w:r>
                </w:p>
              </w:txbxContent>
            </v:textbox>
          </v:rect>
        </w:pict>
      </w:r>
    </w:p>
    <w:p w:rsidR="00FC0EA0" w:rsidRDefault="00FC0EA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C0EA0" w:rsidRDefault="00537E52" w:rsidP="00707F77">
      <w:pPr>
        <w:pStyle w:val="rvps2"/>
        <w:shd w:val="clear" w:color="auto" w:fill="FFFFFF"/>
        <w:spacing w:before="0" w:beforeAutospacing="0" w:after="0" w:afterAutospacing="0" w:line="360" w:lineRule="auto"/>
        <w:rPr>
          <w:color w:val="000000"/>
          <w:sz w:val="28"/>
          <w:szCs w:val="27"/>
          <w:lang w:val="uk-UA"/>
        </w:rPr>
      </w:pPr>
      <w:r>
        <w:rPr>
          <w:noProof/>
          <w:color w:val="000000"/>
          <w:sz w:val="28"/>
          <w:szCs w:val="27"/>
        </w:rPr>
        <w:pict>
          <v:shape id="_x0000_s1559" type="#_x0000_t32" style="position:absolute;margin-left:490.15pt;margin-top:4.55pt;width:0;height:24pt;z-index:252148736" o:connectortype="straight"/>
        </w:pict>
      </w:r>
      <w:r>
        <w:rPr>
          <w:noProof/>
          <w:color w:val="000000"/>
          <w:sz w:val="28"/>
          <w:szCs w:val="27"/>
        </w:rPr>
        <w:pict>
          <v:shape id="_x0000_s1558" type="#_x0000_t32" style="position:absolute;margin-left:7.6pt;margin-top:4.55pt;width:0;height:18.85pt;z-index:252147712" o:connectortype="straight"/>
        </w:pict>
      </w:r>
      <w:r>
        <w:rPr>
          <w:noProof/>
          <w:color w:val="000000"/>
          <w:sz w:val="28"/>
          <w:szCs w:val="27"/>
        </w:rPr>
        <w:pict>
          <v:shape id="_x0000_s1554" type="#_x0000_t32" style="position:absolute;margin-left:252.75pt;margin-top:4.55pt;width:0;height:18.85pt;z-index:252143616" o:connectortype="straight"/>
        </w:pict>
      </w:r>
      <w:r>
        <w:rPr>
          <w:noProof/>
          <w:color w:val="000000"/>
          <w:sz w:val="28"/>
          <w:szCs w:val="27"/>
        </w:rPr>
        <w:pict>
          <v:rect id="_x0000_s1532" style="position:absolute;margin-left:7.6pt;margin-top:23.4pt;width:482.55pt;height:55.7pt;z-index:252125184">
            <v:textbox>
              <w:txbxContent>
                <w:p w:rsidR="00C840B2" w:rsidRPr="00707F77" w:rsidRDefault="00C840B2" w:rsidP="00707F77">
                  <w:pPr>
                    <w:ind w:firstLine="567"/>
                    <w:jc w:val="both"/>
                    <w:rPr>
                      <w:rFonts w:ascii="Times New Roman" w:hAnsi="Times New Roman" w:cs="Times New Roman"/>
                      <w:sz w:val="20"/>
                    </w:rPr>
                  </w:pPr>
                  <w:r w:rsidRPr="00707F77">
                    <w:rPr>
                      <w:rFonts w:ascii="Times New Roman" w:hAnsi="Times New Roman" w:cs="Times New Roman"/>
                      <w:color w:val="000000"/>
                      <w:sz w:val="24"/>
                      <w:szCs w:val="27"/>
                      <w:shd w:val="clear" w:color="auto" w:fill="FFFFFF"/>
                    </w:rPr>
                    <w:t>Суддіповиннімативисокіморальніякості, а такожматикваліфікацію, необхідну для призначення на високусуддівську посаду, чи бути юристами з визнанимрівнемкомпетентності.</w:t>
                  </w:r>
                </w:p>
              </w:txbxContent>
            </v:textbox>
          </v:rect>
        </w:pict>
      </w:r>
    </w:p>
    <w:p w:rsidR="00FC0EA0" w:rsidRDefault="00FC0EA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C0EA0" w:rsidRDefault="00FC0EA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C0EA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561" type="#_x0000_t32" style="position:absolute;left:0;text-align:left;margin-left:490.15pt;margin-top:6.65pt;width:0;height:24.85pt;z-index:252150784" o:connectortype="straight"/>
        </w:pict>
      </w:r>
      <w:r>
        <w:rPr>
          <w:noProof/>
          <w:color w:val="000000"/>
          <w:sz w:val="28"/>
          <w:szCs w:val="27"/>
        </w:rPr>
        <w:pict>
          <v:shape id="_x0000_s1560" type="#_x0000_t32" style="position:absolute;left:0;text-align:left;margin-left:7.6pt;margin-top:6.65pt;width:0;height:24.85pt;z-index:252149760" o:connectortype="straight"/>
        </w:pict>
      </w:r>
      <w:r>
        <w:rPr>
          <w:noProof/>
          <w:color w:val="000000"/>
          <w:sz w:val="28"/>
          <w:szCs w:val="27"/>
        </w:rPr>
        <w:pict>
          <v:shape id="_x0000_s1555" type="#_x0000_t32" style="position:absolute;left:0;text-align:left;margin-left:252.75pt;margin-top:6.65pt;width:0;height:24.85pt;z-index:252144640" o:connectortype="straight"/>
        </w:pict>
      </w:r>
    </w:p>
    <w:p w:rsidR="00FC0EA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533" style="position:absolute;left:0;text-align:left;margin-left:7.6pt;margin-top:7.35pt;width:482.55pt;height:65.15pt;z-index:252126208">
            <v:textbox>
              <w:txbxContent>
                <w:p w:rsidR="00C840B2" w:rsidRPr="00707F77" w:rsidRDefault="00C840B2" w:rsidP="00707F77">
                  <w:pPr>
                    <w:pStyle w:val="rvps2"/>
                    <w:shd w:val="clear" w:color="auto" w:fill="FFFFFF"/>
                    <w:spacing w:before="0" w:beforeAutospacing="0" w:after="171" w:afterAutospacing="0"/>
                    <w:ind w:firstLine="514"/>
                    <w:jc w:val="both"/>
                    <w:rPr>
                      <w:color w:val="000000"/>
                      <w:szCs w:val="27"/>
                    </w:rPr>
                  </w:pPr>
                  <w:r w:rsidRPr="00707F77">
                    <w:rPr>
                      <w:color w:val="000000"/>
                      <w:szCs w:val="27"/>
                    </w:rPr>
                    <w:t>Суддіобираютьсястроком на дев'ятьроків. Вони не можуть бути переобрані.</w:t>
                  </w:r>
                  <w:bookmarkStart w:id="28" w:name="n96"/>
                  <w:bookmarkEnd w:id="28"/>
                  <w:r w:rsidRPr="00707F77">
                    <w:rPr>
                      <w:color w:val="000000"/>
                      <w:szCs w:val="27"/>
                    </w:rPr>
                    <w:t>Строк повноваженьсуддівспливає, коли вони досягають 70-річного віку.</w:t>
                  </w:r>
                  <w:bookmarkStart w:id="29" w:name="n97"/>
                  <w:bookmarkEnd w:id="29"/>
                  <w:r w:rsidRPr="00707F77">
                    <w:rPr>
                      <w:color w:val="000000"/>
                      <w:szCs w:val="27"/>
                    </w:rPr>
                    <w:t>Суддіобіймають посаду доти, доки їх не замінять. Проте вони продовжують вести тісправи, яківже є в їхньомупровадженні.</w:t>
                  </w:r>
                </w:p>
                <w:p w:rsidR="00C840B2" w:rsidRDefault="00C840B2"/>
              </w:txbxContent>
            </v:textbox>
          </v:rect>
        </w:pict>
      </w:r>
    </w:p>
    <w:p w:rsidR="00FC0EA0" w:rsidRDefault="00FC0EA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C0EA0" w:rsidRDefault="00FC0EA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C0EA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563" type="#_x0000_t32" style="position:absolute;left:0;text-align:left;margin-left:490.15pt;margin-top:.05pt;width:0;height:27.45pt;z-index:252152832" o:connectortype="straight"/>
        </w:pict>
      </w:r>
      <w:r>
        <w:rPr>
          <w:noProof/>
          <w:color w:val="000000"/>
          <w:sz w:val="28"/>
          <w:szCs w:val="27"/>
        </w:rPr>
        <w:pict>
          <v:shape id="_x0000_s1562" type="#_x0000_t32" style="position:absolute;left:0;text-align:left;margin-left:7.6pt;margin-top:.05pt;width:0;height:27.45pt;z-index:252151808" o:connectortype="straight"/>
        </w:pict>
      </w:r>
      <w:r>
        <w:rPr>
          <w:noProof/>
          <w:color w:val="000000"/>
          <w:sz w:val="28"/>
          <w:szCs w:val="27"/>
        </w:rPr>
        <w:pict>
          <v:shape id="_x0000_s1556" type="#_x0000_t32" style="position:absolute;left:0;text-align:left;margin-left:252.75pt;margin-top:.05pt;width:0;height:23.15pt;z-index:252145664" o:connectortype="straight"/>
        </w:pict>
      </w:r>
      <w:r>
        <w:rPr>
          <w:noProof/>
          <w:color w:val="000000"/>
          <w:sz w:val="28"/>
          <w:szCs w:val="27"/>
        </w:rPr>
        <w:pict>
          <v:rect id="_x0000_s1536" style="position:absolute;left:0;text-align:left;margin-left:7.6pt;margin-top:23.2pt;width:482.55pt;height:49.7pt;z-index:252127232">
            <v:textbox>
              <w:txbxContent>
                <w:p w:rsidR="00C840B2" w:rsidRPr="00707F77" w:rsidRDefault="00C840B2" w:rsidP="00707F77">
                  <w:pPr>
                    <w:pStyle w:val="rvps2"/>
                    <w:shd w:val="clear" w:color="auto" w:fill="FFFFFF"/>
                    <w:spacing w:before="0" w:beforeAutospacing="0" w:after="171" w:afterAutospacing="0"/>
                    <w:ind w:firstLine="514"/>
                    <w:jc w:val="both"/>
                    <w:rPr>
                      <w:color w:val="000000"/>
                      <w:szCs w:val="27"/>
                    </w:rPr>
                  </w:pPr>
                  <w:r w:rsidRPr="00707F77">
                    <w:rPr>
                      <w:color w:val="000000"/>
                      <w:szCs w:val="27"/>
                    </w:rPr>
                    <w:t> ВисокіДоговірніСторонизобов'язуютьсявиконуватиостаточнірішення Суду в будь-яких справах, у яких вони є сторонами.</w:t>
                  </w:r>
                  <w:bookmarkStart w:id="30" w:name="n207"/>
                  <w:bookmarkEnd w:id="30"/>
                  <w:r w:rsidRPr="00707F77">
                    <w:rPr>
                      <w:color w:val="000000"/>
                      <w:szCs w:val="27"/>
                    </w:rPr>
                    <w:t>Остаточнерішення Суду передаєтьсяКомітетовіМіністрів, якийздійснюєнагляд за йоговиконанням.</w:t>
                  </w:r>
                </w:p>
                <w:p w:rsidR="00C840B2" w:rsidRDefault="00C840B2"/>
              </w:txbxContent>
            </v:textbox>
          </v:rect>
        </w:pict>
      </w:r>
    </w:p>
    <w:p w:rsidR="00FC0EA0" w:rsidRDefault="00FC0EA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C0EA0" w:rsidRDefault="00FC0EA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C0EA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565" type="#_x0000_t32" style="position:absolute;left:0;text-align:left;margin-left:490.15pt;margin-top:.45pt;width:0;height:23.15pt;z-index:252154880" o:connectortype="straight"/>
        </w:pict>
      </w:r>
      <w:r>
        <w:rPr>
          <w:noProof/>
          <w:color w:val="000000"/>
          <w:sz w:val="28"/>
          <w:szCs w:val="27"/>
        </w:rPr>
        <w:pict>
          <v:shape id="_x0000_s1564" type="#_x0000_t32" style="position:absolute;left:0;text-align:left;margin-left:7.6pt;margin-top:.45pt;width:0;height:28.3pt;z-index:252153856" o:connectortype="straight"/>
        </w:pict>
      </w:r>
      <w:r>
        <w:rPr>
          <w:noProof/>
          <w:color w:val="000000"/>
          <w:sz w:val="28"/>
          <w:szCs w:val="27"/>
        </w:rPr>
        <w:pict>
          <v:shape id="_x0000_s1557" type="#_x0000_t32" style="position:absolute;left:0;text-align:left;margin-left:252.75pt;margin-top:.45pt;width:0;height:23.15pt;z-index:252146688" o:connectortype="straight"/>
        </w:pict>
      </w:r>
    </w:p>
    <w:p w:rsidR="00FC0EA0" w:rsidRDefault="00FC0EA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C0EA0" w:rsidRDefault="00FC0EA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C0EA0" w:rsidRDefault="00FC0EA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C0EA0" w:rsidRDefault="00FC0EA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234F33" w:rsidRDefault="00537E52" w:rsidP="00AC2D57">
      <w:pPr>
        <w:pStyle w:val="rvps2"/>
        <w:shd w:val="clear" w:color="auto" w:fill="FFFFFF"/>
        <w:spacing w:before="0" w:beforeAutospacing="0" w:after="0" w:afterAutospacing="0" w:line="360" w:lineRule="auto"/>
        <w:ind w:firstLine="709"/>
        <w:jc w:val="both"/>
        <w:rPr>
          <w:sz w:val="28"/>
          <w:highlight w:val="yellow"/>
          <w:lang w:val="uk-UA"/>
        </w:rPr>
      </w:pPr>
      <w:r>
        <w:rPr>
          <w:noProof/>
          <w:sz w:val="28"/>
        </w:rPr>
        <w:lastRenderedPageBreak/>
        <w:pict>
          <v:roundrect id="_x0000_s1539" style="position:absolute;left:0;text-align:left;margin-left:77.85pt;margin-top:-6.15pt;width:415.75pt;height:42.85pt;z-index:252130304" arcsize="10923f">
            <v:shadow on="t" type="perspective" opacity=".5" origin=".5,.5" offset="-6pt,-6pt" matrix="1.25,,,1.25"/>
            <v:textbox>
              <w:txbxContent>
                <w:p w:rsidR="00C840B2" w:rsidRPr="00234F33" w:rsidRDefault="00C840B2" w:rsidP="00234F33">
                  <w:pPr>
                    <w:jc w:val="center"/>
                    <w:rPr>
                      <w:rFonts w:ascii="Times New Roman" w:hAnsi="Times New Roman" w:cs="Times New Roman"/>
                      <w:sz w:val="28"/>
                      <w:lang w:val="uk-UA"/>
                    </w:rPr>
                  </w:pPr>
                  <w:r w:rsidRPr="00234F33">
                    <w:rPr>
                      <w:rFonts w:ascii="Times New Roman" w:hAnsi="Times New Roman" w:cs="Times New Roman"/>
                      <w:sz w:val="28"/>
                      <w:lang w:val="uk-UA"/>
                    </w:rPr>
                    <w:t>Звернення до Європейського суду з прав людини</w:t>
                  </w:r>
                </w:p>
              </w:txbxContent>
            </v:textbox>
          </v:roundrect>
        </w:pict>
      </w: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234F33" w:rsidRDefault="00537E52" w:rsidP="00234F33">
      <w:pPr>
        <w:pStyle w:val="rvps2"/>
        <w:shd w:val="clear" w:color="auto" w:fill="FFFFFF"/>
        <w:spacing w:before="0" w:beforeAutospacing="0" w:after="0" w:afterAutospacing="0" w:line="360" w:lineRule="auto"/>
        <w:jc w:val="both"/>
        <w:rPr>
          <w:sz w:val="28"/>
          <w:highlight w:val="yellow"/>
          <w:lang w:val="uk-UA"/>
        </w:rPr>
      </w:pPr>
      <w:r>
        <w:rPr>
          <w:noProof/>
          <w:sz w:val="28"/>
        </w:rPr>
        <w:pict>
          <v:roundrect id="_x0000_s1541" style="position:absolute;left:0;text-align:left;margin-left:55.6pt;margin-top:9.85pt;width:438pt;height:96pt;z-index:252132352" arcsize="10923f">
            <v:textbox>
              <w:txbxContent>
                <w:p w:rsidR="00C840B2" w:rsidRPr="008800AF" w:rsidRDefault="00C840B2" w:rsidP="008800AF">
                  <w:pPr>
                    <w:jc w:val="both"/>
                    <w:rPr>
                      <w:rFonts w:ascii="Times New Roman" w:hAnsi="Times New Roman" w:cs="Times New Roman"/>
                      <w:sz w:val="20"/>
                    </w:rPr>
                  </w:pPr>
                  <w:r w:rsidRPr="008800AF">
                    <w:rPr>
                      <w:rFonts w:ascii="Times New Roman" w:hAnsi="Times New Roman" w:cs="Times New Roman"/>
                      <w:color w:val="000000"/>
                      <w:sz w:val="24"/>
                      <w:szCs w:val="27"/>
                      <w:shd w:val="clear" w:color="auto" w:fill="FFFFFF"/>
                    </w:rPr>
                    <w:t>Суд може</w:t>
                  </w:r>
                  <w:r>
                    <w:rPr>
                      <w:rFonts w:ascii="Times New Roman" w:hAnsi="Times New Roman" w:cs="Times New Roman"/>
                      <w:color w:val="000000"/>
                      <w:sz w:val="24"/>
                      <w:szCs w:val="27"/>
                      <w:shd w:val="clear" w:color="auto" w:fill="FFFFFF"/>
                      <w:lang w:val="uk-UA"/>
                    </w:rPr>
                    <w:t xml:space="preserve"> </w:t>
                  </w:r>
                  <w:r w:rsidRPr="008800AF">
                    <w:rPr>
                      <w:rFonts w:ascii="Times New Roman" w:hAnsi="Times New Roman" w:cs="Times New Roman"/>
                      <w:color w:val="000000"/>
                      <w:sz w:val="24"/>
                      <w:szCs w:val="27"/>
                      <w:shd w:val="clear" w:color="auto" w:fill="FFFFFF"/>
                    </w:rPr>
                    <w:t>приймати заяви від будь-якої особи, неурядової</w:t>
                  </w:r>
                  <w:r>
                    <w:rPr>
                      <w:rFonts w:ascii="Times New Roman" w:hAnsi="Times New Roman" w:cs="Times New Roman"/>
                      <w:color w:val="000000"/>
                      <w:sz w:val="24"/>
                      <w:szCs w:val="27"/>
                      <w:shd w:val="clear" w:color="auto" w:fill="FFFFFF"/>
                      <w:lang w:val="uk-UA"/>
                    </w:rPr>
                    <w:t xml:space="preserve"> </w:t>
                  </w:r>
                  <w:r w:rsidRPr="008800AF">
                    <w:rPr>
                      <w:rFonts w:ascii="Times New Roman" w:hAnsi="Times New Roman" w:cs="Times New Roman"/>
                      <w:color w:val="000000"/>
                      <w:sz w:val="24"/>
                      <w:szCs w:val="27"/>
                      <w:shd w:val="clear" w:color="auto" w:fill="FFFFFF"/>
                    </w:rPr>
                    <w:t>організації</w:t>
                  </w:r>
                  <w:r>
                    <w:rPr>
                      <w:rFonts w:ascii="Times New Roman" w:hAnsi="Times New Roman" w:cs="Times New Roman"/>
                      <w:color w:val="000000"/>
                      <w:sz w:val="24"/>
                      <w:szCs w:val="27"/>
                      <w:shd w:val="clear" w:color="auto" w:fill="FFFFFF"/>
                      <w:lang w:val="uk-UA"/>
                    </w:rPr>
                    <w:t xml:space="preserve"> </w:t>
                  </w:r>
                  <w:r w:rsidRPr="008800AF">
                    <w:rPr>
                      <w:rFonts w:ascii="Times New Roman" w:hAnsi="Times New Roman" w:cs="Times New Roman"/>
                      <w:color w:val="000000"/>
                      <w:sz w:val="24"/>
                      <w:szCs w:val="27"/>
                      <w:shd w:val="clear" w:color="auto" w:fill="FFFFFF"/>
                    </w:rPr>
                    <w:t>або</w:t>
                  </w:r>
                  <w:r>
                    <w:rPr>
                      <w:rFonts w:ascii="Times New Roman" w:hAnsi="Times New Roman" w:cs="Times New Roman"/>
                      <w:color w:val="000000"/>
                      <w:sz w:val="24"/>
                      <w:szCs w:val="27"/>
                      <w:shd w:val="clear" w:color="auto" w:fill="FFFFFF"/>
                      <w:lang w:val="uk-UA"/>
                    </w:rPr>
                    <w:t xml:space="preserve"> </w:t>
                  </w:r>
                  <w:r w:rsidRPr="008800AF">
                    <w:rPr>
                      <w:rFonts w:ascii="Times New Roman" w:hAnsi="Times New Roman" w:cs="Times New Roman"/>
                      <w:color w:val="000000"/>
                      <w:sz w:val="24"/>
                      <w:szCs w:val="27"/>
                      <w:shd w:val="clear" w:color="auto" w:fill="FFFFFF"/>
                    </w:rPr>
                    <w:t>групи</w:t>
                  </w:r>
                  <w:r>
                    <w:rPr>
                      <w:rFonts w:ascii="Times New Roman" w:hAnsi="Times New Roman" w:cs="Times New Roman"/>
                      <w:color w:val="000000"/>
                      <w:sz w:val="24"/>
                      <w:szCs w:val="27"/>
                      <w:shd w:val="clear" w:color="auto" w:fill="FFFFFF"/>
                      <w:lang w:val="uk-UA"/>
                    </w:rPr>
                    <w:t xml:space="preserve"> </w:t>
                  </w:r>
                  <w:r w:rsidRPr="008800AF">
                    <w:rPr>
                      <w:rFonts w:ascii="Times New Roman" w:hAnsi="Times New Roman" w:cs="Times New Roman"/>
                      <w:color w:val="000000"/>
                      <w:sz w:val="24"/>
                      <w:szCs w:val="27"/>
                      <w:shd w:val="clear" w:color="auto" w:fill="FFFFFF"/>
                    </w:rPr>
                    <w:t>осіб, які</w:t>
                  </w:r>
                  <w:r>
                    <w:rPr>
                      <w:rFonts w:ascii="Times New Roman" w:hAnsi="Times New Roman" w:cs="Times New Roman"/>
                      <w:color w:val="000000"/>
                      <w:sz w:val="24"/>
                      <w:szCs w:val="27"/>
                      <w:shd w:val="clear" w:color="auto" w:fill="FFFFFF"/>
                      <w:lang w:val="uk-UA"/>
                    </w:rPr>
                    <w:t xml:space="preserve"> </w:t>
                  </w:r>
                  <w:r w:rsidRPr="008800AF">
                    <w:rPr>
                      <w:rFonts w:ascii="Times New Roman" w:hAnsi="Times New Roman" w:cs="Times New Roman"/>
                      <w:color w:val="000000"/>
                      <w:sz w:val="24"/>
                      <w:szCs w:val="27"/>
                      <w:shd w:val="clear" w:color="auto" w:fill="FFFFFF"/>
                    </w:rPr>
                    <w:t>вважають себе потерпілими</w:t>
                  </w:r>
                  <w:r>
                    <w:rPr>
                      <w:rFonts w:ascii="Times New Roman" w:hAnsi="Times New Roman" w:cs="Times New Roman"/>
                      <w:color w:val="000000"/>
                      <w:sz w:val="24"/>
                      <w:szCs w:val="27"/>
                      <w:shd w:val="clear" w:color="auto" w:fill="FFFFFF"/>
                      <w:lang w:val="uk-UA"/>
                    </w:rPr>
                    <w:t xml:space="preserve"> </w:t>
                  </w:r>
                  <w:r w:rsidRPr="008800AF">
                    <w:rPr>
                      <w:rFonts w:ascii="Times New Roman" w:hAnsi="Times New Roman" w:cs="Times New Roman"/>
                      <w:color w:val="000000"/>
                      <w:sz w:val="24"/>
                      <w:szCs w:val="27"/>
                      <w:shd w:val="clear" w:color="auto" w:fill="FFFFFF"/>
                    </w:rPr>
                    <w:t>від</w:t>
                  </w:r>
                  <w:r>
                    <w:rPr>
                      <w:rFonts w:ascii="Times New Roman" w:hAnsi="Times New Roman" w:cs="Times New Roman"/>
                      <w:color w:val="000000"/>
                      <w:sz w:val="24"/>
                      <w:szCs w:val="27"/>
                      <w:shd w:val="clear" w:color="auto" w:fill="FFFFFF"/>
                      <w:lang w:val="uk-UA"/>
                    </w:rPr>
                    <w:t xml:space="preserve"> </w:t>
                  </w:r>
                  <w:r>
                    <w:rPr>
                      <w:rFonts w:ascii="Times New Roman" w:hAnsi="Times New Roman" w:cs="Times New Roman"/>
                      <w:color w:val="000000"/>
                      <w:sz w:val="24"/>
                      <w:szCs w:val="27"/>
                      <w:shd w:val="clear" w:color="auto" w:fill="FFFFFF"/>
                    </w:rPr>
                    <w:t>допущенного</w:t>
                  </w:r>
                  <w:r>
                    <w:rPr>
                      <w:rFonts w:ascii="Times New Roman" w:hAnsi="Times New Roman" w:cs="Times New Roman"/>
                      <w:color w:val="000000"/>
                      <w:sz w:val="24"/>
                      <w:szCs w:val="27"/>
                      <w:shd w:val="clear" w:color="auto" w:fill="FFFFFF"/>
                      <w:lang w:val="uk-UA"/>
                    </w:rPr>
                    <w:t xml:space="preserve"> </w:t>
                  </w:r>
                  <w:r w:rsidRPr="008800AF">
                    <w:rPr>
                      <w:rFonts w:ascii="Times New Roman" w:hAnsi="Times New Roman" w:cs="Times New Roman"/>
                      <w:color w:val="000000"/>
                      <w:sz w:val="24"/>
                      <w:szCs w:val="27"/>
                      <w:shd w:val="clear" w:color="auto" w:fill="FFFFFF"/>
                    </w:rPr>
                    <w:t>однією з Високих</w:t>
                  </w:r>
                  <w:r>
                    <w:rPr>
                      <w:rFonts w:ascii="Times New Roman" w:hAnsi="Times New Roman" w:cs="Times New Roman"/>
                      <w:color w:val="000000"/>
                      <w:sz w:val="24"/>
                      <w:szCs w:val="27"/>
                      <w:shd w:val="clear" w:color="auto" w:fill="FFFFFF"/>
                      <w:lang w:val="uk-UA"/>
                    </w:rPr>
                    <w:t xml:space="preserve"> </w:t>
                  </w:r>
                  <w:r w:rsidRPr="008800AF">
                    <w:rPr>
                      <w:rFonts w:ascii="Times New Roman" w:hAnsi="Times New Roman" w:cs="Times New Roman"/>
                      <w:color w:val="000000"/>
                      <w:sz w:val="24"/>
                      <w:szCs w:val="27"/>
                      <w:shd w:val="clear" w:color="auto" w:fill="FFFFFF"/>
                    </w:rPr>
                    <w:t>Договірних</w:t>
                  </w:r>
                  <w:r>
                    <w:rPr>
                      <w:rFonts w:ascii="Times New Roman" w:hAnsi="Times New Roman" w:cs="Times New Roman"/>
                      <w:color w:val="000000"/>
                      <w:sz w:val="24"/>
                      <w:szCs w:val="27"/>
                      <w:shd w:val="clear" w:color="auto" w:fill="FFFFFF"/>
                      <w:lang w:val="uk-UA"/>
                    </w:rPr>
                    <w:t xml:space="preserve"> </w:t>
                  </w:r>
                  <w:r w:rsidRPr="008800AF">
                    <w:rPr>
                      <w:rFonts w:ascii="Times New Roman" w:hAnsi="Times New Roman" w:cs="Times New Roman"/>
                      <w:color w:val="000000"/>
                      <w:sz w:val="24"/>
                      <w:szCs w:val="27"/>
                      <w:shd w:val="clear" w:color="auto" w:fill="FFFFFF"/>
                    </w:rPr>
                    <w:t>Сторін</w:t>
                  </w:r>
                  <w:r>
                    <w:rPr>
                      <w:rFonts w:ascii="Times New Roman" w:hAnsi="Times New Roman" w:cs="Times New Roman"/>
                      <w:color w:val="000000"/>
                      <w:sz w:val="24"/>
                      <w:szCs w:val="27"/>
                      <w:shd w:val="clear" w:color="auto" w:fill="FFFFFF"/>
                      <w:lang w:val="uk-UA"/>
                    </w:rPr>
                    <w:t xml:space="preserve"> </w:t>
                  </w:r>
                  <w:r w:rsidRPr="008800AF">
                    <w:rPr>
                      <w:rFonts w:ascii="Times New Roman" w:hAnsi="Times New Roman" w:cs="Times New Roman"/>
                      <w:color w:val="000000"/>
                      <w:sz w:val="24"/>
                      <w:szCs w:val="27"/>
                      <w:shd w:val="clear" w:color="auto" w:fill="FFFFFF"/>
                    </w:rPr>
                    <w:t>порушення прав, викладених у Конвенції</w:t>
                  </w:r>
                  <w:r w:rsidR="006A06B4">
                    <w:rPr>
                      <w:rFonts w:ascii="Times New Roman" w:hAnsi="Times New Roman" w:cs="Times New Roman"/>
                      <w:color w:val="000000"/>
                      <w:sz w:val="24"/>
                      <w:szCs w:val="27"/>
                      <w:shd w:val="clear" w:color="auto" w:fill="FFFFFF"/>
                      <w:lang w:val="uk-UA"/>
                    </w:rPr>
                    <w:t xml:space="preserve"> </w:t>
                  </w:r>
                  <w:r w:rsidRPr="008800AF">
                    <w:rPr>
                      <w:rFonts w:ascii="Times New Roman" w:hAnsi="Times New Roman" w:cs="Times New Roman"/>
                      <w:color w:val="000000"/>
                      <w:sz w:val="24"/>
                      <w:szCs w:val="27"/>
                      <w:shd w:val="clear" w:color="auto" w:fill="FFFFFF"/>
                    </w:rPr>
                    <w:t>або протоколах до неї. Високі</w:t>
                  </w:r>
                  <w:r>
                    <w:rPr>
                      <w:rFonts w:ascii="Times New Roman" w:hAnsi="Times New Roman" w:cs="Times New Roman"/>
                      <w:color w:val="000000"/>
                      <w:sz w:val="24"/>
                      <w:szCs w:val="27"/>
                      <w:shd w:val="clear" w:color="auto" w:fill="FFFFFF"/>
                      <w:lang w:val="uk-UA"/>
                    </w:rPr>
                    <w:t xml:space="preserve"> </w:t>
                  </w:r>
                  <w:r w:rsidRPr="008800AF">
                    <w:rPr>
                      <w:rFonts w:ascii="Times New Roman" w:hAnsi="Times New Roman" w:cs="Times New Roman"/>
                      <w:color w:val="000000"/>
                      <w:sz w:val="24"/>
                      <w:szCs w:val="27"/>
                      <w:shd w:val="clear" w:color="auto" w:fill="FFFFFF"/>
                    </w:rPr>
                    <w:t>Договірні</w:t>
                  </w:r>
                  <w:r>
                    <w:rPr>
                      <w:rFonts w:ascii="Times New Roman" w:hAnsi="Times New Roman" w:cs="Times New Roman"/>
                      <w:color w:val="000000"/>
                      <w:sz w:val="24"/>
                      <w:szCs w:val="27"/>
                      <w:shd w:val="clear" w:color="auto" w:fill="FFFFFF"/>
                      <w:lang w:val="uk-UA"/>
                    </w:rPr>
                    <w:t xml:space="preserve"> </w:t>
                  </w:r>
                  <w:r w:rsidRPr="008800AF">
                    <w:rPr>
                      <w:rFonts w:ascii="Times New Roman" w:hAnsi="Times New Roman" w:cs="Times New Roman"/>
                      <w:color w:val="000000"/>
                      <w:sz w:val="24"/>
                      <w:szCs w:val="27"/>
                      <w:shd w:val="clear" w:color="auto" w:fill="FFFFFF"/>
                    </w:rPr>
                    <w:t>Сторони</w:t>
                  </w:r>
                  <w:r>
                    <w:rPr>
                      <w:rFonts w:ascii="Times New Roman" w:hAnsi="Times New Roman" w:cs="Times New Roman"/>
                      <w:color w:val="000000"/>
                      <w:sz w:val="24"/>
                      <w:szCs w:val="27"/>
                      <w:shd w:val="clear" w:color="auto" w:fill="FFFFFF"/>
                      <w:lang w:val="uk-UA"/>
                    </w:rPr>
                    <w:t xml:space="preserve"> </w:t>
                  </w:r>
                  <w:r w:rsidRPr="008800AF">
                    <w:rPr>
                      <w:rFonts w:ascii="Times New Roman" w:hAnsi="Times New Roman" w:cs="Times New Roman"/>
                      <w:color w:val="000000"/>
                      <w:sz w:val="24"/>
                      <w:szCs w:val="27"/>
                      <w:shd w:val="clear" w:color="auto" w:fill="FFFFFF"/>
                    </w:rPr>
                    <w:t>зобов'язуються не перешкоджати</w:t>
                  </w:r>
                  <w:r>
                    <w:rPr>
                      <w:rFonts w:ascii="Times New Roman" w:hAnsi="Times New Roman" w:cs="Times New Roman"/>
                      <w:color w:val="000000"/>
                      <w:sz w:val="24"/>
                      <w:szCs w:val="27"/>
                      <w:shd w:val="clear" w:color="auto" w:fill="FFFFFF"/>
                      <w:lang w:val="uk-UA"/>
                    </w:rPr>
                    <w:t xml:space="preserve"> </w:t>
                  </w:r>
                  <w:r w:rsidRPr="008800AF">
                    <w:rPr>
                      <w:rFonts w:ascii="Times New Roman" w:hAnsi="Times New Roman" w:cs="Times New Roman"/>
                      <w:color w:val="000000"/>
                      <w:sz w:val="24"/>
                      <w:szCs w:val="27"/>
                      <w:shd w:val="clear" w:color="auto" w:fill="FFFFFF"/>
                    </w:rPr>
                    <w:t>жодним чином ефективному</w:t>
                  </w:r>
                  <w:r>
                    <w:rPr>
                      <w:rFonts w:ascii="Times New Roman" w:hAnsi="Times New Roman" w:cs="Times New Roman"/>
                      <w:color w:val="000000"/>
                      <w:sz w:val="24"/>
                      <w:szCs w:val="27"/>
                      <w:shd w:val="clear" w:color="auto" w:fill="FFFFFF"/>
                      <w:lang w:val="uk-UA"/>
                    </w:rPr>
                    <w:t xml:space="preserve"> </w:t>
                  </w:r>
                  <w:r w:rsidRPr="008800AF">
                    <w:rPr>
                      <w:rFonts w:ascii="Times New Roman" w:hAnsi="Times New Roman" w:cs="Times New Roman"/>
                      <w:color w:val="000000"/>
                      <w:sz w:val="24"/>
                      <w:szCs w:val="27"/>
                      <w:shd w:val="clear" w:color="auto" w:fill="FFFFFF"/>
                    </w:rPr>
                    <w:t>здійсненню</w:t>
                  </w:r>
                  <w:r>
                    <w:rPr>
                      <w:rFonts w:ascii="Times New Roman" w:hAnsi="Times New Roman" w:cs="Times New Roman"/>
                      <w:color w:val="000000"/>
                      <w:sz w:val="24"/>
                      <w:szCs w:val="27"/>
                      <w:shd w:val="clear" w:color="auto" w:fill="FFFFFF"/>
                      <w:lang w:val="uk-UA"/>
                    </w:rPr>
                    <w:t xml:space="preserve"> </w:t>
                  </w:r>
                  <w:r w:rsidRPr="008800AF">
                    <w:rPr>
                      <w:rFonts w:ascii="Times New Roman" w:hAnsi="Times New Roman" w:cs="Times New Roman"/>
                      <w:color w:val="000000"/>
                      <w:sz w:val="24"/>
                      <w:szCs w:val="27"/>
                      <w:shd w:val="clear" w:color="auto" w:fill="FFFFFF"/>
                    </w:rPr>
                    <w:t>цього права.</w:t>
                  </w:r>
                </w:p>
              </w:txbxContent>
            </v:textbox>
          </v:roundrect>
        </w:pict>
      </w: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234F33" w:rsidRDefault="00537E52" w:rsidP="00AC2D57">
      <w:pPr>
        <w:pStyle w:val="rvps2"/>
        <w:shd w:val="clear" w:color="auto" w:fill="FFFFFF"/>
        <w:spacing w:before="0" w:beforeAutospacing="0" w:after="0" w:afterAutospacing="0" w:line="360" w:lineRule="auto"/>
        <w:ind w:firstLine="709"/>
        <w:jc w:val="both"/>
        <w:rPr>
          <w:sz w:val="28"/>
          <w:highlight w:val="yellow"/>
          <w:lang w:val="uk-UA"/>
        </w:rPr>
      </w:pPr>
      <w:r>
        <w:rPr>
          <w:noProof/>
          <w:sz w:val="28"/>
        </w:rPr>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_x0000_s1551" type="#_x0000_t102" style="position:absolute;left:0;text-align:left;margin-left:26.45pt;margin-top:16.45pt;width:29.15pt;height:144.85pt;z-index:252140544"/>
        </w:pict>
      </w: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234F33" w:rsidRDefault="00537E52" w:rsidP="00AC2D57">
      <w:pPr>
        <w:pStyle w:val="rvps2"/>
        <w:shd w:val="clear" w:color="auto" w:fill="FFFFFF"/>
        <w:spacing w:before="0" w:beforeAutospacing="0" w:after="0" w:afterAutospacing="0" w:line="360" w:lineRule="auto"/>
        <w:ind w:firstLine="709"/>
        <w:jc w:val="both"/>
        <w:rPr>
          <w:sz w:val="28"/>
          <w:highlight w:val="yellow"/>
          <w:lang w:val="uk-UA"/>
        </w:rPr>
      </w:pPr>
      <w:r>
        <w:rPr>
          <w:noProof/>
          <w:sz w:val="28"/>
        </w:rPr>
        <w:pict>
          <v:roundrect id="_x0000_s1546" style="position:absolute;left:0;text-align:left;margin-left:55.6pt;margin-top:3.95pt;width:443.15pt;height:265.75pt;z-index:252137472" arcsize="5646f">
            <v:textbox>
              <w:txbxContent>
                <w:p w:rsidR="00C840B2" w:rsidRDefault="00C840B2" w:rsidP="008800AF">
                  <w:pPr>
                    <w:pStyle w:val="rvps2"/>
                    <w:shd w:val="clear" w:color="auto" w:fill="FFFFFF"/>
                    <w:spacing w:before="0" w:beforeAutospacing="0" w:after="0" w:afterAutospacing="0"/>
                    <w:ind w:firstLine="514"/>
                    <w:jc w:val="both"/>
                    <w:rPr>
                      <w:color w:val="000000"/>
                      <w:szCs w:val="27"/>
                      <w:lang w:val="uk-UA"/>
                    </w:rPr>
                  </w:pPr>
                  <w:r w:rsidRPr="008800AF">
                    <w:rPr>
                      <w:color w:val="000000"/>
                      <w:szCs w:val="27"/>
                    </w:rPr>
                    <w:t>Суд може</w:t>
                  </w:r>
                  <w:r>
                    <w:rPr>
                      <w:color w:val="000000"/>
                      <w:szCs w:val="27"/>
                      <w:lang w:val="uk-UA"/>
                    </w:rPr>
                    <w:t xml:space="preserve"> </w:t>
                  </w:r>
                  <w:r w:rsidRPr="008800AF">
                    <w:rPr>
                      <w:color w:val="000000"/>
                      <w:szCs w:val="27"/>
                    </w:rPr>
                    <w:t>брати справу до розгляду</w:t>
                  </w:r>
                  <w:r>
                    <w:rPr>
                      <w:color w:val="000000"/>
                      <w:szCs w:val="27"/>
                      <w:lang w:val="uk-UA"/>
                    </w:rPr>
                    <w:t xml:space="preserve"> </w:t>
                  </w:r>
                  <w:r w:rsidRPr="008800AF">
                    <w:rPr>
                      <w:color w:val="000000"/>
                      <w:szCs w:val="27"/>
                    </w:rPr>
                    <w:t>лише</w:t>
                  </w:r>
                  <w:r>
                    <w:rPr>
                      <w:color w:val="000000"/>
                      <w:szCs w:val="27"/>
                      <w:lang w:val="uk-UA"/>
                    </w:rPr>
                    <w:t xml:space="preserve"> </w:t>
                  </w:r>
                  <w:r w:rsidRPr="008800AF">
                    <w:rPr>
                      <w:color w:val="000000"/>
                      <w:szCs w:val="27"/>
                    </w:rPr>
                    <w:t>після того, як було</w:t>
                  </w:r>
                  <w:r>
                    <w:rPr>
                      <w:color w:val="000000"/>
                      <w:szCs w:val="27"/>
                      <w:lang w:val="uk-UA"/>
                    </w:rPr>
                    <w:t xml:space="preserve"> </w:t>
                  </w:r>
                  <w:r w:rsidRPr="008800AF">
                    <w:rPr>
                      <w:color w:val="000000"/>
                      <w:szCs w:val="27"/>
                    </w:rPr>
                    <w:t>вичерпано</w:t>
                  </w:r>
                  <w:r>
                    <w:rPr>
                      <w:color w:val="000000"/>
                      <w:szCs w:val="27"/>
                      <w:lang w:val="uk-UA"/>
                    </w:rPr>
                    <w:t xml:space="preserve"> </w:t>
                  </w:r>
                  <w:r w:rsidRPr="008800AF">
                    <w:rPr>
                      <w:color w:val="000000"/>
                      <w:szCs w:val="27"/>
                    </w:rPr>
                    <w:t>всі</w:t>
                  </w:r>
                  <w:r>
                    <w:rPr>
                      <w:color w:val="000000"/>
                      <w:szCs w:val="27"/>
                      <w:lang w:val="uk-UA"/>
                    </w:rPr>
                    <w:t xml:space="preserve"> </w:t>
                  </w:r>
                  <w:r w:rsidRPr="008800AF">
                    <w:rPr>
                      <w:color w:val="000000"/>
                      <w:szCs w:val="27"/>
                    </w:rPr>
                    <w:t>національні</w:t>
                  </w:r>
                  <w:r>
                    <w:rPr>
                      <w:color w:val="000000"/>
                      <w:szCs w:val="27"/>
                      <w:lang w:val="uk-UA"/>
                    </w:rPr>
                    <w:t xml:space="preserve"> </w:t>
                  </w:r>
                  <w:r w:rsidRPr="008800AF">
                    <w:rPr>
                      <w:color w:val="000000"/>
                      <w:szCs w:val="27"/>
                    </w:rPr>
                    <w:t>засоби</w:t>
                  </w:r>
                  <w:r>
                    <w:rPr>
                      <w:color w:val="000000"/>
                      <w:szCs w:val="27"/>
                      <w:lang w:val="uk-UA"/>
                    </w:rPr>
                    <w:t xml:space="preserve"> </w:t>
                  </w:r>
                  <w:r w:rsidRPr="008800AF">
                    <w:rPr>
                      <w:color w:val="000000"/>
                      <w:szCs w:val="27"/>
                    </w:rPr>
                    <w:t>юридичного</w:t>
                  </w:r>
                  <w:r>
                    <w:rPr>
                      <w:color w:val="000000"/>
                      <w:szCs w:val="27"/>
                      <w:lang w:val="uk-UA"/>
                    </w:rPr>
                    <w:t xml:space="preserve"> </w:t>
                  </w:r>
                  <w:r w:rsidRPr="008800AF">
                    <w:rPr>
                      <w:color w:val="000000"/>
                      <w:szCs w:val="27"/>
                    </w:rPr>
                    <w:t>захисту, згідно</w:t>
                  </w:r>
                  <w:r>
                    <w:rPr>
                      <w:color w:val="000000"/>
                      <w:szCs w:val="27"/>
                      <w:lang w:val="uk-UA"/>
                    </w:rPr>
                    <w:t xml:space="preserve"> </w:t>
                  </w:r>
                  <w:r w:rsidRPr="008800AF">
                    <w:rPr>
                      <w:color w:val="000000"/>
                      <w:szCs w:val="27"/>
                    </w:rPr>
                    <w:t>із</w:t>
                  </w:r>
                  <w:r>
                    <w:rPr>
                      <w:color w:val="000000"/>
                      <w:szCs w:val="27"/>
                      <w:lang w:val="uk-UA"/>
                    </w:rPr>
                    <w:t xml:space="preserve"> </w:t>
                  </w:r>
                  <w:r w:rsidRPr="008800AF">
                    <w:rPr>
                      <w:color w:val="000000"/>
                      <w:szCs w:val="27"/>
                    </w:rPr>
                    <w:t>загальновизнаними принципами міжнародного права, і впродовж шести місяців</w:t>
                  </w:r>
                  <w:r>
                    <w:rPr>
                      <w:color w:val="000000"/>
                      <w:szCs w:val="27"/>
                      <w:lang w:val="uk-UA"/>
                    </w:rPr>
                    <w:t xml:space="preserve"> </w:t>
                  </w:r>
                  <w:r w:rsidRPr="008800AF">
                    <w:rPr>
                      <w:color w:val="000000"/>
                      <w:szCs w:val="27"/>
                    </w:rPr>
                    <w:t>віддати</w:t>
                  </w:r>
                  <w:r>
                    <w:rPr>
                      <w:color w:val="000000"/>
                      <w:szCs w:val="27"/>
                      <w:lang w:val="uk-UA"/>
                    </w:rPr>
                    <w:t xml:space="preserve"> </w:t>
                  </w:r>
                  <w:r w:rsidRPr="008800AF">
                    <w:rPr>
                      <w:color w:val="000000"/>
                      <w:szCs w:val="27"/>
                    </w:rPr>
                    <w:t>постановлення остаточного рішення на національному</w:t>
                  </w:r>
                  <w:r>
                    <w:rPr>
                      <w:color w:val="000000"/>
                      <w:szCs w:val="27"/>
                      <w:lang w:val="uk-UA"/>
                    </w:rPr>
                    <w:t xml:space="preserve"> </w:t>
                  </w:r>
                  <w:r w:rsidRPr="008800AF">
                    <w:rPr>
                      <w:color w:val="000000"/>
                      <w:szCs w:val="27"/>
                    </w:rPr>
                    <w:t>рівні.</w:t>
                  </w:r>
                </w:p>
                <w:p w:rsidR="00C840B2" w:rsidRDefault="00C840B2" w:rsidP="008800AF">
                  <w:pPr>
                    <w:pStyle w:val="rvps2"/>
                    <w:shd w:val="clear" w:color="auto" w:fill="FFFFFF"/>
                    <w:spacing w:before="0" w:beforeAutospacing="0" w:after="0" w:afterAutospacing="0"/>
                    <w:ind w:firstLine="514"/>
                    <w:jc w:val="both"/>
                    <w:rPr>
                      <w:color w:val="000000"/>
                      <w:szCs w:val="27"/>
                      <w:lang w:val="uk-UA"/>
                    </w:rPr>
                  </w:pPr>
                  <w:bookmarkStart w:id="31" w:name="n154"/>
                  <w:bookmarkEnd w:id="31"/>
                  <w:r w:rsidRPr="008800AF">
                    <w:rPr>
                      <w:color w:val="000000"/>
                      <w:szCs w:val="27"/>
                    </w:rPr>
                    <w:t>Суд не розгляд</w:t>
                  </w:r>
                  <w:r>
                    <w:rPr>
                      <w:color w:val="000000"/>
                      <w:szCs w:val="27"/>
                    </w:rPr>
                    <w:t>ає</w:t>
                  </w:r>
                  <w:r>
                    <w:rPr>
                      <w:color w:val="000000"/>
                      <w:szCs w:val="27"/>
                      <w:lang w:val="uk-UA"/>
                    </w:rPr>
                    <w:t xml:space="preserve"> </w:t>
                  </w:r>
                  <w:r>
                    <w:rPr>
                      <w:color w:val="000000"/>
                      <w:szCs w:val="27"/>
                    </w:rPr>
                    <w:t>жодної</w:t>
                  </w:r>
                  <w:r>
                    <w:rPr>
                      <w:color w:val="000000"/>
                      <w:szCs w:val="27"/>
                      <w:lang w:val="uk-UA"/>
                    </w:rPr>
                    <w:t xml:space="preserve"> </w:t>
                  </w:r>
                  <w:r>
                    <w:rPr>
                      <w:color w:val="000000"/>
                      <w:szCs w:val="27"/>
                    </w:rPr>
                    <w:t>індивідуальної заяви</w:t>
                  </w:r>
                  <w:r w:rsidRPr="008800AF">
                    <w:rPr>
                      <w:color w:val="000000"/>
                      <w:szCs w:val="27"/>
                    </w:rPr>
                    <w:t>, якщо вона:</w:t>
                  </w:r>
                  <w:bookmarkStart w:id="32" w:name="n155"/>
                  <w:bookmarkEnd w:id="32"/>
                </w:p>
                <w:p w:rsidR="00C840B2" w:rsidRDefault="00C840B2" w:rsidP="008800AF">
                  <w:pPr>
                    <w:pStyle w:val="rvps2"/>
                    <w:shd w:val="clear" w:color="auto" w:fill="FFFFFF"/>
                    <w:spacing w:before="0" w:beforeAutospacing="0" w:after="0" w:afterAutospacing="0"/>
                    <w:ind w:firstLine="514"/>
                    <w:jc w:val="both"/>
                    <w:rPr>
                      <w:color w:val="000000"/>
                      <w:szCs w:val="27"/>
                      <w:lang w:val="uk-UA"/>
                    </w:rPr>
                  </w:pPr>
                  <w:r>
                    <w:rPr>
                      <w:color w:val="000000"/>
                      <w:szCs w:val="27"/>
                      <w:lang w:val="uk-UA"/>
                    </w:rPr>
                    <w:t xml:space="preserve">- </w:t>
                  </w:r>
                  <w:r w:rsidRPr="003D36CD">
                    <w:rPr>
                      <w:color w:val="000000"/>
                      <w:szCs w:val="27"/>
                      <w:lang w:val="uk-UA"/>
                    </w:rPr>
                    <w:t>є анонімною;</w:t>
                  </w:r>
                  <w:bookmarkStart w:id="33" w:name="n156"/>
                  <w:bookmarkEnd w:id="33"/>
                </w:p>
                <w:p w:rsidR="00C840B2" w:rsidRPr="003D36CD" w:rsidRDefault="00C840B2" w:rsidP="008800AF">
                  <w:pPr>
                    <w:pStyle w:val="rvps2"/>
                    <w:shd w:val="clear" w:color="auto" w:fill="FFFFFF"/>
                    <w:spacing w:before="0" w:beforeAutospacing="0" w:after="0" w:afterAutospacing="0"/>
                    <w:ind w:firstLine="514"/>
                    <w:jc w:val="both"/>
                    <w:rPr>
                      <w:color w:val="000000"/>
                      <w:szCs w:val="27"/>
                      <w:lang w:val="uk-UA"/>
                    </w:rPr>
                  </w:pPr>
                  <w:r>
                    <w:rPr>
                      <w:color w:val="000000"/>
                      <w:szCs w:val="27"/>
                      <w:lang w:val="uk-UA"/>
                    </w:rPr>
                    <w:t xml:space="preserve">- </w:t>
                  </w:r>
                  <w:r w:rsidRPr="003D36CD">
                    <w:rPr>
                      <w:color w:val="000000"/>
                      <w:szCs w:val="27"/>
                      <w:lang w:val="uk-UA"/>
                    </w:rPr>
                    <w:t>за своєю</w:t>
                  </w:r>
                  <w:r w:rsidR="006A06B4">
                    <w:rPr>
                      <w:color w:val="000000"/>
                      <w:szCs w:val="27"/>
                      <w:lang w:val="uk-UA"/>
                    </w:rPr>
                    <w:t xml:space="preserve"> </w:t>
                  </w:r>
                  <w:r w:rsidRPr="003D36CD">
                    <w:rPr>
                      <w:color w:val="000000"/>
                      <w:szCs w:val="27"/>
                      <w:lang w:val="uk-UA"/>
                    </w:rPr>
                    <w:t>суттю є ідентичною до заяви, що</w:t>
                  </w:r>
                  <w:r>
                    <w:rPr>
                      <w:color w:val="000000"/>
                      <w:szCs w:val="27"/>
                      <w:lang w:val="uk-UA"/>
                    </w:rPr>
                    <w:t xml:space="preserve"> </w:t>
                  </w:r>
                  <w:r w:rsidRPr="003D36CD">
                    <w:rPr>
                      <w:color w:val="000000"/>
                      <w:szCs w:val="27"/>
                      <w:lang w:val="uk-UA"/>
                    </w:rPr>
                    <w:t>вже</w:t>
                  </w:r>
                  <w:r>
                    <w:rPr>
                      <w:color w:val="000000"/>
                      <w:szCs w:val="27"/>
                      <w:lang w:val="uk-UA"/>
                    </w:rPr>
                    <w:t xml:space="preserve"> </w:t>
                  </w:r>
                  <w:r w:rsidRPr="003D36CD">
                    <w:rPr>
                      <w:color w:val="000000"/>
                      <w:szCs w:val="27"/>
                      <w:lang w:val="uk-UA"/>
                    </w:rPr>
                    <w:t>була</w:t>
                  </w:r>
                  <w:r>
                    <w:rPr>
                      <w:color w:val="000000"/>
                      <w:szCs w:val="27"/>
                      <w:lang w:val="uk-UA"/>
                    </w:rPr>
                    <w:t xml:space="preserve"> </w:t>
                  </w:r>
                  <w:r w:rsidRPr="003D36CD">
                    <w:rPr>
                      <w:color w:val="000000"/>
                      <w:szCs w:val="27"/>
                      <w:lang w:val="uk-UA"/>
                    </w:rPr>
                    <w:t>розглянута Судом чи</w:t>
                  </w:r>
                  <w:r>
                    <w:rPr>
                      <w:color w:val="000000"/>
                      <w:szCs w:val="27"/>
                      <w:lang w:val="uk-UA"/>
                    </w:rPr>
                    <w:t xml:space="preserve"> </w:t>
                  </w:r>
                  <w:r w:rsidRPr="003D36CD">
                    <w:rPr>
                      <w:color w:val="000000"/>
                      <w:szCs w:val="27"/>
                      <w:lang w:val="uk-UA"/>
                    </w:rPr>
                    <w:t>була подана на розгляд до іншого</w:t>
                  </w:r>
                  <w:r>
                    <w:rPr>
                      <w:color w:val="000000"/>
                      <w:szCs w:val="27"/>
                      <w:lang w:val="uk-UA"/>
                    </w:rPr>
                    <w:t xml:space="preserve"> </w:t>
                  </w:r>
                  <w:r w:rsidRPr="003D36CD">
                    <w:rPr>
                      <w:color w:val="000000"/>
                      <w:szCs w:val="27"/>
                      <w:lang w:val="uk-UA"/>
                    </w:rPr>
                    <w:t>міжнародного органу розслідування</w:t>
                  </w:r>
                  <w:r>
                    <w:rPr>
                      <w:color w:val="000000"/>
                      <w:szCs w:val="27"/>
                      <w:lang w:val="uk-UA"/>
                    </w:rPr>
                    <w:t xml:space="preserve"> </w:t>
                  </w:r>
                  <w:r w:rsidRPr="003D36CD">
                    <w:rPr>
                      <w:color w:val="000000"/>
                      <w:szCs w:val="27"/>
                      <w:lang w:val="uk-UA"/>
                    </w:rPr>
                    <w:t>чи</w:t>
                  </w:r>
                  <w:r>
                    <w:rPr>
                      <w:color w:val="000000"/>
                      <w:szCs w:val="27"/>
                      <w:lang w:val="uk-UA"/>
                    </w:rPr>
                    <w:t xml:space="preserve"> </w:t>
                  </w:r>
                  <w:r w:rsidRPr="003D36CD">
                    <w:rPr>
                      <w:color w:val="000000"/>
                      <w:szCs w:val="27"/>
                      <w:lang w:val="uk-UA"/>
                    </w:rPr>
                    <w:t>врегулювання, і якщо вона не міститьновихфактів у справі.</w:t>
                  </w:r>
                </w:p>
                <w:p w:rsidR="00C840B2" w:rsidRDefault="00C840B2" w:rsidP="008800AF">
                  <w:pPr>
                    <w:pStyle w:val="rvps2"/>
                    <w:shd w:val="clear" w:color="auto" w:fill="FFFFFF"/>
                    <w:spacing w:before="0" w:beforeAutospacing="0" w:after="0" w:afterAutospacing="0"/>
                    <w:ind w:firstLine="514"/>
                    <w:jc w:val="both"/>
                    <w:rPr>
                      <w:color w:val="000000"/>
                      <w:szCs w:val="27"/>
                      <w:lang w:val="uk-UA"/>
                    </w:rPr>
                  </w:pPr>
                  <w:bookmarkStart w:id="34" w:name="n157"/>
                  <w:bookmarkEnd w:id="34"/>
                  <w:r w:rsidRPr="003D36CD">
                    <w:rPr>
                      <w:color w:val="000000"/>
                      <w:szCs w:val="27"/>
                      <w:lang w:val="uk-UA"/>
                    </w:rPr>
                    <w:t>Суд оголошує</w:t>
                  </w:r>
                  <w:r>
                    <w:rPr>
                      <w:color w:val="000000"/>
                      <w:szCs w:val="27"/>
                      <w:lang w:val="uk-UA"/>
                    </w:rPr>
                    <w:t xml:space="preserve"> </w:t>
                  </w:r>
                  <w:r w:rsidRPr="003D36CD">
                    <w:rPr>
                      <w:color w:val="000000"/>
                      <w:szCs w:val="27"/>
                      <w:lang w:val="uk-UA"/>
                    </w:rPr>
                    <w:t>неприйнятною будь-яку індивідуальну</w:t>
                  </w:r>
                  <w:r>
                    <w:rPr>
                      <w:color w:val="000000"/>
                      <w:szCs w:val="27"/>
                      <w:lang w:val="uk-UA"/>
                    </w:rPr>
                    <w:t xml:space="preserve"> </w:t>
                  </w:r>
                  <w:r w:rsidRPr="003D36CD">
                    <w:rPr>
                      <w:color w:val="000000"/>
                      <w:szCs w:val="27"/>
                      <w:lang w:val="uk-UA"/>
                    </w:rPr>
                    <w:t>заяву, подану</w:t>
                  </w:r>
                  <w:r>
                    <w:rPr>
                      <w:color w:val="000000"/>
                      <w:szCs w:val="27"/>
                      <w:lang w:val="uk-UA"/>
                    </w:rPr>
                    <w:t xml:space="preserve"> </w:t>
                  </w:r>
                  <w:r w:rsidRPr="003D36CD">
                    <w:rPr>
                      <w:color w:val="000000"/>
                      <w:szCs w:val="27"/>
                      <w:lang w:val="uk-UA"/>
                    </w:rPr>
                    <w:t>згідно</w:t>
                  </w:r>
                  <w:r>
                    <w:rPr>
                      <w:color w:val="000000"/>
                      <w:szCs w:val="27"/>
                      <w:lang w:val="uk-UA"/>
                    </w:rPr>
                    <w:t xml:space="preserve"> </w:t>
                  </w:r>
                  <w:r w:rsidRPr="003D36CD">
                    <w:rPr>
                      <w:color w:val="000000"/>
                      <w:szCs w:val="27"/>
                      <w:lang w:val="uk-UA"/>
                    </w:rPr>
                    <w:t>зі</w:t>
                  </w:r>
                  <w:r>
                    <w:rPr>
                      <w:color w:val="000000"/>
                      <w:szCs w:val="27"/>
                      <w:lang w:val="uk-UA"/>
                    </w:rPr>
                    <w:t xml:space="preserve"> </w:t>
                  </w:r>
                  <w:r w:rsidRPr="003D36CD">
                    <w:rPr>
                      <w:color w:val="000000"/>
                      <w:szCs w:val="27"/>
                      <w:lang w:val="uk-UA"/>
                    </w:rPr>
                    <w:t xml:space="preserve">статтею </w:t>
                  </w:r>
                  <w:r w:rsidRPr="008800AF">
                    <w:rPr>
                      <w:color w:val="000000"/>
                      <w:szCs w:val="27"/>
                    </w:rPr>
                    <w:t>34, якщо</w:t>
                  </w:r>
                  <w:r>
                    <w:rPr>
                      <w:color w:val="000000"/>
                      <w:szCs w:val="27"/>
                      <w:lang w:val="uk-UA"/>
                    </w:rPr>
                    <w:t xml:space="preserve"> </w:t>
                  </w:r>
                  <w:r w:rsidRPr="008800AF">
                    <w:rPr>
                      <w:color w:val="000000"/>
                      <w:szCs w:val="27"/>
                    </w:rPr>
                    <w:t>він</w:t>
                  </w:r>
                  <w:r>
                    <w:rPr>
                      <w:color w:val="000000"/>
                      <w:szCs w:val="27"/>
                      <w:lang w:val="uk-UA"/>
                    </w:rPr>
                    <w:t xml:space="preserve"> </w:t>
                  </w:r>
                  <w:r w:rsidRPr="008800AF">
                    <w:rPr>
                      <w:color w:val="000000"/>
                      <w:szCs w:val="27"/>
                    </w:rPr>
                    <w:t>вважає:</w:t>
                  </w:r>
                  <w:bookmarkStart w:id="35" w:name="n158"/>
                  <w:bookmarkEnd w:id="35"/>
                </w:p>
                <w:p w:rsidR="00C840B2" w:rsidRPr="008800AF" w:rsidRDefault="00C840B2" w:rsidP="008800AF">
                  <w:pPr>
                    <w:pStyle w:val="rvps2"/>
                    <w:numPr>
                      <w:ilvl w:val="0"/>
                      <w:numId w:val="14"/>
                    </w:numPr>
                    <w:shd w:val="clear" w:color="auto" w:fill="FFFFFF"/>
                    <w:spacing w:before="0" w:beforeAutospacing="0" w:after="0" w:afterAutospacing="0"/>
                    <w:ind w:left="0"/>
                    <w:jc w:val="both"/>
                    <w:rPr>
                      <w:color w:val="000000"/>
                      <w:szCs w:val="27"/>
                    </w:rPr>
                  </w:pPr>
                  <w:r w:rsidRPr="008800AF">
                    <w:rPr>
                      <w:color w:val="000000"/>
                      <w:szCs w:val="27"/>
                    </w:rPr>
                    <w:t>Що</w:t>
                  </w:r>
                  <w:r>
                    <w:rPr>
                      <w:color w:val="000000"/>
                      <w:szCs w:val="27"/>
                      <w:lang w:val="uk-UA"/>
                    </w:rPr>
                    <w:t xml:space="preserve"> </w:t>
                  </w:r>
                  <w:r w:rsidRPr="008800AF">
                    <w:rPr>
                      <w:color w:val="000000"/>
                      <w:szCs w:val="27"/>
                    </w:rPr>
                    <w:t>ця</w:t>
                  </w:r>
                  <w:r>
                    <w:rPr>
                      <w:color w:val="000000"/>
                      <w:szCs w:val="27"/>
                      <w:lang w:val="uk-UA"/>
                    </w:rPr>
                    <w:t xml:space="preserve"> </w:t>
                  </w:r>
                  <w:r w:rsidRPr="008800AF">
                    <w:rPr>
                      <w:color w:val="000000"/>
                      <w:szCs w:val="27"/>
                    </w:rPr>
                    <w:t>заява</w:t>
                  </w:r>
                  <w:r>
                    <w:rPr>
                      <w:color w:val="000000"/>
                      <w:szCs w:val="27"/>
                      <w:lang w:val="uk-UA"/>
                    </w:rPr>
                    <w:t xml:space="preserve"> </w:t>
                  </w:r>
                  <w:r w:rsidRPr="008800AF">
                    <w:rPr>
                      <w:color w:val="000000"/>
                      <w:szCs w:val="27"/>
                    </w:rPr>
                    <w:t>несумісна з положеннями</w:t>
                  </w:r>
                  <w:r>
                    <w:rPr>
                      <w:color w:val="000000"/>
                      <w:szCs w:val="27"/>
                      <w:lang w:val="uk-UA"/>
                    </w:rPr>
                    <w:t xml:space="preserve"> </w:t>
                  </w:r>
                  <w:r w:rsidRPr="008800AF">
                    <w:rPr>
                      <w:color w:val="000000"/>
                      <w:szCs w:val="27"/>
                    </w:rPr>
                    <w:t>Конвенції</w:t>
                  </w:r>
                  <w:r>
                    <w:rPr>
                      <w:color w:val="000000"/>
                      <w:szCs w:val="27"/>
                      <w:lang w:val="uk-UA"/>
                    </w:rPr>
                    <w:t xml:space="preserve"> </w:t>
                  </w:r>
                  <w:r w:rsidRPr="008800AF">
                    <w:rPr>
                      <w:color w:val="000000"/>
                      <w:szCs w:val="27"/>
                    </w:rPr>
                    <w:t>або</w:t>
                  </w:r>
                  <w:r>
                    <w:rPr>
                      <w:color w:val="000000"/>
                      <w:szCs w:val="27"/>
                      <w:lang w:val="uk-UA"/>
                    </w:rPr>
                    <w:t xml:space="preserve"> </w:t>
                  </w:r>
                  <w:r w:rsidRPr="008800AF">
                    <w:rPr>
                      <w:color w:val="000000"/>
                      <w:szCs w:val="27"/>
                    </w:rPr>
                    <w:t>протоколів до неї, явно необґрунтована</w:t>
                  </w:r>
                  <w:r>
                    <w:rPr>
                      <w:color w:val="000000"/>
                      <w:szCs w:val="27"/>
                      <w:lang w:val="uk-UA"/>
                    </w:rPr>
                    <w:t xml:space="preserve"> </w:t>
                  </w:r>
                  <w:r w:rsidRPr="008800AF">
                    <w:rPr>
                      <w:color w:val="000000"/>
                      <w:szCs w:val="27"/>
                    </w:rPr>
                    <w:t>або є зловживанням правом на подання заяви;</w:t>
                  </w:r>
                </w:p>
                <w:p w:rsidR="00C840B2" w:rsidRPr="008800AF" w:rsidRDefault="00C840B2" w:rsidP="008800AF">
                  <w:pPr>
                    <w:pStyle w:val="rvps2"/>
                    <w:shd w:val="clear" w:color="auto" w:fill="FFFFFF"/>
                    <w:spacing w:before="0" w:beforeAutospacing="0" w:after="0" w:afterAutospacing="0"/>
                    <w:jc w:val="both"/>
                    <w:rPr>
                      <w:color w:val="000000"/>
                      <w:szCs w:val="27"/>
                    </w:rPr>
                  </w:pPr>
                  <w:bookmarkStart w:id="36" w:name="n159"/>
                  <w:bookmarkStart w:id="37" w:name="n160"/>
                  <w:bookmarkEnd w:id="36"/>
                  <w:bookmarkEnd w:id="37"/>
                  <w:r>
                    <w:rPr>
                      <w:color w:val="000000"/>
                      <w:szCs w:val="27"/>
                      <w:lang w:val="uk-UA"/>
                    </w:rPr>
                    <w:t xml:space="preserve">- </w:t>
                  </w:r>
                  <w:r w:rsidRPr="008800AF">
                    <w:rPr>
                      <w:color w:val="000000"/>
                      <w:szCs w:val="27"/>
                    </w:rPr>
                    <w:t>що</w:t>
                  </w:r>
                  <w:r>
                    <w:rPr>
                      <w:color w:val="000000"/>
                      <w:szCs w:val="27"/>
                      <w:lang w:val="uk-UA"/>
                    </w:rPr>
                    <w:t xml:space="preserve"> </w:t>
                  </w:r>
                  <w:r w:rsidRPr="008800AF">
                    <w:rPr>
                      <w:color w:val="000000"/>
                      <w:szCs w:val="27"/>
                    </w:rPr>
                    <w:t>заявник не зазнав</w:t>
                  </w:r>
                  <w:r>
                    <w:rPr>
                      <w:color w:val="000000"/>
                      <w:szCs w:val="27"/>
                      <w:lang w:val="uk-UA"/>
                    </w:rPr>
                    <w:t xml:space="preserve"> </w:t>
                  </w:r>
                  <w:r w:rsidRPr="008800AF">
                    <w:rPr>
                      <w:color w:val="000000"/>
                      <w:szCs w:val="27"/>
                    </w:rPr>
                    <w:t>суттєвої</w:t>
                  </w:r>
                  <w:r>
                    <w:rPr>
                      <w:color w:val="000000"/>
                      <w:szCs w:val="27"/>
                      <w:lang w:val="uk-UA"/>
                    </w:rPr>
                    <w:t xml:space="preserve"> </w:t>
                  </w:r>
                  <w:r w:rsidRPr="008800AF">
                    <w:rPr>
                      <w:color w:val="000000"/>
                      <w:szCs w:val="27"/>
                    </w:rPr>
                    <w:t>шкоди, якщо</w:t>
                  </w:r>
                  <w:r>
                    <w:rPr>
                      <w:color w:val="000000"/>
                      <w:szCs w:val="27"/>
                      <w:lang w:val="uk-UA"/>
                    </w:rPr>
                    <w:t xml:space="preserve"> </w:t>
                  </w:r>
                  <w:r w:rsidRPr="008800AF">
                    <w:rPr>
                      <w:color w:val="000000"/>
                      <w:szCs w:val="27"/>
                    </w:rPr>
                    <w:t>тільки</w:t>
                  </w:r>
                  <w:r>
                    <w:rPr>
                      <w:color w:val="000000"/>
                      <w:szCs w:val="27"/>
                      <w:lang w:val="uk-UA"/>
                    </w:rPr>
                    <w:t xml:space="preserve"> </w:t>
                  </w:r>
                  <w:r w:rsidRPr="008800AF">
                    <w:rPr>
                      <w:color w:val="000000"/>
                      <w:szCs w:val="27"/>
                    </w:rPr>
                    <w:t>повага до прав людини, гарантованих</w:t>
                  </w:r>
                  <w:r>
                    <w:rPr>
                      <w:color w:val="000000"/>
                      <w:szCs w:val="27"/>
                      <w:lang w:val="uk-UA"/>
                    </w:rPr>
                    <w:t xml:space="preserve"> </w:t>
                  </w:r>
                  <w:r w:rsidRPr="008800AF">
                    <w:rPr>
                      <w:color w:val="000000"/>
                      <w:szCs w:val="27"/>
                    </w:rPr>
                    <w:t>Конвенцією і протоколами до неї, не вимагає</w:t>
                  </w:r>
                  <w:r>
                    <w:rPr>
                      <w:color w:val="000000"/>
                      <w:szCs w:val="27"/>
                      <w:lang w:val="uk-UA"/>
                    </w:rPr>
                    <w:t xml:space="preserve"> </w:t>
                  </w:r>
                  <w:r w:rsidRPr="008800AF">
                    <w:rPr>
                      <w:color w:val="000000"/>
                      <w:szCs w:val="27"/>
                    </w:rPr>
                    <w:t>розгляду заяви по суті, а також за умови, що на цій</w:t>
                  </w:r>
                  <w:r>
                    <w:rPr>
                      <w:color w:val="000000"/>
                      <w:szCs w:val="27"/>
                      <w:lang w:val="uk-UA"/>
                    </w:rPr>
                    <w:t xml:space="preserve"> </w:t>
                  </w:r>
                  <w:r w:rsidRPr="008800AF">
                    <w:rPr>
                      <w:color w:val="000000"/>
                      <w:szCs w:val="27"/>
                    </w:rPr>
                    <w:t>підставі не може бути відхилена</w:t>
                  </w:r>
                  <w:r>
                    <w:rPr>
                      <w:color w:val="000000"/>
                      <w:szCs w:val="27"/>
                      <w:lang w:val="uk-UA"/>
                    </w:rPr>
                    <w:t xml:space="preserve"> </w:t>
                  </w:r>
                  <w:r w:rsidRPr="008800AF">
                    <w:rPr>
                      <w:color w:val="000000"/>
                      <w:szCs w:val="27"/>
                    </w:rPr>
                    <w:t>жодна справа, яку національний суд не розглянув</w:t>
                  </w:r>
                  <w:r>
                    <w:rPr>
                      <w:color w:val="000000"/>
                      <w:szCs w:val="27"/>
                      <w:lang w:val="uk-UA"/>
                    </w:rPr>
                    <w:t xml:space="preserve"> </w:t>
                  </w:r>
                  <w:r w:rsidRPr="008800AF">
                    <w:rPr>
                      <w:color w:val="000000"/>
                      <w:szCs w:val="27"/>
                    </w:rPr>
                    <w:t>належним чином.</w:t>
                  </w:r>
                </w:p>
                <w:p w:rsidR="00C840B2" w:rsidRDefault="00C840B2">
                  <w:bookmarkStart w:id="38" w:name="n161"/>
                  <w:bookmarkEnd w:id="38"/>
                </w:p>
              </w:txbxContent>
            </v:textbox>
          </v:roundrect>
        </w:pict>
      </w: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234F33" w:rsidRDefault="00537E52" w:rsidP="00AC2D57">
      <w:pPr>
        <w:pStyle w:val="rvps2"/>
        <w:shd w:val="clear" w:color="auto" w:fill="FFFFFF"/>
        <w:spacing w:before="0" w:beforeAutospacing="0" w:after="0" w:afterAutospacing="0" w:line="360" w:lineRule="auto"/>
        <w:ind w:firstLine="709"/>
        <w:jc w:val="both"/>
        <w:rPr>
          <w:sz w:val="28"/>
          <w:highlight w:val="yellow"/>
          <w:lang w:val="uk-UA"/>
        </w:rPr>
      </w:pPr>
      <w:r>
        <w:rPr>
          <w:noProof/>
          <w:sz w:val="28"/>
        </w:rPr>
        <w:pict>
          <v:shape id="_x0000_s1552" type="#_x0000_t102" style="position:absolute;left:0;text-align:left;margin-left:26.45pt;margin-top:16.7pt;width:29.15pt;height:144.85pt;z-index:252141568"/>
        </w:pict>
      </w: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234F33" w:rsidRDefault="00537E52" w:rsidP="00AC2D57">
      <w:pPr>
        <w:pStyle w:val="rvps2"/>
        <w:shd w:val="clear" w:color="auto" w:fill="FFFFFF"/>
        <w:spacing w:before="0" w:beforeAutospacing="0" w:after="0" w:afterAutospacing="0" w:line="360" w:lineRule="auto"/>
        <w:ind w:firstLine="709"/>
        <w:jc w:val="both"/>
        <w:rPr>
          <w:sz w:val="28"/>
          <w:highlight w:val="yellow"/>
          <w:lang w:val="uk-UA"/>
        </w:rPr>
      </w:pPr>
      <w:r>
        <w:rPr>
          <w:noProof/>
          <w:sz w:val="28"/>
        </w:rPr>
        <w:pict>
          <v:roundrect id="_x0000_s1547" style="position:absolute;left:0;text-align:left;margin-left:55.6pt;margin-top:2.2pt;width:443.15pt;height:88.3pt;z-index:252138496" arcsize="10923f">
            <v:textbox>
              <w:txbxContent>
                <w:p w:rsidR="00C840B2" w:rsidRPr="008800AF" w:rsidRDefault="00C840B2" w:rsidP="008800AF">
                  <w:pPr>
                    <w:jc w:val="both"/>
                    <w:rPr>
                      <w:rFonts w:ascii="Times New Roman" w:hAnsi="Times New Roman" w:cs="Times New Roman"/>
                      <w:sz w:val="24"/>
                    </w:rPr>
                  </w:pPr>
                  <w:r w:rsidRPr="008800AF">
                    <w:rPr>
                      <w:rFonts w:ascii="Times New Roman" w:hAnsi="Times New Roman" w:cs="Times New Roman"/>
                      <w:sz w:val="24"/>
                    </w:rPr>
                    <w:t>Суд розглядає справу разом з представниками</w:t>
                  </w:r>
                  <w:r>
                    <w:rPr>
                      <w:rFonts w:ascii="Times New Roman" w:hAnsi="Times New Roman" w:cs="Times New Roman"/>
                      <w:sz w:val="24"/>
                      <w:lang w:val="uk-UA"/>
                    </w:rPr>
                    <w:t xml:space="preserve"> </w:t>
                  </w:r>
                  <w:r w:rsidRPr="008800AF">
                    <w:rPr>
                      <w:rFonts w:ascii="Times New Roman" w:hAnsi="Times New Roman" w:cs="Times New Roman"/>
                      <w:sz w:val="24"/>
                    </w:rPr>
                    <w:t>сторін і, у разі</w:t>
                  </w:r>
                  <w:r>
                    <w:rPr>
                      <w:rFonts w:ascii="Times New Roman" w:hAnsi="Times New Roman" w:cs="Times New Roman"/>
                      <w:sz w:val="24"/>
                      <w:lang w:val="uk-UA"/>
                    </w:rPr>
                    <w:t xml:space="preserve"> </w:t>
                  </w:r>
                  <w:r w:rsidRPr="008800AF">
                    <w:rPr>
                      <w:rFonts w:ascii="Times New Roman" w:hAnsi="Times New Roman" w:cs="Times New Roman"/>
                      <w:sz w:val="24"/>
                    </w:rPr>
                    <w:t>необхідності, проводить розслідування, для ефективного</w:t>
                  </w:r>
                  <w:r>
                    <w:rPr>
                      <w:rFonts w:ascii="Times New Roman" w:hAnsi="Times New Roman" w:cs="Times New Roman"/>
                      <w:sz w:val="24"/>
                      <w:lang w:val="uk-UA"/>
                    </w:rPr>
                    <w:t xml:space="preserve"> </w:t>
                  </w:r>
                  <w:r w:rsidRPr="008800AF">
                    <w:rPr>
                      <w:rFonts w:ascii="Times New Roman" w:hAnsi="Times New Roman" w:cs="Times New Roman"/>
                      <w:sz w:val="24"/>
                    </w:rPr>
                    <w:t>здійснення</w:t>
                  </w:r>
                  <w:r>
                    <w:rPr>
                      <w:rFonts w:ascii="Times New Roman" w:hAnsi="Times New Roman" w:cs="Times New Roman"/>
                      <w:sz w:val="24"/>
                      <w:lang w:val="uk-UA"/>
                    </w:rPr>
                    <w:t xml:space="preserve"> </w:t>
                  </w:r>
                  <w:r w:rsidRPr="008800AF">
                    <w:rPr>
                      <w:rFonts w:ascii="Times New Roman" w:hAnsi="Times New Roman" w:cs="Times New Roman"/>
                      <w:sz w:val="24"/>
                    </w:rPr>
                    <w:t>якого</w:t>
                  </w:r>
                  <w:r>
                    <w:rPr>
                      <w:rFonts w:ascii="Times New Roman" w:hAnsi="Times New Roman" w:cs="Times New Roman"/>
                      <w:sz w:val="24"/>
                      <w:lang w:val="uk-UA"/>
                    </w:rPr>
                    <w:t xml:space="preserve"> </w:t>
                  </w:r>
                  <w:r w:rsidRPr="008800AF">
                    <w:rPr>
                      <w:rFonts w:ascii="Times New Roman" w:hAnsi="Times New Roman" w:cs="Times New Roman"/>
                      <w:sz w:val="24"/>
                    </w:rPr>
                    <w:t>заінтересовані</w:t>
                  </w:r>
                  <w:r>
                    <w:rPr>
                      <w:rFonts w:ascii="Times New Roman" w:hAnsi="Times New Roman" w:cs="Times New Roman"/>
                      <w:sz w:val="24"/>
                      <w:lang w:val="uk-UA"/>
                    </w:rPr>
                    <w:t xml:space="preserve"> </w:t>
                  </w:r>
                  <w:r w:rsidRPr="008800AF">
                    <w:rPr>
                      <w:rFonts w:ascii="Times New Roman" w:hAnsi="Times New Roman" w:cs="Times New Roman"/>
                      <w:sz w:val="24"/>
                    </w:rPr>
                    <w:t>Високі</w:t>
                  </w:r>
                  <w:r>
                    <w:rPr>
                      <w:rFonts w:ascii="Times New Roman" w:hAnsi="Times New Roman" w:cs="Times New Roman"/>
                      <w:sz w:val="24"/>
                      <w:lang w:val="uk-UA"/>
                    </w:rPr>
                    <w:t xml:space="preserve"> </w:t>
                  </w:r>
                  <w:r w:rsidRPr="008800AF">
                    <w:rPr>
                      <w:rFonts w:ascii="Times New Roman" w:hAnsi="Times New Roman" w:cs="Times New Roman"/>
                      <w:sz w:val="24"/>
                    </w:rPr>
                    <w:t>Договірні</w:t>
                  </w:r>
                  <w:r>
                    <w:rPr>
                      <w:rFonts w:ascii="Times New Roman" w:hAnsi="Times New Roman" w:cs="Times New Roman"/>
                      <w:sz w:val="24"/>
                      <w:lang w:val="uk-UA"/>
                    </w:rPr>
                    <w:t xml:space="preserve"> </w:t>
                  </w:r>
                  <w:r w:rsidRPr="008800AF">
                    <w:rPr>
                      <w:rFonts w:ascii="Times New Roman" w:hAnsi="Times New Roman" w:cs="Times New Roman"/>
                      <w:sz w:val="24"/>
                    </w:rPr>
                    <w:t>Сторони</w:t>
                  </w:r>
                  <w:r>
                    <w:rPr>
                      <w:rFonts w:ascii="Times New Roman" w:hAnsi="Times New Roman" w:cs="Times New Roman"/>
                      <w:sz w:val="24"/>
                      <w:lang w:val="uk-UA"/>
                    </w:rPr>
                    <w:t xml:space="preserve"> </w:t>
                  </w:r>
                  <w:r w:rsidRPr="008800AF">
                    <w:rPr>
                      <w:rFonts w:ascii="Times New Roman" w:hAnsi="Times New Roman" w:cs="Times New Roman"/>
                      <w:sz w:val="24"/>
                    </w:rPr>
                    <w:t>створюють</w:t>
                  </w:r>
                  <w:r>
                    <w:rPr>
                      <w:rFonts w:ascii="Times New Roman" w:hAnsi="Times New Roman" w:cs="Times New Roman"/>
                      <w:sz w:val="24"/>
                      <w:lang w:val="uk-UA"/>
                    </w:rPr>
                    <w:t xml:space="preserve"> </w:t>
                  </w:r>
                  <w:r w:rsidRPr="008800AF">
                    <w:rPr>
                      <w:rFonts w:ascii="Times New Roman" w:hAnsi="Times New Roman" w:cs="Times New Roman"/>
                      <w:sz w:val="24"/>
                    </w:rPr>
                    <w:t>усі</w:t>
                  </w:r>
                  <w:r>
                    <w:rPr>
                      <w:rFonts w:ascii="Times New Roman" w:hAnsi="Times New Roman" w:cs="Times New Roman"/>
                      <w:sz w:val="24"/>
                      <w:lang w:val="uk-UA"/>
                    </w:rPr>
                    <w:t xml:space="preserve"> </w:t>
                  </w:r>
                  <w:r w:rsidRPr="008800AF">
                    <w:rPr>
                      <w:rFonts w:ascii="Times New Roman" w:hAnsi="Times New Roman" w:cs="Times New Roman"/>
                      <w:sz w:val="24"/>
                    </w:rPr>
                    <w:t>необхідні</w:t>
                  </w:r>
                  <w:r>
                    <w:rPr>
                      <w:rFonts w:ascii="Times New Roman" w:hAnsi="Times New Roman" w:cs="Times New Roman"/>
                      <w:sz w:val="24"/>
                      <w:lang w:val="uk-UA"/>
                    </w:rPr>
                    <w:t xml:space="preserve"> </w:t>
                  </w:r>
                  <w:r w:rsidRPr="008800AF">
                    <w:rPr>
                      <w:rFonts w:ascii="Times New Roman" w:hAnsi="Times New Roman" w:cs="Times New Roman"/>
                      <w:sz w:val="24"/>
                    </w:rPr>
                    <w:t>умови.</w:t>
                  </w:r>
                </w:p>
              </w:txbxContent>
            </v:textbox>
          </v:roundrect>
        </w:pict>
      </w:r>
    </w:p>
    <w:p w:rsidR="00234F33" w:rsidRDefault="00537E52" w:rsidP="00AC2D57">
      <w:pPr>
        <w:pStyle w:val="rvps2"/>
        <w:shd w:val="clear" w:color="auto" w:fill="FFFFFF"/>
        <w:spacing w:before="0" w:beforeAutospacing="0" w:after="0" w:afterAutospacing="0" w:line="360" w:lineRule="auto"/>
        <w:ind w:firstLine="709"/>
        <w:jc w:val="both"/>
        <w:rPr>
          <w:sz w:val="28"/>
          <w:highlight w:val="yellow"/>
          <w:lang w:val="uk-UA"/>
        </w:rPr>
      </w:pPr>
      <w:r>
        <w:rPr>
          <w:noProof/>
          <w:sz w:val="28"/>
        </w:rPr>
        <w:pict>
          <v:shape id="_x0000_s1553" type="#_x0000_t102" style="position:absolute;left:0;text-align:left;margin-left:26.45pt;margin-top:16.65pt;width:29.15pt;height:144.85pt;z-index:252142592"/>
        </w:pict>
      </w: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234F33" w:rsidRDefault="00537E52" w:rsidP="00AC2D57">
      <w:pPr>
        <w:pStyle w:val="rvps2"/>
        <w:shd w:val="clear" w:color="auto" w:fill="FFFFFF"/>
        <w:spacing w:before="0" w:beforeAutospacing="0" w:after="0" w:afterAutospacing="0" w:line="360" w:lineRule="auto"/>
        <w:ind w:firstLine="709"/>
        <w:jc w:val="both"/>
        <w:rPr>
          <w:sz w:val="28"/>
          <w:highlight w:val="yellow"/>
          <w:lang w:val="uk-UA"/>
        </w:rPr>
      </w:pPr>
      <w:r>
        <w:rPr>
          <w:noProof/>
          <w:sz w:val="28"/>
        </w:rPr>
        <w:pict>
          <v:roundrect id="_x0000_s1548" style="position:absolute;left:0;text-align:left;margin-left:55.6pt;margin-top:8.45pt;width:443.15pt;height:150.9pt;z-index:252139520" arcsize="10923f">
            <v:textbox>
              <w:txbxContent>
                <w:p w:rsidR="00C840B2" w:rsidRPr="00426472" w:rsidRDefault="00C840B2" w:rsidP="00426472">
                  <w:pPr>
                    <w:pStyle w:val="rvps2"/>
                    <w:shd w:val="clear" w:color="auto" w:fill="FFFFFF"/>
                    <w:spacing w:before="0" w:beforeAutospacing="0" w:after="0" w:afterAutospacing="0"/>
                    <w:ind w:firstLine="567"/>
                    <w:jc w:val="both"/>
                    <w:rPr>
                      <w:color w:val="000000"/>
                      <w:szCs w:val="27"/>
                    </w:rPr>
                  </w:pPr>
                  <w:bookmarkStart w:id="39" w:name="n197"/>
                  <w:bookmarkEnd w:id="39"/>
                  <w:r w:rsidRPr="00426472">
                    <w:rPr>
                      <w:color w:val="000000"/>
                      <w:szCs w:val="27"/>
                    </w:rPr>
                    <w:t>Рішення</w:t>
                  </w:r>
                  <w:r>
                    <w:rPr>
                      <w:color w:val="000000"/>
                      <w:szCs w:val="27"/>
                      <w:lang w:val="uk-UA"/>
                    </w:rPr>
                    <w:t xml:space="preserve"> </w:t>
                  </w:r>
                  <w:r w:rsidR="006A06B4">
                    <w:rPr>
                      <w:color w:val="000000"/>
                      <w:szCs w:val="27"/>
                    </w:rPr>
                    <w:t>палати</w:t>
                  </w:r>
                  <w:r>
                    <w:rPr>
                      <w:color w:val="000000"/>
                      <w:szCs w:val="27"/>
                      <w:lang w:val="uk-UA"/>
                    </w:rPr>
                    <w:t xml:space="preserve"> </w:t>
                  </w:r>
                  <w:r w:rsidRPr="00426472">
                    <w:rPr>
                      <w:color w:val="000000"/>
                      <w:szCs w:val="27"/>
                    </w:rPr>
                    <w:t>є</w:t>
                  </w:r>
                  <w:r>
                    <w:rPr>
                      <w:color w:val="000000"/>
                      <w:szCs w:val="27"/>
                      <w:lang w:val="uk-UA"/>
                    </w:rPr>
                    <w:t xml:space="preserve"> </w:t>
                  </w:r>
                  <w:r w:rsidRPr="00426472">
                    <w:rPr>
                      <w:color w:val="000000"/>
                      <w:szCs w:val="27"/>
                    </w:rPr>
                    <w:t>остаточним:</w:t>
                  </w:r>
                </w:p>
                <w:p w:rsidR="00C840B2" w:rsidRPr="00426472" w:rsidRDefault="00C840B2" w:rsidP="00426472">
                  <w:pPr>
                    <w:pStyle w:val="rvps2"/>
                    <w:shd w:val="clear" w:color="auto" w:fill="FFFFFF"/>
                    <w:spacing w:before="0" w:beforeAutospacing="0" w:after="0" w:afterAutospacing="0"/>
                    <w:ind w:firstLine="567"/>
                    <w:jc w:val="both"/>
                    <w:rPr>
                      <w:color w:val="000000"/>
                      <w:szCs w:val="27"/>
                    </w:rPr>
                  </w:pPr>
                  <w:bookmarkStart w:id="40" w:name="n198"/>
                  <w:bookmarkEnd w:id="40"/>
                  <w:r w:rsidRPr="00426472">
                    <w:rPr>
                      <w:color w:val="000000"/>
                      <w:szCs w:val="27"/>
                    </w:rPr>
                    <w:t>a) якщо</w:t>
                  </w:r>
                  <w:r>
                    <w:rPr>
                      <w:color w:val="000000"/>
                      <w:szCs w:val="27"/>
                      <w:lang w:val="uk-UA"/>
                    </w:rPr>
                    <w:t xml:space="preserve"> </w:t>
                  </w:r>
                  <w:r>
                    <w:rPr>
                      <w:color w:val="000000"/>
                      <w:szCs w:val="27"/>
                    </w:rPr>
                    <w:t>сторонни</w:t>
                  </w:r>
                  <w:r>
                    <w:rPr>
                      <w:color w:val="000000"/>
                      <w:szCs w:val="27"/>
                      <w:lang w:val="uk-UA"/>
                    </w:rPr>
                    <w:t xml:space="preserve"> </w:t>
                  </w:r>
                  <w:r w:rsidRPr="00426472">
                    <w:rPr>
                      <w:color w:val="000000"/>
                      <w:szCs w:val="27"/>
                    </w:rPr>
                    <w:t>заявляють, що вони не звертатимуться з клопотанням про передання</w:t>
                  </w:r>
                  <w:r>
                    <w:rPr>
                      <w:color w:val="000000"/>
                      <w:szCs w:val="27"/>
                      <w:lang w:val="uk-UA"/>
                    </w:rPr>
                    <w:t xml:space="preserve"> </w:t>
                  </w:r>
                  <w:r w:rsidRPr="00426472">
                    <w:rPr>
                      <w:color w:val="000000"/>
                      <w:szCs w:val="27"/>
                    </w:rPr>
                    <w:t>справи на розгляд</w:t>
                  </w:r>
                  <w:r>
                    <w:rPr>
                      <w:color w:val="000000"/>
                      <w:szCs w:val="27"/>
                      <w:lang w:val="uk-UA"/>
                    </w:rPr>
                    <w:t xml:space="preserve"> </w:t>
                  </w:r>
                  <w:r w:rsidRPr="00426472">
                    <w:rPr>
                      <w:color w:val="000000"/>
                      <w:szCs w:val="27"/>
                    </w:rPr>
                    <w:t>Великої</w:t>
                  </w:r>
                  <w:r>
                    <w:rPr>
                      <w:color w:val="000000"/>
                      <w:szCs w:val="27"/>
                      <w:lang w:val="uk-UA"/>
                    </w:rPr>
                    <w:t xml:space="preserve"> </w:t>
                  </w:r>
                  <w:r w:rsidRPr="00426472">
                    <w:rPr>
                      <w:color w:val="000000"/>
                      <w:szCs w:val="27"/>
                    </w:rPr>
                    <w:t>палати; або</w:t>
                  </w:r>
                </w:p>
                <w:p w:rsidR="00C840B2" w:rsidRPr="00426472" w:rsidRDefault="00C840B2" w:rsidP="00426472">
                  <w:pPr>
                    <w:pStyle w:val="rvps2"/>
                    <w:shd w:val="clear" w:color="auto" w:fill="FFFFFF"/>
                    <w:spacing w:before="0" w:beforeAutospacing="0" w:after="0" w:afterAutospacing="0"/>
                    <w:ind w:firstLine="567"/>
                    <w:jc w:val="both"/>
                    <w:rPr>
                      <w:color w:val="000000"/>
                      <w:szCs w:val="27"/>
                    </w:rPr>
                  </w:pPr>
                  <w:bookmarkStart w:id="41" w:name="n199"/>
                  <w:bookmarkEnd w:id="41"/>
                  <w:r w:rsidRPr="00426472">
                    <w:rPr>
                      <w:color w:val="000000"/>
                      <w:szCs w:val="27"/>
                    </w:rPr>
                    <w:t>b) через три місяці</w:t>
                  </w:r>
                  <w:r>
                    <w:rPr>
                      <w:color w:val="000000"/>
                      <w:szCs w:val="27"/>
                      <w:lang w:val="uk-UA"/>
                    </w:rPr>
                    <w:t xml:space="preserve"> </w:t>
                  </w:r>
                  <w:r w:rsidRPr="00426472">
                    <w:rPr>
                      <w:color w:val="000000"/>
                      <w:szCs w:val="27"/>
                    </w:rPr>
                    <w:t>віддати</w:t>
                  </w:r>
                  <w:r>
                    <w:rPr>
                      <w:color w:val="000000"/>
                      <w:szCs w:val="27"/>
                      <w:lang w:val="uk-UA"/>
                    </w:rPr>
                    <w:t xml:space="preserve"> </w:t>
                  </w:r>
                  <w:r w:rsidRPr="00426472">
                    <w:rPr>
                      <w:color w:val="000000"/>
                      <w:szCs w:val="27"/>
                    </w:rPr>
                    <w:t>постановлення</w:t>
                  </w:r>
                  <w:r>
                    <w:rPr>
                      <w:color w:val="000000"/>
                      <w:szCs w:val="27"/>
                      <w:lang w:val="uk-UA"/>
                    </w:rPr>
                    <w:t xml:space="preserve"> </w:t>
                  </w:r>
                  <w:r w:rsidRPr="00426472">
                    <w:rPr>
                      <w:color w:val="000000"/>
                      <w:szCs w:val="27"/>
                    </w:rPr>
                    <w:t>рішення, якщо</w:t>
                  </w:r>
                  <w:r>
                    <w:rPr>
                      <w:color w:val="000000"/>
                      <w:szCs w:val="27"/>
                      <w:lang w:val="uk-UA"/>
                    </w:rPr>
                    <w:t xml:space="preserve"> </w:t>
                  </w:r>
                  <w:r w:rsidRPr="00426472">
                    <w:rPr>
                      <w:color w:val="000000"/>
                      <w:szCs w:val="27"/>
                    </w:rPr>
                    <w:t>клопотання про передання</w:t>
                  </w:r>
                  <w:r>
                    <w:rPr>
                      <w:color w:val="000000"/>
                      <w:szCs w:val="27"/>
                      <w:lang w:val="uk-UA"/>
                    </w:rPr>
                    <w:t xml:space="preserve"> </w:t>
                  </w:r>
                  <w:r w:rsidRPr="00426472">
                    <w:rPr>
                      <w:color w:val="000000"/>
                      <w:szCs w:val="27"/>
                    </w:rPr>
                    <w:t>справи на розгляд</w:t>
                  </w:r>
                  <w:r>
                    <w:rPr>
                      <w:color w:val="000000"/>
                      <w:szCs w:val="27"/>
                      <w:lang w:val="uk-UA"/>
                    </w:rPr>
                    <w:t xml:space="preserve"> </w:t>
                  </w:r>
                  <w:r w:rsidRPr="00426472">
                    <w:rPr>
                      <w:color w:val="000000"/>
                      <w:szCs w:val="27"/>
                    </w:rPr>
                    <w:t>Великої</w:t>
                  </w:r>
                  <w:r>
                    <w:rPr>
                      <w:color w:val="000000"/>
                      <w:szCs w:val="27"/>
                      <w:lang w:val="uk-UA"/>
                    </w:rPr>
                    <w:t xml:space="preserve"> </w:t>
                  </w:r>
                  <w:r w:rsidRPr="00426472">
                    <w:rPr>
                      <w:color w:val="000000"/>
                      <w:szCs w:val="27"/>
                    </w:rPr>
                    <w:t>палати не було заявлено; або</w:t>
                  </w:r>
                </w:p>
                <w:p w:rsidR="00C840B2" w:rsidRPr="00426472" w:rsidRDefault="00C840B2" w:rsidP="00426472">
                  <w:pPr>
                    <w:pStyle w:val="rvps2"/>
                    <w:shd w:val="clear" w:color="auto" w:fill="FFFFFF"/>
                    <w:spacing w:before="0" w:beforeAutospacing="0" w:after="0" w:afterAutospacing="0"/>
                    <w:ind w:firstLine="567"/>
                    <w:jc w:val="both"/>
                    <w:rPr>
                      <w:color w:val="000000"/>
                      <w:szCs w:val="27"/>
                    </w:rPr>
                  </w:pPr>
                  <w:bookmarkStart w:id="42" w:name="n200"/>
                  <w:bookmarkEnd w:id="42"/>
                  <w:r w:rsidRPr="00426472">
                    <w:rPr>
                      <w:color w:val="000000"/>
                      <w:szCs w:val="27"/>
                    </w:rPr>
                    <w:t>c) якщоколегіяВеликоїпалативідхиляєклопотання про переданнясправи на розгляд</w:t>
                  </w:r>
                  <w:r>
                    <w:rPr>
                      <w:color w:val="000000"/>
                      <w:szCs w:val="27"/>
                      <w:lang w:val="uk-UA"/>
                    </w:rPr>
                    <w:t xml:space="preserve"> </w:t>
                  </w:r>
                  <w:r w:rsidRPr="00426472">
                    <w:rPr>
                      <w:color w:val="000000"/>
                      <w:szCs w:val="27"/>
                    </w:rPr>
                    <w:t>Великої</w:t>
                  </w:r>
                  <w:r>
                    <w:rPr>
                      <w:color w:val="000000"/>
                      <w:szCs w:val="27"/>
                      <w:lang w:val="uk-UA"/>
                    </w:rPr>
                    <w:t xml:space="preserve"> </w:t>
                  </w:r>
                  <w:r w:rsidRPr="00426472">
                    <w:rPr>
                      <w:color w:val="000000"/>
                      <w:szCs w:val="27"/>
                    </w:rPr>
                    <w:t>палати</w:t>
                  </w:r>
                  <w:r>
                    <w:rPr>
                      <w:color w:val="000000"/>
                      <w:szCs w:val="27"/>
                      <w:lang w:val="uk-UA"/>
                    </w:rPr>
                    <w:t xml:space="preserve"> </w:t>
                  </w:r>
                  <w:r w:rsidRPr="00426472">
                    <w:rPr>
                      <w:color w:val="000000"/>
                      <w:szCs w:val="27"/>
                    </w:rPr>
                    <w:t>згідно</w:t>
                  </w:r>
                  <w:r>
                    <w:rPr>
                      <w:color w:val="000000"/>
                      <w:szCs w:val="27"/>
                      <w:lang w:val="uk-UA"/>
                    </w:rPr>
                    <w:t xml:space="preserve"> </w:t>
                  </w:r>
                  <w:r w:rsidRPr="00426472">
                    <w:rPr>
                      <w:color w:val="000000"/>
                      <w:szCs w:val="27"/>
                    </w:rPr>
                    <w:t>зі</w:t>
                  </w:r>
                  <w:r>
                    <w:rPr>
                      <w:color w:val="000000"/>
                      <w:szCs w:val="27"/>
                      <w:lang w:val="uk-UA"/>
                    </w:rPr>
                    <w:t xml:space="preserve"> </w:t>
                  </w:r>
                  <w:r w:rsidRPr="00426472">
                    <w:rPr>
                      <w:color w:val="000000"/>
                      <w:szCs w:val="27"/>
                    </w:rPr>
                    <w:t>статтею 43.</w:t>
                  </w:r>
                </w:p>
                <w:p w:rsidR="00C840B2" w:rsidRPr="00426472" w:rsidRDefault="00C840B2" w:rsidP="00426472">
                  <w:pPr>
                    <w:pStyle w:val="rvps2"/>
                    <w:shd w:val="clear" w:color="auto" w:fill="FFFFFF"/>
                    <w:spacing w:before="0" w:beforeAutospacing="0" w:after="0" w:afterAutospacing="0"/>
                    <w:ind w:firstLine="567"/>
                    <w:jc w:val="both"/>
                    <w:rPr>
                      <w:color w:val="000000"/>
                      <w:szCs w:val="27"/>
                    </w:rPr>
                  </w:pPr>
                  <w:bookmarkStart w:id="43" w:name="n201"/>
                  <w:bookmarkEnd w:id="43"/>
                  <w:r w:rsidRPr="00426472">
                    <w:rPr>
                      <w:color w:val="000000"/>
                      <w:szCs w:val="27"/>
                    </w:rPr>
                    <w:t>Остаточне</w:t>
                  </w:r>
                  <w:r>
                    <w:rPr>
                      <w:color w:val="000000"/>
                      <w:szCs w:val="27"/>
                      <w:lang w:val="uk-UA"/>
                    </w:rPr>
                    <w:t xml:space="preserve"> </w:t>
                  </w:r>
                  <w:r w:rsidRPr="00426472">
                    <w:rPr>
                      <w:color w:val="000000"/>
                      <w:szCs w:val="27"/>
                    </w:rPr>
                    <w:t>рішення</w:t>
                  </w:r>
                  <w:r>
                    <w:rPr>
                      <w:color w:val="000000"/>
                      <w:szCs w:val="27"/>
                      <w:lang w:val="uk-UA"/>
                    </w:rPr>
                    <w:t xml:space="preserve"> </w:t>
                  </w:r>
                  <w:r w:rsidRPr="00426472">
                    <w:rPr>
                      <w:color w:val="000000"/>
                      <w:szCs w:val="27"/>
                    </w:rPr>
                    <w:t>опубліковується.</w:t>
                  </w:r>
                </w:p>
                <w:p w:rsidR="00C840B2" w:rsidRDefault="00C840B2"/>
              </w:txbxContent>
            </v:textbox>
          </v:roundrect>
        </w:pict>
      </w: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234F33" w:rsidRDefault="00234F33" w:rsidP="00AC2D57">
      <w:pPr>
        <w:pStyle w:val="rvps2"/>
        <w:shd w:val="clear" w:color="auto" w:fill="FFFFFF"/>
        <w:spacing w:before="0" w:beforeAutospacing="0" w:after="0" w:afterAutospacing="0" w:line="360" w:lineRule="auto"/>
        <w:ind w:firstLine="709"/>
        <w:jc w:val="both"/>
        <w:rPr>
          <w:sz w:val="28"/>
          <w:highlight w:val="yellow"/>
          <w:lang w:val="uk-UA"/>
        </w:rPr>
      </w:pPr>
    </w:p>
    <w:p w:rsidR="00553BFA" w:rsidRDefault="00553BFA" w:rsidP="00AC2D57">
      <w:pPr>
        <w:pStyle w:val="rvps2"/>
        <w:shd w:val="clear" w:color="auto" w:fill="FFFFFF"/>
        <w:spacing w:before="0" w:beforeAutospacing="0" w:after="0" w:afterAutospacing="0" w:line="360" w:lineRule="auto"/>
        <w:ind w:firstLine="709"/>
        <w:jc w:val="both"/>
        <w:rPr>
          <w:sz w:val="28"/>
          <w:highlight w:val="yellow"/>
        </w:rPr>
      </w:pPr>
    </w:p>
    <w:p w:rsidR="00553BFA" w:rsidRPr="003727A6" w:rsidRDefault="00553BFA" w:rsidP="00AC2D57">
      <w:pPr>
        <w:pStyle w:val="rvps2"/>
        <w:shd w:val="clear" w:color="auto" w:fill="FFFFFF"/>
        <w:spacing w:before="0" w:beforeAutospacing="0" w:after="0" w:afterAutospacing="0" w:line="360" w:lineRule="auto"/>
        <w:ind w:firstLine="709"/>
        <w:jc w:val="both"/>
        <w:rPr>
          <w:sz w:val="28"/>
          <w:lang w:val="uk-UA"/>
        </w:rPr>
      </w:pPr>
      <w:r w:rsidRPr="003727A6">
        <w:rPr>
          <w:sz w:val="28"/>
        </w:rPr>
        <w:lastRenderedPageBreak/>
        <w:t xml:space="preserve">З метою практичного </w:t>
      </w:r>
      <w:r w:rsidR="00B162BA" w:rsidRPr="003727A6">
        <w:rPr>
          <w:sz w:val="28"/>
          <w:lang w:val="uk-UA"/>
        </w:rPr>
        <w:t xml:space="preserve">дослідженнявпливу </w:t>
      </w:r>
      <w:r w:rsidR="006A06B4">
        <w:rPr>
          <w:sz w:val="28"/>
          <w:lang w:val="uk-UA"/>
        </w:rPr>
        <w:t xml:space="preserve">практики ЄСПЛ при </w:t>
      </w:r>
      <w:r w:rsidRPr="003727A6">
        <w:rPr>
          <w:sz w:val="28"/>
          <w:lang w:val="uk-UA"/>
        </w:rPr>
        <w:t xml:space="preserve">здійсненні захисту прав і свобод людини у національному судочинстві, </w:t>
      </w:r>
      <w:r w:rsidR="00B162BA" w:rsidRPr="003727A6">
        <w:rPr>
          <w:sz w:val="28"/>
          <w:lang w:val="uk-UA"/>
        </w:rPr>
        <w:t xml:space="preserve">слід розглянути декілька справ щодо додержання принципів справедливого суду та </w:t>
      </w:r>
      <w:r w:rsidR="003727A6" w:rsidRPr="003727A6">
        <w:rPr>
          <w:sz w:val="28"/>
          <w:lang w:val="uk-UA"/>
        </w:rPr>
        <w:t>ефекти</w:t>
      </w:r>
      <w:r w:rsidR="0058527E">
        <w:rPr>
          <w:sz w:val="28"/>
          <w:lang w:val="uk-UA"/>
        </w:rPr>
        <w:t>вного засобу юридичного захисту та визначити, у яких саме конкретних справах Верховним Судом застосовувалася та чи інші міжнародна судова практика.</w:t>
      </w:r>
    </w:p>
    <w:p w:rsidR="00AC2D57" w:rsidRDefault="003727A6" w:rsidP="00AC2D57">
      <w:pPr>
        <w:pStyle w:val="rvps2"/>
        <w:shd w:val="clear" w:color="auto" w:fill="FFFFFF"/>
        <w:spacing w:before="0" w:beforeAutospacing="0" w:after="0" w:afterAutospacing="0" w:line="360" w:lineRule="auto"/>
        <w:ind w:firstLine="709"/>
        <w:jc w:val="both"/>
        <w:rPr>
          <w:sz w:val="28"/>
          <w:lang w:val="uk-UA"/>
        </w:rPr>
      </w:pPr>
      <w:r w:rsidRPr="003727A6">
        <w:rPr>
          <w:sz w:val="28"/>
          <w:lang w:val="uk-UA"/>
        </w:rPr>
        <w:t xml:space="preserve">1) </w:t>
      </w:r>
      <w:r w:rsidR="00F0451B" w:rsidRPr="003727A6">
        <w:rPr>
          <w:sz w:val="28"/>
        </w:rPr>
        <w:t>Справа «Воловік</w:t>
      </w:r>
      <w:r w:rsidR="00985928">
        <w:rPr>
          <w:sz w:val="28"/>
          <w:lang w:val="uk-UA"/>
        </w:rPr>
        <w:t xml:space="preserve"> </w:t>
      </w:r>
      <w:r w:rsidR="00F0451B" w:rsidRPr="003727A6">
        <w:rPr>
          <w:sz w:val="28"/>
        </w:rPr>
        <w:t>протиУкраїни», заява № 15123/03, рішення</w:t>
      </w:r>
      <w:r w:rsidR="00985928">
        <w:rPr>
          <w:sz w:val="28"/>
          <w:lang w:val="uk-UA"/>
        </w:rPr>
        <w:t xml:space="preserve"> </w:t>
      </w:r>
      <w:r w:rsidR="00F0451B" w:rsidRPr="003727A6">
        <w:rPr>
          <w:sz w:val="28"/>
        </w:rPr>
        <w:t>від 6 грудня 2007 року</w:t>
      </w:r>
    </w:p>
    <w:p w:rsidR="00982021" w:rsidRDefault="00F0451B" w:rsidP="00AC2D57">
      <w:pPr>
        <w:pStyle w:val="rvps2"/>
        <w:shd w:val="clear" w:color="auto" w:fill="FFFFFF"/>
        <w:spacing w:before="0" w:beforeAutospacing="0" w:after="0" w:afterAutospacing="0" w:line="360" w:lineRule="auto"/>
        <w:ind w:firstLine="709"/>
        <w:jc w:val="both"/>
        <w:rPr>
          <w:sz w:val="28"/>
          <w:lang w:val="uk-UA"/>
        </w:rPr>
      </w:pPr>
      <w:r w:rsidRPr="00AC2D57">
        <w:rPr>
          <w:sz w:val="28"/>
          <w:lang w:val="uk-UA"/>
        </w:rPr>
        <w:t xml:space="preserve">54. Суд зазначає, що заявник стверджував, що йому незаконно відмовили у доступі до апеляційного суду Запорізької області, який мав повноваження переглянути справу як стосовно фактів, так і стосовно права, а також мав повноваження встановлювати нові факти, які не досліджувались під час розгляду справи судом першої інстанції (див. пункт 30 вище). </w:t>
      </w:r>
      <w:r w:rsidRPr="003D36CD">
        <w:rPr>
          <w:sz w:val="28"/>
          <w:lang w:val="uk-UA"/>
        </w:rPr>
        <w:t>У своїй</w:t>
      </w:r>
      <w:r w:rsidR="00985928">
        <w:rPr>
          <w:sz w:val="28"/>
          <w:lang w:val="uk-UA"/>
        </w:rPr>
        <w:t xml:space="preserve"> </w:t>
      </w:r>
      <w:r w:rsidRPr="003D36CD">
        <w:rPr>
          <w:sz w:val="28"/>
          <w:lang w:val="uk-UA"/>
        </w:rPr>
        <w:t>апеляційній</w:t>
      </w:r>
      <w:r w:rsidR="00985928">
        <w:rPr>
          <w:sz w:val="28"/>
          <w:lang w:val="uk-UA"/>
        </w:rPr>
        <w:t xml:space="preserve"> </w:t>
      </w:r>
      <w:r w:rsidRPr="003D36CD">
        <w:rPr>
          <w:sz w:val="28"/>
          <w:lang w:val="uk-UA"/>
        </w:rPr>
        <w:t>скарзі на рішення суду першої</w:t>
      </w:r>
      <w:r w:rsidR="00985928">
        <w:rPr>
          <w:sz w:val="28"/>
          <w:lang w:val="uk-UA"/>
        </w:rPr>
        <w:t xml:space="preserve"> </w:t>
      </w:r>
      <w:r w:rsidRPr="003D36CD">
        <w:rPr>
          <w:sz w:val="28"/>
          <w:lang w:val="uk-UA"/>
        </w:rPr>
        <w:t>інстанції</w:t>
      </w:r>
      <w:r w:rsidR="00985928">
        <w:rPr>
          <w:sz w:val="28"/>
          <w:lang w:val="uk-UA"/>
        </w:rPr>
        <w:t xml:space="preserve"> </w:t>
      </w:r>
      <w:r w:rsidRPr="003D36CD">
        <w:rPr>
          <w:sz w:val="28"/>
          <w:lang w:val="uk-UA"/>
        </w:rPr>
        <w:t>заявник</w:t>
      </w:r>
      <w:r w:rsidR="00985928">
        <w:rPr>
          <w:sz w:val="28"/>
          <w:lang w:val="uk-UA"/>
        </w:rPr>
        <w:t xml:space="preserve"> </w:t>
      </w:r>
      <w:r w:rsidRPr="003D36CD">
        <w:rPr>
          <w:sz w:val="28"/>
          <w:lang w:val="uk-UA"/>
        </w:rPr>
        <w:t>посилався на невірне</w:t>
      </w:r>
      <w:r w:rsidR="00985928">
        <w:rPr>
          <w:sz w:val="28"/>
          <w:lang w:val="uk-UA"/>
        </w:rPr>
        <w:t xml:space="preserve"> </w:t>
      </w:r>
      <w:r w:rsidRPr="003D36CD">
        <w:rPr>
          <w:sz w:val="28"/>
          <w:lang w:val="uk-UA"/>
        </w:rPr>
        <w:t>застосування закону судом першої</w:t>
      </w:r>
      <w:r w:rsidR="00985928">
        <w:rPr>
          <w:sz w:val="28"/>
          <w:lang w:val="uk-UA"/>
        </w:rPr>
        <w:t xml:space="preserve"> </w:t>
      </w:r>
      <w:r w:rsidRPr="003D36CD">
        <w:rPr>
          <w:sz w:val="28"/>
          <w:lang w:val="uk-UA"/>
        </w:rPr>
        <w:t xml:space="preserve">інстанції. </w:t>
      </w:r>
      <w:r w:rsidRPr="00AC2D57">
        <w:rPr>
          <w:sz w:val="28"/>
        </w:rPr>
        <w:t>Тому Суд вважає, що, приймаючи до уваги</w:t>
      </w:r>
      <w:r w:rsidR="00985928">
        <w:rPr>
          <w:sz w:val="28"/>
          <w:lang w:val="uk-UA"/>
        </w:rPr>
        <w:t xml:space="preserve"> </w:t>
      </w:r>
      <w:r w:rsidRPr="00AC2D57">
        <w:rPr>
          <w:sz w:val="28"/>
        </w:rPr>
        <w:t>особливості порядку апеляційного</w:t>
      </w:r>
      <w:r w:rsidR="00985928">
        <w:rPr>
          <w:sz w:val="28"/>
          <w:lang w:val="uk-UA"/>
        </w:rPr>
        <w:t xml:space="preserve"> </w:t>
      </w:r>
      <w:r w:rsidRPr="00AC2D57">
        <w:rPr>
          <w:sz w:val="28"/>
        </w:rPr>
        <w:t>оскарження за українським</w:t>
      </w:r>
      <w:r w:rsidR="00985928">
        <w:rPr>
          <w:sz w:val="28"/>
          <w:lang w:val="uk-UA"/>
        </w:rPr>
        <w:t xml:space="preserve"> </w:t>
      </w:r>
      <w:r w:rsidRPr="00AC2D57">
        <w:rPr>
          <w:sz w:val="28"/>
        </w:rPr>
        <w:t>законодавством, право заявника на доступ до апеляційного суду було</w:t>
      </w:r>
      <w:r w:rsidR="00985928">
        <w:rPr>
          <w:sz w:val="28"/>
          <w:lang w:val="uk-UA"/>
        </w:rPr>
        <w:t xml:space="preserve"> </w:t>
      </w:r>
      <w:r w:rsidRPr="00AC2D57">
        <w:rPr>
          <w:sz w:val="28"/>
        </w:rPr>
        <w:t>захищено</w:t>
      </w:r>
      <w:r w:rsidR="00985928">
        <w:rPr>
          <w:sz w:val="28"/>
          <w:lang w:val="uk-UA"/>
        </w:rPr>
        <w:t xml:space="preserve"> </w:t>
      </w:r>
      <w:r w:rsidRPr="00AC2D57">
        <w:rPr>
          <w:sz w:val="28"/>
        </w:rPr>
        <w:t>основоположними</w:t>
      </w:r>
      <w:r w:rsidR="00985928">
        <w:rPr>
          <w:sz w:val="28"/>
          <w:lang w:val="uk-UA"/>
        </w:rPr>
        <w:t xml:space="preserve"> </w:t>
      </w:r>
      <w:r w:rsidRPr="00AC2D57">
        <w:rPr>
          <w:sz w:val="28"/>
        </w:rPr>
        <w:t>гарантіями, передбаченими</w:t>
      </w:r>
      <w:r w:rsidR="00985928">
        <w:rPr>
          <w:sz w:val="28"/>
          <w:lang w:val="uk-UA"/>
        </w:rPr>
        <w:t xml:space="preserve"> </w:t>
      </w:r>
      <w:r w:rsidRPr="00AC2D57">
        <w:rPr>
          <w:sz w:val="28"/>
        </w:rPr>
        <w:t xml:space="preserve">статтею 6 Конвенції. </w:t>
      </w:r>
    </w:p>
    <w:p w:rsidR="00982021" w:rsidRDefault="00F0451B" w:rsidP="00AC2D57">
      <w:pPr>
        <w:pStyle w:val="rvps2"/>
        <w:shd w:val="clear" w:color="auto" w:fill="FFFFFF"/>
        <w:spacing w:before="0" w:beforeAutospacing="0" w:after="0" w:afterAutospacing="0" w:line="360" w:lineRule="auto"/>
        <w:ind w:firstLine="709"/>
        <w:jc w:val="both"/>
        <w:rPr>
          <w:sz w:val="28"/>
          <w:lang w:val="uk-UA"/>
        </w:rPr>
      </w:pPr>
      <w:r w:rsidRPr="00982021">
        <w:rPr>
          <w:sz w:val="28"/>
          <w:lang w:val="uk-UA"/>
        </w:rPr>
        <w:t>55. У</w:t>
      </w:r>
      <w:r w:rsidR="00B162BA">
        <w:rPr>
          <w:sz w:val="28"/>
          <w:lang w:val="uk-UA"/>
        </w:rPr>
        <w:t xml:space="preserve"> цьому зв'язку Суд нагадує, що «право на суд»</w:t>
      </w:r>
      <w:r w:rsidRPr="00982021">
        <w:rPr>
          <w:sz w:val="28"/>
          <w:lang w:val="uk-UA"/>
        </w:rPr>
        <w:t xml:space="preserve">, одним із аспектів якого є право доступу, не є абсолютним і може підлягати обмеженням; їх накладення дозволене за змістом, особливо щодо умов прийнятності апеляційної скарги. </w:t>
      </w:r>
      <w:r w:rsidRPr="003D36CD">
        <w:rPr>
          <w:sz w:val="28"/>
          <w:lang w:val="uk-UA"/>
        </w:rPr>
        <w:t>Проте</w:t>
      </w:r>
      <w:r w:rsidR="00985928">
        <w:rPr>
          <w:sz w:val="28"/>
          <w:lang w:val="uk-UA"/>
        </w:rPr>
        <w:t xml:space="preserve">, </w:t>
      </w:r>
      <w:r w:rsidRPr="003D36CD">
        <w:rPr>
          <w:sz w:val="28"/>
          <w:lang w:val="uk-UA"/>
        </w:rPr>
        <w:t>такі</w:t>
      </w:r>
      <w:r w:rsidR="00985928">
        <w:rPr>
          <w:sz w:val="28"/>
          <w:lang w:val="uk-UA"/>
        </w:rPr>
        <w:t xml:space="preserve"> </w:t>
      </w:r>
      <w:r w:rsidRPr="003D36CD">
        <w:rPr>
          <w:sz w:val="28"/>
          <w:lang w:val="uk-UA"/>
        </w:rPr>
        <w:t>обмеження</w:t>
      </w:r>
      <w:r w:rsidR="00985928">
        <w:rPr>
          <w:sz w:val="28"/>
          <w:lang w:val="uk-UA"/>
        </w:rPr>
        <w:t xml:space="preserve"> </w:t>
      </w:r>
      <w:r w:rsidRPr="003D36CD">
        <w:rPr>
          <w:sz w:val="28"/>
          <w:lang w:val="uk-UA"/>
        </w:rPr>
        <w:t>повинні</w:t>
      </w:r>
      <w:r w:rsidR="00985928">
        <w:rPr>
          <w:sz w:val="28"/>
          <w:lang w:val="uk-UA"/>
        </w:rPr>
        <w:t xml:space="preserve"> </w:t>
      </w:r>
      <w:r w:rsidRPr="003D36CD">
        <w:rPr>
          <w:sz w:val="28"/>
          <w:lang w:val="uk-UA"/>
        </w:rPr>
        <w:t>застосовуватись з легітимною метою та повинні</w:t>
      </w:r>
      <w:r w:rsidR="00985928">
        <w:rPr>
          <w:sz w:val="28"/>
          <w:lang w:val="uk-UA"/>
        </w:rPr>
        <w:t xml:space="preserve"> </w:t>
      </w:r>
      <w:r w:rsidRPr="003D36CD">
        <w:rPr>
          <w:sz w:val="28"/>
          <w:lang w:val="uk-UA"/>
        </w:rPr>
        <w:t>зберігати</w:t>
      </w:r>
      <w:r w:rsidR="00985928">
        <w:rPr>
          <w:sz w:val="28"/>
          <w:lang w:val="uk-UA"/>
        </w:rPr>
        <w:t xml:space="preserve"> </w:t>
      </w:r>
      <w:r w:rsidRPr="003D36CD">
        <w:rPr>
          <w:sz w:val="28"/>
          <w:lang w:val="uk-UA"/>
        </w:rPr>
        <w:t>пропорційність</w:t>
      </w:r>
      <w:r w:rsidR="00985928">
        <w:rPr>
          <w:sz w:val="28"/>
          <w:lang w:val="uk-UA"/>
        </w:rPr>
        <w:t xml:space="preserve"> </w:t>
      </w:r>
      <w:r w:rsidRPr="003D36CD">
        <w:rPr>
          <w:sz w:val="28"/>
          <w:lang w:val="uk-UA"/>
        </w:rPr>
        <w:t>між</w:t>
      </w:r>
      <w:r w:rsidR="00985928">
        <w:rPr>
          <w:sz w:val="28"/>
          <w:lang w:val="uk-UA"/>
        </w:rPr>
        <w:t xml:space="preserve"> </w:t>
      </w:r>
      <w:r w:rsidRPr="003D36CD">
        <w:rPr>
          <w:sz w:val="28"/>
          <w:lang w:val="uk-UA"/>
        </w:rPr>
        <w:t>застосованими</w:t>
      </w:r>
      <w:r w:rsidR="00985928">
        <w:rPr>
          <w:sz w:val="28"/>
          <w:lang w:val="uk-UA"/>
        </w:rPr>
        <w:t xml:space="preserve"> </w:t>
      </w:r>
      <w:r w:rsidRPr="003D36CD">
        <w:rPr>
          <w:sz w:val="28"/>
          <w:lang w:val="uk-UA"/>
        </w:rPr>
        <w:t>засобами та по</w:t>
      </w:r>
      <w:r w:rsidR="00B162BA" w:rsidRPr="003D36CD">
        <w:rPr>
          <w:sz w:val="28"/>
          <w:lang w:val="uk-UA"/>
        </w:rPr>
        <w:t>ставленого метою (див. рішення</w:t>
      </w:r>
      <w:r w:rsidR="00985928">
        <w:rPr>
          <w:sz w:val="28"/>
          <w:lang w:val="uk-UA"/>
        </w:rPr>
        <w:t xml:space="preserve"> </w:t>
      </w:r>
      <w:r w:rsidR="00B162BA">
        <w:rPr>
          <w:sz w:val="28"/>
          <w:lang w:val="uk-UA"/>
        </w:rPr>
        <w:t>«</w:t>
      </w:r>
      <w:r w:rsidRPr="003D36CD">
        <w:rPr>
          <w:sz w:val="28"/>
          <w:lang w:val="uk-UA"/>
        </w:rPr>
        <w:t>Подбіельс</w:t>
      </w:r>
      <w:r w:rsidR="00B162BA" w:rsidRPr="003D36CD">
        <w:rPr>
          <w:sz w:val="28"/>
          <w:lang w:val="uk-UA"/>
        </w:rPr>
        <w:t>ькі та ППУ Полпуре</w:t>
      </w:r>
      <w:r w:rsidR="00985928">
        <w:rPr>
          <w:sz w:val="28"/>
          <w:lang w:val="uk-UA"/>
        </w:rPr>
        <w:t xml:space="preserve"> </w:t>
      </w:r>
      <w:r w:rsidR="00B162BA" w:rsidRPr="003D36CD">
        <w:rPr>
          <w:sz w:val="28"/>
          <w:lang w:val="uk-UA"/>
        </w:rPr>
        <w:t>проти</w:t>
      </w:r>
      <w:r w:rsidR="00985928">
        <w:rPr>
          <w:sz w:val="28"/>
          <w:lang w:val="uk-UA"/>
        </w:rPr>
        <w:t xml:space="preserve"> </w:t>
      </w:r>
      <w:r w:rsidR="00B162BA" w:rsidRPr="003D36CD">
        <w:rPr>
          <w:sz w:val="28"/>
          <w:lang w:val="uk-UA"/>
        </w:rPr>
        <w:t>Польщі</w:t>
      </w:r>
      <w:r w:rsidR="00B162BA">
        <w:rPr>
          <w:sz w:val="28"/>
          <w:lang w:val="uk-UA"/>
        </w:rPr>
        <w:t>»</w:t>
      </w:r>
      <w:r w:rsidRPr="003D36CD">
        <w:rPr>
          <w:sz w:val="28"/>
          <w:lang w:val="uk-UA"/>
        </w:rPr>
        <w:t xml:space="preserve"> (</w:t>
      </w:r>
      <w:r w:rsidRPr="00AC2D57">
        <w:rPr>
          <w:sz w:val="28"/>
        </w:rPr>
        <w:t>Podbielski</w:t>
      </w:r>
      <w:r w:rsidR="00985928">
        <w:rPr>
          <w:sz w:val="28"/>
          <w:lang w:val="uk-UA"/>
        </w:rPr>
        <w:t xml:space="preserve"> </w:t>
      </w:r>
      <w:r w:rsidRPr="00AC2D57">
        <w:rPr>
          <w:sz w:val="28"/>
        </w:rPr>
        <w:t>and</w:t>
      </w:r>
      <w:r w:rsidR="00985928">
        <w:rPr>
          <w:sz w:val="28"/>
          <w:lang w:val="uk-UA"/>
        </w:rPr>
        <w:t xml:space="preserve"> </w:t>
      </w:r>
      <w:r w:rsidRPr="00AC2D57">
        <w:rPr>
          <w:sz w:val="28"/>
        </w:rPr>
        <w:t>PPU</w:t>
      </w:r>
      <w:r w:rsidR="00985928">
        <w:rPr>
          <w:sz w:val="28"/>
          <w:lang w:val="uk-UA"/>
        </w:rPr>
        <w:t xml:space="preserve"> </w:t>
      </w:r>
      <w:r w:rsidRPr="00AC2D57">
        <w:rPr>
          <w:sz w:val="28"/>
        </w:rPr>
        <w:t>Polpurev</w:t>
      </w:r>
      <w:r w:rsidRPr="003D36CD">
        <w:rPr>
          <w:sz w:val="28"/>
          <w:lang w:val="uk-UA"/>
        </w:rPr>
        <w:t xml:space="preserve">. </w:t>
      </w:r>
      <w:r w:rsidRPr="00AC2D57">
        <w:rPr>
          <w:sz w:val="28"/>
        </w:rPr>
        <w:t>Poland</w:t>
      </w:r>
      <w:r w:rsidRPr="003D36CD">
        <w:rPr>
          <w:sz w:val="28"/>
          <w:lang w:val="uk-UA"/>
        </w:rPr>
        <w:t>), згадане</w:t>
      </w:r>
      <w:r w:rsidR="00985928">
        <w:rPr>
          <w:sz w:val="28"/>
          <w:lang w:val="uk-UA"/>
        </w:rPr>
        <w:t xml:space="preserve"> </w:t>
      </w:r>
      <w:r w:rsidRPr="003D36CD">
        <w:rPr>
          <w:sz w:val="28"/>
          <w:lang w:val="uk-UA"/>
        </w:rPr>
        <w:t xml:space="preserve">вище, п. 63). </w:t>
      </w:r>
    </w:p>
    <w:p w:rsidR="00982021" w:rsidRDefault="00F0451B" w:rsidP="00AC2D57">
      <w:pPr>
        <w:pStyle w:val="rvps2"/>
        <w:shd w:val="clear" w:color="auto" w:fill="FFFFFF"/>
        <w:spacing w:before="0" w:beforeAutospacing="0" w:after="0" w:afterAutospacing="0" w:line="360" w:lineRule="auto"/>
        <w:ind w:firstLine="709"/>
        <w:jc w:val="both"/>
        <w:rPr>
          <w:sz w:val="28"/>
          <w:lang w:val="uk-UA"/>
        </w:rPr>
      </w:pPr>
      <w:r w:rsidRPr="003D36CD">
        <w:rPr>
          <w:sz w:val="28"/>
          <w:lang w:val="uk-UA"/>
        </w:rPr>
        <w:t>56. Звертаючись до обставин</w:t>
      </w:r>
      <w:r w:rsidR="003209FB">
        <w:rPr>
          <w:sz w:val="28"/>
          <w:lang w:val="uk-UA"/>
        </w:rPr>
        <w:t xml:space="preserve"> </w:t>
      </w:r>
      <w:r w:rsidRPr="003D36CD">
        <w:rPr>
          <w:sz w:val="28"/>
          <w:lang w:val="uk-UA"/>
        </w:rPr>
        <w:t>справи, Суд зазначає, щочинні на той час положення статей 294 та 295 Цивільного</w:t>
      </w:r>
      <w:r w:rsidR="003209FB">
        <w:rPr>
          <w:sz w:val="28"/>
          <w:lang w:val="uk-UA"/>
        </w:rPr>
        <w:t xml:space="preserve"> </w:t>
      </w:r>
      <w:r w:rsidRPr="003D36CD">
        <w:rPr>
          <w:sz w:val="28"/>
          <w:lang w:val="uk-UA"/>
        </w:rPr>
        <w:t>процесуального код</w:t>
      </w:r>
      <w:r w:rsidR="003209FB">
        <w:rPr>
          <w:sz w:val="28"/>
          <w:lang w:val="uk-UA"/>
        </w:rPr>
        <w:t>ексу від 1963 року передбачали «фільтр»</w:t>
      </w:r>
      <w:r w:rsidRPr="003D36CD">
        <w:rPr>
          <w:sz w:val="28"/>
          <w:lang w:val="uk-UA"/>
        </w:rPr>
        <w:t xml:space="preserve"> апеляційних</w:t>
      </w:r>
      <w:r w:rsidR="003209FB">
        <w:rPr>
          <w:sz w:val="28"/>
          <w:lang w:val="uk-UA"/>
        </w:rPr>
        <w:t xml:space="preserve"> </w:t>
      </w:r>
      <w:r w:rsidRPr="003D36CD">
        <w:rPr>
          <w:sz w:val="28"/>
          <w:lang w:val="uk-UA"/>
        </w:rPr>
        <w:t>скарг на рішення та ухвали суду першої</w:t>
      </w:r>
      <w:r w:rsidR="003209FB">
        <w:rPr>
          <w:sz w:val="28"/>
          <w:lang w:val="uk-UA"/>
        </w:rPr>
        <w:t xml:space="preserve">  </w:t>
      </w:r>
      <w:r w:rsidRPr="003D36CD">
        <w:rPr>
          <w:sz w:val="28"/>
          <w:lang w:val="uk-UA"/>
        </w:rPr>
        <w:t>інстанції, який</w:t>
      </w:r>
      <w:r w:rsidR="003209FB">
        <w:rPr>
          <w:sz w:val="28"/>
          <w:lang w:val="uk-UA"/>
        </w:rPr>
        <w:t xml:space="preserve"> </w:t>
      </w:r>
      <w:r w:rsidRPr="003D36CD">
        <w:rPr>
          <w:sz w:val="28"/>
          <w:lang w:val="uk-UA"/>
        </w:rPr>
        <w:t>здійснювався</w:t>
      </w:r>
      <w:r w:rsidR="003209FB">
        <w:rPr>
          <w:sz w:val="28"/>
          <w:lang w:val="uk-UA"/>
        </w:rPr>
        <w:t xml:space="preserve"> </w:t>
      </w:r>
      <w:r w:rsidRPr="003D36CD">
        <w:rPr>
          <w:sz w:val="28"/>
          <w:lang w:val="uk-UA"/>
        </w:rPr>
        <w:t>тим же судом, який</w:t>
      </w:r>
      <w:r w:rsidR="003209FB">
        <w:rPr>
          <w:sz w:val="28"/>
          <w:lang w:val="uk-UA"/>
        </w:rPr>
        <w:t xml:space="preserve"> </w:t>
      </w:r>
      <w:r w:rsidRPr="003D36CD">
        <w:rPr>
          <w:sz w:val="28"/>
          <w:lang w:val="uk-UA"/>
        </w:rPr>
        <w:t>мав право вирішувати</w:t>
      </w:r>
      <w:r w:rsidR="003209FB">
        <w:rPr>
          <w:sz w:val="28"/>
          <w:lang w:val="uk-UA"/>
        </w:rPr>
        <w:t xml:space="preserve"> </w:t>
      </w:r>
      <w:r w:rsidRPr="003D36CD">
        <w:rPr>
          <w:sz w:val="28"/>
          <w:lang w:val="uk-UA"/>
        </w:rPr>
        <w:t>питання</w:t>
      </w:r>
      <w:r w:rsidR="003209FB">
        <w:rPr>
          <w:sz w:val="28"/>
          <w:lang w:val="uk-UA"/>
        </w:rPr>
        <w:t xml:space="preserve"> </w:t>
      </w:r>
      <w:r w:rsidRPr="003D36CD">
        <w:rPr>
          <w:sz w:val="28"/>
          <w:lang w:val="uk-UA"/>
        </w:rPr>
        <w:t>прийнятності</w:t>
      </w:r>
      <w:r w:rsidR="003209FB">
        <w:rPr>
          <w:sz w:val="28"/>
          <w:lang w:val="uk-UA"/>
        </w:rPr>
        <w:t xml:space="preserve"> </w:t>
      </w:r>
      <w:r w:rsidRPr="003D36CD">
        <w:rPr>
          <w:sz w:val="28"/>
          <w:lang w:val="uk-UA"/>
        </w:rPr>
        <w:t xml:space="preserve">скарги. </w:t>
      </w:r>
      <w:r w:rsidRPr="00AC2D57">
        <w:rPr>
          <w:sz w:val="28"/>
        </w:rPr>
        <w:t>Підставами</w:t>
      </w:r>
      <w:r w:rsidR="003209FB">
        <w:rPr>
          <w:sz w:val="28"/>
          <w:lang w:val="uk-UA"/>
        </w:rPr>
        <w:t xml:space="preserve"> </w:t>
      </w:r>
      <w:r w:rsidRPr="00AC2D57">
        <w:rPr>
          <w:sz w:val="28"/>
        </w:rPr>
        <w:t>визнання</w:t>
      </w:r>
      <w:r w:rsidR="003209FB">
        <w:rPr>
          <w:sz w:val="28"/>
          <w:lang w:val="uk-UA"/>
        </w:rPr>
        <w:t xml:space="preserve"> </w:t>
      </w:r>
      <w:r w:rsidRPr="00AC2D57">
        <w:rPr>
          <w:sz w:val="28"/>
        </w:rPr>
        <w:t>апеляційної</w:t>
      </w:r>
      <w:r w:rsidR="003209FB">
        <w:rPr>
          <w:sz w:val="28"/>
          <w:lang w:val="uk-UA"/>
        </w:rPr>
        <w:t xml:space="preserve"> </w:t>
      </w:r>
      <w:r w:rsidRPr="00AC2D57">
        <w:rPr>
          <w:sz w:val="28"/>
        </w:rPr>
        <w:t>скарги</w:t>
      </w:r>
      <w:r w:rsidR="003209FB">
        <w:rPr>
          <w:sz w:val="28"/>
          <w:lang w:val="uk-UA"/>
        </w:rPr>
        <w:t xml:space="preserve"> </w:t>
      </w:r>
      <w:r w:rsidRPr="00AC2D57">
        <w:rPr>
          <w:sz w:val="28"/>
        </w:rPr>
        <w:t>неподаною</w:t>
      </w:r>
      <w:r w:rsidR="003209FB">
        <w:rPr>
          <w:sz w:val="28"/>
          <w:lang w:val="uk-UA"/>
        </w:rPr>
        <w:t xml:space="preserve"> </w:t>
      </w:r>
      <w:r w:rsidRPr="00AC2D57">
        <w:rPr>
          <w:sz w:val="28"/>
        </w:rPr>
        <w:t>були</w:t>
      </w:r>
      <w:r w:rsidR="003209FB">
        <w:rPr>
          <w:sz w:val="28"/>
          <w:lang w:val="uk-UA"/>
        </w:rPr>
        <w:t xml:space="preserve"> </w:t>
      </w:r>
      <w:r w:rsidRPr="00AC2D57">
        <w:rPr>
          <w:sz w:val="28"/>
        </w:rPr>
        <w:lastRenderedPageBreak/>
        <w:t>недодержання</w:t>
      </w:r>
      <w:r w:rsidR="003209FB">
        <w:rPr>
          <w:sz w:val="28"/>
          <w:lang w:val="uk-UA"/>
        </w:rPr>
        <w:t xml:space="preserve"> </w:t>
      </w:r>
      <w:r w:rsidRPr="00AC2D57">
        <w:rPr>
          <w:sz w:val="28"/>
        </w:rPr>
        <w:t>вимо</w:t>
      </w:r>
      <w:r w:rsidR="003209FB">
        <w:rPr>
          <w:sz w:val="28"/>
          <w:lang w:val="uk-UA"/>
        </w:rPr>
        <w:t xml:space="preserve"> </w:t>
      </w:r>
      <w:r w:rsidRPr="00AC2D57">
        <w:rPr>
          <w:sz w:val="28"/>
        </w:rPr>
        <w:t>щодо</w:t>
      </w:r>
      <w:r w:rsidR="003209FB">
        <w:rPr>
          <w:sz w:val="28"/>
          <w:lang w:val="uk-UA"/>
        </w:rPr>
        <w:t xml:space="preserve"> </w:t>
      </w:r>
      <w:r w:rsidRPr="00AC2D57">
        <w:rPr>
          <w:sz w:val="28"/>
        </w:rPr>
        <w:t>її</w:t>
      </w:r>
      <w:r w:rsidR="003209FB">
        <w:rPr>
          <w:sz w:val="28"/>
          <w:lang w:val="uk-UA"/>
        </w:rPr>
        <w:t xml:space="preserve"> </w:t>
      </w:r>
      <w:r w:rsidRPr="00AC2D57">
        <w:rPr>
          <w:sz w:val="28"/>
        </w:rPr>
        <w:t>форми та змісту, неподання</w:t>
      </w:r>
      <w:r w:rsidR="003209FB">
        <w:rPr>
          <w:sz w:val="28"/>
          <w:lang w:val="uk-UA"/>
        </w:rPr>
        <w:t xml:space="preserve"> </w:t>
      </w:r>
      <w:r w:rsidRPr="00AC2D57">
        <w:rPr>
          <w:sz w:val="28"/>
        </w:rPr>
        <w:t>протягом</w:t>
      </w:r>
      <w:r w:rsidR="003209FB">
        <w:rPr>
          <w:sz w:val="28"/>
          <w:lang w:val="uk-UA"/>
        </w:rPr>
        <w:t xml:space="preserve"> </w:t>
      </w:r>
      <w:r w:rsidRPr="00AC2D57">
        <w:rPr>
          <w:sz w:val="28"/>
        </w:rPr>
        <w:t xml:space="preserve">встановленого строку та не сплата судового мита (див. пункти 24, 27-29 вище). </w:t>
      </w:r>
    </w:p>
    <w:p w:rsidR="00982021" w:rsidRDefault="00F0451B" w:rsidP="00AC2D57">
      <w:pPr>
        <w:pStyle w:val="rvps2"/>
        <w:shd w:val="clear" w:color="auto" w:fill="FFFFFF"/>
        <w:spacing w:before="0" w:beforeAutospacing="0" w:after="0" w:afterAutospacing="0" w:line="360" w:lineRule="auto"/>
        <w:ind w:firstLine="709"/>
        <w:jc w:val="both"/>
        <w:rPr>
          <w:sz w:val="28"/>
          <w:lang w:val="uk-UA"/>
        </w:rPr>
      </w:pPr>
      <w:r w:rsidRPr="00AC2D57">
        <w:rPr>
          <w:sz w:val="28"/>
        </w:rPr>
        <w:t>57. Суд не піддає</w:t>
      </w:r>
      <w:r w:rsidR="00E96033">
        <w:rPr>
          <w:sz w:val="28"/>
          <w:lang w:val="uk-UA"/>
        </w:rPr>
        <w:t xml:space="preserve"> </w:t>
      </w:r>
      <w:r w:rsidRPr="00AC2D57">
        <w:rPr>
          <w:sz w:val="28"/>
        </w:rPr>
        <w:t>сумніву те, що</w:t>
      </w:r>
      <w:r w:rsidR="00E96033">
        <w:rPr>
          <w:sz w:val="28"/>
          <w:lang w:val="uk-UA"/>
        </w:rPr>
        <w:t xml:space="preserve"> </w:t>
      </w:r>
      <w:r w:rsidRPr="00AC2D57">
        <w:rPr>
          <w:sz w:val="28"/>
        </w:rPr>
        <w:t xml:space="preserve">ця процедура </w:t>
      </w:r>
      <w:r w:rsidR="00E96033">
        <w:rPr>
          <w:sz w:val="28"/>
        </w:rPr>
        <w:t>булла</w:t>
      </w:r>
      <w:r w:rsidR="00E96033">
        <w:rPr>
          <w:sz w:val="28"/>
          <w:lang w:val="uk-UA"/>
        </w:rPr>
        <w:t xml:space="preserve"> </w:t>
      </w:r>
      <w:r w:rsidRPr="00AC2D57">
        <w:rPr>
          <w:sz w:val="28"/>
        </w:rPr>
        <w:t>передбачена для забезпечення</w:t>
      </w:r>
      <w:r w:rsidR="00E96033">
        <w:rPr>
          <w:sz w:val="28"/>
          <w:lang w:val="uk-UA"/>
        </w:rPr>
        <w:t xml:space="preserve"> </w:t>
      </w:r>
      <w:r w:rsidRPr="00AC2D57">
        <w:rPr>
          <w:sz w:val="28"/>
        </w:rPr>
        <w:t>належного</w:t>
      </w:r>
      <w:r w:rsidR="00E96033">
        <w:rPr>
          <w:sz w:val="28"/>
          <w:lang w:val="uk-UA"/>
        </w:rPr>
        <w:t xml:space="preserve"> </w:t>
      </w:r>
      <w:r w:rsidRPr="00AC2D57">
        <w:rPr>
          <w:sz w:val="28"/>
        </w:rPr>
        <w:t>здійснення</w:t>
      </w:r>
      <w:r w:rsidR="00E96033">
        <w:rPr>
          <w:sz w:val="28"/>
          <w:lang w:val="uk-UA"/>
        </w:rPr>
        <w:t xml:space="preserve"> </w:t>
      </w:r>
      <w:r w:rsidRPr="00AC2D57">
        <w:rPr>
          <w:sz w:val="28"/>
        </w:rPr>
        <w:t>правосуддя. Проте, приймаючи до уваги</w:t>
      </w:r>
      <w:r w:rsidR="00E96033">
        <w:rPr>
          <w:sz w:val="28"/>
          <w:lang w:val="uk-UA"/>
        </w:rPr>
        <w:t xml:space="preserve"> </w:t>
      </w:r>
      <w:r w:rsidRPr="00AC2D57">
        <w:rPr>
          <w:sz w:val="28"/>
        </w:rPr>
        <w:t>процедурні</w:t>
      </w:r>
      <w:r w:rsidR="00E96033">
        <w:rPr>
          <w:sz w:val="28"/>
          <w:lang w:val="uk-UA"/>
        </w:rPr>
        <w:t xml:space="preserve"> </w:t>
      </w:r>
      <w:r w:rsidRPr="00AC2D57">
        <w:rPr>
          <w:sz w:val="28"/>
        </w:rPr>
        <w:t>вимоги, які</w:t>
      </w:r>
      <w:r w:rsidR="00E96033">
        <w:rPr>
          <w:sz w:val="28"/>
          <w:lang w:val="uk-UA"/>
        </w:rPr>
        <w:t xml:space="preserve"> </w:t>
      </w:r>
      <w:r w:rsidRPr="00AC2D57">
        <w:rPr>
          <w:sz w:val="28"/>
        </w:rPr>
        <w:t>діяли на момент розгляду</w:t>
      </w:r>
      <w:r w:rsidR="00E96033">
        <w:rPr>
          <w:sz w:val="28"/>
          <w:lang w:val="uk-UA"/>
        </w:rPr>
        <w:t xml:space="preserve"> </w:t>
      </w:r>
      <w:r w:rsidRPr="00AC2D57">
        <w:rPr>
          <w:sz w:val="28"/>
        </w:rPr>
        <w:t>справи, та спосіб, у який вони були</w:t>
      </w:r>
      <w:r w:rsidR="00E96033">
        <w:rPr>
          <w:sz w:val="28"/>
          <w:lang w:val="uk-UA"/>
        </w:rPr>
        <w:t xml:space="preserve"> </w:t>
      </w:r>
      <w:r w:rsidRPr="00AC2D57">
        <w:rPr>
          <w:sz w:val="28"/>
        </w:rPr>
        <w:t>застосовані у справі</w:t>
      </w:r>
      <w:r w:rsidR="00E96033">
        <w:rPr>
          <w:sz w:val="28"/>
          <w:lang w:val="uk-UA"/>
        </w:rPr>
        <w:t xml:space="preserve"> </w:t>
      </w:r>
      <w:r w:rsidRPr="00AC2D57">
        <w:rPr>
          <w:sz w:val="28"/>
        </w:rPr>
        <w:t>заявника, Суд приходить до висновку, щозастосовані</w:t>
      </w:r>
      <w:r w:rsidR="00E96033">
        <w:rPr>
          <w:sz w:val="28"/>
          <w:lang w:val="uk-UA"/>
        </w:rPr>
        <w:t xml:space="preserve"> </w:t>
      </w:r>
      <w:r w:rsidRPr="00AC2D57">
        <w:rPr>
          <w:sz w:val="28"/>
        </w:rPr>
        <w:t>засоби не були</w:t>
      </w:r>
      <w:r w:rsidR="00E96033">
        <w:rPr>
          <w:sz w:val="28"/>
          <w:lang w:val="uk-UA"/>
        </w:rPr>
        <w:t xml:space="preserve"> </w:t>
      </w:r>
      <w:r w:rsidRPr="00AC2D57">
        <w:rPr>
          <w:sz w:val="28"/>
        </w:rPr>
        <w:t>пропорційні</w:t>
      </w:r>
      <w:r w:rsidR="00E96033">
        <w:rPr>
          <w:sz w:val="28"/>
          <w:lang w:val="uk-UA"/>
        </w:rPr>
        <w:t xml:space="preserve"> </w:t>
      </w:r>
      <w:r w:rsidRPr="00AC2D57">
        <w:rPr>
          <w:sz w:val="28"/>
        </w:rPr>
        <w:t xml:space="preserve">меті. </w:t>
      </w:r>
    </w:p>
    <w:p w:rsidR="00982021" w:rsidRDefault="00F0451B" w:rsidP="00AC2D57">
      <w:pPr>
        <w:pStyle w:val="rvps2"/>
        <w:shd w:val="clear" w:color="auto" w:fill="FFFFFF"/>
        <w:spacing w:before="0" w:beforeAutospacing="0" w:after="0" w:afterAutospacing="0" w:line="360" w:lineRule="auto"/>
        <w:ind w:firstLine="709"/>
        <w:jc w:val="both"/>
        <w:rPr>
          <w:sz w:val="28"/>
          <w:lang w:val="uk-UA"/>
        </w:rPr>
      </w:pPr>
      <w:r w:rsidRPr="00982021">
        <w:rPr>
          <w:sz w:val="28"/>
          <w:lang w:val="uk-UA"/>
        </w:rPr>
        <w:t xml:space="preserve">58. Зокрема, двома ухвалами, від 28 листопада 2002 року та 27 січня 2003 року, Жовтневий районний суд відклав апеляційні скарги заявника на рішення цього ж суду у зв'язку із невідповідністю скарг вимогам до форми та змісту. </w:t>
      </w:r>
      <w:r w:rsidRPr="00AC2D57">
        <w:rPr>
          <w:sz w:val="28"/>
        </w:rPr>
        <w:t>Незважаючи на те, що формально заявникміг подати апеляційнускаргу на ухвалувід 27 січня 2003 року, вона, однак, мала пройти через суд першої</w:t>
      </w:r>
      <w:r w:rsidR="00E96033">
        <w:rPr>
          <w:sz w:val="28"/>
          <w:lang w:val="uk-UA"/>
        </w:rPr>
        <w:t xml:space="preserve"> </w:t>
      </w:r>
      <w:r w:rsidRPr="00AC2D57">
        <w:rPr>
          <w:sz w:val="28"/>
        </w:rPr>
        <w:t>інстанції. Апеляційний суд Запорізької</w:t>
      </w:r>
      <w:r w:rsidR="00E96033">
        <w:rPr>
          <w:sz w:val="28"/>
          <w:lang w:val="uk-UA"/>
        </w:rPr>
        <w:t xml:space="preserve"> </w:t>
      </w:r>
      <w:r w:rsidRPr="00AC2D57">
        <w:rPr>
          <w:sz w:val="28"/>
        </w:rPr>
        <w:t>області не міг</w:t>
      </w:r>
      <w:r w:rsidR="00E96033">
        <w:rPr>
          <w:sz w:val="28"/>
          <w:lang w:val="uk-UA"/>
        </w:rPr>
        <w:t xml:space="preserve"> </w:t>
      </w:r>
      <w:r w:rsidRPr="00AC2D57">
        <w:rPr>
          <w:sz w:val="28"/>
        </w:rPr>
        <w:t>розглянути</w:t>
      </w:r>
      <w:r w:rsidR="00E96033">
        <w:rPr>
          <w:sz w:val="28"/>
          <w:lang w:val="uk-UA"/>
        </w:rPr>
        <w:t xml:space="preserve"> </w:t>
      </w:r>
      <w:r w:rsidRPr="00AC2D57">
        <w:rPr>
          <w:sz w:val="28"/>
        </w:rPr>
        <w:t>апеляційну</w:t>
      </w:r>
      <w:r w:rsidR="00E96033">
        <w:rPr>
          <w:sz w:val="28"/>
          <w:lang w:val="uk-UA"/>
        </w:rPr>
        <w:t xml:space="preserve"> </w:t>
      </w:r>
      <w:r w:rsidRPr="00AC2D57">
        <w:rPr>
          <w:sz w:val="28"/>
        </w:rPr>
        <w:t>скаргу</w:t>
      </w:r>
      <w:r w:rsidR="00E96033">
        <w:rPr>
          <w:sz w:val="28"/>
          <w:lang w:val="uk-UA"/>
        </w:rPr>
        <w:t xml:space="preserve"> </w:t>
      </w:r>
      <w:r w:rsidRPr="00AC2D57">
        <w:rPr>
          <w:sz w:val="28"/>
        </w:rPr>
        <w:t>заявника, доки Жовтневий</w:t>
      </w:r>
      <w:r w:rsidR="00E96033">
        <w:rPr>
          <w:sz w:val="28"/>
          <w:lang w:val="uk-UA"/>
        </w:rPr>
        <w:t xml:space="preserve"> </w:t>
      </w:r>
      <w:r w:rsidRPr="00AC2D57">
        <w:rPr>
          <w:sz w:val="28"/>
        </w:rPr>
        <w:t>районний суд не вирішить</w:t>
      </w:r>
      <w:r w:rsidR="00E96033">
        <w:rPr>
          <w:sz w:val="28"/>
          <w:lang w:val="uk-UA"/>
        </w:rPr>
        <w:t xml:space="preserve"> </w:t>
      </w:r>
      <w:r w:rsidRPr="00AC2D57">
        <w:rPr>
          <w:sz w:val="28"/>
        </w:rPr>
        <w:t>передати</w:t>
      </w:r>
      <w:r w:rsidR="00E96033">
        <w:rPr>
          <w:sz w:val="28"/>
          <w:lang w:val="uk-UA"/>
        </w:rPr>
        <w:t xml:space="preserve"> </w:t>
      </w:r>
      <w:r w:rsidRPr="00AC2D57">
        <w:rPr>
          <w:sz w:val="28"/>
        </w:rPr>
        <w:t xml:space="preserve">її на розгляд. </w:t>
      </w:r>
    </w:p>
    <w:p w:rsidR="00982021" w:rsidRDefault="00F0451B" w:rsidP="00AC2D57">
      <w:pPr>
        <w:pStyle w:val="rvps2"/>
        <w:shd w:val="clear" w:color="auto" w:fill="FFFFFF"/>
        <w:spacing w:before="0" w:beforeAutospacing="0" w:after="0" w:afterAutospacing="0" w:line="360" w:lineRule="auto"/>
        <w:ind w:firstLine="709"/>
        <w:jc w:val="both"/>
        <w:rPr>
          <w:sz w:val="28"/>
          <w:lang w:val="uk-UA"/>
        </w:rPr>
      </w:pPr>
      <w:r w:rsidRPr="003D36CD">
        <w:rPr>
          <w:sz w:val="28"/>
          <w:lang w:val="uk-UA"/>
        </w:rPr>
        <w:t>59. Уряд не зазначив про існування</w:t>
      </w:r>
      <w:r w:rsidR="00E96033">
        <w:rPr>
          <w:sz w:val="28"/>
          <w:lang w:val="uk-UA"/>
        </w:rPr>
        <w:t xml:space="preserve"> </w:t>
      </w:r>
      <w:r w:rsidRPr="003D36CD">
        <w:rPr>
          <w:sz w:val="28"/>
          <w:lang w:val="uk-UA"/>
        </w:rPr>
        <w:t>доступних у національній</w:t>
      </w:r>
      <w:r w:rsidR="00E96033">
        <w:rPr>
          <w:sz w:val="28"/>
          <w:lang w:val="uk-UA"/>
        </w:rPr>
        <w:t xml:space="preserve"> </w:t>
      </w:r>
      <w:r w:rsidRPr="003D36CD">
        <w:rPr>
          <w:sz w:val="28"/>
          <w:lang w:val="uk-UA"/>
        </w:rPr>
        <w:t>правовій</w:t>
      </w:r>
      <w:r w:rsidR="00E96033">
        <w:rPr>
          <w:sz w:val="28"/>
          <w:lang w:val="uk-UA"/>
        </w:rPr>
        <w:t xml:space="preserve"> </w:t>
      </w:r>
      <w:r w:rsidRPr="003D36CD">
        <w:rPr>
          <w:sz w:val="28"/>
          <w:lang w:val="uk-UA"/>
        </w:rPr>
        <w:t>системі</w:t>
      </w:r>
      <w:r w:rsidR="00E96033">
        <w:rPr>
          <w:sz w:val="28"/>
          <w:lang w:val="uk-UA"/>
        </w:rPr>
        <w:t xml:space="preserve"> </w:t>
      </w:r>
      <w:r w:rsidRPr="003D36CD">
        <w:rPr>
          <w:sz w:val="28"/>
          <w:lang w:val="uk-UA"/>
        </w:rPr>
        <w:t>гарантій</w:t>
      </w:r>
      <w:r w:rsidR="00E96033">
        <w:rPr>
          <w:sz w:val="28"/>
          <w:lang w:val="uk-UA"/>
        </w:rPr>
        <w:t xml:space="preserve"> </w:t>
      </w:r>
      <w:r w:rsidRPr="003D36CD">
        <w:rPr>
          <w:sz w:val="28"/>
          <w:lang w:val="uk-UA"/>
        </w:rPr>
        <w:t>проти</w:t>
      </w:r>
      <w:r w:rsidR="00E96033">
        <w:rPr>
          <w:sz w:val="28"/>
          <w:lang w:val="uk-UA"/>
        </w:rPr>
        <w:t xml:space="preserve"> </w:t>
      </w:r>
      <w:r w:rsidRPr="003D36CD">
        <w:rPr>
          <w:sz w:val="28"/>
          <w:lang w:val="uk-UA"/>
        </w:rPr>
        <w:t>можливих</w:t>
      </w:r>
      <w:r w:rsidR="00E96033">
        <w:rPr>
          <w:sz w:val="28"/>
          <w:lang w:val="uk-UA"/>
        </w:rPr>
        <w:t xml:space="preserve"> </w:t>
      </w:r>
      <w:r w:rsidRPr="003D36CD">
        <w:rPr>
          <w:sz w:val="28"/>
          <w:lang w:val="uk-UA"/>
        </w:rPr>
        <w:t>свавільних</w:t>
      </w:r>
      <w:r w:rsidR="00E96033">
        <w:rPr>
          <w:sz w:val="28"/>
          <w:lang w:val="uk-UA"/>
        </w:rPr>
        <w:t xml:space="preserve"> </w:t>
      </w:r>
      <w:r w:rsidRPr="003D36CD">
        <w:rPr>
          <w:sz w:val="28"/>
          <w:lang w:val="uk-UA"/>
        </w:rPr>
        <w:t>відмов</w:t>
      </w:r>
      <w:r w:rsidR="00E96033">
        <w:rPr>
          <w:sz w:val="28"/>
          <w:lang w:val="uk-UA"/>
        </w:rPr>
        <w:t xml:space="preserve"> </w:t>
      </w:r>
      <w:r w:rsidRPr="003D36CD">
        <w:rPr>
          <w:sz w:val="28"/>
          <w:lang w:val="uk-UA"/>
        </w:rPr>
        <w:t>передати</w:t>
      </w:r>
      <w:r w:rsidR="00E96033">
        <w:rPr>
          <w:sz w:val="28"/>
          <w:lang w:val="uk-UA"/>
        </w:rPr>
        <w:t xml:space="preserve"> </w:t>
      </w:r>
      <w:r w:rsidRPr="003D36CD">
        <w:rPr>
          <w:sz w:val="28"/>
          <w:lang w:val="uk-UA"/>
        </w:rPr>
        <w:t>апеляційну</w:t>
      </w:r>
      <w:r w:rsidR="00E96033">
        <w:rPr>
          <w:sz w:val="28"/>
          <w:lang w:val="uk-UA"/>
        </w:rPr>
        <w:t xml:space="preserve"> </w:t>
      </w:r>
      <w:r w:rsidRPr="003D36CD">
        <w:rPr>
          <w:sz w:val="28"/>
          <w:lang w:val="uk-UA"/>
        </w:rPr>
        <w:t>скаргу до апеляційного суду. Таким чином, Суд вважає, що судам першої</w:t>
      </w:r>
      <w:r w:rsidR="00E96033">
        <w:rPr>
          <w:sz w:val="28"/>
          <w:lang w:val="uk-UA"/>
        </w:rPr>
        <w:t xml:space="preserve"> </w:t>
      </w:r>
      <w:r w:rsidRPr="003D36CD">
        <w:rPr>
          <w:sz w:val="28"/>
          <w:lang w:val="uk-UA"/>
        </w:rPr>
        <w:t>інстанції</w:t>
      </w:r>
      <w:r w:rsidR="00E96033">
        <w:rPr>
          <w:sz w:val="28"/>
          <w:lang w:val="uk-UA"/>
        </w:rPr>
        <w:t xml:space="preserve"> </w:t>
      </w:r>
      <w:r w:rsidRPr="003D36CD">
        <w:rPr>
          <w:sz w:val="28"/>
          <w:lang w:val="uk-UA"/>
        </w:rPr>
        <w:t>надано</w:t>
      </w:r>
      <w:r w:rsidR="00E96033">
        <w:rPr>
          <w:sz w:val="28"/>
          <w:lang w:val="uk-UA"/>
        </w:rPr>
        <w:t xml:space="preserve"> </w:t>
      </w:r>
      <w:r w:rsidRPr="003D36CD">
        <w:rPr>
          <w:sz w:val="28"/>
          <w:lang w:val="uk-UA"/>
        </w:rPr>
        <w:t>неконтрольоване</w:t>
      </w:r>
      <w:r w:rsidR="00E96033">
        <w:rPr>
          <w:sz w:val="28"/>
          <w:lang w:val="uk-UA"/>
        </w:rPr>
        <w:t xml:space="preserve"> </w:t>
      </w:r>
      <w:r w:rsidRPr="003D36CD">
        <w:rPr>
          <w:sz w:val="28"/>
          <w:lang w:val="uk-UA"/>
        </w:rPr>
        <w:t>повноваження</w:t>
      </w:r>
      <w:r w:rsidR="00E96033">
        <w:rPr>
          <w:sz w:val="28"/>
          <w:lang w:val="uk-UA"/>
        </w:rPr>
        <w:t xml:space="preserve"> </w:t>
      </w:r>
      <w:r w:rsidRPr="003D36CD">
        <w:rPr>
          <w:sz w:val="28"/>
          <w:lang w:val="uk-UA"/>
        </w:rPr>
        <w:t>вирішувати, чи</w:t>
      </w:r>
      <w:r w:rsidR="00E96033">
        <w:rPr>
          <w:sz w:val="28"/>
          <w:lang w:val="uk-UA"/>
        </w:rPr>
        <w:t xml:space="preserve"> </w:t>
      </w:r>
      <w:r w:rsidRPr="003D36CD">
        <w:rPr>
          <w:sz w:val="28"/>
          <w:lang w:val="uk-UA"/>
        </w:rPr>
        <w:t>можна</w:t>
      </w:r>
      <w:r w:rsidR="00E96033">
        <w:rPr>
          <w:sz w:val="28"/>
          <w:lang w:val="uk-UA"/>
        </w:rPr>
        <w:t xml:space="preserve"> </w:t>
      </w:r>
      <w:r w:rsidRPr="003D36CD">
        <w:rPr>
          <w:sz w:val="28"/>
          <w:lang w:val="uk-UA"/>
        </w:rPr>
        <w:t>передати</w:t>
      </w:r>
      <w:r w:rsidR="00E96033">
        <w:rPr>
          <w:sz w:val="28"/>
          <w:lang w:val="uk-UA"/>
        </w:rPr>
        <w:t xml:space="preserve"> </w:t>
      </w:r>
      <w:r w:rsidRPr="003D36CD">
        <w:rPr>
          <w:sz w:val="28"/>
          <w:lang w:val="uk-UA"/>
        </w:rPr>
        <w:t>апеляційнускаргу на рішення</w:t>
      </w:r>
      <w:r w:rsidR="00E96033">
        <w:rPr>
          <w:sz w:val="28"/>
          <w:lang w:val="uk-UA"/>
        </w:rPr>
        <w:t xml:space="preserve"> </w:t>
      </w:r>
      <w:r w:rsidRPr="003D36CD">
        <w:rPr>
          <w:sz w:val="28"/>
          <w:lang w:val="uk-UA"/>
        </w:rPr>
        <w:t>цього ж суду до суду вищої</w:t>
      </w:r>
      <w:r w:rsidR="00E96033">
        <w:rPr>
          <w:sz w:val="28"/>
          <w:lang w:val="uk-UA"/>
        </w:rPr>
        <w:t xml:space="preserve"> </w:t>
      </w:r>
      <w:r w:rsidRPr="003D36CD">
        <w:rPr>
          <w:sz w:val="28"/>
          <w:lang w:val="uk-UA"/>
        </w:rPr>
        <w:t xml:space="preserve">інстанції. </w:t>
      </w:r>
      <w:r w:rsidRPr="00AC2D57">
        <w:rPr>
          <w:sz w:val="28"/>
        </w:rPr>
        <w:t>Така</w:t>
      </w:r>
      <w:r w:rsidR="00E96033">
        <w:rPr>
          <w:sz w:val="28"/>
          <w:lang w:val="uk-UA"/>
        </w:rPr>
        <w:t xml:space="preserve"> </w:t>
      </w:r>
      <w:r w:rsidRPr="00AC2D57">
        <w:rPr>
          <w:sz w:val="28"/>
        </w:rPr>
        <w:t>ситуація, й</w:t>
      </w:r>
      <w:r w:rsidR="00E96033">
        <w:rPr>
          <w:sz w:val="28"/>
          <w:lang w:val="uk-UA"/>
        </w:rPr>
        <w:t xml:space="preserve"> </w:t>
      </w:r>
      <w:r w:rsidRPr="00AC2D57">
        <w:rPr>
          <w:sz w:val="28"/>
        </w:rPr>
        <w:t>мовірно, може привести до того, що</w:t>
      </w:r>
      <w:r w:rsidR="00E96033">
        <w:rPr>
          <w:sz w:val="28"/>
          <w:lang w:val="uk-UA"/>
        </w:rPr>
        <w:t xml:space="preserve"> </w:t>
      </w:r>
      <w:r w:rsidRPr="00AC2D57">
        <w:rPr>
          <w:sz w:val="28"/>
        </w:rPr>
        <w:t>апеляційну</w:t>
      </w:r>
      <w:r w:rsidR="00E96033">
        <w:rPr>
          <w:sz w:val="28"/>
          <w:lang w:val="uk-UA"/>
        </w:rPr>
        <w:t xml:space="preserve"> </w:t>
      </w:r>
      <w:r w:rsidRPr="00AC2D57">
        <w:rPr>
          <w:sz w:val="28"/>
        </w:rPr>
        <w:t>скаргу</w:t>
      </w:r>
      <w:r w:rsidR="00E96033">
        <w:rPr>
          <w:sz w:val="28"/>
          <w:lang w:val="uk-UA"/>
        </w:rPr>
        <w:t xml:space="preserve"> </w:t>
      </w:r>
      <w:r w:rsidRPr="00AC2D57">
        <w:rPr>
          <w:sz w:val="28"/>
        </w:rPr>
        <w:t>ніколи не буде передано до суду вищої</w:t>
      </w:r>
      <w:r w:rsidR="00E96033">
        <w:rPr>
          <w:sz w:val="28"/>
          <w:lang w:val="uk-UA"/>
        </w:rPr>
        <w:t xml:space="preserve"> </w:t>
      </w:r>
      <w:r w:rsidRPr="00AC2D57">
        <w:rPr>
          <w:sz w:val="28"/>
        </w:rPr>
        <w:t>інстанції, що і мало місце у справі</w:t>
      </w:r>
      <w:r w:rsidR="00E96033">
        <w:rPr>
          <w:sz w:val="28"/>
          <w:lang w:val="uk-UA"/>
        </w:rPr>
        <w:t xml:space="preserve"> </w:t>
      </w:r>
      <w:r w:rsidRPr="00AC2D57">
        <w:rPr>
          <w:sz w:val="28"/>
        </w:rPr>
        <w:t xml:space="preserve">заявника. </w:t>
      </w:r>
    </w:p>
    <w:p w:rsidR="00982021" w:rsidRDefault="00F0451B" w:rsidP="00AC2D57">
      <w:pPr>
        <w:pStyle w:val="rvps2"/>
        <w:shd w:val="clear" w:color="auto" w:fill="FFFFFF"/>
        <w:spacing w:before="0" w:beforeAutospacing="0" w:after="0" w:afterAutospacing="0" w:line="360" w:lineRule="auto"/>
        <w:ind w:firstLine="709"/>
        <w:jc w:val="both"/>
        <w:rPr>
          <w:sz w:val="28"/>
          <w:lang w:val="uk-UA"/>
        </w:rPr>
      </w:pPr>
      <w:r w:rsidRPr="003D36CD">
        <w:rPr>
          <w:sz w:val="28"/>
          <w:lang w:val="uk-UA"/>
        </w:rPr>
        <w:t>60. Більш того, Суд звертає</w:t>
      </w:r>
      <w:r w:rsidR="00786D0A">
        <w:rPr>
          <w:sz w:val="28"/>
          <w:lang w:val="uk-UA"/>
        </w:rPr>
        <w:t xml:space="preserve"> </w:t>
      </w:r>
      <w:r w:rsidRPr="003D36CD">
        <w:rPr>
          <w:sz w:val="28"/>
          <w:lang w:val="uk-UA"/>
        </w:rPr>
        <w:t>увагу на те, що</w:t>
      </w:r>
      <w:r w:rsidR="00786D0A">
        <w:rPr>
          <w:sz w:val="28"/>
          <w:lang w:val="uk-UA"/>
        </w:rPr>
        <w:t xml:space="preserve"> </w:t>
      </w:r>
      <w:r w:rsidRPr="003D36CD">
        <w:rPr>
          <w:sz w:val="28"/>
          <w:lang w:val="uk-UA"/>
        </w:rPr>
        <w:t>заявник</w:t>
      </w:r>
      <w:r w:rsidR="00786D0A">
        <w:rPr>
          <w:sz w:val="28"/>
          <w:lang w:val="uk-UA"/>
        </w:rPr>
        <w:t xml:space="preserve"> </w:t>
      </w:r>
      <w:r w:rsidRPr="003D36CD">
        <w:rPr>
          <w:sz w:val="28"/>
          <w:lang w:val="uk-UA"/>
        </w:rPr>
        <w:t>вніс</w:t>
      </w:r>
      <w:r w:rsidR="00786D0A">
        <w:rPr>
          <w:sz w:val="28"/>
          <w:lang w:val="uk-UA"/>
        </w:rPr>
        <w:t xml:space="preserve"> </w:t>
      </w:r>
      <w:r w:rsidRPr="003D36CD">
        <w:rPr>
          <w:sz w:val="28"/>
          <w:lang w:val="uk-UA"/>
        </w:rPr>
        <w:t>зміни до апеляційної</w:t>
      </w:r>
      <w:r w:rsidR="00786D0A">
        <w:rPr>
          <w:sz w:val="28"/>
          <w:lang w:val="uk-UA"/>
        </w:rPr>
        <w:t xml:space="preserve"> </w:t>
      </w:r>
      <w:r w:rsidRPr="003D36CD">
        <w:rPr>
          <w:sz w:val="28"/>
          <w:lang w:val="uk-UA"/>
        </w:rPr>
        <w:t>скарги для усунення</w:t>
      </w:r>
      <w:r w:rsidR="00786D0A">
        <w:rPr>
          <w:sz w:val="28"/>
          <w:lang w:val="uk-UA"/>
        </w:rPr>
        <w:t xml:space="preserve"> </w:t>
      </w:r>
      <w:r w:rsidRPr="003D36CD">
        <w:rPr>
          <w:sz w:val="28"/>
          <w:lang w:val="uk-UA"/>
        </w:rPr>
        <w:t>недоліків, відповідно до вказівок суду та вимог</w:t>
      </w:r>
      <w:r w:rsidR="00786D0A">
        <w:rPr>
          <w:sz w:val="28"/>
          <w:lang w:val="uk-UA"/>
        </w:rPr>
        <w:t xml:space="preserve"> </w:t>
      </w:r>
      <w:r w:rsidRPr="003D36CD">
        <w:rPr>
          <w:sz w:val="28"/>
          <w:lang w:val="uk-UA"/>
        </w:rPr>
        <w:t>законодавства. Судова</w:t>
      </w:r>
      <w:r w:rsidR="00786D0A">
        <w:rPr>
          <w:sz w:val="28"/>
          <w:lang w:val="uk-UA"/>
        </w:rPr>
        <w:t xml:space="preserve"> </w:t>
      </w:r>
      <w:r w:rsidRPr="003D36CD">
        <w:rPr>
          <w:sz w:val="28"/>
          <w:lang w:val="uk-UA"/>
        </w:rPr>
        <w:t>ухвала, якою в передачі</w:t>
      </w:r>
      <w:r w:rsidR="00786D0A">
        <w:rPr>
          <w:sz w:val="28"/>
          <w:lang w:val="uk-UA"/>
        </w:rPr>
        <w:t xml:space="preserve"> </w:t>
      </w:r>
      <w:r w:rsidRPr="003D36CD">
        <w:rPr>
          <w:sz w:val="28"/>
          <w:lang w:val="uk-UA"/>
        </w:rPr>
        <w:t>апеляційної</w:t>
      </w:r>
      <w:r w:rsidR="00786D0A">
        <w:rPr>
          <w:sz w:val="28"/>
          <w:lang w:val="uk-UA"/>
        </w:rPr>
        <w:t xml:space="preserve"> </w:t>
      </w:r>
      <w:r w:rsidRPr="003D36CD">
        <w:rPr>
          <w:sz w:val="28"/>
          <w:lang w:val="uk-UA"/>
        </w:rPr>
        <w:t>скарги до вищої</w:t>
      </w:r>
      <w:r w:rsidR="00786D0A">
        <w:rPr>
          <w:sz w:val="28"/>
          <w:lang w:val="uk-UA"/>
        </w:rPr>
        <w:t xml:space="preserve"> </w:t>
      </w:r>
      <w:r w:rsidRPr="003D36CD">
        <w:rPr>
          <w:sz w:val="28"/>
          <w:lang w:val="uk-UA"/>
        </w:rPr>
        <w:t>інстанції</w:t>
      </w:r>
      <w:r w:rsidR="00786D0A">
        <w:rPr>
          <w:sz w:val="28"/>
          <w:lang w:val="uk-UA"/>
        </w:rPr>
        <w:t xml:space="preserve"> </w:t>
      </w:r>
      <w:r w:rsidRPr="003D36CD">
        <w:rPr>
          <w:sz w:val="28"/>
          <w:lang w:val="uk-UA"/>
        </w:rPr>
        <w:t>було</w:t>
      </w:r>
      <w:r w:rsidR="00786D0A">
        <w:rPr>
          <w:sz w:val="28"/>
          <w:lang w:val="uk-UA"/>
        </w:rPr>
        <w:t xml:space="preserve"> </w:t>
      </w:r>
      <w:r w:rsidRPr="003D36CD">
        <w:rPr>
          <w:sz w:val="28"/>
          <w:lang w:val="uk-UA"/>
        </w:rPr>
        <w:t>відмовлено, виглядає</w:t>
      </w:r>
      <w:r w:rsidR="00786D0A">
        <w:rPr>
          <w:sz w:val="28"/>
          <w:lang w:val="uk-UA"/>
        </w:rPr>
        <w:t xml:space="preserve"> </w:t>
      </w:r>
      <w:r w:rsidRPr="003D36CD">
        <w:rPr>
          <w:sz w:val="28"/>
          <w:lang w:val="uk-UA"/>
        </w:rPr>
        <w:t>занадто</w:t>
      </w:r>
      <w:r w:rsidR="00786D0A">
        <w:rPr>
          <w:sz w:val="28"/>
          <w:lang w:val="uk-UA"/>
        </w:rPr>
        <w:t xml:space="preserve"> </w:t>
      </w:r>
      <w:r w:rsidRPr="003D36CD">
        <w:rPr>
          <w:sz w:val="28"/>
          <w:lang w:val="uk-UA"/>
        </w:rPr>
        <w:t>формалізованою та не відповідає</w:t>
      </w:r>
      <w:r w:rsidR="00786D0A">
        <w:rPr>
          <w:sz w:val="28"/>
          <w:lang w:val="uk-UA"/>
        </w:rPr>
        <w:t xml:space="preserve"> </w:t>
      </w:r>
      <w:r w:rsidRPr="003D36CD">
        <w:rPr>
          <w:sz w:val="28"/>
          <w:lang w:val="uk-UA"/>
        </w:rPr>
        <w:t>самій</w:t>
      </w:r>
      <w:r w:rsidR="00786D0A">
        <w:rPr>
          <w:sz w:val="28"/>
          <w:lang w:val="uk-UA"/>
        </w:rPr>
        <w:t xml:space="preserve"> </w:t>
      </w:r>
      <w:r w:rsidRPr="003D36CD">
        <w:rPr>
          <w:sz w:val="28"/>
          <w:lang w:val="uk-UA"/>
        </w:rPr>
        <w:t>меті</w:t>
      </w:r>
      <w:r w:rsidR="00786D0A">
        <w:rPr>
          <w:sz w:val="28"/>
          <w:lang w:val="uk-UA"/>
        </w:rPr>
        <w:t xml:space="preserve"> </w:t>
      </w:r>
      <w:r w:rsidRPr="003D36CD">
        <w:rPr>
          <w:sz w:val="28"/>
          <w:lang w:val="uk-UA"/>
        </w:rPr>
        <w:t xml:space="preserve">розгляду на предмет прийнятності. </w:t>
      </w:r>
    </w:p>
    <w:p w:rsidR="00FC0EA0" w:rsidRPr="003D36CD" w:rsidRDefault="00F0451B" w:rsidP="00AC2D57">
      <w:pPr>
        <w:pStyle w:val="rvps2"/>
        <w:shd w:val="clear" w:color="auto" w:fill="FFFFFF"/>
        <w:spacing w:before="0" w:beforeAutospacing="0" w:after="0" w:afterAutospacing="0" w:line="360" w:lineRule="auto"/>
        <w:ind w:firstLine="709"/>
        <w:jc w:val="both"/>
        <w:rPr>
          <w:sz w:val="28"/>
          <w:lang w:val="uk-UA"/>
        </w:rPr>
      </w:pPr>
      <w:r w:rsidRPr="00AC2D57">
        <w:rPr>
          <w:sz w:val="28"/>
        </w:rPr>
        <w:t>61. Ґрунтуючись на зазначеному</w:t>
      </w:r>
      <w:r w:rsidR="00786D0A">
        <w:rPr>
          <w:sz w:val="28"/>
          <w:lang w:val="uk-UA"/>
        </w:rPr>
        <w:t xml:space="preserve"> </w:t>
      </w:r>
      <w:r w:rsidRPr="00AC2D57">
        <w:rPr>
          <w:sz w:val="28"/>
        </w:rPr>
        <w:t>вище, Суд доходить висновку, щозаявнику</w:t>
      </w:r>
      <w:r w:rsidR="00786D0A">
        <w:rPr>
          <w:sz w:val="28"/>
          <w:lang w:val="uk-UA"/>
        </w:rPr>
        <w:t xml:space="preserve"> </w:t>
      </w:r>
      <w:r w:rsidRPr="00AC2D57">
        <w:rPr>
          <w:sz w:val="28"/>
        </w:rPr>
        <w:t>було</w:t>
      </w:r>
      <w:r w:rsidR="00786D0A">
        <w:rPr>
          <w:sz w:val="28"/>
          <w:lang w:val="uk-UA"/>
        </w:rPr>
        <w:t xml:space="preserve"> </w:t>
      </w:r>
      <w:r w:rsidRPr="00AC2D57">
        <w:rPr>
          <w:sz w:val="28"/>
        </w:rPr>
        <w:t>відмовлено в доступі до суду. Таким чином, Суд відхиляє</w:t>
      </w:r>
      <w:r w:rsidR="00786D0A">
        <w:rPr>
          <w:sz w:val="28"/>
          <w:lang w:val="uk-UA"/>
        </w:rPr>
        <w:t xml:space="preserve"> </w:t>
      </w:r>
      <w:r w:rsidRPr="00AC2D57">
        <w:rPr>
          <w:sz w:val="28"/>
        </w:rPr>
        <w:t>зауваження Уряду щодо</w:t>
      </w:r>
      <w:r w:rsidR="00786D0A">
        <w:rPr>
          <w:sz w:val="28"/>
          <w:lang w:val="uk-UA"/>
        </w:rPr>
        <w:t xml:space="preserve"> </w:t>
      </w:r>
      <w:r w:rsidRPr="00AC2D57">
        <w:rPr>
          <w:sz w:val="28"/>
        </w:rPr>
        <w:t>невичерпання</w:t>
      </w:r>
      <w:r w:rsidR="00786D0A">
        <w:rPr>
          <w:sz w:val="28"/>
          <w:lang w:val="uk-UA"/>
        </w:rPr>
        <w:t xml:space="preserve"> </w:t>
      </w:r>
      <w:r w:rsidRPr="00AC2D57">
        <w:rPr>
          <w:sz w:val="28"/>
        </w:rPr>
        <w:t>національних</w:t>
      </w:r>
      <w:r w:rsidR="00786D0A">
        <w:rPr>
          <w:sz w:val="28"/>
          <w:lang w:val="uk-UA"/>
        </w:rPr>
        <w:t xml:space="preserve"> </w:t>
      </w:r>
      <w:r w:rsidRPr="00AC2D57">
        <w:rPr>
          <w:sz w:val="28"/>
        </w:rPr>
        <w:t>заходів</w:t>
      </w:r>
      <w:r w:rsidR="00786D0A">
        <w:rPr>
          <w:sz w:val="28"/>
          <w:lang w:val="uk-UA"/>
        </w:rPr>
        <w:t xml:space="preserve"> </w:t>
      </w:r>
      <w:r w:rsidRPr="00AC2D57">
        <w:rPr>
          <w:sz w:val="28"/>
        </w:rPr>
        <w:t>юридичного</w:t>
      </w:r>
      <w:r w:rsidR="00786D0A">
        <w:rPr>
          <w:sz w:val="28"/>
          <w:lang w:val="uk-UA"/>
        </w:rPr>
        <w:t xml:space="preserve"> з</w:t>
      </w:r>
      <w:r w:rsidRPr="00AC2D57">
        <w:rPr>
          <w:sz w:val="28"/>
        </w:rPr>
        <w:t>ахисту та встановлює, що у цій</w:t>
      </w:r>
      <w:r w:rsidR="00786D0A">
        <w:rPr>
          <w:sz w:val="28"/>
          <w:lang w:val="uk-UA"/>
        </w:rPr>
        <w:t xml:space="preserve"> </w:t>
      </w:r>
      <w:r w:rsidRPr="00AC2D57">
        <w:rPr>
          <w:sz w:val="28"/>
        </w:rPr>
        <w:t>справі</w:t>
      </w:r>
      <w:r w:rsidR="00786D0A">
        <w:rPr>
          <w:sz w:val="28"/>
          <w:lang w:val="uk-UA"/>
        </w:rPr>
        <w:t xml:space="preserve"> </w:t>
      </w:r>
      <w:r w:rsidRPr="00AC2D57">
        <w:rPr>
          <w:sz w:val="28"/>
        </w:rPr>
        <w:t>було</w:t>
      </w:r>
      <w:r w:rsidR="00786D0A">
        <w:rPr>
          <w:sz w:val="28"/>
          <w:lang w:val="uk-UA"/>
        </w:rPr>
        <w:t xml:space="preserve"> </w:t>
      </w:r>
      <w:r w:rsidRPr="00AC2D57">
        <w:rPr>
          <w:sz w:val="28"/>
        </w:rPr>
        <w:t>порушення пункту 1 статті 6 Конвенції.</w:t>
      </w:r>
    </w:p>
    <w:p w:rsidR="003D36CD" w:rsidRPr="003D36CD" w:rsidRDefault="003D36CD" w:rsidP="00AC2D57">
      <w:pPr>
        <w:pStyle w:val="rvps2"/>
        <w:shd w:val="clear" w:color="auto" w:fill="FFFFFF"/>
        <w:spacing w:before="0" w:beforeAutospacing="0" w:after="0" w:afterAutospacing="0" w:line="360" w:lineRule="auto"/>
        <w:ind w:firstLine="709"/>
        <w:jc w:val="both"/>
        <w:rPr>
          <w:sz w:val="28"/>
          <w:lang w:val="uk-UA"/>
        </w:rPr>
      </w:pPr>
      <w:r>
        <w:rPr>
          <w:sz w:val="28"/>
          <w:lang w:val="uk-UA"/>
        </w:rPr>
        <w:lastRenderedPageBreak/>
        <w:t xml:space="preserve">На дану справу як на підставу своїх тверджень Верховний Суд спирався у постанові від 23.05.2018 р. по справі № </w:t>
      </w:r>
      <w:r>
        <w:rPr>
          <w:color w:val="000000"/>
          <w:sz w:val="27"/>
          <w:szCs w:val="27"/>
        </w:rPr>
        <w:t>804/5655/17</w:t>
      </w:r>
      <w:r>
        <w:rPr>
          <w:color w:val="000000"/>
          <w:sz w:val="27"/>
          <w:szCs w:val="27"/>
          <w:lang w:val="uk-UA"/>
        </w:rPr>
        <w:t xml:space="preserve">, а також у постанові від 10.04.2019 р. у справі № </w:t>
      </w:r>
      <w:r w:rsidRPr="003D36CD">
        <w:rPr>
          <w:color w:val="000000"/>
          <w:sz w:val="27"/>
          <w:szCs w:val="27"/>
          <w:lang w:val="uk-UA"/>
        </w:rPr>
        <w:t>752/4351/16-ц</w:t>
      </w:r>
      <w:r>
        <w:rPr>
          <w:color w:val="000000"/>
          <w:sz w:val="27"/>
          <w:szCs w:val="27"/>
          <w:lang w:val="uk-UA"/>
        </w:rPr>
        <w:t>.</w:t>
      </w:r>
    </w:p>
    <w:p w:rsidR="00ED08C0" w:rsidRPr="003727A6" w:rsidRDefault="00ED08C0" w:rsidP="00ED08C0">
      <w:pPr>
        <w:pStyle w:val="rvps2"/>
        <w:shd w:val="clear" w:color="auto" w:fill="FFFFFF"/>
        <w:spacing w:before="0" w:beforeAutospacing="0" w:after="0" w:afterAutospacing="0" w:line="360" w:lineRule="auto"/>
        <w:ind w:firstLine="709"/>
        <w:jc w:val="both"/>
        <w:rPr>
          <w:sz w:val="28"/>
          <w:lang w:val="uk-UA"/>
        </w:rPr>
      </w:pPr>
      <w:r>
        <w:rPr>
          <w:sz w:val="28"/>
          <w:lang w:val="uk-UA"/>
        </w:rPr>
        <w:t>2) Справа</w:t>
      </w:r>
      <w:r w:rsidRPr="00ED08C0">
        <w:rPr>
          <w:sz w:val="28"/>
          <w:lang w:val="uk-UA"/>
        </w:rPr>
        <w:t xml:space="preserve"> «Шестопалова проти України»</w:t>
      </w:r>
      <w:r>
        <w:rPr>
          <w:sz w:val="28"/>
          <w:lang w:val="uk-UA"/>
        </w:rPr>
        <w:t>,</w:t>
      </w:r>
      <w:r w:rsidRPr="00ED08C0">
        <w:rPr>
          <w:sz w:val="28"/>
          <w:lang w:val="uk-UA"/>
        </w:rPr>
        <w:t xml:space="preserve"> рішення від 21 грудня 2017 року</w:t>
      </w:r>
      <w:r>
        <w:rPr>
          <w:sz w:val="28"/>
          <w:lang w:val="uk-UA"/>
        </w:rPr>
        <w:t>, заява № 55339/07</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5. Заявниця народилась у 1971 році та проживає у м. Мелітополі.</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6. У період з 2004 по 2006 рік заявниця обіймала посаду директора Центру по обслуговуванню одиноких, непрацездатних та малозабезпечених громадян Управління праці, соціального захисту та житлових субсидій Мелітопольської міської ради (далі - Центр). 21 квітня 2006 року її було звільнено в рамках процесу реорганізації Центру. Згодом на посаду, аналогічну обійманій раніше заявницею, було призначено іншу особу.</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7. У травні 2006 року заявниця звернулася до Мелітопольського міськрайонного суду (далі - Мелітопольський суд) з цивільним позовом про поновлення на роботі, виплату заборгованості із заробітної плати та відшкодування моральної шкоди. 24 жовтня 2006 року суд залишив позов заявниці без задоволення. Він встановив, що Центр запропонував заявниці іншу посаду, проте вона відхилила цю пропозицію, та що на посаду директора Центру було призначено більш досвідчену особу. Розглянувши апеляційну скаргу заявниці, 07 грудня 2006 року Апеляційний суд Запорізької області залишив без змін рішення від 24 жовтня 2006 року. Заявниця подала наступну скаргу, та 22 серпня 2007 року Верховний Суд України скасував ці рішення й передав справу до суду першої інстанції на новий розгляд. Він постановив, що справа мала розглядатись в порядку адміністративного судочинства, оскільки вона стосувалась спору щодо проходження державної служби.</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 xml:space="preserve">8. Відповідно заявниця звернулась із адміністративним позовом до Мелітопольського суду, який 21 лютого 2008 року знов ухвалив постанову не на її користь з підстав, аналогічних наведеним у його рішенні від 24 жовтня 2006 року. Заявниця подала апеляційну скаргу, та 16 липня 2008 року Дніпропетровський апеляційний адміністративний суд скасував цю постанову й закрив провадження у </w:t>
      </w:r>
      <w:r w:rsidRPr="00ED08C0">
        <w:rPr>
          <w:sz w:val="28"/>
          <w:lang w:val="uk-UA"/>
        </w:rPr>
        <w:lastRenderedPageBreak/>
        <w:t>справі, оскільки вона мала розглядатись в порядку цивільного судочинства, тому що заявниця не була державним службовцем. 02 березня 2011 року Вищий адміністративний суд України залишив цю постанову без змін. 14 квітня 2011 року той самий суд залишив без задоволення заяву заявниці про перегляд ухвали від 02 березня 2011 року та відмовив в допуску до провадження Верховного Суду України.</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9. 28 березня 2011 року заявницею знов було подано цивільний позов про поновлення на роботі, виплату заборгованості із заробітної плати та відшкодування моральної шкоди. 04 серпня 2011 року Мелітопольський суд залишив без розгляду цивільний позов заявниці оскільки вона неодноразово клопотала про відкладення попередніх судових засідань у її справі без поважних причин. 05 жовтня 2011 року Апеляційний суд Запорізької області залишив без змін ухвалу суду першої інстанції.</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I. СТВЕРДЖУВАНЕ ПОРУШЕННЯ ПУНКТУ 1 СТАТТІ 6 КОНВЕНЦІЇ</w:t>
      </w:r>
    </w:p>
    <w:p w:rsidR="00ED08C0" w:rsidRPr="00ED08C0" w:rsidRDefault="00ED08C0" w:rsidP="004D0BFB">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 xml:space="preserve">11. Заявниця скаржилася </w:t>
      </w:r>
      <w:r w:rsidR="004D0BFB">
        <w:rPr>
          <w:sz w:val="28"/>
          <w:lang w:val="uk-UA"/>
        </w:rPr>
        <w:t>за пунктом 1 статті 6 Конвенції.</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A. Доводи сторін</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12. Уряд стверджував, що закриття адміністративними судами провадження у справі заявниці не може вважатись остаточним вирішенням її справи, а також жодним чином не може розглядатись як таке, що позбавило заявницю її права на доступ до суду. Згідно з твердженнями Уряду заявниця мала подати новий цивільний позов. Уряд зазначає, що вона зробила це 28 березня 2011 року, проте національні суди залишили без розгляду її цивільний позов через її поведінку, оскільки вона неодноразово клопотала про відкладення судових засідань у її справі без поважної причини. Уряд також зазначив, що вона не оскаржувала ухвал Верховного Суду та не продемонструвала зацікавленості у подальшому розгляді її справи. Відповідно Уряд вважав, що заявниця не вичерпала доступні їй національні засоби юридичного захисту. Уряд додав, що у будь-якому випадку ця скарга була явно необґрунтованою, оскільки заявниця не продемонструвала зацікавленості у новому розгляді її цивільного позову.</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 xml:space="preserve">13. Заявниця відповіла, що її клопотання про відкладення судових засідань було обґрунтованими, та що залишивши її цивільний позов без розгляду, національні суди не розглянули по суті її вимогу щодо поновлення на роботі та, </w:t>
      </w:r>
      <w:r w:rsidRPr="00ED08C0">
        <w:rPr>
          <w:sz w:val="28"/>
          <w:lang w:val="uk-UA"/>
        </w:rPr>
        <w:lastRenderedPageBreak/>
        <w:t>таким чином, позбавили її права на доступ до суду. Вона також зазначила, що не оскаржувала ухвалу від 05 жовтня 2011 року, оскільки її не було повідомлено про відповідне рішення.</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B. Оцінка Суду</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1. Прийнятність</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14. Суд доходить висновку, що питання вичерпання національних засобів юридичного захисту у справі заявниці тісно пов’язане з суттю її скарги за пунктом 1 статті 6 Конвенції. Відповідно воно ма</w:t>
      </w:r>
      <w:r>
        <w:rPr>
          <w:sz w:val="28"/>
          <w:lang w:val="uk-UA"/>
        </w:rPr>
        <w:t>є бути долучено до суті справи.</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15. Суд вважає, що скарга заявниці щодо стверджуваної відсутності доступу до суду не є явно необґрунтованою у розумінні підпункту «а» пункту 3 статті 35 Конвенції. Вона також не є неприйнятною з будь-яких інших підстав. Отже, вона має бути визнана прийнятною.</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2. Суть</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16. Суд нагадує, що відповідно до його практики пункт 1 статті 6 втілює «право на суд», за яким право на доступ до суду (тобто право ініціювати провадження у національних судах) становить лише один з його аспектів. Для того, щоб право на доступ до суду було ефективним, особа повинна мати чітку практичну можливість оскаржити діяння, що становить втручання в її права (див., зокрема, рішення у справах «Белле проти Франції» (Bellet v. France), від 04 грудня 1995 року, пункт 36, Серії A № 333B; «Церква села Сосулівка проти України» (Tserkva</w:t>
      </w:r>
      <w:r w:rsidR="004D0BFB">
        <w:rPr>
          <w:sz w:val="28"/>
          <w:lang w:val="uk-UA"/>
        </w:rPr>
        <w:t xml:space="preserve"> </w:t>
      </w:r>
      <w:r w:rsidRPr="00ED08C0">
        <w:rPr>
          <w:sz w:val="28"/>
          <w:lang w:val="uk-UA"/>
        </w:rPr>
        <w:t>Sela</w:t>
      </w:r>
      <w:r w:rsidR="004D0BFB">
        <w:rPr>
          <w:sz w:val="28"/>
          <w:lang w:val="uk-UA"/>
        </w:rPr>
        <w:t xml:space="preserve"> </w:t>
      </w:r>
      <w:r w:rsidRPr="00ED08C0">
        <w:rPr>
          <w:sz w:val="28"/>
          <w:lang w:val="uk-UA"/>
        </w:rPr>
        <w:t>Sossoulivka v. Ukraine), заява № 37878/02, пункт 50, від 28 лютого 2008 року, та наведені в них посилання).</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17. Суд також нагадує, що його завдання не полягає у вирішенні питання, чи мають національні суди юрисдикцію розглядати справу по суті або встановлювати, який з судів має юрисдикцію розглядати скарги заявниці по суті (див. згадане рішення у справі «Церква села Сосулівка проти України» (Tserkva</w:t>
      </w:r>
      <w:r w:rsidR="004D0BFB">
        <w:rPr>
          <w:sz w:val="28"/>
          <w:lang w:val="uk-UA"/>
        </w:rPr>
        <w:t xml:space="preserve"> </w:t>
      </w:r>
      <w:r w:rsidRPr="00ED08C0">
        <w:rPr>
          <w:sz w:val="28"/>
          <w:lang w:val="uk-UA"/>
        </w:rPr>
        <w:t>Sela</w:t>
      </w:r>
      <w:r w:rsidR="004D0BFB">
        <w:rPr>
          <w:sz w:val="28"/>
          <w:lang w:val="uk-UA"/>
        </w:rPr>
        <w:t xml:space="preserve"> </w:t>
      </w:r>
      <w:r w:rsidRPr="00ED08C0">
        <w:rPr>
          <w:sz w:val="28"/>
          <w:lang w:val="uk-UA"/>
        </w:rPr>
        <w:t>Sossoulivka v. Ukraine), пункт 51).</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 xml:space="preserve">18. У зв’язку з цим Суд зазначає, що заявниця мала можливість ініціювати провадження у національних судах, проте вони, зрештою, не розглянули по суті її позовні вимоги щодо поновлення на роботі, встановивши, що вони не мали </w:t>
      </w:r>
      <w:r w:rsidRPr="00ED08C0">
        <w:rPr>
          <w:sz w:val="28"/>
          <w:lang w:val="uk-UA"/>
        </w:rPr>
        <w:lastRenderedPageBreak/>
        <w:t>юрисдикції стосовного цього питання, незважаючи на той факт, що процесуальні вимоги прийнятності були дотримані.</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19. Суд також вважає, що у цій справі національні суди наводили суперечливі вказівки щодо того, який суд мав юрисдикцію розглядати позов заявниці по суті.</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20. Зокрема Суд зазначає, що Вищий адміністративний суд відмовився слідувати ухвалам Верховного Суду України, який визначив адміністративну юрисдикцію щодо справи заявниці. З огляду на те, що Верховний Суд України є найвищим органом судової влади України, який здійснює офіційне тлумачення законодавства, заявниця мала законне сподівання, що ця ухвала не буде поставлена під с</w:t>
      </w:r>
      <w:r>
        <w:rPr>
          <w:sz w:val="28"/>
          <w:lang w:val="uk-UA"/>
        </w:rPr>
        <w:t>умнів.</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21. У цьому контексті Суд нагадує, що стаття 6 Конвенції вимагає, щоб держави забезпечували процесуальні засоби для ефективного та швидкого вирішення питань, пов’язаних із юрисдикцією (див. ухвалу щодо прийнятності у справі «Лойен проти Франції» (Loyen v. France), заява № 4602</w:t>
      </w:r>
      <w:r>
        <w:rPr>
          <w:sz w:val="28"/>
          <w:lang w:val="uk-UA"/>
        </w:rPr>
        <w:t>1/99, від 06 квітня 2000 року).</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22. У світлі зазначеного Суд відхиляє твердження Уряду, що закриття адміністративними судами провадження у справі заявниці не може вважатись остаточним вирішенням її справи. Суд зазначає, що заявниця вже вжила всі необхідні дії для розгляду її позовної заяви національними судами як в рамках цивільного, так і адміністративного провадження. У той момент, коли заявниця отримала ухвалу Вищого адміністративного суду від 02 березня 2011 року, якою було відмовлено у розгляді по суті її позовної заяви та знов передано її до юрисдикції цивільних судів, вона вичерпала свої варіанти спроб звернутися до національних судів.</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23. Суд посилається на згадану справу «Церква села Сосулівка проти України» (Tserkva</w:t>
      </w:r>
      <w:r w:rsidR="004D0BFB">
        <w:rPr>
          <w:sz w:val="28"/>
          <w:lang w:val="uk-UA"/>
        </w:rPr>
        <w:t xml:space="preserve"> </w:t>
      </w:r>
      <w:r w:rsidRPr="00ED08C0">
        <w:rPr>
          <w:sz w:val="28"/>
          <w:lang w:val="uk-UA"/>
        </w:rPr>
        <w:t>Sela</w:t>
      </w:r>
      <w:r w:rsidR="004D0BFB">
        <w:rPr>
          <w:sz w:val="28"/>
          <w:lang w:val="uk-UA"/>
        </w:rPr>
        <w:t xml:space="preserve"> </w:t>
      </w:r>
      <w:r w:rsidRPr="00ED08C0">
        <w:rPr>
          <w:sz w:val="28"/>
          <w:lang w:val="uk-UA"/>
        </w:rPr>
        <w:t>Sossoulivka v. Ukraine), в якій він встановив, що аналогічна ситуація становила відмову у правосудді, що порушило саму суть права заявника на доступ до суду, гарантованог</w:t>
      </w:r>
      <w:r>
        <w:rPr>
          <w:sz w:val="28"/>
          <w:lang w:val="uk-UA"/>
        </w:rPr>
        <w:t>о пунктом 1 статті 6 Конвенції.</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lastRenderedPageBreak/>
        <w:t>24. Наведених міркувань достатньо для Суду, щоб прийти до висновку, що заявницю було позбавлено її права на доступ до суду. Відповідно було порушен</w:t>
      </w:r>
      <w:r>
        <w:rPr>
          <w:sz w:val="28"/>
          <w:lang w:val="uk-UA"/>
        </w:rPr>
        <w:t>ня пункту 1 статті 6 Конвенції.</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25. Відповідно попереднє заперечення Уряду щодо вичерпання національних засобів юридичного захисту (див. пункт 12), яке раніше було долучено до суті справи (див. пункт 14), має бути відхи</w:t>
      </w:r>
      <w:r>
        <w:rPr>
          <w:sz w:val="28"/>
          <w:lang w:val="uk-UA"/>
        </w:rPr>
        <w:t>лено.</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II. ІНШІ С</w:t>
      </w:r>
      <w:r>
        <w:rPr>
          <w:sz w:val="28"/>
          <w:lang w:val="uk-UA"/>
        </w:rPr>
        <w:t>ТВЕРДЖУВАНІ ПОРУШЕННЯ КОНВЕНЦІЇ</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26. Суд розглянув решту скарг заявниці та вважає, що з огляду на всі наявні в нього матеріали та належність оскаржуваних питань до сфери його компетенції, вони не виявляють жодних ознак порушень прав і свобод, гарантованих Кон</w:t>
      </w:r>
      <w:r>
        <w:rPr>
          <w:sz w:val="28"/>
          <w:lang w:val="uk-UA"/>
        </w:rPr>
        <w:t>венцією або протоколами до неї.</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27. Отже, ця частина заяви має бути відхилена як явно необґрунтована відповідно до підпункту «а» пункту 3 т</w:t>
      </w:r>
      <w:r>
        <w:rPr>
          <w:sz w:val="28"/>
          <w:lang w:val="uk-UA"/>
        </w:rPr>
        <w:t>а пункту 4 статті 35 Конвенції.</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ЗА ЦИХ ПІДСТАВ СУД ОДНОГОЛОСНО</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1. Долучає до суті попереднє заперечення Уряду.</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2. Оголошує прийнятною заяву в частині, що стосується права на доступ до суду, а решту скарг у заяві - неприйнятними.</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3. Постановляє, що було порушення пункту 1 статті 6 Конвенції щодо права заявниці на доступ до суду, і, відповідно, відхиляє попереднє заперечення Уряду.</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4. Постановляє, що:</w:t>
      </w:r>
    </w:p>
    <w:p w:rsidR="00ED08C0" w:rsidRPr="00ED08C0" w:rsidRDefault="00ED08C0" w:rsidP="00ED08C0">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(а) упродовж трьох місяців держава-відповідач повинна сплатити заявниці 1500 євро (одна тисяча п’ятсот євро) в якості відшкодування моральної шкоди та 15 євро (п’ятнадцять євро) в якості компенсації судових та інших витрат, ці суми мають бути конвертовані в українські гривні за курсом на день здійснення платежу, та додатково суму будь-якого податку, що може нараховуватись;</w:t>
      </w:r>
    </w:p>
    <w:p w:rsidR="00D43ACE" w:rsidRDefault="00ED08C0" w:rsidP="00D43ACE">
      <w:pPr>
        <w:pStyle w:val="rvps2"/>
        <w:shd w:val="clear" w:color="auto" w:fill="FFFFFF"/>
        <w:spacing w:before="0" w:beforeAutospacing="0" w:after="0" w:afterAutospacing="0" w:line="360" w:lineRule="auto"/>
        <w:ind w:firstLine="709"/>
        <w:jc w:val="both"/>
        <w:rPr>
          <w:sz w:val="28"/>
          <w:lang w:val="uk-UA"/>
        </w:rPr>
      </w:pPr>
      <w:r w:rsidRPr="00ED08C0">
        <w:rPr>
          <w:sz w:val="28"/>
          <w:lang w:val="uk-UA"/>
        </w:rPr>
        <w:t xml:space="preserve"> (b) із закінченням зазначеного тримісячного строку до остаточного розрахунку на вищезазначені суми нараховуватиметься простий відсоток (simpleinterest) у розмірі граничної позичкової ставки Європейського центрального банку, що діятиме в період несплати, до якої має бути додано три відсоткові пункти.</w:t>
      </w:r>
    </w:p>
    <w:p w:rsidR="00D43ACE" w:rsidRPr="00D43ACE" w:rsidRDefault="00D43ACE" w:rsidP="00D43ACE">
      <w:pPr>
        <w:pStyle w:val="rvps2"/>
        <w:shd w:val="clear" w:color="auto" w:fill="FFFFFF"/>
        <w:spacing w:before="0" w:beforeAutospacing="0" w:after="0" w:afterAutospacing="0" w:line="360" w:lineRule="auto"/>
        <w:ind w:firstLine="709"/>
        <w:jc w:val="both"/>
        <w:rPr>
          <w:sz w:val="28"/>
          <w:lang w:val="uk-UA"/>
        </w:rPr>
      </w:pPr>
      <w:r>
        <w:rPr>
          <w:sz w:val="28"/>
          <w:lang w:val="uk-UA"/>
        </w:rPr>
        <w:lastRenderedPageBreak/>
        <w:t xml:space="preserve">Справа застосована Верховним Судом у постановах від 29.08.2018 р. у справі № </w:t>
      </w:r>
      <w:r w:rsidRPr="00D43ACE">
        <w:rPr>
          <w:sz w:val="28"/>
          <w:lang w:val="uk-UA"/>
        </w:rPr>
        <w:t>463/624/14-а (2-а/463/25/15)</w:t>
      </w:r>
      <w:r>
        <w:rPr>
          <w:sz w:val="28"/>
          <w:lang w:val="uk-UA"/>
        </w:rPr>
        <w:t xml:space="preserve">, від 05.06.2018 р. у справі № </w:t>
      </w:r>
      <w:r w:rsidRPr="00D43ACE">
        <w:rPr>
          <w:sz w:val="28"/>
          <w:lang w:val="uk-UA"/>
        </w:rPr>
        <w:t>478/2586/16-ц</w:t>
      </w:r>
      <w:r>
        <w:rPr>
          <w:sz w:val="28"/>
          <w:lang w:val="uk-UA"/>
        </w:rPr>
        <w:t xml:space="preserve">, від 13.03.2019 року у справі № </w:t>
      </w:r>
      <w:r w:rsidRPr="00D43ACE">
        <w:rPr>
          <w:sz w:val="28"/>
          <w:lang w:val="uk-UA"/>
        </w:rPr>
        <w:t>461/1221/16</w:t>
      </w:r>
      <w:r>
        <w:rPr>
          <w:sz w:val="28"/>
          <w:lang w:val="uk-UA"/>
        </w:rPr>
        <w:t>.</w:t>
      </w:r>
    </w:p>
    <w:p w:rsidR="00982021" w:rsidRPr="00982021" w:rsidRDefault="00B4323E" w:rsidP="00982021">
      <w:pPr>
        <w:pStyle w:val="rvps2"/>
        <w:shd w:val="clear" w:color="auto" w:fill="FFFFFF"/>
        <w:spacing w:before="0" w:beforeAutospacing="0" w:after="0" w:afterAutospacing="0" w:line="360" w:lineRule="auto"/>
        <w:ind w:firstLine="709"/>
        <w:jc w:val="both"/>
        <w:rPr>
          <w:sz w:val="28"/>
          <w:lang w:val="uk-UA"/>
        </w:rPr>
      </w:pPr>
      <w:r w:rsidRPr="00B4323E">
        <w:rPr>
          <w:sz w:val="28"/>
          <w:lang w:val="uk-UA"/>
        </w:rPr>
        <w:t xml:space="preserve">3) </w:t>
      </w:r>
      <w:r w:rsidR="00982021" w:rsidRPr="00B4323E">
        <w:rPr>
          <w:sz w:val="28"/>
          <w:lang w:val="uk-UA"/>
        </w:rPr>
        <w:t>Справа «Мосендз проти України», скарга № 52013/08, рішення 17 січня 2013 року</w:t>
      </w:r>
      <w:r w:rsidR="00D43ACE">
        <w:rPr>
          <w:sz w:val="28"/>
          <w:lang w:val="uk-UA"/>
        </w:rPr>
        <w:t>.</w:t>
      </w:r>
    </w:p>
    <w:p w:rsidR="00982021" w:rsidRPr="00982021" w:rsidRDefault="00982021" w:rsidP="00982021">
      <w:pPr>
        <w:pStyle w:val="rvps2"/>
        <w:shd w:val="clear" w:color="auto" w:fill="FFFFFF"/>
        <w:spacing w:before="0" w:beforeAutospacing="0" w:after="0" w:afterAutospacing="0" w:line="360" w:lineRule="auto"/>
        <w:ind w:firstLine="709"/>
        <w:jc w:val="both"/>
        <w:rPr>
          <w:sz w:val="28"/>
          <w:lang w:val="uk-UA"/>
        </w:rPr>
      </w:pPr>
      <w:r w:rsidRPr="00982021">
        <w:rPr>
          <w:sz w:val="28"/>
          <w:lang w:val="uk-UA"/>
        </w:rPr>
        <w:t>119. Заявник наполягала на своїй скарзі. Вона стверджувала, зокрема, щорозбіжності між національними судами щодо того, який суд маєюрисдикцією в її справі, фактично позбавили її можливості скористатися своїмправом вимагати відшкодування збитків шляхом подачі цивільного позову протидержави в зв'язку з жорстоким поводженням з її сином і його смертю під часпроходження ним строкової військової служби.</w:t>
      </w:r>
    </w:p>
    <w:p w:rsidR="00982021" w:rsidRPr="00982021" w:rsidRDefault="00982021" w:rsidP="00982021">
      <w:pPr>
        <w:pStyle w:val="rvps2"/>
        <w:shd w:val="clear" w:color="auto" w:fill="FFFFFF"/>
        <w:spacing w:before="0" w:beforeAutospacing="0" w:after="0" w:afterAutospacing="0" w:line="360" w:lineRule="auto"/>
        <w:ind w:firstLine="709"/>
        <w:jc w:val="both"/>
        <w:rPr>
          <w:sz w:val="28"/>
          <w:lang w:val="uk-UA"/>
        </w:rPr>
      </w:pPr>
      <w:r w:rsidRPr="00982021">
        <w:rPr>
          <w:sz w:val="28"/>
          <w:lang w:val="uk-UA"/>
        </w:rPr>
        <w:t>120. Уряд не погодився. Вони відзначили, що позов заявника повинен бувбути розглянутий на національному рівні (заперечення Уряду булипредставлені до Вищого адміністративного суду, який виніс рішення 18 жовтня2011 року - див. Параграфи 5 і 54 вище).</w:t>
      </w:r>
    </w:p>
    <w:p w:rsidR="00982021" w:rsidRPr="00982021" w:rsidRDefault="00982021" w:rsidP="00982021">
      <w:pPr>
        <w:pStyle w:val="rvps2"/>
        <w:shd w:val="clear" w:color="auto" w:fill="FFFFFF"/>
        <w:spacing w:before="0" w:beforeAutospacing="0" w:after="0" w:afterAutospacing="0" w:line="360" w:lineRule="auto"/>
        <w:ind w:firstLine="709"/>
        <w:jc w:val="both"/>
        <w:rPr>
          <w:sz w:val="28"/>
          <w:lang w:val="uk-UA"/>
        </w:rPr>
      </w:pPr>
      <w:r w:rsidRPr="00982021">
        <w:rPr>
          <w:sz w:val="28"/>
          <w:lang w:val="uk-UA"/>
        </w:rPr>
        <w:t>121. Суд постановив, в своєму прецедентному праві, що для виправлення порушенняположень статей 2 і 3 Конвенції на національному рівні необхідно прийняттядвох заходів. По-перше, державні органи повинні провести ретельне іефективне розслідування, здатне привести до встановлення та покараннявинних. По-друге, в разі необхідності заявнику повинна бути присудженакомпенсація, або він, по крайней мере, повинен мати можливість вимагати іотримати компенсацію за шкоду, завдану їй внаслідок жорстокого поводження абосмерті (див., наприклад, Gafgen v. Germany [GC], no. 22978/05, § 116, ECHR 2010 року, здодатковими посиланнями, і Carabulea v. Romania, no. 45661/99, § 165, 13 July 2010).</w:t>
      </w:r>
    </w:p>
    <w:p w:rsidR="00982021" w:rsidRPr="00982021" w:rsidRDefault="00982021" w:rsidP="00982021">
      <w:pPr>
        <w:pStyle w:val="rvps2"/>
        <w:shd w:val="clear" w:color="auto" w:fill="FFFFFF"/>
        <w:spacing w:before="0" w:beforeAutospacing="0" w:after="0" w:afterAutospacing="0" w:line="360" w:lineRule="auto"/>
        <w:ind w:firstLine="709"/>
        <w:jc w:val="both"/>
        <w:rPr>
          <w:sz w:val="28"/>
          <w:lang w:val="uk-UA"/>
        </w:rPr>
      </w:pPr>
      <w:r w:rsidRPr="00982021">
        <w:rPr>
          <w:sz w:val="28"/>
          <w:lang w:val="uk-UA"/>
        </w:rPr>
        <w:t xml:space="preserve">122. Звертаючись до цій справі, Суд зазначає, що після засудження сержанта К.заявник подала цивільний позов проти Міністерства внутрішніх справ, вимагаючивиплатити їй компенсацію за шкоду, завдану їй внаслідок жорстокого поводженняз її сином і його смерті під час строкової військової служби у внутрішніх військах.Відповідно до вказівок Печерського суду, який відмовив у порушенніцивільної справи, вона знову подала позов в рамках адміністративної </w:t>
      </w:r>
      <w:r w:rsidRPr="00982021">
        <w:rPr>
          <w:sz w:val="28"/>
          <w:lang w:val="uk-UA"/>
        </w:rPr>
        <w:lastRenderedPageBreak/>
        <w:t>процедури. Втой час як суд першої інстанції задовольнив її вимоги, апеляційний судскасував це рішення з процесуальних підстав, вважаючи, що справа підпадаєпід юрисдикцію цивільних, а не адміністративних судів. Це рішення булозалишено в силі вищою судовою інстанцією більш ніж через п'ять років після подачізаявником її позову (див. параграфи 46-54 вище).</w:t>
      </w:r>
    </w:p>
    <w:p w:rsidR="00982021" w:rsidRPr="00982021" w:rsidRDefault="00982021" w:rsidP="00982021">
      <w:pPr>
        <w:pStyle w:val="rvps2"/>
        <w:shd w:val="clear" w:color="auto" w:fill="FFFFFF"/>
        <w:spacing w:before="0" w:beforeAutospacing="0" w:after="0" w:afterAutospacing="0" w:line="360" w:lineRule="auto"/>
        <w:ind w:firstLine="709"/>
        <w:jc w:val="both"/>
        <w:rPr>
          <w:sz w:val="28"/>
          <w:lang w:val="uk-UA"/>
        </w:rPr>
      </w:pPr>
      <w:r w:rsidRPr="00982021">
        <w:rPr>
          <w:sz w:val="28"/>
          <w:lang w:val="uk-UA"/>
        </w:rPr>
        <w:t>123. В результаті, вимога заявника про відшкодування шкоди залишилося безрозгляду, і вона була позбавлена</w:t>
      </w:r>
      <w:r w:rsidR="00816B28">
        <w:rPr>
          <w:sz w:val="28"/>
          <w:lang w:val="uk-UA"/>
        </w:rPr>
        <w:t xml:space="preserve"> </w:t>
      </w:r>
      <w:r w:rsidRPr="00982021">
        <w:rPr>
          <w:sz w:val="28"/>
          <w:lang w:val="uk-UA"/>
        </w:rPr>
        <w:t>ефективних національних засобів правового захистущодо своїх скарг відповідно до статей 2 і 3 Конвенції.</w:t>
      </w:r>
    </w:p>
    <w:p w:rsidR="00982021" w:rsidRPr="00982021" w:rsidRDefault="00982021" w:rsidP="00982021">
      <w:pPr>
        <w:pStyle w:val="rvps2"/>
        <w:shd w:val="clear" w:color="auto" w:fill="FFFFFF"/>
        <w:spacing w:before="0" w:beforeAutospacing="0" w:after="0" w:afterAutospacing="0" w:line="360" w:lineRule="auto"/>
        <w:ind w:firstLine="709"/>
        <w:jc w:val="both"/>
        <w:rPr>
          <w:sz w:val="28"/>
          <w:lang w:val="uk-UA"/>
        </w:rPr>
      </w:pPr>
      <w:r w:rsidRPr="00982021">
        <w:rPr>
          <w:sz w:val="28"/>
          <w:lang w:val="uk-UA"/>
        </w:rPr>
        <w:t>124. Суд уже зазначав подібні конфлікти юрисдикцій між національнимисудами в ряді інших справ проти України (див., зокрема, Bulanovand</w:t>
      </w:r>
      <w:r w:rsidR="00816B28">
        <w:rPr>
          <w:sz w:val="28"/>
          <w:lang w:val="uk-UA"/>
        </w:rPr>
        <w:t xml:space="preserve"> </w:t>
      </w:r>
      <w:r w:rsidRPr="00982021">
        <w:rPr>
          <w:sz w:val="28"/>
          <w:lang w:val="uk-UA"/>
        </w:rPr>
        <w:t>Kupchik v.Ukraine, nos. 7714/06 and 23654/08, 9 December 2010, і Andriyevska v. Ukraine, no.</w:t>
      </w:r>
      <w:r w:rsidR="00816B28">
        <w:rPr>
          <w:sz w:val="28"/>
          <w:lang w:val="uk-UA"/>
        </w:rPr>
        <w:t xml:space="preserve"> </w:t>
      </w:r>
      <w:r w:rsidRPr="00982021">
        <w:rPr>
          <w:sz w:val="28"/>
          <w:lang w:val="uk-UA"/>
        </w:rPr>
        <w:t>34036/06, 1 December 2011).</w:t>
      </w:r>
    </w:p>
    <w:p w:rsidR="00D43ACE" w:rsidRDefault="00982021" w:rsidP="00D43ACE">
      <w:pPr>
        <w:pStyle w:val="rvps2"/>
        <w:shd w:val="clear" w:color="auto" w:fill="FFFFFF"/>
        <w:spacing w:before="0" w:beforeAutospacing="0" w:after="0" w:afterAutospacing="0" w:line="360" w:lineRule="auto"/>
        <w:ind w:firstLine="709"/>
        <w:jc w:val="both"/>
        <w:rPr>
          <w:sz w:val="28"/>
          <w:lang w:val="uk-UA"/>
        </w:rPr>
      </w:pPr>
      <w:r w:rsidRPr="00982021">
        <w:rPr>
          <w:sz w:val="28"/>
          <w:lang w:val="uk-UA"/>
        </w:rPr>
        <w:t xml:space="preserve">125. Тому Суд вважає, що мало місце порушення статті 13 Конвенції у зв'язку з цим. </w:t>
      </w:r>
      <w:r>
        <w:rPr>
          <w:sz w:val="28"/>
          <w:lang w:val="uk-UA"/>
        </w:rPr>
        <w:t>в</w:t>
      </w:r>
      <w:r w:rsidRPr="00982021">
        <w:rPr>
          <w:sz w:val="28"/>
          <w:lang w:val="uk-UA"/>
        </w:rPr>
        <w:t>ін</w:t>
      </w:r>
      <w:r w:rsidR="00816B28">
        <w:rPr>
          <w:sz w:val="28"/>
          <w:lang w:val="uk-UA"/>
        </w:rPr>
        <w:t xml:space="preserve"> </w:t>
      </w:r>
      <w:r w:rsidRPr="00982021">
        <w:rPr>
          <w:sz w:val="28"/>
          <w:lang w:val="uk-UA"/>
        </w:rPr>
        <w:t>також відхиляє заперечення Уряду щодо прийнятності скарги</w:t>
      </w:r>
      <w:r w:rsidR="00816B28">
        <w:rPr>
          <w:sz w:val="28"/>
          <w:lang w:val="uk-UA"/>
        </w:rPr>
        <w:t xml:space="preserve"> </w:t>
      </w:r>
      <w:r w:rsidRPr="00982021">
        <w:rPr>
          <w:sz w:val="28"/>
          <w:lang w:val="uk-UA"/>
        </w:rPr>
        <w:t>заявника відповідно до статей 2 і 3 на підставі невичерпання внутрішніх</w:t>
      </w:r>
      <w:r w:rsidR="00816B28">
        <w:rPr>
          <w:sz w:val="28"/>
          <w:lang w:val="uk-UA"/>
        </w:rPr>
        <w:t xml:space="preserve"> </w:t>
      </w:r>
      <w:r w:rsidRPr="00982021">
        <w:rPr>
          <w:sz w:val="28"/>
          <w:lang w:val="uk-UA"/>
        </w:rPr>
        <w:t xml:space="preserve">засобів правового захисту, які Суд раніше приєднав до суті її скарги </w:t>
      </w:r>
      <w:r>
        <w:rPr>
          <w:sz w:val="28"/>
          <w:lang w:val="uk-UA"/>
        </w:rPr>
        <w:t>в</w:t>
      </w:r>
      <w:r w:rsidRPr="00982021">
        <w:rPr>
          <w:sz w:val="28"/>
          <w:lang w:val="uk-UA"/>
        </w:rPr>
        <w:t>ідповідно до статті 13 Конвенції (див. параграф 65 вище).</w:t>
      </w:r>
    </w:p>
    <w:p w:rsidR="00D43ACE" w:rsidRDefault="00D43ACE" w:rsidP="00982021">
      <w:pPr>
        <w:pStyle w:val="rvps2"/>
        <w:shd w:val="clear" w:color="auto" w:fill="FFFFFF"/>
        <w:spacing w:before="0" w:beforeAutospacing="0" w:after="0" w:afterAutospacing="0" w:line="360" w:lineRule="auto"/>
        <w:ind w:firstLine="709"/>
        <w:jc w:val="both"/>
        <w:rPr>
          <w:sz w:val="28"/>
          <w:lang w:val="uk-UA"/>
        </w:rPr>
      </w:pPr>
      <w:r>
        <w:rPr>
          <w:sz w:val="28"/>
          <w:lang w:val="uk-UA"/>
        </w:rPr>
        <w:t xml:space="preserve">Практичне застосування даної практики бачимо у постановах Верховного Суду від 12.06.2019 р. у справі № </w:t>
      </w:r>
      <w:r w:rsidRPr="00D43ACE">
        <w:rPr>
          <w:sz w:val="28"/>
          <w:lang w:val="uk-UA"/>
        </w:rPr>
        <w:t>370/1547/17</w:t>
      </w:r>
      <w:r>
        <w:rPr>
          <w:sz w:val="28"/>
          <w:lang w:val="uk-UA"/>
        </w:rPr>
        <w:t xml:space="preserve">, від 12.06.2019 р. у справі № </w:t>
      </w:r>
      <w:r w:rsidRPr="00D43ACE">
        <w:rPr>
          <w:sz w:val="28"/>
          <w:lang w:val="uk-UA"/>
        </w:rPr>
        <w:t>201/2779/17</w:t>
      </w:r>
      <w:r w:rsidR="00560646">
        <w:rPr>
          <w:sz w:val="28"/>
          <w:lang w:val="uk-UA"/>
        </w:rPr>
        <w:t>.</w:t>
      </w:r>
    </w:p>
    <w:p w:rsidR="00560646" w:rsidRDefault="00560646" w:rsidP="00982021">
      <w:pPr>
        <w:pStyle w:val="rvps2"/>
        <w:shd w:val="clear" w:color="auto" w:fill="FFFFFF"/>
        <w:spacing w:before="0" w:beforeAutospacing="0" w:after="0" w:afterAutospacing="0" w:line="360" w:lineRule="auto"/>
        <w:ind w:firstLine="709"/>
        <w:jc w:val="both"/>
        <w:rPr>
          <w:sz w:val="28"/>
          <w:lang w:val="uk-UA"/>
        </w:rPr>
      </w:pPr>
    </w:p>
    <w:p w:rsidR="00560646" w:rsidRDefault="00560646" w:rsidP="00982021">
      <w:pPr>
        <w:pStyle w:val="rvps2"/>
        <w:shd w:val="clear" w:color="auto" w:fill="FFFFFF"/>
        <w:spacing w:before="0" w:beforeAutospacing="0" w:after="0" w:afterAutospacing="0" w:line="360" w:lineRule="auto"/>
        <w:ind w:firstLine="709"/>
        <w:jc w:val="both"/>
        <w:rPr>
          <w:sz w:val="28"/>
          <w:lang w:val="uk-UA"/>
        </w:rPr>
      </w:pPr>
    </w:p>
    <w:p w:rsidR="00560646" w:rsidRDefault="00560646" w:rsidP="00884F0D">
      <w:pPr>
        <w:pStyle w:val="rvps2"/>
        <w:shd w:val="clear" w:color="auto" w:fill="FFFFFF"/>
        <w:spacing w:before="0" w:beforeAutospacing="0" w:after="0" w:afterAutospacing="0" w:line="360" w:lineRule="auto"/>
        <w:ind w:firstLine="709"/>
        <w:jc w:val="both"/>
        <w:outlineLvl w:val="1"/>
        <w:rPr>
          <w:sz w:val="28"/>
          <w:lang w:val="uk-UA"/>
        </w:rPr>
      </w:pPr>
      <w:bookmarkStart w:id="44" w:name="_Toc26814835"/>
      <w:r>
        <w:rPr>
          <w:sz w:val="28"/>
          <w:lang w:val="uk-UA"/>
        </w:rPr>
        <w:t>2.5. Досвід зарубіжних країн у забезпеченні прав людини при реформуванні судових органів</w:t>
      </w:r>
      <w:bookmarkEnd w:id="44"/>
    </w:p>
    <w:p w:rsidR="00560646" w:rsidRDefault="00560646" w:rsidP="00982021">
      <w:pPr>
        <w:pStyle w:val="rvps2"/>
        <w:shd w:val="clear" w:color="auto" w:fill="FFFFFF"/>
        <w:spacing w:before="0" w:beforeAutospacing="0" w:after="0" w:afterAutospacing="0" w:line="360" w:lineRule="auto"/>
        <w:ind w:firstLine="709"/>
        <w:jc w:val="both"/>
        <w:rPr>
          <w:sz w:val="28"/>
          <w:lang w:val="uk-UA"/>
        </w:rPr>
      </w:pPr>
    </w:p>
    <w:p w:rsidR="00560646" w:rsidRDefault="00560646" w:rsidP="00AA3CBD">
      <w:pPr>
        <w:pStyle w:val="rvps2"/>
        <w:shd w:val="clear" w:color="auto" w:fill="FFFFFF"/>
        <w:tabs>
          <w:tab w:val="left" w:pos="1440"/>
        </w:tabs>
        <w:spacing w:before="0" w:beforeAutospacing="0" w:after="0" w:afterAutospacing="0" w:line="360" w:lineRule="auto"/>
        <w:ind w:firstLine="709"/>
        <w:jc w:val="both"/>
        <w:rPr>
          <w:sz w:val="28"/>
          <w:lang w:val="uk-UA"/>
        </w:rPr>
      </w:pPr>
    </w:p>
    <w:p w:rsidR="00560646" w:rsidRDefault="00537E52" w:rsidP="00982021">
      <w:pPr>
        <w:pStyle w:val="rvps2"/>
        <w:shd w:val="clear" w:color="auto" w:fill="FFFFFF"/>
        <w:spacing w:before="0" w:beforeAutospacing="0" w:after="0" w:afterAutospacing="0" w:line="360" w:lineRule="auto"/>
        <w:ind w:firstLine="709"/>
        <w:jc w:val="both"/>
        <w:rPr>
          <w:sz w:val="28"/>
          <w:lang w:val="uk-UA"/>
        </w:rPr>
      </w:pPr>
      <w:r>
        <w:rPr>
          <w:noProof/>
          <w:sz w:val="28"/>
        </w:rPr>
        <w:pict>
          <v:roundrect id="_x0000_s1585" style="position:absolute;left:0;text-align:left;margin-left:36.75pt;margin-top:11.45pt;width:458.55pt;height:87.45pt;z-index:252174336" arcsize="10923f">
            <v:shadow on="t" type="perspective" opacity=".5" origin=".5,.5" offset="-6pt,-6pt" matrix="1.25,,,1.25"/>
            <v:textbox>
              <w:txbxContent>
                <w:p w:rsidR="00C840B2" w:rsidRPr="0018662E" w:rsidRDefault="00C840B2" w:rsidP="0018662E">
                  <w:pPr>
                    <w:spacing w:after="0" w:line="240" w:lineRule="auto"/>
                    <w:ind w:firstLine="709"/>
                    <w:jc w:val="both"/>
                    <w:rPr>
                      <w:rFonts w:ascii="Times New Roman" w:hAnsi="Times New Roman" w:cs="Times New Roman"/>
                      <w:sz w:val="28"/>
                      <w:lang w:val="uk-UA"/>
                    </w:rPr>
                  </w:pPr>
                  <w:r w:rsidRPr="0018662E">
                    <w:rPr>
                      <w:rFonts w:ascii="Times New Roman" w:hAnsi="Times New Roman" w:cs="Times New Roman"/>
                      <w:sz w:val="28"/>
                      <w:lang w:val="uk-UA"/>
                    </w:rPr>
                    <w:t>Досвід зарубіжних країн показує, що забезпечення прав і свобод людини у суді починається з його реформування та запровадження таких основоположних принципів як незалежність суду, справедливість та об’єктивність.</w:t>
                  </w:r>
                </w:p>
              </w:txbxContent>
            </v:textbox>
          </v:roundrect>
        </w:pict>
      </w:r>
    </w:p>
    <w:p w:rsidR="00F0451B" w:rsidRDefault="00F0451B"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0451B" w:rsidRDefault="00F0451B"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6A06B4" w:rsidRDefault="006A06B4" w:rsidP="006A06B4">
      <w:pPr>
        <w:pStyle w:val="rvps2"/>
        <w:shd w:val="clear" w:color="auto" w:fill="FFFFFF"/>
        <w:spacing w:before="0" w:beforeAutospacing="0" w:after="0" w:afterAutospacing="0" w:line="360" w:lineRule="auto"/>
        <w:jc w:val="both"/>
        <w:rPr>
          <w:color w:val="000000"/>
          <w:sz w:val="28"/>
          <w:szCs w:val="27"/>
          <w:lang w:val="uk-UA"/>
        </w:rPr>
      </w:pPr>
    </w:p>
    <w:p w:rsidR="00F0451B" w:rsidRDefault="00537E52" w:rsidP="006A06B4">
      <w:pPr>
        <w:pStyle w:val="rvps2"/>
        <w:shd w:val="clear" w:color="auto" w:fill="FFFFFF"/>
        <w:spacing w:before="0" w:beforeAutospacing="0" w:after="0" w:afterAutospacing="0" w:line="360" w:lineRule="auto"/>
        <w:jc w:val="both"/>
        <w:rPr>
          <w:color w:val="000000"/>
          <w:sz w:val="28"/>
          <w:szCs w:val="27"/>
          <w:lang w:val="uk-UA"/>
        </w:rPr>
      </w:pPr>
      <w:r>
        <w:rPr>
          <w:noProof/>
          <w:color w:val="000000"/>
          <w:sz w:val="28"/>
          <w:szCs w:val="27"/>
        </w:rPr>
        <w:lastRenderedPageBreak/>
        <w:pict>
          <v:shape id="_x0000_s1586" type="#_x0000_t21" style="position:absolute;left:0;text-align:left;margin-left:-18.15pt;margin-top:14.1pt;width:530.6pt;height:99.45pt;z-index:252175360">
            <v:textbox>
              <w:txbxContent>
                <w:p w:rsidR="00C840B2" w:rsidRPr="0018662E" w:rsidRDefault="00C840B2" w:rsidP="0018662E">
                  <w:pPr>
                    <w:spacing w:after="0" w:line="240" w:lineRule="auto"/>
                    <w:ind w:firstLine="567"/>
                    <w:jc w:val="both"/>
                    <w:rPr>
                      <w:rFonts w:ascii="Times New Roman" w:hAnsi="Times New Roman" w:cs="Times New Roman"/>
                      <w:sz w:val="28"/>
                      <w:lang w:val="uk-UA"/>
                    </w:rPr>
                  </w:pPr>
                  <w:r w:rsidRPr="0018662E">
                    <w:rPr>
                      <w:rFonts w:ascii="Times New Roman" w:hAnsi="Times New Roman" w:cs="Times New Roman"/>
                      <w:sz w:val="28"/>
                      <w:lang w:val="uk-UA"/>
                    </w:rPr>
                    <w:t xml:space="preserve">Відповідно до ст. 64, ст. 66 Конституції Франції, </w:t>
                  </w:r>
                  <w:r w:rsidRPr="0018662E">
                    <w:rPr>
                      <w:rFonts w:ascii="Times New Roman" w:hAnsi="Times New Roman" w:cs="Times New Roman"/>
                      <w:sz w:val="28"/>
                    </w:rPr>
                    <w:t>Президент Республiки є гарантом незалежностi судової влади</w:t>
                  </w:r>
                  <w:r w:rsidRPr="0018662E">
                    <w:rPr>
                      <w:rFonts w:ascii="Times New Roman" w:hAnsi="Times New Roman" w:cs="Times New Roman"/>
                      <w:sz w:val="28"/>
                      <w:lang w:val="uk-UA"/>
                    </w:rPr>
                    <w:t xml:space="preserve">. </w:t>
                  </w:r>
                  <w:r w:rsidRPr="0018662E">
                    <w:rPr>
                      <w:rFonts w:ascii="Times New Roman" w:hAnsi="Times New Roman" w:cs="Times New Roman"/>
                      <w:sz w:val="28"/>
                    </w:rPr>
                    <w:t>Судова влада як охоронець iндивiдуальної свободи забезпечує дотримання цього принципу вiдповiдно до умов, передбачених законом.</w:t>
                  </w:r>
                </w:p>
              </w:txbxContent>
            </v:textbox>
          </v:shape>
        </w:pict>
      </w:r>
    </w:p>
    <w:p w:rsidR="00F0451B" w:rsidRDefault="00F0451B"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0451B" w:rsidRDefault="00F0451B"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F0451B" w:rsidRDefault="00F0451B"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60646" w:rsidRDefault="00560646"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60646"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587" type="#_x0000_t21" style="position:absolute;left:0;text-align:left;margin-left:-18.15pt;margin-top:15.1pt;width:530.6pt;height:107.15pt;z-index:252176384">
            <v:textbox>
              <w:txbxContent>
                <w:p w:rsidR="00C840B2" w:rsidRPr="0018662E" w:rsidRDefault="00C840B2" w:rsidP="0018662E">
                  <w:pPr>
                    <w:ind w:firstLine="567"/>
                    <w:jc w:val="both"/>
                    <w:rPr>
                      <w:rFonts w:ascii="Times New Roman" w:hAnsi="Times New Roman" w:cs="Times New Roman"/>
                      <w:sz w:val="28"/>
                      <w:lang w:val="uk-UA"/>
                    </w:rPr>
                  </w:pPr>
                  <w:r w:rsidRPr="0018662E">
                    <w:rPr>
                      <w:rFonts w:ascii="Times New Roman" w:hAnsi="Times New Roman" w:cs="Times New Roman"/>
                      <w:sz w:val="28"/>
                      <w:lang w:val="uk-UA"/>
                    </w:rPr>
                    <w:t>Відповідно до ст. 117 Конституції Іспанії, носієм правосуддя є народ. Правосуддя від імені Короля відправляється суддями та членами судів, що представляють судову владу. Судді незал</w:t>
                  </w:r>
                  <w:r w:rsidR="006A06B4">
                    <w:rPr>
                      <w:rFonts w:ascii="Times New Roman" w:hAnsi="Times New Roman" w:cs="Times New Roman"/>
                      <w:sz w:val="28"/>
                      <w:lang w:val="uk-UA"/>
                    </w:rPr>
                    <w:t>ежні, незмінювані</w:t>
                  </w:r>
                  <w:r w:rsidRPr="0018662E">
                    <w:rPr>
                      <w:rFonts w:ascii="Times New Roman" w:hAnsi="Times New Roman" w:cs="Times New Roman"/>
                      <w:sz w:val="28"/>
                      <w:lang w:val="uk-UA"/>
                    </w:rPr>
                    <w:t>, відповідальні перед законом і підкоряються тільки закону.</w:t>
                  </w:r>
                </w:p>
                <w:p w:rsidR="00C840B2" w:rsidRPr="0018662E" w:rsidRDefault="00C840B2">
                  <w:pPr>
                    <w:rPr>
                      <w:lang w:val="uk-UA"/>
                    </w:rPr>
                  </w:pPr>
                </w:p>
              </w:txbxContent>
            </v:textbox>
          </v:shape>
        </w:pict>
      </w:r>
    </w:p>
    <w:p w:rsidR="00560646" w:rsidRDefault="00560646"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60646" w:rsidRDefault="00560646"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60646" w:rsidRDefault="00560646"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60646" w:rsidRDefault="00560646"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60646" w:rsidRDefault="00560646"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60646"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588" type="#_x0000_t21" style="position:absolute;left:0;text-align:left;margin-left:-18.15pt;margin-top:2.2pt;width:530.6pt;height:80.6pt;z-index:252177408">
            <v:textbox>
              <w:txbxContent>
                <w:p w:rsidR="00C840B2" w:rsidRPr="00424910" w:rsidRDefault="00C840B2" w:rsidP="00424910">
                  <w:pPr>
                    <w:ind w:firstLine="567"/>
                    <w:jc w:val="both"/>
                    <w:rPr>
                      <w:rFonts w:ascii="Times New Roman" w:hAnsi="Times New Roman" w:cs="Times New Roman"/>
                      <w:sz w:val="28"/>
                      <w:lang w:val="uk-UA"/>
                    </w:rPr>
                  </w:pPr>
                  <w:r w:rsidRPr="00424910">
                    <w:rPr>
                      <w:rFonts w:ascii="Times New Roman" w:hAnsi="Times New Roman" w:cs="Times New Roman"/>
                      <w:sz w:val="28"/>
                      <w:lang w:val="uk-UA"/>
                    </w:rPr>
                    <w:t>Згідно положень ст. 108 Італійської Республіки, законом гарантується незалежність суддів спеціальних судів, прокурорів при цих судах і осіб, які не віднесені до магістратури, але беруть участь у здійсненні правосуддя.</w:t>
                  </w:r>
                </w:p>
              </w:txbxContent>
            </v:textbox>
          </v:shape>
        </w:pict>
      </w:r>
    </w:p>
    <w:p w:rsidR="00560646" w:rsidRDefault="00560646"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60646" w:rsidRDefault="00560646"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60646"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589" type="#_x0000_t67" style="position:absolute;left:0;text-align:left;margin-left:140.5pt;margin-top:21.45pt;width:213.4pt;height:39.45pt;z-index:252178432" adj="8240,6437">
            <v:textbox style="layout-flow:vertical-ideographic"/>
          </v:shape>
        </w:pict>
      </w:r>
    </w:p>
    <w:p w:rsidR="00560646" w:rsidRDefault="00560646"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60646" w:rsidRDefault="00560646"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60646"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oundrect id="_x0000_s1590" style="position:absolute;left:0;text-align:left;margin-left:23pt;margin-top:22.75pt;width:453.45pt;height:85.7pt;z-index:252179456" arcsize="10923f">
            <v:textbox>
              <w:txbxContent>
                <w:p w:rsidR="00C840B2" w:rsidRPr="00424910" w:rsidRDefault="00C840B2" w:rsidP="00424910">
                  <w:pPr>
                    <w:jc w:val="center"/>
                    <w:rPr>
                      <w:rFonts w:ascii="Times New Roman" w:hAnsi="Times New Roman" w:cs="Times New Roman"/>
                      <w:sz w:val="28"/>
                      <w:lang w:val="uk-UA"/>
                    </w:rPr>
                  </w:pPr>
                  <w:r w:rsidRPr="00424910">
                    <w:rPr>
                      <w:rFonts w:ascii="Times New Roman" w:hAnsi="Times New Roman" w:cs="Times New Roman"/>
                      <w:sz w:val="28"/>
                      <w:lang w:val="uk-UA"/>
                    </w:rPr>
                    <w:t>Таким чином, у зарубіжних країнах правосуддя стає на захист прав і свобод людини шляхом декларування та практичного втілення власної незалежності.</w:t>
                  </w:r>
                  <w:r>
                    <w:rPr>
                      <w:rFonts w:ascii="Times New Roman" w:hAnsi="Times New Roman" w:cs="Times New Roman"/>
                      <w:sz w:val="28"/>
                      <w:lang w:val="uk-UA"/>
                    </w:rPr>
                    <w:t xml:space="preserve"> Даний принцип є основною засадою функціонування суду в багатьох країнах.</w:t>
                  </w:r>
                </w:p>
              </w:txbxContent>
            </v:textbox>
          </v:roundrect>
        </w:pict>
      </w:r>
    </w:p>
    <w:p w:rsidR="00560646" w:rsidRDefault="00560646"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60646" w:rsidRDefault="00560646"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60646" w:rsidRDefault="00560646"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60646" w:rsidRDefault="00560646"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24910" w:rsidRDefault="00537E52" w:rsidP="00424910">
      <w:pPr>
        <w:rPr>
          <w:lang w:val="uk-UA"/>
        </w:rPr>
      </w:pPr>
      <w:r>
        <w:rPr>
          <w:noProof/>
          <w:lang w:eastAsia="ru-RU"/>
        </w:rPr>
        <w:pict>
          <v:shape id="_x0000_s1591" type="#_x0000_t98" style="position:absolute;margin-left:6.75pt;margin-top:-8.7pt;width:482.55pt;height:188.55pt;z-index:252180480">
            <v:shadow on="t" opacity=".5" offset="6pt,-6pt"/>
            <v:textbox>
              <w:txbxContent>
                <w:p w:rsidR="00C840B2" w:rsidRPr="00C30285" w:rsidRDefault="00C840B2" w:rsidP="00C30285">
                  <w:pPr>
                    <w:jc w:val="center"/>
                    <w:rPr>
                      <w:rFonts w:ascii="Times New Roman" w:hAnsi="Times New Roman" w:cs="Times New Roman"/>
                      <w:sz w:val="28"/>
                      <w:lang w:val="uk-UA"/>
                    </w:rPr>
                  </w:pPr>
                  <w:r w:rsidRPr="00C30285">
                    <w:rPr>
                      <w:rFonts w:ascii="Times New Roman" w:hAnsi="Times New Roman" w:cs="Times New Roman"/>
                      <w:sz w:val="28"/>
                    </w:rPr>
                    <w:t>Європейська конвенція з прав людини</w:t>
                  </w:r>
                </w:p>
                <w:p w:rsidR="00C840B2" w:rsidRPr="00C30285" w:rsidRDefault="00C840B2" w:rsidP="00C30285">
                  <w:pPr>
                    <w:jc w:val="center"/>
                    <w:rPr>
                      <w:rFonts w:ascii="Times New Roman" w:hAnsi="Times New Roman" w:cs="Times New Roman"/>
                      <w:sz w:val="24"/>
                    </w:rPr>
                  </w:pPr>
                  <w:r w:rsidRPr="00C30285">
                    <w:rPr>
                      <w:rFonts w:ascii="Times New Roman" w:hAnsi="Times New Roman" w:cs="Times New Roman"/>
                      <w:sz w:val="24"/>
                    </w:rPr>
                    <w:t xml:space="preserve">У частині 1 статті 6 Європейської конвенції з прав людини і основоположних свобод 1950 року зазначено таке: </w:t>
                  </w:r>
                  <w:r w:rsidRPr="00C30285">
                    <w:rPr>
                      <w:rFonts w:ascii="Times New Roman" w:hAnsi="Times New Roman" w:cs="Times New Roman"/>
                      <w:sz w:val="24"/>
                      <w:lang w:val="uk-UA"/>
                    </w:rPr>
                    <w:t>«К</w:t>
                  </w:r>
                  <w:r w:rsidRPr="00C30285">
                    <w:rPr>
                      <w:rFonts w:ascii="Times New Roman" w:hAnsi="Times New Roman" w:cs="Times New Roman"/>
                      <w:sz w:val="24"/>
                    </w:rPr>
                    <w:t>ожна особа у випадку вирішення спору щодо її прав і обов’язків цивільного характеру чи встановлення обгрунтованості висунутого проти неї кримінального обвинувачення має право на справедливий і публічний розгляд її справи упродовж розумного строку незалежним і безстороннім судом, встановленим законом</w:t>
                  </w:r>
                  <w:r w:rsidRPr="00C30285">
                    <w:rPr>
                      <w:rFonts w:ascii="Times New Roman" w:hAnsi="Times New Roman" w:cs="Times New Roman"/>
                      <w:sz w:val="24"/>
                      <w:lang w:val="uk-UA"/>
                    </w:rPr>
                    <w:t>»</w:t>
                  </w:r>
                  <w:r w:rsidRPr="00C30285">
                    <w:rPr>
                      <w:rFonts w:ascii="Times New Roman" w:hAnsi="Times New Roman" w:cs="Times New Roman"/>
                      <w:sz w:val="24"/>
                    </w:rPr>
                    <w:t>.</w:t>
                  </w:r>
                </w:p>
              </w:txbxContent>
            </v:textbox>
          </v:shape>
        </w:pict>
      </w:r>
    </w:p>
    <w:p w:rsidR="00424910" w:rsidRDefault="00424910" w:rsidP="00424910">
      <w:pPr>
        <w:rPr>
          <w:lang w:val="uk-UA"/>
        </w:rPr>
      </w:pPr>
    </w:p>
    <w:p w:rsidR="00424910" w:rsidRDefault="00424910" w:rsidP="00424910">
      <w:pPr>
        <w:rPr>
          <w:lang w:val="uk-UA"/>
        </w:rPr>
      </w:pPr>
    </w:p>
    <w:p w:rsidR="00424910" w:rsidRDefault="00424910" w:rsidP="00424910">
      <w:pPr>
        <w:rPr>
          <w:lang w:val="uk-UA"/>
        </w:rPr>
      </w:pPr>
    </w:p>
    <w:p w:rsidR="00424910" w:rsidRDefault="00424910" w:rsidP="00424910">
      <w:pPr>
        <w:rPr>
          <w:lang w:val="uk-UA"/>
        </w:rPr>
      </w:pPr>
    </w:p>
    <w:p w:rsidR="00424910" w:rsidRDefault="00424910" w:rsidP="00424910">
      <w:pPr>
        <w:rPr>
          <w:lang w:val="uk-UA"/>
        </w:rPr>
      </w:pPr>
    </w:p>
    <w:p w:rsidR="00424910" w:rsidRDefault="00424910" w:rsidP="00424910">
      <w:pPr>
        <w:rPr>
          <w:lang w:val="uk-UA"/>
        </w:rPr>
      </w:pPr>
    </w:p>
    <w:p w:rsidR="002004C6" w:rsidRDefault="002004C6" w:rsidP="00424910">
      <w:pPr>
        <w:rPr>
          <w:lang w:val="uk-UA"/>
        </w:rPr>
      </w:pPr>
    </w:p>
    <w:p w:rsidR="00424910" w:rsidRDefault="00537E52" w:rsidP="00424910">
      <w:pPr>
        <w:rPr>
          <w:lang w:val="uk-UA"/>
        </w:rPr>
      </w:pPr>
      <w:r>
        <w:rPr>
          <w:noProof/>
          <w:lang w:eastAsia="ru-RU"/>
        </w:rPr>
        <w:lastRenderedPageBreak/>
        <w:pict>
          <v:shape id="_x0000_s1592" type="#_x0000_t98" style="position:absolute;margin-left:11.85pt;margin-top:15.45pt;width:465.45pt;height:201.45pt;z-index:252181504">
            <v:shadow on="t" opacity=".5" offset="6pt,-6pt"/>
            <v:textbox>
              <w:txbxContent>
                <w:p w:rsidR="00C840B2" w:rsidRPr="00C30285" w:rsidRDefault="00C840B2" w:rsidP="00C30285">
                  <w:pPr>
                    <w:jc w:val="center"/>
                    <w:rPr>
                      <w:rFonts w:ascii="Times New Roman" w:hAnsi="Times New Roman" w:cs="Times New Roman"/>
                      <w:sz w:val="28"/>
                      <w:lang w:val="uk-UA"/>
                    </w:rPr>
                  </w:pPr>
                  <w:r w:rsidRPr="00C30285">
                    <w:rPr>
                      <w:rFonts w:ascii="Times New Roman" w:hAnsi="Times New Roman" w:cs="Times New Roman"/>
                      <w:sz w:val="28"/>
                    </w:rPr>
                    <w:t>Американська конвенція про права людини</w:t>
                  </w:r>
                </w:p>
                <w:p w:rsidR="00C840B2" w:rsidRPr="00C30285" w:rsidRDefault="00C840B2" w:rsidP="00C30285">
                  <w:pPr>
                    <w:jc w:val="center"/>
                    <w:rPr>
                      <w:rFonts w:ascii="Times New Roman" w:hAnsi="Times New Roman" w:cs="Times New Roman"/>
                      <w:sz w:val="24"/>
                    </w:rPr>
                  </w:pPr>
                  <w:r w:rsidRPr="00C30285">
                    <w:rPr>
                      <w:rFonts w:ascii="Times New Roman" w:hAnsi="Times New Roman" w:cs="Times New Roman"/>
                      <w:sz w:val="24"/>
                    </w:rPr>
                    <w:t xml:space="preserve">У пункті 1 статті 8 Американської конвенції про права людини 1969 року, окрім іншого, зазначено таке: </w:t>
                  </w:r>
                  <w:r w:rsidRPr="00C30285">
                    <w:rPr>
                      <w:rFonts w:ascii="Times New Roman" w:hAnsi="Times New Roman" w:cs="Times New Roman"/>
                      <w:sz w:val="24"/>
                      <w:lang w:val="uk-UA"/>
                    </w:rPr>
                    <w:t>«</w:t>
                  </w:r>
                  <w:r w:rsidRPr="00C30285">
                    <w:rPr>
                      <w:rFonts w:ascii="Times New Roman" w:hAnsi="Times New Roman" w:cs="Times New Roman"/>
                      <w:sz w:val="24"/>
                    </w:rPr>
                    <w:t>Кожна особа має право на розгляд її справи з належними гарантіями та протягом розумного строку у компетентному, незалежному й неупередженому суді, який було заздалегідь створено законом в обґрунтування будьякого обвинувачення кримінального характеру, висунутого проти неї, або ж для визначення її прав чи обов’язків цивільного, трудового, фінансового чи будь-якого іншого характеру</w:t>
                  </w:r>
                  <w:r w:rsidRPr="00C30285">
                    <w:rPr>
                      <w:rFonts w:ascii="Times New Roman" w:hAnsi="Times New Roman" w:cs="Times New Roman"/>
                      <w:sz w:val="24"/>
                      <w:lang w:val="uk-UA"/>
                    </w:rPr>
                    <w:t>»</w:t>
                  </w:r>
                  <w:r w:rsidRPr="00C30285">
                    <w:rPr>
                      <w:rFonts w:ascii="Times New Roman" w:hAnsi="Times New Roman" w:cs="Times New Roman"/>
                      <w:sz w:val="24"/>
                    </w:rPr>
                    <w:t>.</w:t>
                  </w:r>
                </w:p>
              </w:txbxContent>
            </v:textbox>
          </v:shape>
        </w:pict>
      </w:r>
    </w:p>
    <w:p w:rsidR="00424910" w:rsidRDefault="00424910" w:rsidP="00424910">
      <w:pPr>
        <w:rPr>
          <w:lang w:val="uk-UA"/>
        </w:rPr>
      </w:pPr>
    </w:p>
    <w:p w:rsidR="00424910" w:rsidRDefault="00424910" w:rsidP="00424910">
      <w:pPr>
        <w:rPr>
          <w:lang w:val="uk-UA"/>
        </w:rPr>
      </w:pPr>
    </w:p>
    <w:p w:rsidR="00424910" w:rsidRDefault="00424910" w:rsidP="00424910">
      <w:pPr>
        <w:rPr>
          <w:lang w:val="uk-UA"/>
        </w:rPr>
      </w:pPr>
    </w:p>
    <w:p w:rsidR="00424910" w:rsidRDefault="00424910" w:rsidP="00424910">
      <w:pPr>
        <w:rPr>
          <w:lang w:val="uk-UA"/>
        </w:rPr>
      </w:pPr>
    </w:p>
    <w:p w:rsidR="00424910" w:rsidRDefault="00424910" w:rsidP="00424910">
      <w:pPr>
        <w:rPr>
          <w:lang w:val="uk-UA"/>
        </w:rPr>
      </w:pPr>
    </w:p>
    <w:p w:rsidR="00424910" w:rsidRDefault="00424910" w:rsidP="00424910">
      <w:pPr>
        <w:rPr>
          <w:lang w:val="uk-UA"/>
        </w:rPr>
      </w:pPr>
    </w:p>
    <w:p w:rsidR="00424910" w:rsidRDefault="00424910" w:rsidP="00424910">
      <w:pPr>
        <w:rPr>
          <w:lang w:val="uk-UA"/>
        </w:rPr>
      </w:pPr>
    </w:p>
    <w:p w:rsidR="00424910" w:rsidRDefault="00424910" w:rsidP="00424910">
      <w:pPr>
        <w:rPr>
          <w:lang w:val="uk-UA"/>
        </w:rPr>
      </w:pPr>
    </w:p>
    <w:p w:rsidR="00424910" w:rsidRDefault="00424910" w:rsidP="00424910">
      <w:pPr>
        <w:rPr>
          <w:lang w:val="uk-UA"/>
        </w:rPr>
      </w:pPr>
    </w:p>
    <w:p w:rsidR="00424910" w:rsidRDefault="00537E52" w:rsidP="00424910">
      <w:pPr>
        <w:rPr>
          <w:lang w:val="uk-UA"/>
        </w:rPr>
      </w:pPr>
      <w:r>
        <w:rPr>
          <w:noProof/>
          <w:lang w:eastAsia="ru-RU"/>
        </w:rPr>
        <w:pict>
          <v:shape id="_x0000_s1593" type="#_x0000_t98" style="position:absolute;margin-left:20.45pt;margin-top:6.25pt;width:456.85pt;height:200.6pt;z-index:252182528">
            <v:shadow on="t" opacity=".5" offset="6pt,-6pt"/>
            <v:textbox>
              <w:txbxContent>
                <w:p w:rsidR="00C840B2" w:rsidRPr="00C30285" w:rsidRDefault="00C840B2" w:rsidP="00C30285">
                  <w:pPr>
                    <w:jc w:val="center"/>
                    <w:rPr>
                      <w:rFonts w:ascii="Times New Roman" w:hAnsi="Times New Roman" w:cs="Times New Roman"/>
                      <w:sz w:val="28"/>
                      <w:lang w:val="uk-UA"/>
                    </w:rPr>
                  </w:pPr>
                  <w:r w:rsidRPr="00C30285">
                    <w:rPr>
                      <w:rFonts w:ascii="Times New Roman" w:hAnsi="Times New Roman" w:cs="Times New Roman"/>
                      <w:sz w:val="28"/>
                    </w:rPr>
                    <w:t>Африканська хартія прав людини і народів</w:t>
                  </w:r>
                </w:p>
                <w:p w:rsidR="00C840B2" w:rsidRPr="00C30285" w:rsidRDefault="00C840B2" w:rsidP="00C30285">
                  <w:pPr>
                    <w:jc w:val="center"/>
                    <w:rPr>
                      <w:rFonts w:ascii="Times New Roman" w:hAnsi="Times New Roman" w:cs="Times New Roman"/>
                      <w:sz w:val="24"/>
                      <w:lang w:val="uk-UA"/>
                    </w:rPr>
                  </w:pPr>
                  <w:r w:rsidRPr="00C30285">
                    <w:rPr>
                      <w:rFonts w:ascii="Times New Roman" w:hAnsi="Times New Roman" w:cs="Times New Roman"/>
                      <w:sz w:val="24"/>
                    </w:rPr>
                    <w:t>У пункті 1 статті 7 Африканської хартії прав людини і народів 1981 року зазначено таке: Кожна особа має право на розгляд її справи. Це включає, зокрема: 26 (e) право на розгляд справи протягом розумного строку неупередженим судом чи трибуналом, а в статті 26 закріплено таку норму: Держави-учасниці цієї Хартії зобов’язані гарантувати незалежність судів.</w:t>
                  </w:r>
                </w:p>
                <w:p w:rsidR="00C840B2" w:rsidRDefault="00C840B2"/>
              </w:txbxContent>
            </v:textbox>
          </v:shape>
        </w:pict>
      </w:r>
    </w:p>
    <w:p w:rsidR="00424910" w:rsidRDefault="00424910" w:rsidP="00424910">
      <w:pPr>
        <w:rPr>
          <w:lang w:val="uk-UA"/>
        </w:rPr>
      </w:pPr>
    </w:p>
    <w:p w:rsidR="00424910" w:rsidRDefault="00424910" w:rsidP="00424910">
      <w:pPr>
        <w:rPr>
          <w:lang w:val="uk-UA"/>
        </w:rPr>
      </w:pPr>
    </w:p>
    <w:p w:rsidR="00424910" w:rsidRDefault="00424910"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537E52" w:rsidP="00424910">
      <w:pPr>
        <w:rPr>
          <w:lang w:val="uk-UA"/>
        </w:rPr>
      </w:pPr>
      <w:r>
        <w:rPr>
          <w:noProof/>
          <w:lang w:eastAsia="ru-RU"/>
        </w:rPr>
        <w:pict>
          <v:roundrect id="_x0000_s1594" style="position:absolute;margin-left:12.75pt;margin-top:-17.25pt;width:474.85pt;height:90pt;z-index:252183552" arcsize="10923f">
            <v:shadow on="t" type="double" opacity=".5" color2="shadow add(102)" offset="-3pt,-3pt" offset2="-6pt,-6pt"/>
            <v:textbox>
              <w:txbxContent>
                <w:p w:rsidR="00C840B2" w:rsidRPr="00C30285" w:rsidRDefault="00C840B2" w:rsidP="00C30285">
                  <w:pPr>
                    <w:ind w:firstLine="567"/>
                    <w:jc w:val="both"/>
                    <w:rPr>
                      <w:rFonts w:ascii="Times New Roman" w:hAnsi="Times New Roman" w:cs="Times New Roman"/>
                      <w:sz w:val="24"/>
                    </w:rPr>
                  </w:pPr>
                  <w:r>
                    <w:rPr>
                      <w:rFonts w:ascii="Times New Roman" w:hAnsi="Times New Roman" w:cs="Times New Roman"/>
                      <w:sz w:val="24"/>
                      <w:lang w:val="uk-UA"/>
                    </w:rPr>
                    <w:t xml:space="preserve">Відповідно до </w:t>
                  </w:r>
                  <w:r w:rsidRPr="00C30285">
                    <w:rPr>
                      <w:rFonts w:ascii="Times New Roman" w:hAnsi="Times New Roman" w:cs="Times New Roman"/>
                      <w:sz w:val="24"/>
                      <w:lang w:val="uk-UA"/>
                    </w:rPr>
                    <w:t>Бангалорських принципів поведінки суддів</w:t>
                  </w:r>
                  <w:r>
                    <w:rPr>
                      <w:rFonts w:ascii="Times New Roman" w:hAnsi="Times New Roman" w:cs="Times New Roman"/>
                      <w:sz w:val="24"/>
                      <w:lang w:val="uk-UA"/>
                    </w:rPr>
                    <w:t>, н</w:t>
                  </w:r>
                  <w:r w:rsidRPr="00C30285">
                    <w:rPr>
                      <w:rFonts w:ascii="Times New Roman" w:hAnsi="Times New Roman" w:cs="Times New Roman"/>
                      <w:sz w:val="24"/>
                    </w:rPr>
                    <w:t>езалежність суддів – це обов’язкова передумова верховенства права й основна гарантія справедливого судового розгляду. Тому суддя повинен всіляко підтримувати та демонструвати суддівську незалежність як на особистому, так і на інституційному рівні.</w:t>
                  </w:r>
                </w:p>
              </w:txbxContent>
            </v:textbox>
          </v:roundrect>
        </w:pict>
      </w:r>
    </w:p>
    <w:p w:rsidR="00C30285" w:rsidRDefault="00C30285" w:rsidP="00424910">
      <w:pPr>
        <w:rPr>
          <w:lang w:val="uk-UA"/>
        </w:rPr>
      </w:pPr>
    </w:p>
    <w:p w:rsidR="00C30285" w:rsidRDefault="00C30285" w:rsidP="00424910">
      <w:pPr>
        <w:rPr>
          <w:lang w:val="uk-UA"/>
        </w:rPr>
      </w:pPr>
    </w:p>
    <w:p w:rsidR="002004C6" w:rsidRDefault="002004C6" w:rsidP="00424910">
      <w:pPr>
        <w:rPr>
          <w:lang w:val="uk-UA"/>
        </w:rPr>
      </w:pPr>
    </w:p>
    <w:p w:rsidR="002004C6" w:rsidRDefault="002004C6" w:rsidP="00424910">
      <w:pPr>
        <w:rPr>
          <w:lang w:val="uk-UA"/>
        </w:rPr>
      </w:pPr>
    </w:p>
    <w:p w:rsidR="002004C6" w:rsidRDefault="002004C6" w:rsidP="00424910">
      <w:pPr>
        <w:rPr>
          <w:lang w:val="uk-UA"/>
        </w:rPr>
      </w:pPr>
    </w:p>
    <w:p w:rsidR="00C30285" w:rsidRDefault="00537E52" w:rsidP="00424910">
      <w:pPr>
        <w:rPr>
          <w:lang w:val="uk-UA"/>
        </w:rPr>
      </w:pPr>
      <w:r>
        <w:rPr>
          <w:noProof/>
          <w:lang w:eastAsia="ru-RU"/>
        </w:rPr>
        <w:lastRenderedPageBreak/>
        <w:pict>
          <v:roundrect id="_x0000_s1595" style="position:absolute;margin-left:134.4pt;margin-top:8.4pt;width:218.6pt;height:40.25pt;z-index:252184576" arcsize="10923f">
            <v:textbox>
              <w:txbxContent>
                <w:p w:rsidR="00C840B2" w:rsidRPr="00C30285" w:rsidRDefault="00C840B2" w:rsidP="00C30285">
                  <w:pPr>
                    <w:jc w:val="center"/>
                    <w:rPr>
                      <w:rFonts w:ascii="Times New Roman" w:hAnsi="Times New Roman" w:cs="Times New Roman"/>
                      <w:sz w:val="24"/>
                      <w:lang w:val="uk-UA"/>
                    </w:rPr>
                  </w:pPr>
                  <w:r w:rsidRPr="00C30285">
                    <w:rPr>
                      <w:rFonts w:ascii="Times New Roman" w:hAnsi="Times New Roman" w:cs="Times New Roman"/>
                      <w:sz w:val="24"/>
                      <w:lang w:val="uk-UA"/>
                    </w:rPr>
                    <w:t>Умови незалежності суддів</w:t>
                  </w:r>
                </w:p>
              </w:txbxContent>
            </v:textbox>
          </v:roundrect>
        </w:pict>
      </w:r>
    </w:p>
    <w:p w:rsidR="00C30285" w:rsidRDefault="00537E52" w:rsidP="00424910">
      <w:pPr>
        <w:rPr>
          <w:lang w:val="uk-UA"/>
        </w:rPr>
      </w:pPr>
      <w:r>
        <w:rPr>
          <w:noProof/>
          <w:lang w:eastAsia="ru-RU"/>
        </w:rPr>
        <w:pict>
          <v:shape id="_x0000_s1596" type="#_x0000_t93" style="position:absolute;margin-left:215pt;margin-top:13.4pt;width:54.85pt;height:74.55pt;rotation:90;z-index:252185600"/>
        </w:pict>
      </w: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537E52" w:rsidP="00424910">
      <w:pPr>
        <w:rPr>
          <w:lang w:val="uk-UA"/>
        </w:rPr>
      </w:pPr>
      <w:r>
        <w:rPr>
          <w:noProof/>
          <w:lang w:eastAsia="ru-RU"/>
        </w:rPr>
        <w:pict>
          <v:group id="_x0000_s1793" style="position:absolute;margin-left:-2.7pt;margin-top:20.1pt;width:482.1pt;height:543.4pt;z-index:252189184" coordorigin="1080,1358" coordsize="9642,10868">
            <v:rect id="_x0000_s1597" style="position:absolute;left:1080;top:1358;width:4268;height:2811">
              <v:textbox>
                <w:txbxContent>
                  <w:p w:rsidR="00C840B2" w:rsidRPr="00C30285" w:rsidRDefault="00C840B2" w:rsidP="00C30285">
                    <w:pPr>
                      <w:spacing w:after="0"/>
                      <w:jc w:val="both"/>
                      <w:rPr>
                        <w:rFonts w:ascii="Times New Roman" w:hAnsi="Times New Roman" w:cs="Times New Roman"/>
                        <w:sz w:val="24"/>
                      </w:rPr>
                    </w:pPr>
                    <w:r w:rsidRPr="00C30285">
                      <w:rPr>
                        <w:rFonts w:ascii="Times New Roman" w:hAnsi="Times New Roman" w:cs="Times New Roman"/>
                        <w:sz w:val="24"/>
                      </w:rPr>
                      <w:t>Гарантія збереження посади: тобто чи займана посада</w:t>
                    </w:r>
                  </w:p>
                  <w:p w:rsidR="00C840B2" w:rsidRPr="00C30285" w:rsidRDefault="00C840B2" w:rsidP="00C30285">
                    <w:pPr>
                      <w:spacing w:after="0"/>
                      <w:jc w:val="both"/>
                      <w:rPr>
                        <w:rFonts w:ascii="Times New Roman" w:hAnsi="Times New Roman" w:cs="Times New Roman"/>
                        <w:sz w:val="24"/>
                      </w:rPr>
                    </w:pPr>
                    <w:r w:rsidRPr="00C30285">
                      <w:rPr>
                        <w:rFonts w:ascii="Times New Roman" w:hAnsi="Times New Roman" w:cs="Times New Roman"/>
                        <w:sz w:val="24"/>
                      </w:rPr>
                      <w:t>(пожиттєва, до моменту досягнення пенсійного віку чи на фіксований</w:t>
                    </w:r>
                  </w:p>
                  <w:p w:rsidR="00C840B2" w:rsidRPr="00C30285" w:rsidRDefault="00C840B2" w:rsidP="00C30285">
                    <w:pPr>
                      <w:spacing w:after="0"/>
                      <w:jc w:val="both"/>
                      <w:rPr>
                        <w:rFonts w:ascii="Times New Roman" w:hAnsi="Times New Roman" w:cs="Times New Roman"/>
                        <w:sz w:val="24"/>
                      </w:rPr>
                    </w:pPr>
                    <w:r w:rsidRPr="00C30285">
                      <w:rPr>
                        <w:rFonts w:ascii="Times New Roman" w:hAnsi="Times New Roman" w:cs="Times New Roman"/>
                        <w:sz w:val="24"/>
                      </w:rPr>
                      <w:t>термін) має гарантії відсутності навмисного чи самовільного</w:t>
                    </w:r>
                  </w:p>
                  <w:p w:rsidR="00C840B2" w:rsidRPr="00C30285" w:rsidRDefault="00C840B2" w:rsidP="00C30285">
                    <w:pPr>
                      <w:spacing w:after="0"/>
                      <w:jc w:val="both"/>
                      <w:rPr>
                        <w:rFonts w:ascii="Times New Roman" w:hAnsi="Times New Roman" w:cs="Times New Roman"/>
                        <w:sz w:val="24"/>
                      </w:rPr>
                    </w:pPr>
                    <w:r w:rsidRPr="00C30285">
                      <w:rPr>
                        <w:rFonts w:ascii="Times New Roman" w:hAnsi="Times New Roman" w:cs="Times New Roman"/>
                        <w:sz w:val="24"/>
                      </w:rPr>
                      <w:t xml:space="preserve">втручання зі сторони виконавчого чи іншого компетентного органу. </w:t>
                    </w:r>
                    <w:r w:rsidRPr="00C30285">
                      <w:rPr>
                        <w:rFonts w:ascii="Times New Roman" w:hAnsi="Times New Roman" w:cs="Times New Roman"/>
                        <w:sz w:val="24"/>
                      </w:rPr>
                      <w:cr/>
                    </w:r>
                  </w:p>
                </w:txbxContent>
              </v:textbox>
            </v:rect>
            <v:rect id="_x0000_s1598" style="position:absolute;left:1261;top:6535;width:4620;height:5691">
              <v:textbox>
                <w:txbxContent>
                  <w:p w:rsidR="00C840B2" w:rsidRPr="00C30285" w:rsidRDefault="00C840B2" w:rsidP="00C30285">
                    <w:pPr>
                      <w:jc w:val="both"/>
                      <w:rPr>
                        <w:rFonts w:ascii="Times New Roman" w:hAnsi="Times New Roman" w:cs="Times New Roman"/>
                        <w:sz w:val="24"/>
                        <w:lang w:val="uk-UA"/>
                      </w:rPr>
                    </w:pPr>
                    <w:r w:rsidRPr="00C30285">
                      <w:rPr>
                        <w:rFonts w:ascii="Times New Roman" w:hAnsi="Times New Roman" w:cs="Times New Roman"/>
                        <w:sz w:val="24"/>
                      </w:rPr>
                      <w:t xml:space="preserve">Інституційна незалежність: тобто, незалежність від адміністративних питань, що безпосередньо стосуються здійснення функцій судді. Жодна зовнішня сила не має права втручатися усправи, що прямо і безпосередньо пов’язані з виконанням функцій правосуддя, </w:t>
                    </w:r>
                    <w:r>
                      <w:rPr>
                        <w:rFonts w:ascii="Times New Roman" w:hAnsi="Times New Roman" w:cs="Times New Roman"/>
                        <w:sz w:val="24"/>
                      </w:rPr>
                      <w:t>наприклад, призначення суддів</w:t>
                    </w:r>
                    <w:r>
                      <w:rPr>
                        <w:rFonts w:ascii="Times New Roman" w:hAnsi="Times New Roman" w:cs="Times New Roman"/>
                        <w:sz w:val="24"/>
                        <w:lang w:val="uk-UA"/>
                      </w:rPr>
                      <w:t>,</w:t>
                    </w:r>
                    <w:r w:rsidRPr="00C30285">
                      <w:rPr>
                        <w:rFonts w:ascii="Times New Roman" w:hAnsi="Times New Roman" w:cs="Times New Roman"/>
                        <w:sz w:val="24"/>
                      </w:rPr>
                      <w:t xml:space="preserve"> проведення судових засідань та списки справ. Незважаючи на вимушену потребу в існуванні певних інституційних відносин між судовою та виконавчою владою, такі відносини не повинні впливати на свободу судді у вирішенні окремих спорів і у дотриманні законодавства та конституційних цінностей</w:t>
                    </w:r>
                    <w:r w:rsidRPr="00C30285">
                      <w:rPr>
                        <w:rFonts w:ascii="Times New Roman" w:hAnsi="Times New Roman" w:cs="Times New Roman"/>
                        <w:sz w:val="24"/>
                        <w:lang w:val="uk-UA"/>
                      </w:rPr>
                      <w:t>.</w:t>
                    </w:r>
                  </w:p>
                </w:txbxContent>
              </v:textbox>
            </v:rect>
            <v:rect id="_x0000_s1599" style="position:absolute;left:6454;top:4289;width:4268;height:4610">
              <v:textbox>
                <w:txbxContent>
                  <w:p w:rsidR="00C840B2" w:rsidRPr="00C30285" w:rsidRDefault="00C840B2" w:rsidP="00C30285">
                    <w:pPr>
                      <w:jc w:val="both"/>
                      <w:rPr>
                        <w:rFonts w:ascii="Times New Roman" w:hAnsi="Times New Roman" w:cs="Times New Roman"/>
                        <w:sz w:val="24"/>
                      </w:rPr>
                    </w:pPr>
                    <w:r w:rsidRPr="00C30285">
                      <w:rPr>
                        <w:rFonts w:ascii="Times New Roman" w:hAnsi="Times New Roman" w:cs="Times New Roman"/>
                        <w:sz w:val="24"/>
                      </w:rPr>
                      <w:t>Фінансові гарантії: це означає право на отримання заробітної плати та пенсії, визначене законодавством, що не підлягає самовільному втручанню зі сторони влади у такий спосіб, який може вплинути на незалежність суддів. Однак, у межах цієї вимоги, уряди можуть зберегти за собою право розробки конкретних планів компенсації, яка відповідає різним видам судів. Відповідно, різні схеми можуть також задовольняти вимоги щодо фінансового забезпечення, за умови захисту сутності цієї вимоги.</w:t>
                    </w:r>
                  </w:p>
                </w:txbxContent>
              </v:textbox>
            </v:rect>
            <v:shape id="_x0000_s1600" type="#_x0000_t103" style="position:absolute;left:6548;top:1358;width:840;height:2606;rotation:-2606485fd"/>
            <v:shape id="_x0000_s1601" type="#_x0000_t103" style="position:absolute;left:8194;top:9364;width:892;height:2862;rotation:2484016fd"/>
            <v:shape id="_x0000_s1602" type="#_x0000_t103" style="position:absolute;left:2383;top:4289;width:686;height:2246;rotation:9224199fd"/>
          </v:group>
        </w:pict>
      </w: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C30285" w:rsidRDefault="00C30285" w:rsidP="00424910">
      <w:pPr>
        <w:rPr>
          <w:lang w:val="uk-UA"/>
        </w:rPr>
      </w:pPr>
    </w:p>
    <w:p w:rsidR="009C5093" w:rsidRDefault="009C5093" w:rsidP="00424910">
      <w:pPr>
        <w:rPr>
          <w:lang w:val="uk-UA"/>
        </w:rPr>
      </w:pPr>
    </w:p>
    <w:p w:rsidR="002004C6" w:rsidRDefault="002004C6" w:rsidP="00424910">
      <w:pPr>
        <w:rPr>
          <w:lang w:val="uk-UA"/>
        </w:rPr>
      </w:pPr>
    </w:p>
    <w:p w:rsidR="002004C6" w:rsidRDefault="002004C6" w:rsidP="00424910">
      <w:pPr>
        <w:rPr>
          <w:lang w:val="uk-UA"/>
        </w:rPr>
      </w:pPr>
    </w:p>
    <w:p w:rsidR="002004C6" w:rsidRDefault="002004C6" w:rsidP="00424910">
      <w:pPr>
        <w:rPr>
          <w:lang w:val="uk-UA"/>
        </w:rPr>
      </w:pPr>
    </w:p>
    <w:p w:rsidR="002004C6" w:rsidRDefault="002004C6" w:rsidP="00424910">
      <w:pPr>
        <w:rPr>
          <w:lang w:val="uk-UA"/>
        </w:rPr>
      </w:pPr>
    </w:p>
    <w:p w:rsidR="009C5093" w:rsidRDefault="00537E52" w:rsidP="00424910">
      <w:pPr>
        <w:rPr>
          <w:lang w:val="uk-UA"/>
        </w:rPr>
      </w:pPr>
      <w:r>
        <w:rPr>
          <w:noProof/>
          <w:lang w:eastAsia="ru-RU"/>
        </w:rPr>
        <w:pict>
          <v:shape id="_x0000_s1604" type="#_x0000_t84" style="position:absolute;margin-left:.75pt;margin-top:-10.4pt;width:497.1pt;height:196.3pt;z-index:252192768">
            <v:shadow on="t" type="double" opacity=".5" color2="shadow add(102)" offset="-3pt,-3pt" offset2="-6pt,-6pt"/>
            <v:textbox>
              <w:txbxContent>
                <w:p w:rsidR="00C840B2" w:rsidRPr="004D5A6B" w:rsidRDefault="00C840B2" w:rsidP="00CB2813">
                  <w:pPr>
                    <w:spacing w:line="240" w:lineRule="auto"/>
                    <w:ind w:firstLine="567"/>
                    <w:jc w:val="both"/>
                    <w:rPr>
                      <w:rFonts w:ascii="Times New Roman" w:hAnsi="Times New Roman" w:cs="Times New Roman"/>
                      <w:sz w:val="28"/>
                      <w:lang w:val="uk-UA"/>
                    </w:rPr>
                  </w:pPr>
                  <w:r w:rsidRPr="00CB2813">
                    <w:rPr>
                      <w:rFonts w:ascii="Times New Roman" w:hAnsi="Times New Roman" w:cs="Times New Roman"/>
                      <w:sz w:val="28"/>
                      <w:lang w:val="uk-UA"/>
                    </w:rPr>
                    <w:t xml:space="preserve">Як вказує </w:t>
                  </w:r>
                  <w:r w:rsidRPr="005107B1">
                    <w:rPr>
                      <w:rFonts w:ascii="Times New Roman" w:hAnsi="Times New Roman" w:cs="Times New Roman"/>
                      <w:sz w:val="28"/>
                      <w:lang w:val="uk-UA"/>
                    </w:rPr>
                    <w:t>І. Назаров</w:t>
                  </w:r>
                  <w:r w:rsidRPr="00CB2813">
                    <w:rPr>
                      <w:rFonts w:ascii="Times New Roman" w:hAnsi="Times New Roman" w:cs="Times New Roman"/>
                      <w:sz w:val="28"/>
                      <w:lang w:val="uk-UA"/>
                    </w:rPr>
                    <w:t>, «</w:t>
                  </w:r>
                  <w:r w:rsidRPr="00CB2813">
                    <w:rPr>
                      <w:rFonts w:ascii="Times New Roman" w:hAnsi="Times New Roman" w:cs="Times New Roman"/>
                      <w:sz w:val="28"/>
                    </w:rPr>
                    <w:t>протягом останніх десятиліть держави Європейського Союзу не зазнавали будь-яких важких потрясінь, здатних кардинально вплинути на планомірне й спокійне еволюціонування судових систем. Це дало можливість країнам ЄС при оптимізації роботи своїх судових органів ураховувати не тільки внутрішньодержавні потреби, а й потребу забезпечити можливість співробітництва судів різних країн між собою</w:t>
                  </w:r>
                  <w:r w:rsidRPr="00CB2813">
                    <w:rPr>
                      <w:rFonts w:ascii="Times New Roman" w:hAnsi="Times New Roman" w:cs="Times New Roman"/>
                      <w:sz w:val="28"/>
                      <w:lang w:val="uk-UA"/>
                    </w:rPr>
                    <w:t>»</w:t>
                  </w:r>
                  <w:r w:rsidR="004D5A6B">
                    <w:rPr>
                      <w:rFonts w:ascii="Times New Roman" w:hAnsi="Times New Roman" w:cs="Times New Roman"/>
                      <w:sz w:val="28"/>
                      <w:lang w:val="uk-UA"/>
                    </w:rPr>
                    <w:t>.</w:t>
                  </w:r>
                </w:p>
              </w:txbxContent>
            </v:textbox>
          </v:shape>
        </w:pict>
      </w:r>
    </w:p>
    <w:p w:rsidR="009C5093" w:rsidRDefault="009C5093" w:rsidP="00424910">
      <w:pPr>
        <w:rPr>
          <w:lang w:val="uk-UA"/>
        </w:rPr>
      </w:pPr>
    </w:p>
    <w:p w:rsidR="009C5093" w:rsidRDefault="009C5093" w:rsidP="00424910">
      <w:pPr>
        <w:rPr>
          <w:lang w:val="uk-UA"/>
        </w:rPr>
      </w:pPr>
    </w:p>
    <w:p w:rsidR="009C5093" w:rsidRDefault="009C5093" w:rsidP="00424910">
      <w:pPr>
        <w:rPr>
          <w:lang w:val="uk-UA"/>
        </w:rPr>
      </w:pPr>
    </w:p>
    <w:p w:rsidR="009C5093" w:rsidRDefault="009C5093" w:rsidP="00424910">
      <w:pPr>
        <w:rPr>
          <w:lang w:val="uk-UA"/>
        </w:rPr>
      </w:pPr>
    </w:p>
    <w:p w:rsidR="009C5093" w:rsidRDefault="009C5093" w:rsidP="00424910">
      <w:pPr>
        <w:rPr>
          <w:lang w:val="uk-UA"/>
        </w:rPr>
      </w:pPr>
    </w:p>
    <w:p w:rsidR="009C5093" w:rsidRDefault="009C5093" w:rsidP="00424910">
      <w:pPr>
        <w:rPr>
          <w:lang w:val="uk-UA"/>
        </w:rPr>
      </w:pPr>
    </w:p>
    <w:p w:rsidR="009C5093" w:rsidRDefault="00537E52" w:rsidP="00424910">
      <w:pPr>
        <w:rPr>
          <w:lang w:val="uk-UA"/>
        </w:rPr>
      </w:pPr>
      <w:r>
        <w:rPr>
          <w:noProof/>
          <w:lang w:eastAsia="ru-RU"/>
        </w:rPr>
        <w:pict>
          <v:shape id="_x0000_s1605" type="#_x0000_t55" style="position:absolute;margin-left:204.3pt;margin-top:-28.25pt;width:69.45pt;height:153.45pt;rotation:90;z-index:252193792" adj="10611">
            <v:shadow on="t" type="double" opacity=".5" color2="shadow add(102)" offset="-3pt,-3pt" offset2="-6pt,-6pt"/>
            <v:textbox>
              <w:txbxContent>
                <w:p w:rsidR="00C840B2" w:rsidRDefault="00C840B2">
                  <w:pPr>
                    <w:rPr>
                      <w:rFonts w:ascii="Times New Roman" w:hAnsi="Times New Roman" w:cs="Times New Roman"/>
                      <w:sz w:val="24"/>
                      <w:lang w:val="uk-UA"/>
                    </w:rPr>
                  </w:pPr>
                </w:p>
                <w:p w:rsidR="00C840B2" w:rsidRPr="00CB2813" w:rsidRDefault="00C840B2">
                  <w:pPr>
                    <w:rPr>
                      <w:rFonts w:ascii="Times New Roman" w:hAnsi="Times New Roman" w:cs="Times New Roman"/>
                      <w:sz w:val="24"/>
                      <w:lang w:val="uk-UA"/>
                    </w:rPr>
                  </w:pPr>
                </w:p>
              </w:txbxContent>
            </v:textbox>
          </v:shape>
        </w:pict>
      </w:r>
    </w:p>
    <w:p w:rsidR="009C5093" w:rsidRDefault="009C5093" w:rsidP="00424910">
      <w:pPr>
        <w:rPr>
          <w:lang w:val="uk-UA"/>
        </w:rPr>
      </w:pPr>
    </w:p>
    <w:p w:rsidR="009C5093" w:rsidRDefault="009C5093" w:rsidP="00424910">
      <w:pPr>
        <w:rPr>
          <w:lang w:val="uk-UA"/>
        </w:rPr>
      </w:pPr>
    </w:p>
    <w:p w:rsidR="009C5093" w:rsidRDefault="009C5093" w:rsidP="00424910">
      <w:pPr>
        <w:rPr>
          <w:lang w:val="uk-UA"/>
        </w:rPr>
      </w:pPr>
    </w:p>
    <w:p w:rsidR="009C5093" w:rsidRDefault="009C5093" w:rsidP="00424910">
      <w:pPr>
        <w:rPr>
          <w:lang w:val="uk-UA"/>
        </w:rPr>
      </w:pPr>
    </w:p>
    <w:p w:rsidR="009C5093" w:rsidRDefault="00537E52" w:rsidP="00424910">
      <w:pPr>
        <w:rPr>
          <w:lang w:val="uk-UA"/>
        </w:rPr>
      </w:pPr>
      <w:r>
        <w:rPr>
          <w:noProof/>
          <w:lang w:eastAsia="ru-RU"/>
        </w:rPr>
        <w:pict>
          <v:group id="_x0000_s1620" style="position:absolute;margin-left:12.75pt;margin-top:4pt;width:485.1pt;height:331.7pt;z-index:252197376" coordorigin="1389,6034" coordsize="9702,6154">
            <v:rect id="_x0000_s1606" style="position:absolute;left:1389;top:6034;width:4354;height:549">
              <v:textbox>
                <w:txbxContent>
                  <w:p w:rsidR="00C840B2" w:rsidRPr="00CB2813" w:rsidRDefault="00C840B2" w:rsidP="00CB2813">
                    <w:pPr>
                      <w:jc w:val="center"/>
                      <w:rPr>
                        <w:rFonts w:ascii="Times New Roman" w:hAnsi="Times New Roman" w:cs="Times New Roman"/>
                        <w:sz w:val="24"/>
                        <w:lang w:val="uk-UA"/>
                      </w:rPr>
                    </w:pPr>
                    <w:r w:rsidRPr="00CB2813">
                      <w:rPr>
                        <w:rFonts w:ascii="Times New Roman" w:hAnsi="Times New Roman" w:cs="Times New Roman"/>
                        <w:sz w:val="24"/>
                        <w:lang w:val="uk-UA"/>
                      </w:rPr>
                      <w:t xml:space="preserve">Судова система </w:t>
                    </w:r>
                    <w:r>
                      <w:rPr>
                        <w:rFonts w:ascii="Times New Roman" w:hAnsi="Times New Roman" w:cs="Times New Roman"/>
                        <w:sz w:val="24"/>
                        <w:lang w:val="uk-UA"/>
                      </w:rPr>
                      <w:t>Австрії</w:t>
                    </w:r>
                  </w:p>
                </w:txbxContent>
              </v:textbox>
            </v:rect>
            <v:rect id="_x0000_s1607" style="position:absolute;left:6189;top:6034;width:4902;height:549">
              <v:textbox>
                <w:txbxContent>
                  <w:p w:rsidR="00C840B2" w:rsidRPr="00CB2813" w:rsidRDefault="00C840B2" w:rsidP="00CB2813">
                    <w:pPr>
                      <w:jc w:val="center"/>
                      <w:rPr>
                        <w:rFonts w:ascii="Times New Roman" w:hAnsi="Times New Roman" w:cs="Times New Roman"/>
                        <w:sz w:val="24"/>
                        <w:lang w:val="uk-UA"/>
                      </w:rPr>
                    </w:pPr>
                    <w:r w:rsidRPr="00CB2813">
                      <w:rPr>
                        <w:rFonts w:ascii="Times New Roman" w:hAnsi="Times New Roman" w:cs="Times New Roman"/>
                        <w:sz w:val="24"/>
                        <w:lang w:val="uk-UA"/>
                      </w:rPr>
                      <w:t>Судова система Італії</w:t>
                    </w:r>
                  </w:p>
                </w:txbxContent>
              </v:textbox>
            </v:rect>
            <v:rect id="_x0000_s1608" style="position:absolute;left:1389;top:7166;width:4354;height:5022">
              <v:textbox>
                <w:txbxContent>
                  <w:p w:rsidR="00C840B2" w:rsidRPr="00171C05" w:rsidRDefault="00C840B2" w:rsidP="00171C05">
                    <w:pPr>
                      <w:jc w:val="center"/>
                      <w:rPr>
                        <w:rFonts w:ascii="Times New Roman" w:hAnsi="Times New Roman" w:cs="Times New Roman"/>
                        <w:sz w:val="28"/>
                        <w:lang w:val="uk-UA"/>
                      </w:rPr>
                    </w:pPr>
                    <w:r w:rsidRPr="00171C05">
                      <w:rPr>
                        <w:rFonts w:ascii="Times New Roman" w:hAnsi="Times New Roman" w:cs="Times New Roman"/>
                        <w:sz w:val="24"/>
                      </w:rPr>
                      <w:t xml:space="preserve">В Австрії ж судочинство є прерогативою федерації, у результаті чого всі суди визначаються як федеративні, судів суб’єктів федерації немає. Крім того, не так чітко й розширено реалізований принцип спеціалізації судів. Основу судової системи становлять загальні суди (the ordinary courts), що розглядають цивільні й кримінальні справи. Поряд із загальними діють </w:t>
                    </w:r>
                    <w:r>
                      <w:rPr>
                        <w:rFonts w:ascii="Times New Roman" w:hAnsi="Times New Roman" w:cs="Times New Roman"/>
                        <w:sz w:val="24"/>
                      </w:rPr>
                      <w:t>так звані суди публічного права</w:t>
                    </w:r>
                    <w:r>
                      <w:rPr>
                        <w:rFonts w:ascii="Times New Roman" w:hAnsi="Times New Roman" w:cs="Times New Roman"/>
                        <w:sz w:val="24"/>
                        <w:lang w:val="uk-UA"/>
                      </w:rPr>
                      <w:t xml:space="preserve">, </w:t>
                    </w:r>
                    <w:r w:rsidRPr="00171C05">
                      <w:rPr>
                        <w:rFonts w:ascii="Times New Roman" w:hAnsi="Times New Roman" w:cs="Times New Roman"/>
                        <w:sz w:val="24"/>
                      </w:rPr>
                      <w:t>до яких належать Адміністративний суд і Конституційний суд</w:t>
                    </w:r>
                    <w:r>
                      <w:rPr>
                        <w:rFonts w:ascii="Times New Roman" w:hAnsi="Times New Roman" w:cs="Times New Roman"/>
                        <w:sz w:val="24"/>
                        <w:lang w:val="uk-UA"/>
                      </w:rPr>
                      <w:t>. Існують приватні судові установи – арбітражні трибунали.</w:t>
                    </w:r>
                  </w:p>
                </w:txbxContent>
              </v:textbox>
            </v:rect>
            <v:rect id="_x0000_s1609" style="position:absolute;left:6189;top:7166;width:4902;height:3463">
              <v:textbox>
                <w:txbxContent>
                  <w:p w:rsidR="00C840B2" w:rsidRPr="00CB2813" w:rsidRDefault="00C840B2" w:rsidP="00CB2813">
                    <w:pPr>
                      <w:spacing w:line="240" w:lineRule="auto"/>
                      <w:jc w:val="center"/>
                      <w:rPr>
                        <w:rFonts w:ascii="Times New Roman" w:hAnsi="Times New Roman" w:cs="Times New Roman"/>
                        <w:sz w:val="24"/>
                      </w:rPr>
                    </w:pPr>
                    <w:r>
                      <w:rPr>
                        <w:rFonts w:ascii="Times New Roman" w:hAnsi="Times New Roman" w:cs="Times New Roman"/>
                        <w:sz w:val="24"/>
                        <w:lang w:val="uk-UA"/>
                      </w:rPr>
                      <w:t>П</w:t>
                    </w:r>
                    <w:r w:rsidRPr="00CB2813">
                      <w:rPr>
                        <w:rFonts w:ascii="Times New Roman" w:hAnsi="Times New Roman" w:cs="Times New Roman"/>
                        <w:sz w:val="24"/>
                      </w:rPr>
                      <w:t xml:space="preserve">редставлена загальними судами, очолюваними Верховним апеляційним судом (Supreme Court of Appeal) і адміністративними судами. Адміністративна юстиція Італії практично повністю дублює за повноваженнями і завданням французьку, </w:t>
                    </w:r>
                    <w:r>
                      <w:rPr>
                        <w:rFonts w:ascii="Times New Roman" w:hAnsi="Times New Roman" w:cs="Times New Roman"/>
                        <w:sz w:val="24"/>
                      </w:rPr>
                      <w:t>але має меншу кількість рівнів</w:t>
                    </w:r>
                    <w:r>
                      <w:rPr>
                        <w:rFonts w:ascii="Times New Roman" w:hAnsi="Times New Roman" w:cs="Times New Roman"/>
                        <w:sz w:val="24"/>
                        <w:lang w:val="uk-UA"/>
                      </w:rPr>
                      <w:t xml:space="preserve"> – </w:t>
                    </w:r>
                    <w:r w:rsidRPr="00CB2813">
                      <w:rPr>
                        <w:rFonts w:ascii="Times New Roman" w:hAnsi="Times New Roman" w:cs="Times New Roman"/>
                        <w:sz w:val="24"/>
                      </w:rPr>
                      <w:t>лише два. До спеціалізованих судів належать військові суди, податкові суди (tax courts) і Рахункова палата з регіональними представництвами</w:t>
                    </w:r>
                  </w:p>
                </w:txbxContent>
              </v:textbox>
            </v:rect>
            <v:shape id="_x0000_s1610" type="#_x0000_t32" style="position:absolute;left:8623;top:6583;width:0;height:583" o:connectortype="straight"/>
            <v:shape id="_x0000_s1611" type="#_x0000_t32" style="position:absolute;left:3394;top:6583;width:0;height:583" o:connectortype="straight"/>
          </v:group>
        </w:pict>
      </w:r>
    </w:p>
    <w:p w:rsidR="009C5093" w:rsidRDefault="009C5093" w:rsidP="00424910">
      <w:pPr>
        <w:rPr>
          <w:lang w:val="uk-UA"/>
        </w:rPr>
      </w:pPr>
    </w:p>
    <w:p w:rsidR="009C5093" w:rsidRDefault="009C5093" w:rsidP="00424910">
      <w:pPr>
        <w:rPr>
          <w:lang w:val="uk-UA"/>
        </w:rPr>
      </w:pPr>
    </w:p>
    <w:p w:rsidR="009C5093" w:rsidRDefault="009C5093" w:rsidP="00424910">
      <w:pPr>
        <w:rPr>
          <w:lang w:val="uk-UA"/>
        </w:rPr>
      </w:pPr>
    </w:p>
    <w:p w:rsidR="009C5093" w:rsidRDefault="009C5093" w:rsidP="00424910">
      <w:pPr>
        <w:rPr>
          <w:lang w:val="uk-UA"/>
        </w:rPr>
      </w:pPr>
    </w:p>
    <w:p w:rsidR="009C5093" w:rsidRDefault="009C5093" w:rsidP="00424910">
      <w:pPr>
        <w:rPr>
          <w:lang w:val="uk-UA"/>
        </w:rPr>
      </w:pPr>
    </w:p>
    <w:p w:rsidR="009C5093" w:rsidRDefault="009C5093" w:rsidP="00424910">
      <w:pPr>
        <w:rPr>
          <w:lang w:val="uk-UA"/>
        </w:rPr>
      </w:pPr>
    </w:p>
    <w:p w:rsidR="009C5093" w:rsidRDefault="009C5093" w:rsidP="00424910">
      <w:pPr>
        <w:rPr>
          <w:lang w:val="uk-UA"/>
        </w:rPr>
      </w:pPr>
    </w:p>
    <w:p w:rsidR="009C5093" w:rsidRDefault="009C5093" w:rsidP="00424910">
      <w:pPr>
        <w:rPr>
          <w:lang w:val="uk-UA"/>
        </w:rPr>
      </w:pPr>
    </w:p>
    <w:p w:rsidR="009C5093" w:rsidRDefault="009C5093" w:rsidP="00424910">
      <w:pPr>
        <w:rPr>
          <w:lang w:val="uk-UA"/>
        </w:rPr>
      </w:pPr>
    </w:p>
    <w:p w:rsidR="009C5093" w:rsidRDefault="009C5093" w:rsidP="00424910">
      <w:pPr>
        <w:rPr>
          <w:lang w:val="uk-UA"/>
        </w:rPr>
      </w:pPr>
    </w:p>
    <w:p w:rsidR="009C5093" w:rsidRDefault="009C5093" w:rsidP="00424910">
      <w:pPr>
        <w:rPr>
          <w:lang w:val="uk-UA"/>
        </w:rPr>
      </w:pPr>
    </w:p>
    <w:p w:rsidR="009C5093" w:rsidRDefault="009C5093" w:rsidP="00424910">
      <w:pPr>
        <w:rPr>
          <w:lang w:val="uk-UA"/>
        </w:rPr>
      </w:pPr>
    </w:p>
    <w:p w:rsidR="009C5093" w:rsidRDefault="009C5093" w:rsidP="00424910">
      <w:pPr>
        <w:rPr>
          <w:lang w:val="uk-UA"/>
        </w:rPr>
      </w:pPr>
    </w:p>
    <w:p w:rsidR="009C5093" w:rsidRDefault="009C5093" w:rsidP="00424910">
      <w:pPr>
        <w:rPr>
          <w:lang w:val="uk-UA"/>
        </w:rPr>
      </w:pPr>
    </w:p>
    <w:p w:rsidR="009C5093" w:rsidRDefault="009C5093" w:rsidP="00424910">
      <w:pPr>
        <w:rPr>
          <w:lang w:val="uk-UA"/>
        </w:rPr>
      </w:pPr>
    </w:p>
    <w:p w:rsidR="00171ABC" w:rsidRDefault="00537E52" w:rsidP="00424910">
      <w:pPr>
        <w:rPr>
          <w:lang w:val="uk-UA"/>
        </w:rPr>
      </w:pPr>
      <w:r>
        <w:rPr>
          <w:noProof/>
          <w:lang w:eastAsia="ru-RU"/>
        </w:rPr>
        <w:pict>
          <v:rect id="_x0000_s1612" style="position:absolute;margin-left:41.85pt;margin-top:-28.4pt;width:372.9pt;height:1in;z-index:252200960">
            <v:shadow on="t" opacity=".5" offset="6pt,-6pt"/>
            <v:textbox>
              <w:txbxContent>
                <w:p w:rsidR="00C840B2" w:rsidRPr="00B24EE0" w:rsidRDefault="00C840B2" w:rsidP="00171ABC">
                  <w:pPr>
                    <w:ind w:firstLine="567"/>
                    <w:jc w:val="both"/>
                    <w:rPr>
                      <w:rFonts w:ascii="Times New Roman" w:hAnsi="Times New Roman" w:cs="Times New Roman"/>
                      <w:sz w:val="28"/>
                      <w:lang w:val="uk-UA"/>
                    </w:rPr>
                  </w:pPr>
                  <w:r w:rsidRPr="00B24EE0">
                    <w:rPr>
                      <w:rFonts w:ascii="Times New Roman" w:hAnsi="Times New Roman" w:cs="Times New Roman"/>
                      <w:sz w:val="28"/>
                      <w:lang w:val="uk-UA"/>
                    </w:rPr>
                    <w:t>Позитивним слід також вважати  досвід судоустрою Республіки Вірменія, а саме досвід спеціалізації судів на кримінальні, цивільні та адміністративні:</w:t>
                  </w:r>
                </w:p>
              </w:txbxContent>
            </v:textbox>
          </v:rect>
        </w:pict>
      </w:r>
    </w:p>
    <w:p w:rsidR="00171ABC" w:rsidRDefault="00537E52" w:rsidP="00424910">
      <w:pPr>
        <w:rPr>
          <w:lang w:val="uk-UA"/>
        </w:rPr>
      </w:pPr>
      <w:r>
        <w:rPr>
          <w:noProof/>
          <w:lang w:eastAsia="ru-RU"/>
        </w:rPr>
        <w:pict>
          <v:shape id="_x0000_s1613" type="#_x0000_t32" style="position:absolute;margin-left:227.85pt;margin-top:18.15pt;width:0;height:24pt;z-index:252201984" o:connectortype="straight">
            <v:stroke endarrow="block"/>
          </v:shape>
        </w:pict>
      </w:r>
    </w:p>
    <w:p w:rsidR="00171ABC" w:rsidRDefault="00537E52" w:rsidP="00424910">
      <w:pPr>
        <w:rPr>
          <w:lang w:val="uk-UA"/>
        </w:rPr>
      </w:pPr>
      <w:r>
        <w:rPr>
          <w:noProof/>
          <w:lang w:eastAsia="ru-RU"/>
        </w:rPr>
        <w:pict>
          <v:rect id="_x0000_s1614" style="position:absolute;margin-left:41.85pt;margin-top:16.7pt;width:372.9pt;height:42pt;z-index:252203008">
            <v:textbox>
              <w:txbxContent>
                <w:p w:rsidR="00C840B2" w:rsidRPr="00DC315E" w:rsidRDefault="00C840B2" w:rsidP="00DC315E">
                  <w:pPr>
                    <w:jc w:val="center"/>
                    <w:rPr>
                      <w:rFonts w:ascii="Times New Roman" w:hAnsi="Times New Roman" w:cs="Times New Roman"/>
                      <w:sz w:val="24"/>
                      <w:lang w:val="uk-UA"/>
                    </w:rPr>
                  </w:pPr>
                  <w:r w:rsidRPr="00DC315E">
                    <w:rPr>
                      <w:rFonts w:ascii="Times New Roman" w:hAnsi="Times New Roman" w:cs="Times New Roman"/>
                      <w:sz w:val="24"/>
                      <w:lang w:val="uk-UA"/>
                    </w:rPr>
                    <w:t>Відповідно до положень Судового кодексу Республіки Вірменія</w:t>
                  </w:r>
                  <w:r>
                    <w:rPr>
                      <w:rFonts w:ascii="Times New Roman" w:hAnsi="Times New Roman" w:cs="Times New Roman"/>
                      <w:sz w:val="24"/>
                      <w:lang w:val="uk-UA"/>
                    </w:rPr>
                    <w:t>:</w:t>
                  </w:r>
                </w:p>
              </w:txbxContent>
            </v:textbox>
          </v:rect>
        </w:pict>
      </w:r>
    </w:p>
    <w:p w:rsidR="00171ABC" w:rsidRDefault="00171ABC" w:rsidP="00424910">
      <w:pPr>
        <w:rPr>
          <w:lang w:val="uk-UA"/>
        </w:rPr>
      </w:pPr>
    </w:p>
    <w:p w:rsidR="00171ABC" w:rsidRDefault="00537E52" w:rsidP="00424910">
      <w:pPr>
        <w:rPr>
          <w:lang w:val="uk-UA"/>
        </w:rPr>
      </w:pPr>
      <w:r>
        <w:rPr>
          <w:noProof/>
          <w:lang w:eastAsia="ru-RU"/>
        </w:rPr>
        <w:pict>
          <v:rect id="_x0000_s1615" style="position:absolute;margin-left:17pt;margin-top:20.7pt;width:425.15pt;height:74.55pt;z-index:252204032">
            <v:textbox>
              <w:txbxContent>
                <w:p w:rsidR="00C840B2" w:rsidRPr="00DC315E" w:rsidRDefault="00C840B2" w:rsidP="00DC315E">
                  <w:pPr>
                    <w:jc w:val="both"/>
                    <w:rPr>
                      <w:rFonts w:ascii="Times New Roman" w:hAnsi="Times New Roman" w:cs="Times New Roman"/>
                      <w:sz w:val="24"/>
                    </w:rPr>
                  </w:pPr>
                  <w:r w:rsidRPr="00DC315E">
                    <w:rPr>
                      <w:rFonts w:ascii="Times New Roman" w:hAnsi="Times New Roman" w:cs="Times New Roman"/>
                      <w:sz w:val="24"/>
                    </w:rPr>
                    <w:t>Вищою судовою інстанцією Республіки Вірменія, крім питань конституційного правосуддя, є Касаційний суд Республіки Вірменія (далі - Касаційний суд), покликаний забезпечувати однакове застосування закону.</w:t>
                  </w:r>
                </w:p>
              </w:txbxContent>
            </v:textbox>
          </v:rect>
        </w:pict>
      </w:r>
    </w:p>
    <w:p w:rsidR="00171ABC" w:rsidRDefault="00171ABC" w:rsidP="00424910">
      <w:pPr>
        <w:rPr>
          <w:lang w:val="uk-UA"/>
        </w:rPr>
      </w:pPr>
    </w:p>
    <w:p w:rsidR="00171ABC" w:rsidRDefault="00171ABC" w:rsidP="00424910">
      <w:pPr>
        <w:rPr>
          <w:lang w:val="uk-UA"/>
        </w:rPr>
      </w:pPr>
    </w:p>
    <w:p w:rsidR="00171ABC" w:rsidRDefault="00537E52" w:rsidP="00424910">
      <w:pPr>
        <w:rPr>
          <w:lang w:val="uk-UA"/>
        </w:rPr>
      </w:pPr>
      <w:r>
        <w:rPr>
          <w:noProof/>
          <w:lang w:eastAsia="ru-RU"/>
        </w:rPr>
        <w:pict>
          <v:shape id="_x0000_s1618" type="#_x0000_t32" style="position:absolute;margin-left:227.85pt;margin-top:18.9pt;width:.05pt;height:18.85pt;z-index:252207104" o:connectortype="straight"/>
        </w:pict>
      </w:r>
    </w:p>
    <w:p w:rsidR="00171ABC" w:rsidRDefault="00537E52" w:rsidP="00424910">
      <w:pPr>
        <w:rPr>
          <w:lang w:val="uk-UA"/>
        </w:rPr>
      </w:pPr>
      <w:r>
        <w:rPr>
          <w:noProof/>
          <w:lang w:eastAsia="ru-RU"/>
        </w:rPr>
        <w:pict>
          <v:rect id="_x0000_s1616" style="position:absolute;margin-left:17pt;margin-top:12.3pt;width:425.15pt;height:46.3pt;z-index:252205056">
            <v:textbox>
              <w:txbxContent>
                <w:p w:rsidR="00C840B2" w:rsidRPr="00DC315E" w:rsidRDefault="00C840B2" w:rsidP="00DC315E">
                  <w:pPr>
                    <w:spacing w:after="0"/>
                    <w:jc w:val="both"/>
                    <w:rPr>
                      <w:rFonts w:ascii="Times New Roman" w:hAnsi="Times New Roman" w:cs="Times New Roman"/>
                      <w:sz w:val="24"/>
                      <w:lang w:val="uk-UA"/>
                    </w:rPr>
                  </w:pPr>
                  <w:r w:rsidRPr="00DC315E">
                    <w:rPr>
                      <w:rFonts w:ascii="Times New Roman" w:hAnsi="Times New Roman" w:cs="Times New Roman"/>
                      <w:sz w:val="24"/>
                    </w:rPr>
                    <w:t>Апеляційними судами є:1) Кримінальний апеляційний суд;</w:t>
                  </w:r>
                </w:p>
                <w:p w:rsidR="00C840B2" w:rsidRPr="00DC315E" w:rsidRDefault="00C840B2" w:rsidP="00DC315E">
                  <w:pPr>
                    <w:spacing w:after="0"/>
                    <w:jc w:val="both"/>
                    <w:rPr>
                      <w:rFonts w:ascii="Times New Roman" w:hAnsi="Times New Roman" w:cs="Times New Roman"/>
                      <w:sz w:val="24"/>
                    </w:rPr>
                  </w:pPr>
                  <w:r w:rsidRPr="00DC315E">
                    <w:rPr>
                      <w:rFonts w:ascii="Times New Roman" w:hAnsi="Times New Roman" w:cs="Times New Roman"/>
                      <w:sz w:val="24"/>
                    </w:rPr>
                    <w:t>2) Цивільний апеляційний суд.</w:t>
                  </w:r>
                </w:p>
              </w:txbxContent>
            </v:textbox>
          </v:rect>
        </w:pict>
      </w:r>
    </w:p>
    <w:p w:rsidR="00171ABC" w:rsidRDefault="00171ABC" w:rsidP="00424910">
      <w:pPr>
        <w:rPr>
          <w:lang w:val="uk-UA"/>
        </w:rPr>
      </w:pPr>
    </w:p>
    <w:p w:rsidR="00171ABC" w:rsidRDefault="00537E52" w:rsidP="00424910">
      <w:pPr>
        <w:rPr>
          <w:lang w:val="uk-UA"/>
        </w:rPr>
      </w:pPr>
      <w:r>
        <w:rPr>
          <w:noProof/>
          <w:lang w:eastAsia="ru-RU"/>
        </w:rPr>
        <w:pict>
          <v:shape id="_x0000_s1619" type="#_x0000_t32" style="position:absolute;margin-left:227.85pt;margin-top:7.75pt;width:0;height:15.45pt;z-index:252208128" o:connectortype="straight"/>
        </w:pict>
      </w:r>
      <w:r>
        <w:rPr>
          <w:noProof/>
          <w:lang w:eastAsia="ru-RU"/>
        </w:rPr>
        <w:pict>
          <v:rect id="_x0000_s1617" style="position:absolute;margin-left:17pt;margin-top:23.2pt;width:425.15pt;height:66pt;z-index:252206080">
            <v:textbox>
              <w:txbxContent>
                <w:p w:rsidR="00C840B2" w:rsidRPr="00DC315E" w:rsidRDefault="00C840B2" w:rsidP="00DC315E">
                  <w:pPr>
                    <w:jc w:val="both"/>
                    <w:rPr>
                      <w:rFonts w:ascii="Times New Roman" w:hAnsi="Times New Roman" w:cs="Times New Roman"/>
                      <w:sz w:val="24"/>
                    </w:rPr>
                  </w:pPr>
                  <w:r w:rsidRPr="00DC315E">
                    <w:rPr>
                      <w:rFonts w:ascii="Times New Roman" w:hAnsi="Times New Roman" w:cs="Times New Roman"/>
                      <w:sz w:val="24"/>
                    </w:rPr>
                    <w:t>Судами першої інстанції є:</w:t>
                  </w:r>
                  <w:r>
                    <w:rPr>
                      <w:rFonts w:ascii="Times New Roman" w:hAnsi="Times New Roman" w:cs="Times New Roman"/>
                      <w:sz w:val="24"/>
                      <w:lang w:val="uk-UA"/>
                    </w:rPr>
                    <w:t xml:space="preserve"> </w:t>
                  </w:r>
                  <w:r w:rsidRPr="00DC315E">
                    <w:rPr>
                      <w:rFonts w:ascii="Times New Roman" w:hAnsi="Times New Roman" w:cs="Times New Roman"/>
                      <w:sz w:val="24"/>
                    </w:rPr>
                    <w:t>1) суди загальної юрисдикції;</w:t>
                  </w:r>
                  <w:r>
                    <w:rPr>
                      <w:rFonts w:ascii="Times New Roman" w:hAnsi="Times New Roman" w:cs="Times New Roman"/>
                      <w:sz w:val="24"/>
                      <w:lang w:val="uk-UA"/>
                    </w:rPr>
                    <w:t xml:space="preserve"> </w:t>
                  </w:r>
                  <w:r w:rsidRPr="00DC315E">
                    <w:rPr>
                      <w:rFonts w:ascii="Times New Roman" w:hAnsi="Times New Roman" w:cs="Times New Roman"/>
                      <w:sz w:val="24"/>
                    </w:rPr>
                    <w:t>2) спеціалізовані суди.</w:t>
                  </w:r>
                  <w:r>
                    <w:rPr>
                      <w:rFonts w:ascii="Times New Roman" w:hAnsi="Times New Roman" w:cs="Times New Roman"/>
                      <w:sz w:val="24"/>
                      <w:lang w:val="uk-UA"/>
                    </w:rPr>
                    <w:t xml:space="preserve"> </w:t>
                  </w:r>
                  <w:r w:rsidRPr="00DC315E">
                    <w:rPr>
                      <w:rFonts w:ascii="Times New Roman" w:hAnsi="Times New Roman" w:cs="Times New Roman"/>
                      <w:sz w:val="24"/>
                    </w:rPr>
                    <w:t>Єдиними спеціалізованими судами є:</w:t>
                  </w:r>
                  <w:r>
                    <w:rPr>
                      <w:rFonts w:ascii="Times New Roman" w:hAnsi="Times New Roman" w:cs="Times New Roman"/>
                      <w:sz w:val="24"/>
                      <w:lang w:val="uk-UA"/>
                    </w:rPr>
                    <w:t xml:space="preserve"> </w:t>
                  </w:r>
                  <w:r w:rsidRPr="00DC315E">
                    <w:rPr>
                      <w:rFonts w:ascii="Times New Roman" w:hAnsi="Times New Roman" w:cs="Times New Roman"/>
                      <w:sz w:val="24"/>
                    </w:rPr>
                    <w:t>1) кримінальні суди;</w:t>
                  </w:r>
                  <w:r>
                    <w:rPr>
                      <w:rFonts w:ascii="Times New Roman" w:hAnsi="Times New Roman" w:cs="Times New Roman"/>
                      <w:sz w:val="24"/>
                      <w:lang w:val="uk-UA"/>
                    </w:rPr>
                    <w:t xml:space="preserve"> </w:t>
                  </w:r>
                  <w:r w:rsidRPr="00DC315E">
                    <w:rPr>
                      <w:rFonts w:ascii="Times New Roman" w:hAnsi="Times New Roman" w:cs="Times New Roman"/>
                      <w:sz w:val="24"/>
                    </w:rPr>
                    <w:t>2) цивільні суди;</w:t>
                  </w:r>
                  <w:r>
                    <w:rPr>
                      <w:rFonts w:ascii="Times New Roman" w:hAnsi="Times New Roman" w:cs="Times New Roman"/>
                      <w:sz w:val="24"/>
                      <w:lang w:val="uk-UA"/>
                    </w:rPr>
                    <w:t xml:space="preserve"> </w:t>
                  </w:r>
                  <w:r w:rsidRPr="00DC315E">
                    <w:rPr>
                      <w:rFonts w:ascii="Times New Roman" w:hAnsi="Times New Roman" w:cs="Times New Roman"/>
                      <w:sz w:val="24"/>
                    </w:rPr>
                    <w:t>3) адміністративні суди.</w:t>
                  </w:r>
                </w:p>
              </w:txbxContent>
            </v:textbox>
          </v:rect>
        </w:pict>
      </w:r>
    </w:p>
    <w:p w:rsidR="00171ABC" w:rsidRDefault="00171ABC" w:rsidP="00424910">
      <w:pPr>
        <w:rPr>
          <w:lang w:val="uk-UA"/>
        </w:rPr>
      </w:pPr>
    </w:p>
    <w:p w:rsidR="00171ABC" w:rsidRDefault="00171ABC" w:rsidP="00424910">
      <w:pPr>
        <w:rPr>
          <w:lang w:val="uk-UA"/>
        </w:rPr>
      </w:pPr>
    </w:p>
    <w:p w:rsidR="00171ABC" w:rsidRDefault="00171ABC" w:rsidP="00424910">
      <w:pPr>
        <w:rPr>
          <w:lang w:val="uk-UA"/>
        </w:rPr>
      </w:pPr>
    </w:p>
    <w:p w:rsidR="00171ABC" w:rsidRDefault="00537E52" w:rsidP="00424910">
      <w:pPr>
        <w:rPr>
          <w:lang w:val="uk-UA"/>
        </w:rPr>
      </w:pPr>
      <w:r>
        <w:rPr>
          <w:noProof/>
          <w:sz w:val="24"/>
          <w:szCs w:val="24"/>
        </w:rPr>
        <w:pict>
          <v:shape id="_x0000_s1621" type="#_x0000_t65" style="position:absolute;margin-left:-8.7pt;margin-top:24.85pt;width:510.85pt;height:309.4pt;z-index:252209152">
            <v:shadow on="t" opacity=".5" offset="6pt,-6pt"/>
            <v:textbox>
              <w:txbxContent>
                <w:p w:rsidR="00C840B2" w:rsidRPr="00B24EE0" w:rsidRDefault="00C840B2" w:rsidP="00B24EE0">
                  <w:pPr>
                    <w:ind w:firstLine="567"/>
                    <w:jc w:val="both"/>
                    <w:rPr>
                      <w:rFonts w:ascii="Times New Roman" w:hAnsi="Times New Roman" w:cs="Times New Roman"/>
                      <w:sz w:val="28"/>
                      <w:lang w:val="uk-UA"/>
                    </w:rPr>
                  </w:pPr>
                  <w:r w:rsidRPr="00B24EE0">
                    <w:rPr>
                      <w:rFonts w:ascii="Times New Roman" w:hAnsi="Times New Roman" w:cs="Times New Roman"/>
                      <w:sz w:val="28"/>
                      <w:lang w:val="uk-UA"/>
                    </w:rPr>
                    <w:t>Слід звернути увагу на досвід судоустрою Німеччини, адже, зокрема завдяки йому у країні забезпечується високий рівень довіри до судової влади та гарантується захист прав і свобод людини під час здійснення судочинства</w:t>
                  </w:r>
                  <w:r>
                    <w:rPr>
                      <w:rFonts w:ascii="Times New Roman" w:hAnsi="Times New Roman" w:cs="Times New Roman"/>
                      <w:sz w:val="28"/>
                      <w:lang w:val="uk-UA"/>
                    </w:rPr>
                    <w:t>.</w:t>
                  </w:r>
                </w:p>
                <w:p w:rsidR="00C840B2" w:rsidRDefault="00C840B2" w:rsidP="002D1E67">
                  <w:pPr>
                    <w:jc w:val="both"/>
                    <w:rPr>
                      <w:rFonts w:ascii="Times New Roman" w:hAnsi="Times New Roman" w:cs="Times New Roman"/>
                      <w:sz w:val="28"/>
                      <w:lang w:val="uk-UA"/>
                    </w:rPr>
                  </w:pPr>
                  <w:r>
                    <w:rPr>
                      <w:rFonts w:ascii="Times New Roman" w:hAnsi="Times New Roman" w:cs="Times New Roman"/>
                      <w:sz w:val="28"/>
                      <w:lang w:val="uk-UA"/>
                    </w:rPr>
                    <w:t>С</w:t>
                  </w:r>
                  <w:r w:rsidRPr="00B24EE0">
                    <w:rPr>
                      <w:rFonts w:ascii="Times New Roman" w:hAnsi="Times New Roman" w:cs="Times New Roman"/>
                      <w:sz w:val="28"/>
                    </w:rPr>
                    <w:t xml:space="preserve">труктура судової системи Німеччини визначається наявністю п’яти судових гілок, які діють зовсім незалежно одна від одної. До них належать: </w:t>
                  </w:r>
                </w:p>
                <w:p w:rsidR="00C840B2" w:rsidRPr="00B24EE0" w:rsidRDefault="00C840B2" w:rsidP="00B24EE0">
                  <w:pPr>
                    <w:pStyle w:val="a4"/>
                    <w:numPr>
                      <w:ilvl w:val="0"/>
                      <w:numId w:val="15"/>
                    </w:numPr>
                    <w:jc w:val="both"/>
                    <w:rPr>
                      <w:rFonts w:ascii="Times New Roman" w:hAnsi="Times New Roman" w:cs="Times New Roman"/>
                      <w:sz w:val="32"/>
                      <w:lang w:val="uk-UA"/>
                    </w:rPr>
                  </w:pPr>
                  <w:r w:rsidRPr="00B24EE0">
                    <w:rPr>
                      <w:rFonts w:ascii="Times New Roman" w:hAnsi="Times New Roman" w:cs="Times New Roman"/>
                      <w:sz w:val="28"/>
                      <w:lang w:val="uk-UA"/>
                    </w:rPr>
                    <w:t>загальні суди (здійснюють циві</w:t>
                  </w:r>
                  <w:r>
                    <w:rPr>
                      <w:rFonts w:ascii="Times New Roman" w:hAnsi="Times New Roman" w:cs="Times New Roman"/>
                      <w:sz w:val="28"/>
                      <w:lang w:val="uk-UA"/>
                    </w:rPr>
                    <w:t>льну й кримінальну юрисдикції),</w:t>
                  </w:r>
                </w:p>
                <w:p w:rsidR="00C840B2" w:rsidRPr="00B24EE0" w:rsidRDefault="00C840B2" w:rsidP="00B24EE0">
                  <w:pPr>
                    <w:pStyle w:val="a4"/>
                    <w:numPr>
                      <w:ilvl w:val="0"/>
                      <w:numId w:val="15"/>
                    </w:numPr>
                    <w:jc w:val="both"/>
                    <w:rPr>
                      <w:rFonts w:ascii="Times New Roman" w:hAnsi="Times New Roman" w:cs="Times New Roman"/>
                      <w:sz w:val="32"/>
                      <w:lang w:val="uk-UA"/>
                    </w:rPr>
                  </w:pPr>
                  <w:r>
                    <w:rPr>
                      <w:rFonts w:ascii="Times New Roman" w:hAnsi="Times New Roman" w:cs="Times New Roman"/>
                      <w:sz w:val="28"/>
                      <w:lang w:val="uk-UA"/>
                    </w:rPr>
                    <w:t>адміністративні суди</w:t>
                  </w:r>
                </w:p>
                <w:p w:rsidR="00C840B2" w:rsidRPr="00B24EE0" w:rsidRDefault="00C840B2" w:rsidP="00B24EE0">
                  <w:pPr>
                    <w:pStyle w:val="a4"/>
                    <w:numPr>
                      <w:ilvl w:val="0"/>
                      <w:numId w:val="15"/>
                    </w:numPr>
                    <w:jc w:val="both"/>
                    <w:rPr>
                      <w:rFonts w:ascii="Times New Roman" w:hAnsi="Times New Roman" w:cs="Times New Roman"/>
                      <w:sz w:val="32"/>
                      <w:lang w:val="uk-UA"/>
                    </w:rPr>
                  </w:pPr>
                  <w:r w:rsidRPr="00B24EE0">
                    <w:rPr>
                      <w:rFonts w:ascii="Times New Roman" w:hAnsi="Times New Roman" w:cs="Times New Roman"/>
                      <w:sz w:val="28"/>
                      <w:lang w:val="uk-UA"/>
                    </w:rPr>
                    <w:t xml:space="preserve">суди по трудових спорах, </w:t>
                  </w:r>
                </w:p>
                <w:p w:rsidR="00C840B2" w:rsidRPr="00B24EE0" w:rsidRDefault="00C840B2" w:rsidP="00B24EE0">
                  <w:pPr>
                    <w:pStyle w:val="a4"/>
                    <w:numPr>
                      <w:ilvl w:val="0"/>
                      <w:numId w:val="15"/>
                    </w:numPr>
                    <w:jc w:val="both"/>
                    <w:rPr>
                      <w:rFonts w:ascii="Times New Roman" w:hAnsi="Times New Roman" w:cs="Times New Roman"/>
                      <w:sz w:val="32"/>
                      <w:lang w:val="uk-UA"/>
                    </w:rPr>
                  </w:pPr>
                  <w:r>
                    <w:rPr>
                      <w:rFonts w:ascii="Times New Roman" w:hAnsi="Times New Roman" w:cs="Times New Roman"/>
                      <w:sz w:val="28"/>
                      <w:lang w:val="uk-UA"/>
                    </w:rPr>
                    <w:t>фінансові суди</w:t>
                  </w:r>
                </w:p>
                <w:p w:rsidR="00C840B2" w:rsidRPr="00B24EE0" w:rsidRDefault="00C840B2" w:rsidP="00B24EE0">
                  <w:pPr>
                    <w:pStyle w:val="a4"/>
                    <w:numPr>
                      <w:ilvl w:val="0"/>
                      <w:numId w:val="15"/>
                    </w:numPr>
                    <w:jc w:val="both"/>
                    <w:rPr>
                      <w:rFonts w:ascii="Times New Roman" w:hAnsi="Times New Roman" w:cs="Times New Roman"/>
                      <w:sz w:val="32"/>
                      <w:lang w:val="uk-UA"/>
                    </w:rPr>
                  </w:pPr>
                  <w:r w:rsidRPr="00B24EE0">
                    <w:rPr>
                      <w:rFonts w:ascii="Times New Roman" w:hAnsi="Times New Roman" w:cs="Times New Roman"/>
                      <w:sz w:val="28"/>
                      <w:lang w:val="uk-UA"/>
                    </w:rPr>
                    <w:t xml:space="preserve">соціальні суди. </w:t>
                  </w:r>
                </w:p>
                <w:p w:rsidR="00C840B2" w:rsidRPr="00B24EE0" w:rsidRDefault="00C840B2" w:rsidP="00B24EE0">
                  <w:pPr>
                    <w:ind w:firstLine="567"/>
                    <w:jc w:val="both"/>
                    <w:rPr>
                      <w:rFonts w:ascii="Times New Roman" w:hAnsi="Times New Roman" w:cs="Times New Roman"/>
                      <w:sz w:val="32"/>
                      <w:lang w:val="uk-UA"/>
                    </w:rPr>
                  </w:pPr>
                  <w:r w:rsidRPr="00B24EE0">
                    <w:rPr>
                      <w:rFonts w:ascii="Times New Roman" w:hAnsi="Times New Roman" w:cs="Times New Roman"/>
                      <w:sz w:val="28"/>
                    </w:rPr>
                    <w:t>Другою її характерною ознакою є той факт, що попри процесуальну єдність усі суди діляться на федеральні й суди земель, а судді значаться, відповідно, на федеральній службі або на службі земель</w:t>
                  </w:r>
                  <w:r>
                    <w:rPr>
                      <w:rFonts w:ascii="Times New Roman" w:hAnsi="Times New Roman" w:cs="Times New Roman"/>
                      <w:sz w:val="28"/>
                      <w:lang w:val="uk-UA"/>
                    </w:rPr>
                    <w:t>.</w:t>
                  </w:r>
                </w:p>
                <w:p w:rsidR="00C840B2" w:rsidRPr="002D1E67" w:rsidRDefault="00C840B2" w:rsidP="002D1E67">
                  <w:pPr>
                    <w:jc w:val="both"/>
                    <w:rPr>
                      <w:rFonts w:ascii="Times New Roman" w:hAnsi="Times New Roman" w:cs="Times New Roman"/>
                      <w:sz w:val="24"/>
                      <w:lang w:val="uk-UA"/>
                    </w:rPr>
                  </w:pPr>
                </w:p>
              </w:txbxContent>
            </v:textbox>
          </v:shape>
        </w:pict>
      </w:r>
    </w:p>
    <w:p w:rsidR="00171ABC" w:rsidRDefault="00171ABC" w:rsidP="00424910">
      <w:pPr>
        <w:rPr>
          <w:lang w:val="uk-UA"/>
        </w:rPr>
      </w:pPr>
    </w:p>
    <w:p w:rsidR="00171ABC" w:rsidRDefault="00171ABC" w:rsidP="00424910">
      <w:pPr>
        <w:rPr>
          <w:lang w:val="uk-UA"/>
        </w:rPr>
      </w:pPr>
    </w:p>
    <w:p w:rsidR="00560646" w:rsidRDefault="00560646"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60646" w:rsidRDefault="00560646"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560646" w:rsidRDefault="00560646"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24910" w:rsidRDefault="0042491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24910" w:rsidRDefault="0042491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24910" w:rsidRDefault="0042491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24910" w:rsidRDefault="0042491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24910" w:rsidRDefault="0042491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24910" w:rsidRDefault="0042491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24910" w:rsidRDefault="0042491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24910" w:rsidRDefault="00C461BE" w:rsidP="00C461BE">
      <w:pPr>
        <w:pStyle w:val="rvps2"/>
        <w:shd w:val="clear" w:color="auto" w:fill="FFFFFF"/>
        <w:spacing w:before="0" w:beforeAutospacing="0" w:after="0" w:afterAutospacing="0" w:line="360" w:lineRule="auto"/>
        <w:ind w:firstLine="709"/>
        <w:jc w:val="both"/>
        <w:rPr>
          <w:color w:val="000000"/>
          <w:sz w:val="28"/>
          <w:szCs w:val="27"/>
          <w:lang w:val="uk-UA"/>
        </w:rPr>
      </w:pPr>
      <w:r>
        <w:rPr>
          <w:color w:val="000000"/>
          <w:sz w:val="28"/>
          <w:szCs w:val="27"/>
          <w:lang w:val="uk-UA"/>
        </w:rPr>
        <w:lastRenderedPageBreak/>
        <w:t>Однією найбільш розгалужених судових систем, а отже, і більш спеціалізованою, на нашу думку, у захисті прав і свобод людини є судова система Франції.</w:t>
      </w:r>
    </w:p>
    <w:p w:rsidR="00C461BE" w:rsidRDefault="00537E52" w:rsidP="00C461BE">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pict>
          <v:group id="_x0000_s1795" style="position:absolute;left:0;text-align:left;margin-left:-4.45pt;margin-top:3.7pt;width:460.3pt;height:138pt;z-index:252222976" coordorigin="1045,2753" coordsize="9206,2760">
            <v:rect id="_x0000_s1622" style="position:absolute;left:4097;top:2753;width:3497;height:772">
              <v:shadow on="t" opacity=".5" offset="6pt,-6pt"/>
              <v:textbox>
                <w:txbxContent>
                  <w:p w:rsidR="00C840B2" w:rsidRPr="00C461BE" w:rsidRDefault="00C840B2" w:rsidP="00C461BE">
                    <w:pPr>
                      <w:jc w:val="center"/>
                      <w:rPr>
                        <w:rFonts w:ascii="Times New Roman" w:hAnsi="Times New Roman" w:cs="Times New Roman"/>
                        <w:sz w:val="28"/>
                        <w:lang w:val="uk-UA"/>
                      </w:rPr>
                    </w:pPr>
                    <w:r>
                      <w:rPr>
                        <w:rFonts w:ascii="Times New Roman" w:hAnsi="Times New Roman" w:cs="Times New Roman"/>
                        <w:sz w:val="28"/>
                        <w:lang w:val="uk-UA"/>
                      </w:rPr>
                      <w:t>Верховний С</w:t>
                    </w:r>
                    <w:r w:rsidRPr="00C461BE">
                      <w:rPr>
                        <w:rFonts w:ascii="Times New Roman" w:hAnsi="Times New Roman" w:cs="Times New Roman"/>
                        <w:sz w:val="28"/>
                        <w:lang w:val="uk-UA"/>
                      </w:rPr>
                      <w:t>уд</w:t>
                    </w:r>
                  </w:p>
                </w:txbxContent>
              </v:textbox>
            </v:rect>
            <v:shape id="_x0000_s1623" type="#_x0000_t32" style="position:absolute;left:2606;top:3525;width:3223;height:462;flip:x" o:connectortype="straight">
              <v:stroke endarrow="block"/>
            </v:shape>
            <v:shape id="_x0000_s1624" type="#_x0000_t32" style="position:absolute;left:4783;top:3525;width:1046;height:462;flip:x" o:connectortype="straight">
              <v:stroke endarrow="block"/>
            </v:shape>
            <v:shape id="_x0000_s1625" type="#_x0000_t32" style="position:absolute;left:5829;top:3525;width:805;height:462" o:connectortype="straight">
              <v:stroke endarrow="block"/>
            </v:shape>
            <v:shape id="_x0000_s1626" type="#_x0000_t32" style="position:absolute;left:5829;top:3525;width:2948;height:360" o:connectortype="straight">
              <v:stroke endarrow="block"/>
            </v:shape>
            <v:rect id="_x0000_s1627" style="position:absolute;left:1045;top:4382;width:2143;height:1131">
              <v:textbox>
                <w:txbxContent>
                  <w:p w:rsidR="00C840B2" w:rsidRPr="00C461BE" w:rsidRDefault="00C840B2">
                    <w:pPr>
                      <w:rPr>
                        <w:rFonts w:ascii="Times New Roman" w:hAnsi="Times New Roman" w:cs="Times New Roman"/>
                        <w:sz w:val="24"/>
                        <w:lang w:val="uk-UA"/>
                      </w:rPr>
                    </w:pPr>
                    <w:r w:rsidRPr="00C461BE">
                      <w:rPr>
                        <w:rFonts w:ascii="Times New Roman" w:hAnsi="Times New Roman" w:cs="Times New Roman"/>
                        <w:sz w:val="24"/>
                        <w:lang w:val="uk-UA"/>
                      </w:rPr>
                      <w:t>Палата з кримінальних справ</w:t>
                    </w:r>
                  </w:p>
                </w:txbxContent>
              </v:textbox>
            </v:rect>
            <v:rect id="_x0000_s1628" style="position:absolute;left:3361;top:4382;width:2176;height:1131">
              <v:textbox>
                <w:txbxContent>
                  <w:p w:rsidR="00C840B2" w:rsidRPr="00C461BE" w:rsidRDefault="00C840B2">
                    <w:pPr>
                      <w:rPr>
                        <w:rFonts w:ascii="Times New Roman" w:hAnsi="Times New Roman" w:cs="Times New Roman"/>
                        <w:sz w:val="24"/>
                        <w:lang w:val="uk-UA"/>
                      </w:rPr>
                    </w:pPr>
                    <w:r w:rsidRPr="00C461BE">
                      <w:rPr>
                        <w:rFonts w:ascii="Times New Roman" w:hAnsi="Times New Roman" w:cs="Times New Roman"/>
                        <w:sz w:val="24"/>
                        <w:lang w:val="uk-UA"/>
                      </w:rPr>
                      <w:t>Палата з комерційних справ</w:t>
                    </w:r>
                  </w:p>
                </w:txbxContent>
              </v:textbox>
            </v:rect>
            <v:rect id="_x0000_s1629" style="position:absolute;left:5657;top:4382;width:2039;height:1131">
              <v:textbox>
                <w:txbxContent>
                  <w:p w:rsidR="00C840B2" w:rsidRPr="00C461BE" w:rsidRDefault="00C840B2">
                    <w:pPr>
                      <w:rPr>
                        <w:rFonts w:ascii="Times New Roman" w:hAnsi="Times New Roman" w:cs="Times New Roman"/>
                        <w:sz w:val="24"/>
                        <w:lang w:val="uk-UA"/>
                      </w:rPr>
                    </w:pPr>
                    <w:r w:rsidRPr="00C461BE">
                      <w:rPr>
                        <w:rFonts w:ascii="Times New Roman" w:hAnsi="Times New Roman" w:cs="Times New Roman"/>
                        <w:sz w:val="24"/>
                        <w:lang w:val="uk-UA"/>
                      </w:rPr>
                      <w:t>Палата з соціальних справ</w:t>
                    </w:r>
                  </w:p>
                </w:txbxContent>
              </v:textbox>
            </v:rect>
            <v:rect id="_x0000_s1630" style="position:absolute;left:7903;top:4382;width:2348;height:1131">
              <v:textbox>
                <w:txbxContent>
                  <w:p w:rsidR="00C840B2" w:rsidRPr="00C461BE" w:rsidRDefault="00C840B2">
                    <w:pPr>
                      <w:rPr>
                        <w:rFonts w:ascii="Times New Roman" w:hAnsi="Times New Roman" w:cs="Times New Roman"/>
                        <w:sz w:val="24"/>
                        <w:lang w:val="uk-UA"/>
                      </w:rPr>
                    </w:pPr>
                    <w:r w:rsidRPr="00C461BE">
                      <w:rPr>
                        <w:rFonts w:ascii="Times New Roman" w:hAnsi="Times New Roman" w:cs="Times New Roman"/>
                        <w:sz w:val="24"/>
                        <w:lang w:val="uk-UA"/>
                      </w:rPr>
                      <w:t>Палата з цивільних справ</w:t>
                    </w:r>
                  </w:p>
                </w:txbxContent>
              </v:textbox>
            </v:rect>
          </v:group>
        </w:pict>
      </w:r>
    </w:p>
    <w:p w:rsidR="00424910" w:rsidRDefault="0042491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24910" w:rsidRDefault="0042491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24910" w:rsidRDefault="0042491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24910" w:rsidRDefault="0042491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24910" w:rsidRDefault="0042491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24910" w:rsidRDefault="00424910" w:rsidP="00C461BE">
      <w:pPr>
        <w:pStyle w:val="rvps2"/>
        <w:shd w:val="clear" w:color="auto" w:fill="FFFFFF"/>
        <w:tabs>
          <w:tab w:val="left" w:pos="2552"/>
        </w:tabs>
        <w:spacing w:before="0" w:beforeAutospacing="0" w:after="0" w:afterAutospacing="0" w:line="360" w:lineRule="auto"/>
        <w:ind w:firstLine="709"/>
        <w:jc w:val="center"/>
        <w:rPr>
          <w:color w:val="000000"/>
          <w:sz w:val="28"/>
          <w:szCs w:val="27"/>
          <w:lang w:val="uk-UA"/>
        </w:rPr>
      </w:pPr>
    </w:p>
    <w:p w:rsidR="0042491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group id="_x0000_s1648" style="position:absolute;left:0;text-align:left;margin-left:9.3pt;margin-top:1.8pt;width:457.65pt;height:212.55pt;z-index:252236800" coordorigin="1320,6000" coordsize="9153,4251">
            <v:rect id="_x0000_s1631" style="position:absolute;left:3941;top:6000;width:3755;height:703">
              <v:shadow on="t" opacity=".5" offset="6pt,-6pt"/>
              <v:textbox>
                <w:txbxContent>
                  <w:p w:rsidR="00C840B2" w:rsidRPr="00C461BE" w:rsidRDefault="00C840B2" w:rsidP="00C461BE">
                    <w:pPr>
                      <w:jc w:val="center"/>
                      <w:rPr>
                        <w:rFonts w:ascii="Times New Roman" w:hAnsi="Times New Roman" w:cs="Times New Roman"/>
                        <w:sz w:val="24"/>
                        <w:lang w:val="uk-UA"/>
                      </w:rPr>
                    </w:pPr>
                    <w:r>
                      <w:rPr>
                        <w:rFonts w:ascii="Times New Roman" w:hAnsi="Times New Roman" w:cs="Times New Roman"/>
                        <w:sz w:val="24"/>
                        <w:lang w:val="uk-UA"/>
                      </w:rPr>
                      <w:t>Палати апеляційних судів</w:t>
                    </w:r>
                  </w:p>
                </w:txbxContent>
              </v:textbox>
            </v:rect>
            <v:rect id="_x0000_s1632" style="position:absolute;left:1320;top:7166;width:2777;height:720">
              <v:textbox>
                <w:txbxContent>
                  <w:p w:rsidR="00C840B2" w:rsidRPr="00C461BE" w:rsidRDefault="00C840B2">
                    <w:pPr>
                      <w:rPr>
                        <w:rFonts w:ascii="Times New Roman" w:hAnsi="Times New Roman" w:cs="Times New Roman"/>
                        <w:sz w:val="24"/>
                        <w:lang w:val="uk-UA"/>
                      </w:rPr>
                    </w:pPr>
                    <w:r w:rsidRPr="00C461BE">
                      <w:rPr>
                        <w:rFonts w:ascii="Times New Roman" w:hAnsi="Times New Roman" w:cs="Times New Roman"/>
                        <w:sz w:val="24"/>
                        <w:lang w:val="uk-UA"/>
                      </w:rPr>
                      <w:t>З кримінальних справ</w:t>
                    </w:r>
                  </w:p>
                </w:txbxContent>
              </v:textbox>
            </v:rect>
            <v:rect id="_x0000_s1633" style="position:absolute;left:7696;top:7166;width:2777;height:720">
              <v:textbox>
                <w:txbxContent>
                  <w:p w:rsidR="00C840B2" w:rsidRPr="00C461BE" w:rsidRDefault="00C840B2">
                    <w:pPr>
                      <w:rPr>
                        <w:rFonts w:ascii="Times New Roman" w:hAnsi="Times New Roman" w:cs="Times New Roman"/>
                        <w:sz w:val="24"/>
                        <w:lang w:val="uk-UA"/>
                      </w:rPr>
                    </w:pPr>
                    <w:r w:rsidRPr="00C461BE">
                      <w:rPr>
                        <w:rFonts w:ascii="Times New Roman" w:hAnsi="Times New Roman" w:cs="Times New Roman"/>
                        <w:sz w:val="24"/>
                        <w:lang w:val="uk-UA"/>
                      </w:rPr>
                      <w:t>З цивільних справ</w:t>
                    </w:r>
                  </w:p>
                </w:txbxContent>
              </v:textbox>
            </v:rect>
            <v:rect id="_x0000_s1634" style="position:absolute;left:4423;top:8314;width:2965;height:720">
              <v:textbox>
                <w:txbxContent>
                  <w:p w:rsidR="00C840B2" w:rsidRPr="00C461BE" w:rsidRDefault="00C840B2">
                    <w:pPr>
                      <w:rPr>
                        <w:rFonts w:ascii="Times New Roman" w:hAnsi="Times New Roman" w:cs="Times New Roman"/>
                        <w:sz w:val="24"/>
                        <w:lang w:val="uk-UA"/>
                      </w:rPr>
                    </w:pPr>
                    <w:r w:rsidRPr="00C461BE">
                      <w:rPr>
                        <w:rFonts w:ascii="Times New Roman" w:hAnsi="Times New Roman" w:cs="Times New Roman"/>
                        <w:sz w:val="24"/>
                        <w:lang w:val="uk-UA"/>
                      </w:rPr>
                      <w:t>З комерційних справ</w:t>
                    </w:r>
                  </w:p>
                </w:txbxContent>
              </v:textbox>
            </v:rect>
            <v:rect id="_x0000_s1635" style="position:absolute;left:1387;top:8314;width:2710;height:720">
              <v:textbox>
                <w:txbxContent>
                  <w:p w:rsidR="00C840B2" w:rsidRPr="00C461BE" w:rsidRDefault="00C840B2">
                    <w:pPr>
                      <w:rPr>
                        <w:rFonts w:ascii="Times New Roman" w:hAnsi="Times New Roman" w:cs="Times New Roman"/>
                        <w:sz w:val="24"/>
                        <w:lang w:val="uk-UA"/>
                      </w:rPr>
                    </w:pPr>
                    <w:r w:rsidRPr="00C461BE">
                      <w:rPr>
                        <w:rFonts w:ascii="Times New Roman" w:hAnsi="Times New Roman" w:cs="Times New Roman"/>
                        <w:sz w:val="24"/>
                        <w:lang w:val="uk-UA"/>
                      </w:rPr>
                      <w:t>З соціальних справ</w:t>
                    </w:r>
                  </w:p>
                </w:txbxContent>
              </v:textbox>
            </v:rect>
            <v:rect id="_x0000_s1636" style="position:absolute;left:7696;top:8314;width:2777;height:720">
              <v:textbox>
                <w:txbxContent>
                  <w:p w:rsidR="00C840B2" w:rsidRPr="00C461BE" w:rsidRDefault="00C840B2">
                    <w:pPr>
                      <w:rPr>
                        <w:rFonts w:ascii="Times New Roman" w:hAnsi="Times New Roman" w:cs="Times New Roman"/>
                        <w:sz w:val="24"/>
                        <w:lang w:val="uk-UA"/>
                      </w:rPr>
                    </w:pPr>
                    <w:r w:rsidRPr="00C461BE">
                      <w:rPr>
                        <w:rFonts w:ascii="Times New Roman" w:hAnsi="Times New Roman" w:cs="Times New Roman"/>
                        <w:sz w:val="24"/>
                        <w:lang w:val="uk-UA"/>
                      </w:rPr>
                      <w:t xml:space="preserve">Зі справ неповнолітніх </w:t>
                    </w:r>
                  </w:p>
                </w:txbxContent>
              </v:textbox>
            </v:rect>
            <v:rect id="_x0000_s1637" style="position:absolute;left:4509;top:9394;width:2879;height:857">
              <v:textbox>
                <w:txbxContent>
                  <w:p w:rsidR="00C840B2" w:rsidRPr="00C461BE" w:rsidRDefault="00C840B2">
                    <w:pPr>
                      <w:rPr>
                        <w:rFonts w:ascii="Times New Roman" w:hAnsi="Times New Roman" w:cs="Times New Roman"/>
                        <w:sz w:val="24"/>
                        <w:lang w:val="uk-UA"/>
                      </w:rPr>
                    </w:pPr>
                    <w:r w:rsidRPr="00C461BE">
                      <w:rPr>
                        <w:rFonts w:ascii="Times New Roman" w:hAnsi="Times New Roman" w:cs="Times New Roman"/>
                        <w:sz w:val="24"/>
                        <w:lang w:val="uk-UA"/>
                      </w:rPr>
                      <w:t>Зі справ з виконання рішень</w:t>
                    </w:r>
                  </w:p>
                </w:txbxContent>
              </v:textbox>
            </v:rect>
            <v:rect id="_x0000_s1638" style="position:absolute;left:4423;top:7166;width:2965;height:720">
              <v:textbox>
                <w:txbxContent>
                  <w:p w:rsidR="00C840B2" w:rsidRPr="00C461BE" w:rsidRDefault="00C840B2">
                    <w:pPr>
                      <w:rPr>
                        <w:rFonts w:ascii="Times New Roman" w:hAnsi="Times New Roman" w:cs="Times New Roman"/>
                        <w:sz w:val="24"/>
                        <w:lang w:val="uk-UA"/>
                      </w:rPr>
                    </w:pPr>
                    <w:r w:rsidRPr="00C461BE">
                      <w:rPr>
                        <w:rFonts w:ascii="Times New Roman" w:hAnsi="Times New Roman" w:cs="Times New Roman"/>
                        <w:sz w:val="24"/>
                        <w:lang w:val="uk-UA"/>
                      </w:rPr>
                      <w:t>З виправних справ</w:t>
                    </w:r>
                  </w:p>
                </w:txbxContent>
              </v:textbox>
            </v:rect>
            <v:shape id="_x0000_s1639" type="#_x0000_t32" style="position:absolute;left:4097;top:7543;width:326;height:0" o:connectortype="straight"/>
            <v:shape id="_x0000_s1640" type="#_x0000_t32" style="position:absolute;left:7388;top:7543;width:326;height:0" o:connectortype="straight"/>
            <v:shape id="_x0000_s1641" type="#_x0000_t32" style="position:absolute;left:4097;top:8657;width:326;height:0" o:connectortype="straight"/>
            <v:shape id="_x0000_s1642" type="#_x0000_t32" style="position:absolute;left:7388;top:8657;width:326;height:0" o:connectortype="straight"/>
            <v:shape id="_x0000_s1643" type="#_x0000_t32" style="position:absolute;left:5983;top:9034;width:0;height:360" o:connectortype="straight"/>
            <v:shape id="_x0000_s1644" type="#_x0000_t32" style="position:absolute;left:5829;top:6703;width:0;height:463" o:connectortype="straight">
              <v:stroke endarrow="block"/>
            </v:shape>
            <v:shape id="_x0000_s1645" type="#_x0000_t32" style="position:absolute;left:2709;top:7886;width:0;height:428" o:connectortype="straight"/>
            <v:shape id="_x0000_s1646" type="#_x0000_t32" style="position:absolute;left:5983;top:7886;width:0;height:428" o:connectortype="straight"/>
            <v:shape id="_x0000_s1647" type="#_x0000_t32" style="position:absolute;left:9034;top:7886;width:0;height:428" o:connectortype="straight"/>
          </v:group>
        </w:pict>
      </w:r>
    </w:p>
    <w:p w:rsidR="00424910" w:rsidRDefault="0042491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24910" w:rsidRDefault="0042491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424910" w:rsidRDefault="0042491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461BE" w:rsidRDefault="00C461BE"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461BE" w:rsidRDefault="00C461BE"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461BE" w:rsidRDefault="00C461BE"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461BE" w:rsidRDefault="00C461BE"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461BE" w:rsidRDefault="00C461BE"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461BE" w:rsidRDefault="00C461BE"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461BE"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group id="_x0000_s1796" style="position:absolute;left:0;text-align:left;margin-left:12.65pt;margin-top:8.9pt;width:454.3pt;height:255.4pt;z-index:252239872" coordorigin="1387,11068" coordsize="9086,5108">
            <v:rect id="_x0000_s1649" style="position:absolute;left:4423;top:11068;width:3051;height:891">
              <v:shadow on="t" opacity=".5" offset="6pt,-6pt"/>
              <v:textbox>
                <w:txbxContent>
                  <w:p w:rsidR="00C840B2" w:rsidRPr="00663FFD" w:rsidRDefault="00C840B2" w:rsidP="00663FFD">
                    <w:pPr>
                      <w:jc w:val="center"/>
                      <w:rPr>
                        <w:rFonts w:ascii="Times New Roman" w:hAnsi="Times New Roman" w:cs="Times New Roman"/>
                        <w:sz w:val="24"/>
                        <w:lang w:val="uk-UA"/>
                      </w:rPr>
                    </w:pPr>
                    <w:r w:rsidRPr="00663FFD">
                      <w:rPr>
                        <w:rFonts w:ascii="Times New Roman" w:hAnsi="Times New Roman" w:cs="Times New Roman"/>
                        <w:sz w:val="24"/>
                        <w:lang w:val="uk-UA"/>
                      </w:rPr>
                      <w:t>Перша інстанція</w:t>
                    </w:r>
                  </w:p>
                </w:txbxContent>
              </v:textbox>
            </v:rect>
            <v:shape id="_x0000_s1650" type="#_x0000_t32" style="position:absolute;left:3361;top:11959;width:2622;height:344;flip:x" o:connectortype="straight">
              <v:stroke endarrow="block"/>
            </v:shape>
            <v:shape id="_x0000_s1651" type="#_x0000_t32" style="position:absolute;left:5983;top:11959;width:2177;height:344" o:connectortype="straight">
              <v:stroke endarrow="block"/>
            </v:shape>
            <v:rect id="_x0000_s1652" style="position:absolute;left:1387;top:12491;width:4218;height:3685">
              <v:textbox>
                <w:txbxContent>
                  <w:p w:rsidR="00C840B2" w:rsidRPr="00663FFD" w:rsidRDefault="00C840B2" w:rsidP="00663FFD">
                    <w:pPr>
                      <w:jc w:val="both"/>
                      <w:rPr>
                        <w:rFonts w:ascii="Times New Roman" w:hAnsi="Times New Roman" w:cs="Times New Roman"/>
                        <w:sz w:val="24"/>
                        <w:lang w:val="uk-UA"/>
                      </w:rPr>
                    </w:pPr>
                    <w:r w:rsidRPr="00663FFD">
                      <w:rPr>
                        <w:rFonts w:ascii="Times New Roman" w:hAnsi="Times New Roman" w:cs="Times New Roman"/>
                        <w:sz w:val="24"/>
                        <w:lang w:val="uk-UA"/>
                      </w:rPr>
                      <w:t>Трибунали великої інстанції:</w:t>
                    </w:r>
                  </w:p>
                  <w:p w:rsidR="00C840B2" w:rsidRPr="00663FFD" w:rsidRDefault="00C840B2" w:rsidP="00663FFD">
                    <w:pPr>
                      <w:pStyle w:val="a4"/>
                      <w:numPr>
                        <w:ilvl w:val="0"/>
                        <w:numId w:val="16"/>
                      </w:numPr>
                      <w:jc w:val="both"/>
                      <w:rPr>
                        <w:rFonts w:ascii="Times New Roman" w:hAnsi="Times New Roman" w:cs="Times New Roman"/>
                        <w:sz w:val="24"/>
                        <w:lang w:val="uk-UA"/>
                      </w:rPr>
                    </w:pPr>
                    <w:r w:rsidRPr="00663FFD">
                      <w:rPr>
                        <w:rFonts w:ascii="Times New Roman" w:hAnsi="Times New Roman" w:cs="Times New Roman"/>
                        <w:sz w:val="24"/>
                        <w:lang w:val="uk-UA"/>
                      </w:rPr>
                      <w:t>Виправний трибунал</w:t>
                    </w:r>
                  </w:p>
                  <w:p w:rsidR="00C840B2" w:rsidRPr="00663FFD" w:rsidRDefault="00C840B2" w:rsidP="00663FFD">
                    <w:pPr>
                      <w:pStyle w:val="a4"/>
                      <w:numPr>
                        <w:ilvl w:val="0"/>
                        <w:numId w:val="16"/>
                      </w:numPr>
                      <w:jc w:val="both"/>
                      <w:rPr>
                        <w:rFonts w:ascii="Times New Roman" w:hAnsi="Times New Roman" w:cs="Times New Roman"/>
                        <w:sz w:val="24"/>
                        <w:lang w:val="uk-UA"/>
                      </w:rPr>
                    </w:pPr>
                    <w:r w:rsidRPr="00663FFD">
                      <w:rPr>
                        <w:rFonts w:ascii="Times New Roman" w:hAnsi="Times New Roman" w:cs="Times New Roman"/>
                        <w:sz w:val="24"/>
                        <w:lang w:val="uk-UA"/>
                      </w:rPr>
                      <w:t>У справах неповнолітніх</w:t>
                    </w:r>
                  </w:p>
                  <w:p w:rsidR="00C840B2" w:rsidRPr="00663FFD" w:rsidRDefault="00C840B2" w:rsidP="00663FFD">
                    <w:pPr>
                      <w:pStyle w:val="a4"/>
                      <w:numPr>
                        <w:ilvl w:val="0"/>
                        <w:numId w:val="16"/>
                      </w:numPr>
                      <w:jc w:val="both"/>
                      <w:rPr>
                        <w:rFonts w:ascii="Times New Roman" w:hAnsi="Times New Roman" w:cs="Times New Roman"/>
                        <w:sz w:val="24"/>
                        <w:lang w:val="uk-UA"/>
                      </w:rPr>
                    </w:pPr>
                    <w:r w:rsidRPr="00663FFD">
                      <w:rPr>
                        <w:rFonts w:ascii="Times New Roman" w:hAnsi="Times New Roman" w:cs="Times New Roman"/>
                        <w:sz w:val="24"/>
                        <w:lang w:val="uk-UA"/>
                      </w:rPr>
                      <w:t>У справах виконання рішень</w:t>
                    </w:r>
                  </w:p>
                  <w:p w:rsidR="00C840B2" w:rsidRPr="00663FFD" w:rsidRDefault="00C840B2" w:rsidP="00663FFD">
                    <w:pPr>
                      <w:pStyle w:val="a4"/>
                      <w:numPr>
                        <w:ilvl w:val="0"/>
                        <w:numId w:val="16"/>
                      </w:numPr>
                      <w:jc w:val="both"/>
                      <w:rPr>
                        <w:rFonts w:ascii="Times New Roman" w:hAnsi="Times New Roman" w:cs="Times New Roman"/>
                        <w:sz w:val="24"/>
                        <w:lang w:val="uk-UA"/>
                      </w:rPr>
                    </w:pPr>
                    <w:r w:rsidRPr="00663FFD">
                      <w:rPr>
                        <w:rFonts w:ascii="Times New Roman" w:hAnsi="Times New Roman" w:cs="Times New Roman"/>
                        <w:sz w:val="24"/>
                        <w:lang w:val="uk-UA"/>
                      </w:rPr>
                      <w:t>У патентних справах</w:t>
                    </w:r>
                  </w:p>
                  <w:p w:rsidR="00C840B2" w:rsidRPr="00663FFD" w:rsidRDefault="00C840B2" w:rsidP="00663FFD">
                    <w:pPr>
                      <w:pStyle w:val="a4"/>
                      <w:numPr>
                        <w:ilvl w:val="0"/>
                        <w:numId w:val="16"/>
                      </w:numPr>
                      <w:jc w:val="both"/>
                      <w:rPr>
                        <w:rFonts w:ascii="Times New Roman" w:hAnsi="Times New Roman" w:cs="Times New Roman"/>
                        <w:sz w:val="24"/>
                        <w:lang w:val="uk-UA"/>
                      </w:rPr>
                    </w:pPr>
                    <w:r w:rsidRPr="00663FFD">
                      <w:rPr>
                        <w:rFonts w:ascii="Times New Roman" w:hAnsi="Times New Roman" w:cs="Times New Roman"/>
                        <w:sz w:val="24"/>
                        <w:lang w:val="uk-UA"/>
                      </w:rPr>
                      <w:t>Палати з цивільних справ</w:t>
                    </w:r>
                  </w:p>
                  <w:p w:rsidR="00C840B2" w:rsidRPr="00663FFD" w:rsidRDefault="00C840B2" w:rsidP="00663FFD">
                    <w:pPr>
                      <w:pStyle w:val="a4"/>
                      <w:numPr>
                        <w:ilvl w:val="0"/>
                        <w:numId w:val="16"/>
                      </w:numPr>
                      <w:jc w:val="both"/>
                      <w:rPr>
                        <w:rFonts w:ascii="Times New Roman" w:hAnsi="Times New Roman" w:cs="Times New Roman"/>
                        <w:sz w:val="24"/>
                        <w:lang w:val="uk-UA"/>
                      </w:rPr>
                    </w:pPr>
                    <w:r w:rsidRPr="00663FFD">
                      <w:rPr>
                        <w:rFonts w:ascii="Times New Roman" w:hAnsi="Times New Roman" w:cs="Times New Roman"/>
                        <w:sz w:val="24"/>
                        <w:lang w:val="uk-UA"/>
                      </w:rPr>
                      <w:t>Дисциплінарна палата</w:t>
                    </w:r>
                  </w:p>
                  <w:p w:rsidR="00C840B2" w:rsidRPr="00663FFD" w:rsidRDefault="00C840B2" w:rsidP="00663FFD">
                    <w:pPr>
                      <w:pStyle w:val="a4"/>
                      <w:numPr>
                        <w:ilvl w:val="0"/>
                        <w:numId w:val="16"/>
                      </w:numPr>
                      <w:jc w:val="both"/>
                      <w:rPr>
                        <w:rFonts w:ascii="Times New Roman" w:hAnsi="Times New Roman" w:cs="Times New Roman"/>
                        <w:sz w:val="24"/>
                        <w:lang w:val="uk-UA"/>
                      </w:rPr>
                    </w:pPr>
                    <w:r w:rsidRPr="00663FFD">
                      <w:rPr>
                        <w:rFonts w:ascii="Times New Roman" w:hAnsi="Times New Roman" w:cs="Times New Roman"/>
                        <w:sz w:val="24"/>
                        <w:lang w:val="uk-UA"/>
                      </w:rPr>
                      <w:t>Судді слідчі, виконавчі судді, судді у справах неповнолітніх</w:t>
                    </w:r>
                  </w:p>
                </w:txbxContent>
              </v:textbox>
            </v:rect>
            <v:rect id="_x0000_s1653" style="position:absolute;left:6255;top:12491;width:4218;height:3685">
              <v:textbox>
                <w:txbxContent>
                  <w:p w:rsidR="00C840B2" w:rsidRPr="00663FFD" w:rsidRDefault="00C840B2" w:rsidP="00663FFD">
                    <w:pPr>
                      <w:rPr>
                        <w:rFonts w:ascii="Times New Roman" w:hAnsi="Times New Roman" w:cs="Times New Roman"/>
                        <w:sz w:val="24"/>
                        <w:lang w:val="uk-UA"/>
                      </w:rPr>
                    </w:pPr>
                    <w:r w:rsidRPr="00663FFD">
                      <w:rPr>
                        <w:rFonts w:ascii="Times New Roman" w:hAnsi="Times New Roman" w:cs="Times New Roman"/>
                        <w:sz w:val="24"/>
                        <w:lang w:val="uk-UA"/>
                      </w:rPr>
                      <w:t>Трибунали малої інстанції:</w:t>
                    </w:r>
                  </w:p>
                  <w:p w:rsidR="00C840B2" w:rsidRPr="00663FFD" w:rsidRDefault="00C840B2" w:rsidP="00663FFD">
                    <w:pPr>
                      <w:pStyle w:val="a4"/>
                      <w:numPr>
                        <w:ilvl w:val="0"/>
                        <w:numId w:val="17"/>
                      </w:numPr>
                      <w:rPr>
                        <w:rFonts w:ascii="Times New Roman" w:hAnsi="Times New Roman" w:cs="Times New Roman"/>
                        <w:sz w:val="24"/>
                        <w:lang w:val="uk-UA"/>
                      </w:rPr>
                    </w:pPr>
                    <w:r w:rsidRPr="00663FFD">
                      <w:rPr>
                        <w:rFonts w:ascii="Times New Roman" w:hAnsi="Times New Roman" w:cs="Times New Roman"/>
                        <w:sz w:val="24"/>
                        <w:lang w:val="uk-UA"/>
                      </w:rPr>
                      <w:t>Поліцейські трибунали</w:t>
                    </w:r>
                  </w:p>
                  <w:p w:rsidR="00C840B2" w:rsidRPr="00663FFD" w:rsidRDefault="00C840B2" w:rsidP="00663FFD">
                    <w:pPr>
                      <w:pStyle w:val="a4"/>
                      <w:numPr>
                        <w:ilvl w:val="0"/>
                        <w:numId w:val="17"/>
                      </w:numPr>
                      <w:rPr>
                        <w:rFonts w:ascii="Times New Roman" w:hAnsi="Times New Roman" w:cs="Times New Roman"/>
                        <w:sz w:val="24"/>
                        <w:lang w:val="uk-UA"/>
                      </w:rPr>
                    </w:pPr>
                    <w:r w:rsidRPr="00663FFD">
                      <w:rPr>
                        <w:rFonts w:ascii="Times New Roman" w:hAnsi="Times New Roman" w:cs="Times New Roman"/>
                        <w:sz w:val="24"/>
                        <w:lang w:val="uk-UA"/>
                      </w:rPr>
                      <w:t>Трибунали спрощеного цивільного процесу</w:t>
                    </w:r>
                  </w:p>
                  <w:p w:rsidR="00C840B2" w:rsidRPr="00663FFD" w:rsidRDefault="00C840B2" w:rsidP="00663FFD">
                    <w:pPr>
                      <w:pStyle w:val="a4"/>
                      <w:numPr>
                        <w:ilvl w:val="0"/>
                        <w:numId w:val="17"/>
                      </w:numPr>
                      <w:rPr>
                        <w:rFonts w:ascii="Times New Roman" w:hAnsi="Times New Roman" w:cs="Times New Roman"/>
                        <w:sz w:val="24"/>
                        <w:lang w:val="uk-UA"/>
                      </w:rPr>
                    </w:pPr>
                    <w:r w:rsidRPr="00663FFD">
                      <w:rPr>
                        <w:rFonts w:ascii="Times New Roman" w:hAnsi="Times New Roman" w:cs="Times New Roman"/>
                        <w:sz w:val="24"/>
                        <w:lang w:val="uk-UA"/>
                      </w:rPr>
                      <w:t>Суд у справах опіки</w:t>
                    </w:r>
                  </w:p>
                </w:txbxContent>
              </v:textbox>
            </v:rect>
          </v:group>
        </w:pict>
      </w:r>
    </w:p>
    <w:p w:rsidR="00C461BE" w:rsidRDefault="00C461BE"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461BE" w:rsidRDefault="00C461BE"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461BE" w:rsidRDefault="00C461BE"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461BE" w:rsidRDefault="00C461BE"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461BE" w:rsidRDefault="00C461BE"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461BE" w:rsidRDefault="00C461BE"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461BE" w:rsidRDefault="00C461BE"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663FFD" w:rsidRDefault="00663FFD"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663FFD" w:rsidRDefault="00663FFD"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821FBC" w:rsidRDefault="00821FBC" w:rsidP="00884F0D">
      <w:pPr>
        <w:pStyle w:val="rvps2"/>
        <w:shd w:val="clear" w:color="auto" w:fill="FFFFFF"/>
        <w:spacing w:before="0" w:beforeAutospacing="0" w:after="0" w:afterAutospacing="0" w:line="360" w:lineRule="auto"/>
        <w:ind w:firstLine="709"/>
        <w:jc w:val="both"/>
        <w:outlineLvl w:val="1"/>
        <w:rPr>
          <w:color w:val="000000"/>
          <w:sz w:val="28"/>
          <w:szCs w:val="27"/>
          <w:lang w:val="uk-UA"/>
        </w:rPr>
      </w:pPr>
      <w:bookmarkStart w:id="45" w:name="_Toc26814836"/>
      <w:r>
        <w:rPr>
          <w:color w:val="000000"/>
          <w:sz w:val="28"/>
          <w:szCs w:val="27"/>
          <w:lang w:val="uk-UA"/>
        </w:rPr>
        <w:lastRenderedPageBreak/>
        <w:t>2.6. Основні напрямки, заходи та етапи реформування судової системи України в контексті запровадження принципів захисту прав і свобод людини</w:t>
      </w:r>
      <w:bookmarkEnd w:id="45"/>
    </w:p>
    <w:p w:rsidR="00DC0BB8" w:rsidRDefault="00DC0BB8" w:rsidP="00821FBC">
      <w:pPr>
        <w:pStyle w:val="rvps2"/>
        <w:shd w:val="clear" w:color="auto" w:fill="FFFFFF"/>
        <w:spacing w:before="0" w:beforeAutospacing="0" w:after="0" w:afterAutospacing="0" w:line="360" w:lineRule="auto"/>
        <w:ind w:firstLine="709"/>
        <w:jc w:val="both"/>
        <w:rPr>
          <w:color w:val="000000"/>
          <w:sz w:val="28"/>
          <w:szCs w:val="27"/>
          <w:lang w:val="uk-UA"/>
        </w:rPr>
      </w:pPr>
    </w:p>
    <w:p w:rsidR="00DC0BB8" w:rsidRDefault="00537E52" w:rsidP="00821FBC">
      <w:pPr>
        <w:pStyle w:val="rvps2"/>
        <w:shd w:val="clear" w:color="auto" w:fill="FFFFFF"/>
        <w:spacing w:before="0" w:beforeAutospacing="0" w:after="0" w:afterAutospacing="0" w:line="360" w:lineRule="auto"/>
        <w:ind w:firstLine="709"/>
        <w:jc w:val="both"/>
        <w:rPr>
          <w:color w:val="000000"/>
          <w:sz w:val="28"/>
          <w:szCs w:val="27"/>
          <w:lang w:val="uk-UA"/>
        </w:rPr>
      </w:pPr>
      <w:r>
        <w:rPr>
          <w:noProof/>
          <w:color w:val="000000"/>
          <w:sz w:val="28"/>
          <w:szCs w:val="27"/>
        </w:rPr>
        <w:pict>
          <v:shape id="_x0000_s1655" type="#_x0000_t188" style="position:absolute;left:0;text-align:left;margin-left:7.6pt;margin-top:20.85pt;width:484.25pt;height:186.85pt;z-index:252242944" adj="1335,10842">
            <v:shadow on="t" type="double" opacity=".5" color2="shadow add(102)" offset="-3pt,-3pt" offset2="-6pt,-6pt"/>
            <v:textbox>
              <w:txbxContent>
                <w:p w:rsidR="00C840B2" w:rsidRDefault="00C840B2" w:rsidP="000637F8">
                  <w:pPr>
                    <w:ind w:firstLine="567"/>
                    <w:jc w:val="center"/>
                    <w:rPr>
                      <w:rFonts w:ascii="Times New Roman" w:hAnsi="Times New Roman" w:cs="Times New Roman"/>
                      <w:color w:val="000000"/>
                      <w:sz w:val="24"/>
                      <w:szCs w:val="27"/>
                      <w:shd w:val="clear" w:color="auto" w:fill="FFFFFF"/>
                      <w:lang w:val="uk-UA"/>
                    </w:rPr>
                  </w:pPr>
                  <w:r>
                    <w:rPr>
                      <w:rFonts w:ascii="Times New Roman" w:hAnsi="Times New Roman" w:cs="Times New Roman"/>
                      <w:color w:val="000000"/>
                      <w:sz w:val="24"/>
                      <w:szCs w:val="27"/>
                      <w:shd w:val="clear" w:color="auto" w:fill="FFFFFF"/>
                      <w:lang w:val="uk-UA"/>
                    </w:rPr>
                    <w:t>Стратегія</w:t>
                  </w:r>
                  <w:r w:rsidRPr="000637F8">
                    <w:rPr>
                      <w:rFonts w:ascii="Times New Roman" w:hAnsi="Times New Roman" w:cs="Times New Roman"/>
                      <w:color w:val="000000"/>
                      <w:sz w:val="24"/>
                      <w:szCs w:val="27"/>
                      <w:shd w:val="clear" w:color="auto" w:fill="FFFFFF"/>
                      <w:lang w:val="uk-UA"/>
                    </w:rPr>
                    <w:t xml:space="preserve"> сталого розвитку </w:t>
                  </w:r>
                  <w:r>
                    <w:rPr>
                      <w:rFonts w:ascii="Times New Roman" w:hAnsi="Times New Roman" w:cs="Times New Roman"/>
                      <w:color w:val="000000"/>
                      <w:sz w:val="24"/>
                      <w:szCs w:val="27"/>
                      <w:shd w:val="clear" w:color="auto" w:fill="FFFFFF"/>
                      <w:lang w:val="uk-UA"/>
                    </w:rPr>
                    <w:t>«Україна – 2020»</w:t>
                  </w:r>
                </w:p>
                <w:p w:rsidR="00C840B2" w:rsidRPr="00DC0BB8" w:rsidRDefault="00C840B2" w:rsidP="00DC0BB8">
                  <w:pPr>
                    <w:ind w:firstLine="567"/>
                    <w:jc w:val="both"/>
                    <w:rPr>
                      <w:rFonts w:ascii="Times New Roman" w:hAnsi="Times New Roman" w:cs="Times New Roman"/>
                      <w:sz w:val="20"/>
                    </w:rPr>
                  </w:pPr>
                  <w:r w:rsidRPr="00DC0BB8">
                    <w:rPr>
                      <w:rFonts w:ascii="Times New Roman" w:hAnsi="Times New Roman" w:cs="Times New Roman"/>
                      <w:color w:val="000000"/>
                      <w:sz w:val="24"/>
                      <w:szCs w:val="27"/>
                      <w:shd w:val="clear" w:color="auto" w:fill="FFFFFF"/>
                    </w:rPr>
                    <w:t>Метою судової реформи є реформування судоустрою, судочинства та суміжних правових інститутів задля практичної реалізації принципів верховенства права і забезпечення кожному права на справедливий судовий розгляд справ незалежним та неупередженим судом. Реформа має забезпечити функціонування судової влади, що відповідає суспільним очікуванням щодо незалежного та справедливого суду, а також європейській системі цінностей та стандартів захисту прав людини.</w:t>
                  </w:r>
                </w:p>
              </w:txbxContent>
            </v:textbox>
          </v:shape>
        </w:pict>
      </w:r>
    </w:p>
    <w:p w:rsidR="00DC0BB8" w:rsidRDefault="00DC0BB8" w:rsidP="00821FBC">
      <w:pPr>
        <w:pStyle w:val="rvps2"/>
        <w:shd w:val="clear" w:color="auto" w:fill="FFFFFF"/>
        <w:spacing w:before="0" w:beforeAutospacing="0" w:after="0" w:afterAutospacing="0" w:line="360" w:lineRule="auto"/>
        <w:ind w:firstLine="709"/>
        <w:jc w:val="both"/>
        <w:rPr>
          <w:color w:val="000000"/>
          <w:sz w:val="28"/>
          <w:szCs w:val="27"/>
          <w:lang w:val="uk-UA"/>
        </w:rPr>
      </w:pPr>
    </w:p>
    <w:p w:rsidR="00DC0BB8" w:rsidRDefault="00DC0BB8" w:rsidP="00821FBC">
      <w:pPr>
        <w:pStyle w:val="rvps2"/>
        <w:shd w:val="clear" w:color="auto" w:fill="FFFFFF"/>
        <w:spacing w:before="0" w:beforeAutospacing="0" w:after="0" w:afterAutospacing="0" w:line="360" w:lineRule="auto"/>
        <w:ind w:firstLine="709"/>
        <w:jc w:val="both"/>
        <w:rPr>
          <w:sz w:val="28"/>
          <w:lang w:val="uk-UA"/>
        </w:rPr>
      </w:pPr>
    </w:p>
    <w:p w:rsidR="00DC0BB8" w:rsidRDefault="00DC0BB8" w:rsidP="00821FBC">
      <w:pPr>
        <w:pStyle w:val="rvps2"/>
        <w:shd w:val="clear" w:color="auto" w:fill="FFFFFF"/>
        <w:spacing w:before="0" w:beforeAutospacing="0" w:after="0" w:afterAutospacing="0" w:line="360" w:lineRule="auto"/>
        <w:ind w:firstLine="709"/>
        <w:jc w:val="both"/>
        <w:rPr>
          <w:sz w:val="28"/>
          <w:lang w:val="uk-UA"/>
        </w:rPr>
      </w:pPr>
    </w:p>
    <w:p w:rsidR="00DC0BB8" w:rsidRDefault="00DC0BB8" w:rsidP="00821FBC">
      <w:pPr>
        <w:pStyle w:val="rvps2"/>
        <w:shd w:val="clear" w:color="auto" w:fill="FFFFFF"/>
        <w:spacing w:before="0" w:beforeAutospacing="0" w:after="0" w:afterAutospacing="0" w:line="360" w:lineRule="auto"/>
        <w:ind w:firstLine="709"/>
        <w:jc w:val="both"/>
        <w:rPr>
          <w:sz w:val="28"/>
          <w:lang w:val="uk-UA"/>
        </w:rPr>
      </w:pPr>
    </w:p>
    <w:p w:rsidR="00DC0BB8" w:rsidRDefault="00DC0BB8" w:rsidP="00821FBC">
      <w:pPr>
        <w:pStyle w:val="rvps2"/>
        <w:shd w:val="clear" w:color="auto" w:fill="FFFFFF"/>
        <w:spacing w:before="0" w:beforeAutospacing="0" w:after="0" w:afterAutospacing="0" w:line="360" w:lineRule="auto"/>
        <w:ind w:firstLine="709"/>
        <w:jc w:val="both"/>
        <w:rPr>
          <w:sz w:val="28"/>
          <w:lang w:val="uk-UA"/>
        </w:rPr>
      </w:pPr>
    </w:p>
    <w:p w:rsidR="00DC0BB8" w:rsidRDefault="00DC0BB8" w:rsidP="00821FBC">
      <w:pPr>
        <w:pStyle w:val="rvps2"/>
        <w:shd w:val="clear" w:color="auto" w:fill="FFFFFF"/>
        <w:spacing w:before="0" w:beforeAutospacing="0" w:after="0" w:afterAutospacing="0" w:line="360" w:lineRule="auto"/>
        <w:ind w:firstLine="709"/>
        <w:jc w:val="both"/>
        <w:rPr>
          <w:sz w:val="28"/>
          <w:lang w:val="uk-UA"/>
        </w:rPr>
      </w:pPr>
    </w:p>
    <w:p w:rsidR="00DC0BB8" w:rsidRDefault="00DC0BB8" w:rsidP="00821FBC">
      <w:pPr>
        <w:pStyle w:val="rvps2"/>
        <w:shd w:val="clear" w:color="auto" w:fill="FFFFFF"/>
        <w:spacing w:before="0" w:beforeAutospacing="0" w:after="0" w:afterAutospacing="0" w:line="360" w:lineRule="auto"/>
        <w:ind w:firstLine="709"/>
        <w:jc w:val="both"/>
        <w:rPr>
          <w:sz w:val="28"/>
          <w:lang w:val="uk-UA"/>
        </w:rPr>
      </w:pPr>
    </w:p>
    <w:p w:rsidR="00DC0BB8" w:rsidRDefault="00DC0BB8" w:rsidP="00821FBC">
      <w:pPr>
        <w:pStyle w:val="rvps2"/>
        <w:shd w:val="clear" w:color="auto" w:fill="FFFFFF"/>
        <w:spacing w:before="0" w:beforeAutospacing="0" w:after="0" w:afterAutospacing="0" w:line="360" w:lineRule="auto"/>
        <w:ind w:firstLine="709"/>
        <w:jc w:val="both"/>
        <w:rPr>
          <w:sz w:val="28"/>
          <w:lang w:val="uk-UA"/>
        </w:rPr>
      </w:pPr>
    </w:p>
    <w:p w:rsidR="00DC0BB8" w:rsidRDefault="00DC0BB8" w:rsidP="00821FBC">
      <w:pPr>
        <w:pStyle w:val="rvps2"/>
        <w:shd w:val="clear" w:color="auto" w:fill="FFFFFF"/>
        <w:spacing w:before="0" w:beforeAutospacing="0" w:after="0" w:afterAutospacing="0" w:line="360" w:lineRule="auto"/>
        <w:ind w:firstLine="709"/>
        <w:jc w:val="both"/>
        <w:rPr>
          <w:sz w:val="28"/>
          <w:lang w:val="uk-UA"/>
        </w:rPr>
      </w:pPr>
    </w:p>
    <w:p w:rsidR="00DC0BB8" w:rsidRDefault="00537E52" w:rsidP="00821FBC">
      <w:pPr>
        <w:pStyle w:val="rvps2"/>
        <w:shd w:val="clear" w:color="auto" w:fill="FFFFFF"/>
        <w:spacing w:before="0" w:beforeAutospacing="0" w:after="0" w:afterAutospacing="0" w:line="360" w:lineRule="auto"/>
        <w:ind w:firstLine="709"/>
        <w:jc w:val="both"/>
        <w:rPr>
          <w:sz w:val="28"/>
          <w:lang w:val="uk-UA"/>
        </w:rPr>
      </w:pPr>
      <w:r>
        <w:rPr>
          <w:noProof/>
          <w:sz w:val="28"/>
        </w:rPr>
        <w:pict>
          <v:shape id="_x0000_s1656" type="#_x0000_t84" style="position:absolute;left:0;text-align:left;margin-left:29pt;margin-top:6.55pt;width:457.75pt;height:79.7pt;z-index:252243968">
            <v:textbox>
              <w:txbxContent>
                <w:p w:rsidR="00C840B2" w:rsidRDefault="00C840B2" w:rsidP="000637F8">
                  <w:pPr>
                    <w:spacing w:after="0" w:line="240" w:lineRule="auto"/>
                    <w:jc w:val="center"/>
                    <w:rPr>
                      <w:rFonts w:ascii="Times New Roman" w:hAnsi="Times New Roman" w:cs="Times New Roman"/>
                      <w:sz w:val="24"/>
                      <w:lang w:val="uk-UA"/>
                    </w:rPr>
                  </w:pPr>
                  <w:r w:rsidRPr="000637F8">
                    <w:rPr>
                      <w:rFonts w:ascii="Times New Roman" w:hAnsi="Times New Roman" w:cs="Times New Roman"/>
                      <w:sz w:val="24"/>
                      <w:lang w:val="uk-UA"/>
                    </w:rPr>
                    <w:t xml:space="preserve">Напрямки </w:t>
                  </w:r>
                </w:p>
                <w:p w:rsidR="00C840B2" w:rsidRPr="000637F8" w:rsidRDefault="00C840B2" w:rsidP="000637F8">
                  <w:pPr>
                    <w:spacing w:after="0" w:line="240" w:lineRule="auto"/>
                    <w:jc w:val="center"/>
                    <w:rPr>
                      <w:rFonts w:ascii="Times New Roman" w:hAnsi="Times New Roman" w:cs="Times New Roman"/>
                      <w:sz w:val="24"/>
                      <w:lang w:val="uk-UA"/>
                    </w:rPr>
                  </w:pPr>
                  <w:r w:rsidRPr="000637F8">
                    <w:rPr>
                      <w:rFonts w:ascii="Times New Roman" w:hAnsi="Times New Roman" w:cs="Times New Roman"/>
                      <w:sz w:val="24"/>
                      <w:lang w:val="uk-UA"/>
                    </w:rPr>
                    <w:t>реформування судової системи у 2015 – 2020 роках, що здійснюються з метою захисту прав і свобод людини незалежним та безстороннім судом</w:t>
                  </w:r>
                </w:p>
              </w:txbxContent>
            </v:textbox>
          </v:shape>
        </w:pict>
      </w:r>
    </w:p>
    <w:p w:rsidR="00DC0BB8" w:rsidRDefault="00DC0BB8" w:rsidP="00821FBC">
      <w:pPr>
        <w:pStyle w:val="rvps2"/>
        <w:shd w:val="clear" w:color="auto" w:fill="FFFFFF"/>
        <w:spacing w:before="0" w:beforeAutospacing="0" w:after="0" w:afterAutospacing="0" w:line="360" w:lineRule="auto"/>
        <w:ind w:firstLine="709"/>
        <w:jc w:val="both"/>
        <w:rPr>
          <w:sz w:val="28"/>
          <w:lang w:val="uk-UA"/>
        </w:rPr>
      </w:pPr>
    </w:p>
    <w:p w:rsidR="00DC0BB8" w:rsidRDefault="00537E52" w:rsidP="00821FBC">
      <w:pPr>
        <w:pStyle w:val="rvps2"/>
        <w:shd w:val="clear" w:color="auto" w:fill="FFFFFF"/>
        <w:spacing w:before="0" w:beforeAutospacing="0" w:after="0" w:afterAutospacing="0" w:line="360" w:lineRule="auto"/>
        <w:ind w:firstLine="709"/>
        <w:jc w:val="both"/>
        <w:rPr>
          <w:sz w:val="28"/>
          <w:lang w:val="uk-UA"/>
        </w:rPr>
      </w:pPr>
      <w:r>
        <w:rPr>
          <w:noProof/>
          <w:sz w:val="28"/>
        </w:rPr>
        <w:pict>
          <v:group id="_x0000_s1705" style="position:absolute;left:0;text-align:left;margin-left:-3.55pt;margin-top:.25pt;width:44.55pt;height:349.7pt;z-index:252282880" coordorigin="1063,8383" coordsize="891,6994">
            <v:shape id="_x0000_s1688" type="#_x0000_t32" style="position:absolute;left:1063;top:8383;width:651;height:0;flip:x" o:connectortype="straight"/>
            <v:shape id="_x0000_s1689" type="#_x0000_t32" style="position:absolute;left:1063;top:8383;width:0;height:6994" o:connectortype="straight"/>
            <v:shape id="_x0000_s1690" type="#_x0000_t32" style="position:absolute;left:1063;top:15377;width:891;height:0" o:connectortype="straight"/>
            <v:shape id="_x0000_s1691" type="#_x0000_t32" style="position:absolute;left:1063;top:14297;width:891;height:0" o:connectortype="straight"/>
            <v:shape id="_x0000_s1692" type="#_x0000_t32" style="position:absolute;left:1063;top:13354;width:891;height:0" o:connectortype="straight"/>
            <v:shape id="_x0000_s1693" type="#_x0000_t32" style="position:absolute;left:1063;top:12497;width:891;height:0" o:connectortype="straight"/>
            <v:shape id="_x0000_s1694" type="#_x0000_t32" style="position:absolute;left:1063;top:11640;width:891;height:0" o:connectortype="straight"/>
            <v:shape id="_x0000_s1695" type="#_x0000_t32" style="position:absolute;left:1063;top:10663;width:891;height:1" o:connectortype="straight"/>
            <v:shape id="_x0000_s1696" type="#_x0000_t32" style="position:absolute;left:1063;top:9857;width:891;height:0" o:connectortype="straight"/>
          </v:group>
        </w:pict>
      </w:r>
    </w:p>
    <w:p w:rsidR="00DC0BB8" w:rsidRDefault="00DC0BB8" w:rsidP="00821FBC">
      <w:pPr>
        <w:pStyle w:val="rvps2"/>
        <w:shd w:val="clear" w:color="auto" w:fill="FFFFFF"/>
        <w:spacing w:before="0" w:beforeAutospacing="0" w:after="0" w:afterAutospacing="0" w:line="360" w:lineRule="auto"/>
        <w:ind w:firstLine="709"/>
        <w:jc w:val="both"/>
        <w:rPr>
          <w:sz w:val="28"/>
          <w:lang w:val="uk-UA"/>
        </w:rPr>
      </w:pPr>
    </w:p>
    <w:p w:rsidR="00DC0BB8" w:rsidRDefault="00537E52" w:rsidP="00821FBC">
      <w:pPr>
        <w:pStyle w:val="rvps2"/>
        <w:shd w:val="clear" w:color="auto" w:fill="FFFFFF"/>
        <w:spacing w:before="0" w:beforeAutospacing="0" w:after="0" w:afterAutospacing="0" w:line="360" w:lineRule="auto"/>
        <w:ind w:firstLine="709"/>
        <w:jc w:val="both"/>
        <w:rPr>
          <w:sz w:val="28"/>
          <w:lang w:val="uk-UA"/>
        </w:rPr>
      </w:pPr>
      <w:r>
        <w:rPr>
          <w:noProof/>
          <w:sz w:val="28"/>
        </w:rPr>
        <w:pict>
          <v:shape id="_x0000_s1674" type="#_x0000_t13" style="position:absolute;left:0;text-align:left;margin-left:41pt;margin-top:11.95pt;width:54pt;height:26.55pt;z-index:252261376">
            <v:shadow on="t" opacity=".5" offset="6pt,-6pt"/>
          </v:shape>
        </w:pict>
      </w:r>
      <w:r>
        <w:rPr>
          <w:noProof/>
          <w:sz w:val="28"/>
        </w:rPr>
        <w:pict>
          <v:rect id="_x0000_s1657" style="position:absolute;left:0;text-align:left;margin-left:106.15pt;margin-top:6.8pt;width:380.6pt;height:31.7pt;z-index:252244992">
            <v:textbox>
              <w:txbxContent>
                <w:p w:rsidR="00C840B2" w:rsidRPr="000637F8" w:rsidRDefault="00C840B2">
                  <w:pPr>
                    <w:rPr>
                      <w:rFonts w:ascii="Times New Roman" w:hAnsi="Times New Roman" w:cs="Times New Roman"/>
                      <w:sz w:val="20"/>
                    </w:rPr>
                  </w:pPr>
                  <w:r w:rsidRPr="000637F8">
                    <w:rPr>
                      <w:rFonts w:ascii="Times New Roman" w:hAnsi="Times New Roman" w:cs="Times New Roman"/>
                      <w:color w:val="000000"/>
                      <w:sz w:val="24"/>
                      <w:szCs w:val="27"/>
                      <w:shd w:val="clear" w:color="auto" w:fill="FFFFFF"/>
                    </w:rPr>
                    <w:t>забезпечення незалежності, безсторонності та неупередженості суддів;</w:t>
                  </w:r>
                </w:p>
              </w:txbxContent>
            </v:textbox>
          </v:rect>
        </w:pict>
      </w:r>
    </w:p>
    <w:p w:rsidR="00DC0BB8" w:rsidRDefault="00DC0BB8" w:rsidP="00821FBC">
      <w:pPr>
        <w:pStyle w:val="rvps2"/>
        <w:shd w:val="clear" w:color="auto" w:fill="FFFFFF"/>
        <w:spacing w:before="0" w:beforeAutospacing="0" w:after="0" w:afterAutospacing="0" w:line="360" w:lineRule="auto"/>
        <w:ind w:firstLine="709"/>
        <w:jc w:val="both"/>
        <w:rPr>
          <w:sz w:val="28"/>
          <w:lang w:val="uk-UA"/>
        </w:rPr>
      </w:pPr>
    </w:p>
    <w:p w:rsidR="00DC0BB8" w:rsidRDefault="00537E52" w:rsidP="00821FBC">
      <w:pPr>
        <w:pStyle w:val="rvps2"/>
        <w:shd w:val="clear" w:color="auto" w:fill="FFFFFF"/>
        <w:spacing w:before="0" w:beforeAutospacing="0" w:after="0" w:afterAutospacing="0" w:line="360" w:lineRule="auto"/>
        <w:ind w:firstLine="709"/>
        <w:jc w:val="both"/>
        <w:rPr>
          <w:sz w:val="28"/>
          <w:lang w:val="uk-UA"/>
        </w:rPr>
      </w:pPr>
      <w:r>
        <w:rPr>
          <w:noProof/>
          <w:sz w:val="28"/>
        </w:rPr>
        <w:pict>
          <v:shape id="_x0000_s1675" type="#_x0000_t13" style="position:absolute;left:0;text-align:left;margin-left:41pt;margin-top:6.5pt;width:54pt;height:26.55pt;z-index:252262400">
            <v:shadow on="t" opacity=".5" offset="6pt,-6pt"/>
          </v:shape>
        </w:pict>
      </w:r>
      <w:r>
        <w:rPr>
          <w:noProof/>
          <w:sz w:val="28"/>
        </w:rPr>
        <w:pict>
          <v:rect id="_x0000_s1658" style="position:absolute;left:0;text-align:left;margin-left:106.15pt;margin-top:2.2pt;width:380.6pt;height:39.45pt;z-index:252246016">
            <v:textbox>
              <w:txbxContent>
                <w:p w:rsidR="00C840B2" w:rsidRPr="000637F8" w:rsidRDefault="00C840B2" w:rsidP="000637F8">
                  <w:pPr>
                    <w:jc w:val="both"/>
                    <w:rPr>
                      <w:rFonts w:ascii="Times New Roman" w:hAnsi="Times New Roman" w:cs="Times New Roman"/>
                      <w:sz w:val="20"/>
                    </w:rPr>
                  </w:pPr>
                  <w:r w:rsidRPr="000637F8">
                    <w:rPr>
                      <w:rFonts w:ascii="Times New Roman" w:hAnsi="Times New Roman" w:cs="Times New Roman"/>
                      <w:color w:val="000000"/>
                      <w:sz w:val="24"/>
                      <w:szCs w:val="27"/>
                      <w:shd w:val="clear" w:color="auto" w:fill="FFFFFF"/>
                    </w:rPr>
                    <w:t>оптимізація суддівського врядування та системи кар'єрного просування суддів;</w:t>
                  </w:r>
                </w:p>
              </w:txbxContent>
            </v:textbox>
          </v:rect>
        </w:pict>
      </w:r>
    </w:p>
    <w:p w:rsidR="00DC0BB8" w:rsidRDefault="00DC0BB8" w:rsidP="00821FBC">
      <w:pPr>
        <w:pStyle w:val="rvps2"/>
        <w:shd w:val="clear" w:color="auto" w:fill="FFFFFF"/>
        <w:spacing w:before="0" w:beforeAutospacing="0" w:after="0" w:afterAutospacing="0" w:line="360" w:lineRule="auto"/>
        <w:ind w:firstLine="709"/>
        <w:jc w:val="both"/>
        <w:rPr>
          <w:sz w:val="28"/>
          <w:lang w:val="uk-UA"/>
        </w:rPr>
      </w:pPr>
    </w:p>
    <w:p w:rsidR="000637F8" w:rsidRDefault="00537E52" w:rsidP="00821FBC">
      <w:pPr>
        <w:pStyle w:val="rvps2"/>
        <w:shd w:val="clear" w:color="auto" w:fill="FFFFFF"/>
        <w:spacing w:before="0" w:beforeAutospacing="0" w:after="0" w:afterAutospacing="0" w:line="360" w:lineRule="auto"/>
        <w:ind w:firstLine="709"/>
        <w:jc w:val="both"/>
        <w:rPr>
          <w:sz w:val="28"/>
          <w:lang w:val="uk-UA"/>
        </w:rPr>
      </w:pPr>
      <w:r>
        <w:rPr>
          <w:noProof/>
          <w:sz w:val="28"/>
        </w:rPr>
        <w:pict>
          <v:shape id="_x0000_s1681" type="#_x0000_t13" style="position:absolute;left:0;text-align:left;margin-left:41pt;margin-top:4.55pt;width:54pt;height:26.55pt;z-index:252268544">
            <v:shadow on="t" opacity=".5" offset="6pt,-6pt"/>
          </v:shape>
        </w:pict>
      </w:r>
      <w:r>
        <w:rPr>
          <w:noProof/>
          <w:sz w:val="28"/>
        </w:rPr>
        <w:pict>
          <v:rect id="_x0000_s1659" style="position:absolute;left:0;text-align:left;margin-left:106.15pt;margin-top:5.35pt;width:380.6pt;height:25.75pt;z-index:252247040">
            <v:textbox>
              <w:txbxContent>
                <w:p w:rsidR="00C840B2" w:rsidRPr="000637F8" w:rsidRDefault="00C840B2" w:rsidP="000637F8">
                  <w:pPr>
                    <w:jc w:val="both"/>
                    <w:rPr>
                      <w:rFonts w:ascii="Times New Roman" w:hAnsi="Times New Roman" w:cs="Times New Roman"/>
                      <w:sz w:val="24"/>
                    </w:rPr>
                  </w:pPr>
                  <w:r w:rsidRPr="000637F8">
                    <w:rPr>
                      <w:rFonts w:ascii="Times New Roman" w:hAnsi="Times New Roman" w:cs="Times New Roman"/>
                      <w:sz w:val="24"/>
                    </w:rPr>
                    <w:t>підвищення професійного рівня суддів;</w:t>
                  </w:r>
                </w:p>
              </w:txbxContent>
            </v:textbox>
          </v:rect>
        </w:pict>
      </w:r>
    </w:p>
    <w:p w:rsidR="000637F8" w:rsidRDefault="00537E52" w:rsidP="00821FBC">
      <w:pPr>
        <w:pStyle w:val="rvps2"/>
        <w:shd w:val="clear" w:color="auto" w:fill="FFFFFF"/>
        <w:spacing w:before="0" w:beforeAutospacing="0" w:after="0" w:afterAutospacing="0" w:line="360" w:lineRule="auto"/>
        <w:ind w:firstLine="709"/>
        <w:jc w:val="both"/>
        <w:rPr>
          <w:sz w:val="28"/>
          <w:lang w:val="uk-UA"/>
        </w:rPr>
      </w:pPr>
      <w:r>
        <w:rPr>
          <w:noProof/>
          <w:sz w:val="28"/>
        </w:rPr>
        <w:pict>
          <v:rect id="_x0000_s1660" style="position:absolute;left:0;text-align:left;margin-left:106.15pt;margin-top:20.6pt;width:380.6pt;height:30pt;z-index:252248064">
            <v:textbox>
              <w:txbxContent>
                <w:p w:rsidR="00C840B2" w:rsidRPr="000637F8" w:rsidRDefault="00C840B2" w:rsidP="000637F8">
                  <w:pPr>
                    <w:jc w:val="both"/>
                    <w:rPr>
                      <w:rFonts w:ascii="Times New Roman" w:hAnsi="Times New Roman" w:cs="Times New Roman"/>
                      <w:sz w:val="24"/>
                    </w:rPr>
                  </w:pPr>
                  <w:r w:rsidRPr="000637F8">
                    <w:rPr>
                      <w:rFonts w:ascii="Times New Roman" w:hAnsi="Times New Roman" w:cs="Times New Roman"/>
                      <w:sz w:val="24"/>
                    </w:rPr>
                    <w:t>підвищення прозорості діяльності суддів та рівня їх відповідальності;</w:t>
                  </w:r>
                </w:p>
              </w:txbxContent>
            </v:textbox>
          </v:rect>
        </w:pict>
      </w:r>
    </w:p>
    <w:p w:rsidR="000637F8" w:rsidRDefault="00537E52" w:rsidP="00821FBC">
      <w:pPr>
        <w:pStyle w:val="rvps2"/>
        <w:shd w:val="clear" w:color="auto" w:fill="FFFFFF"/>
        <w:spacing w:before="0" w:beforeAutospacing="0" w:after="0" w:afterAutospacing="0" w:line="360" w:lineRule="auto"/>
        <w:ind w:firstLine="709"/>
        <w:jc w:val="both"/>
        <w:rPr>
          <w:sz w:val="28"/>
          <w:lang w:val="uk-UA"/>
        </w:rPr>
      </w:pPr>
      <w:r>
        <w:rPr>
          <w:noProof/>
          <w:sz w:val="28"/>
        </w:rPr>
        <w:pict>
          <v:shape id="_x0000_s1682" type="#_x0000_t13" style="position:absolute;left:0;text-align:left;margin-left:41pt;margin-top:-.1pt;width:54pt;height:26.55pt;z-index:252269568">
            <v:shadow on="t" opacity=".5" offset="6pt,-6pt"/>
          </v:shape>
        </w:pict>
      </w:r>
    </w:p>
    <w:p w:rsidR="000637F8" w:rsidRDefault="00537E52" w:rsidP="00821FBC">
      <w:pPr>
        <w:pStyle w:val="rvps2"/>
        <w:shd w:val="clear" w:color="auto" w:fill="FFFFFF"/>
        <w:spacing w:before="0" w:beforeAutospacing="0" w:after="0" w:afterAutospacing="0" w:line="360" w:lineRule="auto"/>
        <w:ind w:firstLine="709"/>
        <w:jc w:val="both"/>
        <w:rPr>
          <w:sz w:val="28"/>
          <w:lang w:val="uk-UA"/>
        </w:rPr>
      </w:pPr>
      <w:r>
        <w:rPr>
          <w:noProof/>
          <w:sz w:val="28"/>
        </w:rPr>
        <w:pict>
          <v:shape id="_x0000_s1683" type="#_x0000_t13" style="position:absolute;left:0;text-align:left;margin-left:41pt;margin-top:19.4pt;width:54pt;height:26.55pt;z-index:252270592">
            <v:shadow on="t" opacity=".5" offset="6pt,-6pt"/>
          </v:shape>
        </w:pict>
      </w:r>
      <w:r>
        <w:rPr>
          <w:noProof/>
          <w:sz w:val="28"/>
        </w:rPr>
        <w:pict>
          <v:rect id="_x0000_s1661" style="position:absolute;left:0;text-align:left;margin-left:106.15pt;margin-top:12.6pt;width:380.6pt;height:42.85pt;z-index:252249088">
            <v:textbox>
              <w:txbxContent>
                <w:p w:rsidR="00C840B2" w:rsidRPr="000637F8" w:rsidRDefault="00C840B2" w:rsidP="000637F8">
                  <w:pPr>
                    <w:jc w:val="both"/>
                    <w:rPr>
                      <w:rFonts w:ascii="Times New Roman" w:hAnsi="Times New Roman" w:cs="Times New Roman"/>
                      <w:sz w:val="24"/>
                    </w:rPr>
                  </w:pPr>
                  <w:r w:rsidRPr="000637F8">
                    <w:rPr>
                      <w:rFonts w:ascii="Times New Roman" w:hAnsi="Times New Roman" w:cs="Times New Roman"/>
                      <w:sz w:val="24"/>
                    </w:rPr>
                    <w:t>підвищення ефективності правосуддя та оптимізація повноважень судів різних юрисдикцій;</w:t>
                  </w:r>
                </w:p>
              </w:txbxContent>
            </v:textbox>
          </v:rect>
        </w:pict>
      </w:r>
    </w:p>
    <w:p w:rsidR="000637F8" w:rsidRDefault="000637F8" w:rsidP="00821FBC">
      <w:pPr>
        <w:pStyle w:val="rvps2"/>
        <w:shd w:val="clear" w:color="auto" w:fill="FFFFFF"/>
        <w:spacing w:before="0" w:beforeAutospacing="0" w:after="0" w:afterAutospacing="0" w:line="360" w:lineRule="auto"/>
        <w:ind w:firstLine="709"/>
        <w:jc w:val="both"/>
        <w:rPr>
          <w:sz w:val="28"/>
          <w:lang w:val="uk-UA"/>
        </w:rPr>
      </w:pPr>
    </w:p>
    <w:p w:rsidR="000637F8" w:rsidRDefault="00537E52" w:rsidP="00821FBC">
      <w:pPr>
        <w:pStyle w:val="rvps2"/>
        <w:shd w:val="clear" w:color="auto" w:fill="FFFFFF"/>
        <w:spacing w:before="0" w:beforeAutospacing="0" w:after="0" w:afterAutospacing="0" w:line="360" w:lineRule="auto"/>
        <w:ind w:firstLine="709"/>
        <w:jc w:val="both"/>
        <w:rPr>
          <w:sz w:val="28"/>
          <w:lang w:val="uk-UA"/>
        </w:rPr>
      </w:pPr>
      <w:r>
        <w:rPr>
          <w:noProof/>
          <w:sz w:val="28"/>
        </w:rPr>
        <w:pict>
          <v:shape id="_x0000_s1684" type="#_x0000_t13" style="position:absolute;left:0;text-align:left;margin-left:41pt;margin-top:16.6pt;width:54pt;height:26.55pt;z-index:252271616">
            <v:shadow on="t" opacity=".5" offset="6pt,-6pt"/>
          </v:shape>
        </w:pict>
      </w:r>
      <w:r>
        <w:rPr>
          <w:noProof/>
          <w:sz w:val="28"/>
        </w:rPr>
        <w:pict>
          <v:rect id="_x0000_s1663" style="position:absolute;left:0;text-align:left;margin-left:106.15pt;margin-top:16.6pt;width:380.6pt;height:30pt;z-index:252251136">
            <v:textbox>
              <w:txbxContent>
                <w:p w:rsidR="00C840B2" w:rsidRPr="000637F8" w:rsidRDefault="00C840B2" w:rsidP="000637F8">
                  <w:pPr>
                    <w:jc w:val="both"/>
                    <w:rPr>
                      <w:rFonts w:ascii="Times New Roman" w:hAnsi="Times New Roman" w:cs="Times New Roman"/>
                      <w:sz w:val="20"/>
                    </w:rPr>
                  </w:pPr>
                  <w:r w:rsidRPr="000637F8">
                    <w:rPr>
                      <w:rFonts w:ascii="Times New Roman" w:hAnsi="Times New Roman" w:cs="Times New Roman"/>
                      <w:color w:val="000000"/>
                      <w:sz w:val="24"/>
                      <w:szCs w:val="27"/>
                      <w:shd w:val="clear" w:color="auto" w:fill="FFFFFF"/>
                    </w:rPr>
                    <w:t>забезпечення прозорості та відкритості правосуддя;</w:t>
                  </w:r>
                </w:p>
              </w:txbxContent>
            </v:textbox>
          </v:rect>
        </w:pict>
      </w:r>
    </w:p>
    <w:p w:rsidR="000637F8" w:rsidRDefault="000637F8" w:rsidP="00821FBC">
      <w:pPr>
        <w:pStyle w:val="rvps2"/>
        <w:shd w:val="clear" w:color="auto" w:fill="FFFFFF"/>
        <w:spacing w:before="0" w:beforeAutospacing="0" w:after="0" w:afterAutospacing="0" w:line="360" w:lineRule="auto"/>
        <w:ind w:firstLine="709"/>
        <w:jc w:val="both"/>
        <w:rPr>
          <w:sz w:val="28"/>
          <w:lang w:val="uk-UA"/>
        </w:rPr>
      </w:pPr>
    </w:p>
    <w:p w:rsidR="000637F8" w:rsidRDefault="00537E52" w:rsidP="00821FBC">
      <w:pPr>
        <w:pStyle w:val="rvps2"/>
        <w:shd w:val="clear" w:color="auto" w:fill="FFFFFF"/>
        <w:spacing w:before="0" w:beforeAutospacing="0" w:after="0" w:afterAutospacing="0" w:line="360" w:lineRule="auto"/>
        <w:ind w:firstLine="709"/>
        <w:jc w:val="both"/>
        <w:rPr>
          <w:sz w:val="28"/>
          <w:lang w:val="uk-UA"/>
        </w:rPr>
      </w:pPr>
      <w:r>
        <w:rPr>
          <w:noProof/>
          <w:sz w:val="28"/>
        </w:rPr>
        <w:pict>
          <v:shape id="_x0000_s1685" type="#_x0000_t13" style="position:absolute;left:0;text-align:left;margin-left:41pt;margin-top:21.45pt;width:54pt;height:26.55pt;z-index:252272640">
            <v:shadow on="t" opacity=".5" offset="6pt,-6pt"/>
          </v:shape>
        </w:pict>
      </w:r>
      <w:r>
        <w:rPr>
          <w:noProof/>
          <w:sz w:val="28"/>
        </w:rPr>
        <w:pict>
          <v:rect id="_x0000_s1664" style="position:absolute;left:0;text-align:left;margin-left:106.15pt;margin-top:13.7pt;width:380.6pt;height:43.75pt;z-index:252252160">
            <v:textbox>
              <w:txbxContent>
                <w:p w:rsidR="00C840B2" w:rsidRPr="000637F8" w:rsidRDefault="00C840B2" w:rsidP="000637F8">
                  <w:pPr>
                    <w:jc w:val="both"/>
                    <w:rPr>
                      <w:rFonts w:ascii="Times New Roman" w:hAnsi="Times New Roman" w:cs="Times New Roman"/>
                      <w:sz w:val="24"/>
                    </w:rPr>
                  </w:pPr>
                  <w:r w:rsidRPr="000637F8">
                    <w:rPr>
                      <w:rFonts w:ascii="Times New Roman" w:hAnsi="Times New Roman" w:cs="Times New Roman"/>
                      <w:sz w:val="24"/>
                    </w:rPr>
                    <w:t>посилення гарантій здійснення адвокатської діяльності та забезпечення доступності безоплатної правової допомоги;</w:t>
                  </w:r>
                </w:p>
              </w:txbxContent>
            </v:textbox>
          </v:rect>
        </w:pict>
      </w:r>
    </w:p>
    <w:p w:rsidR="000637F8" w:rsidRDefault="000637F8" w:rsidP="00821FBC">
      <w:pPr>
        <w:pStyle w:val="rvps2"/>
        <w:shd w:val="clear" w:color="auto" w:fill="FFFFFF"/>
        <w:spacing w:before="0" w:beforeAutospacing="0" w:after="0" w:afterAutospacing="0" w:line="360" w:lineRule="auto"/>
        <w:ind w:firstLine="709"/>
        <w:jc w:val="both"/>
        <w:rPr>
          <w:sz w:val="28"/>
          <w:lang w:val="uk-UA"/>
        </w:rPr>
      </w:pPr>
    </w:p>
    <w:p w:rsidR="000637F8" w:rsidRDefault="00537E52" w:rsidP="00821FBC">
      <w:pPr>
        <w:pStyle w:val="rvps2"/>
        <w:shd w:val="clear" w:color="auto" w:fill="FFFFFF"/>
        <w:spacing w:before="0" w:beforeAutospacing="0" w:after="0" w:afterAutospacing="0" w:line="360" w:lineRule="auto"/>
        <w:ind w:firstLine="709"/>
        <w:jc w:val="both"/>
        <w:rPr>
          <w:sz w:val="28"/>
          <w:lang w:val="uk-UA"/>
        </w:rPr>
      </w:pPr>
      <w:r>
        <w:rPr>
          <w:noProof/>
          <w:sz w:val="28"/>
        </w:rPr>
        <w:lastRenderedPageBreak/>
        <w:pict>
          <v:group id="_x0000_s1704" style="position:absolute;left:0;text-align:left;margin-left:3.3pt;margin-top:13.6pt;width:31.7pt;height:235.7pt;z-index:252291072" coordorigin="1200,1406" coordsize="634,4714">
            <v:shape id="_x0000_s1698" type="#_x0000_t32" style="position:absolute;left:1200;top:1406;width:634;height:0;flip:x" o:connectortype="straight"/>
            <v:shape id="_x0000_s1699" type="#_x0000_t32" style="position:absolute;left:1200;top:1406;width:0;height:4714" o:connectortype="straight"/>
            <v:shape id="_x0000_s1700" type="#_x0000_t32" style="position:absolute;left:1200;top:6120;width:634;height:0" o:connectortype="straight"/>
            <v:shape id="_x0000_s1701" type="#_x0000_t32" style="position:absolute;left:1200;top:4697;width:634;height:0" o:connectortype="straight"/>
            <v:shape id="_x0000_s1702" type="#_x0000_t32" style="position:absolute;left:1200;top:3480;width:634;height:0;flip:x" o:connectortype="straight"/>
            <v:shape id="_x0000_s1703" type="#_x0000_t32" style="position:absolute;left:1200;top:2451;width:634;height:0;flip:x" o:connectortype="straight"/>
          </v:group>
        </w:pict>
      </w:r>
      <w:r>
        <w:rPr>
          <w:noProof/>
          <w:sz w:val="28"/>
        </w:rPr>
        <w:pict>
          <v:shape id="_x0000_s1687" type="#_x0000_t13" style="position:absolute;left:0;text-align:left;margin-left:35pt;margin-top:-.1pt;width:54pt;height:26.55pt;z-index:252274688">
            <v:shadow on="t" opacity=".5" offset="6pt,-6pt"/>
          </v:shape>
        </w:pict>
      </w:r>
      <w:r>
        <w:rPr>
          <w:noProof/>
          <w:sz w:val="28"/>
        </w:rPr>
        <w:pict>
          <v:rect id="_x0000_s1662" style="position:absolute;left:0;text-align:left;margin-left:101.85pt;margin-top:-9.55pt;width:380.6pt;height:43.4pt;z-index:252250112">
            <v:textbox>
              <w:txbxContent>
                <w:p w:rsidR="00C840B2" w:rsidRPr="000637F8" w:rsidRDefault="00C840B2" w:rsidP="000637F8">
                  <w:pPr>
                    <w:jc w:val="both"/>
                    <w:rPr>
                      <w:rFonts w:ascii="Times New Roman" w:hAnsi="Times New Roman" w:cs="Times New Roman"/>
                      <w:sz w:val="20"/>
                    </w:rPr>
                  </w:pPr>
                  <w:r w:rsidRPr="000637F8">
                    <w:rPr>
                      <w:rFonts w:ascii="Times New Roman" w:hAnsi="Times New Roman" w:cs="Times New Roman"/>
                      <w:color w:val="000000"/>
                      <w:sz w:val="24"/>
                      <w:szCs w:val="27"/>
                      <w:shd w:val="clear" w:color="auto" w:fill="FFFFFF"/>
                    </w:rPr>
                    <w:t>реорганізація системи виконання судових рішень та підвищення ефективності виконавчого провадження;</w:t>
                  </w:r>
                </w:p>
              </w:txbxContent>
            </v:textbox>
          </v:rect>
        </w:pict>
      </w:r>
    </w:p>
    <w:p w:rsidR="000637F8" w:rsidRDefault="00537E52" w:rsidP="00821FBC">
      <w:pPr>
        <w:pStyle w:val="rvps2"/>
        <w:shd w:val="clear" w:color="auto" w:fill="FFFFFF"/>
        <w:spacing w:before="0" w:beforeAutospacing="0" w:after="0" w:afterAutospacing="0" w:line="360" w:lineRule="auto"/>
        <w:ind w:firstLine="709"/>
        <w:jc w:val="both"/>
        <w:rPr>
          <w:sz w:val="28"/>
          <w:lang w:val="uk-UA"/>
        </w:rPr>
      </w:pPr>
      <w:r>
        <w:rPr>
          <w:noProof/>
          <w:sz w:val="28"/>
        </w:rPr>
        <w:pict>
          <v:rect id="_x0000_s1665" style="position:absolute;left:0;text-align:left;margin-left:101.85pt;margin-top:20.3pt;width:380.6pt;height:40.3pt;z-index:252253184">
            <v:textbox>
              <w:txbxContent>
                <w:p w:rsidR="00C840B2" w:rsidRPr="000637F8" w:rsidRDefault="00C840B2" w:rsidP="000637F8">
                  <w:pPr>
                    <w:jc w:val="both"/>
                    <w:rPr>
                      <w:rFonts w:ascii="Times New Roman" w:hAnsi="Times New Roman" w:cs="Times New Roman"/>
                      <w:sz w:val="24"/>
                    </w:rPr>
                  </w:pPr>
                  <w:r w:rsidRPr="000637F8">
                    <w:rPr>
                      <w:rFonts w:ascii="Times New Roman" w:hAnsi="Times New Roman" w:cs="Times New Roman"/>
                      <w:sz w:val="24"/>
                    </w:rPr>
                    <w:t>приведення повноважень та діяльності органів прокуратури до європейських стандартів;</w:t>
                  </w:r>
                </w:p>
              </w:txbxContent>
            </v:textbox>
          </v:rect>
        </w:pict>
      </w:r>
    </w:p>
    <w:p w:rsidR="000637F8" w:rsidRDefault="00537E52" w:rsidP="00821FBC">
      <w:pPr>
        <w:pStyle w:val="rvps2"/>
        <w:shd w:val="clear" w:color="auto" w:fill="FFFFFF"/>
        <w:spacing w:before="0" w:beforeAutospacing="0" w:after="0" w:afterAutospacing="0" w:line="360" w:lineRule="auto"/>
        <w:ind w:firstLine="709"/>
        <w:jc w:val="both"/>
        <w:rPr>
          <w:sz w:val="28"/>
          <w:lang w:val="uk-UA"/>
        </w:rPr>
      </w:pPr>
      <w:r>
        <w:rPr>
          <w:noProof/>
          <w:sz w:val="28"/>
        </w:rPr>
        <w:pict>
          <v:shape id="_x0000_s1686" type="#_x0000_t13" style="position:absolute;left:0;text-align:left;margin-left:35pt;margin-top:3.9pt;width:54pt;height:26.55pt;z-index:252273664">
            <v:shadow on="t" opacity=".5" offset="6pt,-6pt"/>
          </v:shape>
        </w:pict>
      </w:r>
    </w:p>
    <w:p w:rsidR="000637F8" w:rsidRDefault="000637F8" w:rsidP="00821FBC">
      <w:pPr>
        <w:pStyle w:val="rvps2"/>
        <w:shd w:val="clear" w:color="auto" w:fill="FFFFFF"/>
        <w:spacing w:before="0" w:beforeAutospacing="0" w:after="0" w:afterAutospacing="0" w:line="360" w:lineRule="auto"/>
        <w:ind w:firstLine="709"/>
        <w:jc w:val="both"/>
        <w:rPr>
          <w:sz w:val="28"/>
          <w:lang w:val="uk-UA"/>
        </w:rPr>
      </w:pPr>
    </w:p>
    <w:p w:rsidR="000637F8" w:rsidRDefault="00537E52" w:rsidP="00821FBC">
      <w:pPr>
        <w:pStyle w:val="rvps2"/>
        <w:shd w:val="clear" w:color="auto" w:fill="FFFFFF"/>
        <w:spacing w:before="0" w:beforeAutospacing="0" w:after="0" w:afterAutospacing="0" w:line="360" w:lineRule="auto"/>
        <w:ind w:firstLine="709"/>
        <w:jc w:val="both"/>
        <w:rPr>
          <w:sz w:val="28"/>
          <w:lang w:val="uk-UA"/>
        </w:rPr>
      </w:pPr>
      <w:r>
        <w:rPr>
          <w:noProof/>
          <w:sz w:val="28"/>
        </w:rPr>
        <w:pict>
          <v:shape id="_x0000_s1680" type="#_x0000_t13" style="position:absolute;left:0;text-align:left;margin-left:35pt;margin-top:5.3pt;width:54pt;height:26.55pt;z-index:252267520">
            <v:shadow on="t" opacity=".5" offset="6pt,-6pt"/>
          </v:shape>
        </w:pict>
      </w:r>
      <w:r>
        <w:rPr>
          <w:noProof/>
          <w:sz w:val="28"/>
        </w:rPr>
        <w:pict>
          <v:rect id="_x0000_s1666" style="position:absolute;left:0;text-align:left;margin-left:101.85pt;margin-top:1pt;width:380.6pt;height:40.3pt;z-index:252254208">
            <v:textbox>
              <w:txbxContent>
                <w:p w:rsidR="00C840B2" w:rsidRPr="000637F8" w:rsidRDefault="00C840B2" w:rsidP="000637F8">
                  <w:pPr>
                    <w:jc w:val="both"/>
                    <w:rPr>
                      <w:rFonts w:ascii="Times New Roman" w:hAnsi="Times New Roman" w:cs="Times New Roman"/>
                      <w:sz w:val="20"/>
                    </w:rPr>
                  </w:pPr>
                  <w:r w:rsidRPr="000637F8">
                    <w:rPr>
                      <w:rFonts w:ascii="Times New Roman" w:hAnsi="Times New Roman" w:cs="Times New Roman"/>
                      <w:color w:val="000000"/>
                      <w:sz w:val="24"/>
                      <w:szCs w:val="27"/>
                      <w:shd w:val="clear" w:color="auto" w:fill="FFFFFF"/>
                    </w:rPr>
                    <w:t>удосконалення процесуального забезпечення справедливості і права на захист під час кримінального провадження;</w:t>
                  </w:r>
                </w:p>
              </w:txbxContent>
            </v:textbox>
          </v:rect>
        </w:pict>
      </w:r>
    </w:p>
    <w:p w:rsidR="000637F8" w:rsidRDefault="000637F8" w:rsidP="00821FBC">
      <w:pPr>
        <w:pStyle w:val="rvps2"/>
        <w:shd w:val="clear" w:color="auto" w:fill="FFFFFF"/>
        <w:spacing w:before="0" w:beforeAutospacing="0" w:after="0" w:afterAutospacing="0" w:line="360" w:lineRule="auto"/>
        <w:ind w:firstLine="709"/>
        <w:jc w:val="both"/>
        <w:rPr>
          <w:sz w:val="28"/>
          <w:lang w:val="uk-UA"/>
        </w:rPr>
      </w:pPr>
    </w:p>
    <w:p w:rsidR="000637F8" w:rsidRDefault="00537E52" w:rsidP="00821FBC">
      <w:pPr>
        <w:pStyle w:val="rvps2"/>
        <w:shd w:val="clear" w:color="auto" w:fill="FFFFFF"/>
        <w:spacing w:before="0" w:beforeAutospacing="0" w:after="0" w:afterAutospacing="0" w:line="360" w:lineRule="auto"/>
        <w:ind w:firstLine="709"/>
        <w:jc w:val="both"/>
        <w:rPr>
          <w:sz w:val="28"/>
          <w:lang w:val="uk-UA"/>
        </w:rPr>
      </w:pPr>
      <w:r>
        <w:rPr>
          <w:noProof/>
          <w:sz w:val="28"/>
        </w:rPr>
        <w:pict>
          <v:shape id="_x0000_s1679" type="#_x0000_t13" style="position:absolute;left:0;text-align:left;margin-left:35pt;margin-top:21.25pt;width:54pt;height:26.55pt;z-index:252266496">
            <v:shadow on="t" opacity=".5" offset="6pt,-6pt"/>
          </v:shape>
        </w:pict>
      </w:r>
      <w:r>
        <w:rPr>
          <w:noProof/>
          <w:sz w:val="28"/>
        </w:rPr>
        <w:pict>
          <v:rect id="_x0000_s1671" style="position:absolute;left:0;text-align:left;margin-left:101.85pt;margin-top:8.4pt;width:380.6pt;height:59.15pt;z-index:252259328">
            <v:textbox>
              <w:txbxContent>
                <w:p w:rsidR="00C840B2" w:rsidRPr="004A05A5" w:rsidRDefault="00C840B2" w:rsidP="004A05A5">
                  <w:pPr>
                    <w:jc w:val="both"/>
                    <w:rPr>
                      <w:rFonts w:ascii="Times New Roman" w:hAnsi="Times New Roman" w:cs="Times New Roman"/>
                      <w:sz w:val="20"/>
                    </w:rPr>
                  </w:pPr>
                  <w:r w:rsidRPr="004A05A5">
                    <w:rPr>
                      <w:rFonts w:ascii="Times New Roman" w:hAnsi="Times New Roman" w:cs="Times New Roman"/>
                      <w:color w:val="000000"/>
                      <w:sz w:val="24"/>
                      <w:szCs w:val="27"/>
                      <w:shd w:val="clear" w:color="auto" w:fill="FFFFFF"/>
                    </w:rPr>
                    <w:t>підвищення рівня ефективності роботи судових та правоохоронних органів у боротьбі з організованою злочинністю та випадками корупції;</w:t>
                  </w:r>
                </w:p>
              </w:txbxContent>
            </v:textbox>
          </v:rect>
        </w:pict>
      </w:r>
    </w:p>
    <w:p w:rsidR="000637F8" w:rsidRDefault="000637F8" w:rsidP="00821FBC">
      <w:pPr>
        <w:pStyle w:val="rvps2"/>
        <w:shd w:val="clear" w:color="auto" w:fill="FFFFFF"/>
        <w:spacing w:before="0" w:beforeAutospacing="0" w:after="0" w:afterAutospacing="0" w:line="360" w:lineRule="auto"/>
        <w:ind w:firstLine="709"/>
        <w:jc w:val="both"/>
        <w:rPr>
          <w:sz w:val="28"/>
          <w:lang w:val="uk-UA"/>
        </w:rPr>
      </w:pPr>
    </w:p>
    <w:p w:rsidR="000637F8" w:rsidRDefault="000637F8" w:rsidP="00821FBC">
      <w:pPr>
        <w:pStyle w:val="rvps2"/>
        <w:shd w:val="clear" w:color="auto" w:fill="FFFFFF"/>
        <w:spacing w:before="0" w:beforeAutospacing="0" w:after="0" w:afterAutospacing="0" w:line="360" w:lineRule="auto"/>
        <w:ind w:firstLine="709"/>
        <w:jc w:val="both"/>
        <w:rPr>
          <w:sz w:val="28"/>
          <w:lang w:val="uk-UA"/>
        </w:rPr>
      </w:pPr>
    </w:p>
    <w:p w:rsidR="000637F8" w:rsidRDefault="00537E52" w:rsidP="00821FBC">
      <w:pPr>
        <w:pStyle w:val="rvps2"/>
        <w:shd w:val="clear" w:color="auto" w:fill="FFFFFF"/>
        <w:spacing w:before="0" w:beforeAutospacing="0" w:after="0" w:afterAutospacing="0" w:line="360" w:lineRule="auto"/>
        <w:ind w:firstLine="709"/>
        <w:jc w:val="both"/>
        <w:rPr>
          <w:sz w:val="28"/>
          <w:lang w:val="uk-UA"/>
        </w:rPr>
      </w:pPr>
      <w:r>
        <w:rPr>
          <w:noProof/>
          <w:sz w:val="28"/>
        </w:rPr>
        <w:pict>
          <v:shape id="_x0000_s1678" type="#_x0000_t13" style="position:absolute;left:0;text-align:left;margin-left:35pt;margin-top:18.3pt;width:54pt;height:26.55pt;z-index:252265472">
            <v:shadow on="t" opacity=".5" offset="6pt,-6pt"/>
          </v:shape>
        </w:pict>
      </w:r>
      <w:r>
        <w:rPr>
          <w:noProof/>
          <w:sz w:val="28"/>
        </w:rPr>
        <w:pict>
          <v:rect id="_x0000_s1672" style="position:absolute;left:0;text-align:left;margin-left:101.85pt;margin-top:11.35pt;width:380.6pt;height:40.3pt;z-index:252260352">
            <v:textbox>
              <w:txbxContent>
                <w:p w:rsidR="00C840B2" w:rsidRPr="004A05A5" w:rsidRDefault="00C840B2" w:rsidP="004A05A5">
                  <w:pPr>
                    <w:jc w:val="both"/>
                    <w:rPr>
                      <w:rFonts w:ascii="Times New Roman" w:hAnsi="Times New Roman" w:cs="Times New Roman"/>
                      <w:sz w:val="24"/>
                    </w:rPr>
                  </w:pPr>
                  <w:r w:rsidRPr="004A05A5">
                    <w:rPr>
                      <w:rFonts w:ascii="Times New Roman" w:hAnsi="Times New Roman" w:cs="Times New Roman"/>
                      <w:sz w:val="24"/>
                    </w:rPr>
                    <w:t>забезпечення належної координації правових інститутів та єдності інформаційної системи.</w:t>
                  </w:r>
                </w:p>
              </w:txbxContent>
            </v:textbox>
          </v:rect>
        </w:pict>
      </w:r>
    </w:p>
    <w:p w:rsidR="000637F8" w:rsidRDefault="000637F8" w:rsidP="00821FBC">
      <w:pPr>
        <w:pStyle w:val="rvps2"/>
        <w:shd w:val="clear" w:color="auto" w:fill="FFFFFF"/>
        <w:spacing w:before="0" w:beforeAutospacing="0" w:after="0" w:afterAutospacing="0" w:line="360" w:lineRule="auto"/>
        <w:ind w:firstLine="709"/>
        <w:jc w:val="both"/>
        <w:rPr>
          <w:sz w:val="28"/>
          <w:lang w:val="uk-UA"/>
        </w:rPr>
      </w:pPr>
    </w:p>
    <w:p w:rsidR="000637F8" w:rsidRDefault="000637F8" w:rsidP="00821FBC">
      <w:pPr>
        <w:pStyle w:val="rvps2"/>
        <w:shd w:val="clear" w:color="auto" w:fill="FFFFFF"/>
        <w:spacing w:before="0" w:beforeAutospacing="0" w:after="0" w:afterAutospacing="0" w:line="360" w:lineRule="auto"/>
        <w:ind w:firstLine="709"/>
        <w:jc w:val="both"/>
        <w:rPr>
          <w:sz w:val="28"/>
          <w:lang w:val="uk-UA"/>
        </w:rPr>
      </w:pPr>
    </w:p>
    <w:p w:rsidR="000637F8" w:rsidRDefault="000637F8" w:rsidP="00821FBC">
      <w:pPr>
        <w:pStyle w:val="rvps2"/>
        <w:shd w:val="clear" w:color="auto" w:fill="FFFFFF"/>
        <w:spacing w:before="0" w:beforeAutospacing="0" w:after="0" w:afterAutospacing="0" w:line="360" w:lineRule="auto"/>
        <w:ind w:firstLine="709"/>
        <w:jc w:val="both"/>
        <w:rPr>
          <w:sz w:val="28"/>
          <w:lang w:val="uk-UA"/>
        </w:rPr>
      </w:pPr>
    </w:p>
    <w:p w:rsidR="000637F8" w:rsidRDefault="00537E52" w:rsidP="00821FBC">
      <w:pPr>
        <w:pStyle w:val="rvps2"/>
        <w:shd w:val="clear" w:color="auto" w:fill="FFFFFF"/>
        <w:spacing w:before="0" w:beforeAutospacing="0" w:after="0" w:afterAutospacing="0" w:line="360" w:lineRule="auto"/>
        <w:ind w:firstLine="709"/>
        <w:jc w:val="both"/>
        <w:rPr>
          <w:sz w:val="28"/>
          <w:lang w:val="uk-UA"/>
        </w:rPr>
      </w:pPr>
      <w:r>
        <w:rPr>
          <w:noProof/>
          <w:sz w:val="28"/>
        </w:rPr>
        <w:pict>
          <v:roundrect id="_x0000_s1706" style="position:absolute;left:0;text-align:left;margin-left:128.45pt;margin-top:4.85pt;width:278.55pt;height:36.85pt;z-index:252292096" arcsize="10923f">
            <v:shadow on="t" opacity=".5" offset="-6pt,-6pt"/>
            <v:textbox>
              <w:txbxContent>
                <w:p w:rsidR="00C840B2" w:rsidRPr="004A05A5" w:rsidRDefault="00C840B2" w:rsidP="004A05A5">
                  <w:pPr>
                    <w:jc w:val="center"/>
                    <w:rPr>
                      <w:rFonts w:ascii="Times New Roman" w:hAnsi="Times New Roman" w:cs="Times New Roman"/>
                      <w:sz w:val="24"/>
                      <w:lang w:val="uk-UA"/>
                    </w:rPr>
                  </w:pPr>
                  <w:r w:rsidRPr="004A05A5">
                    <w:rPr>
                      <w:rFonts w:ascii="Times New Roman" w:hAnsi="Times New Roman" w:cs="Times New Roman"/>
                      <w:sz w:val="24"/>
                      <w:lang w:val="uk-UA"/>
                    </w:rPr>
                    <w:t>Етапи реформування</w:t>
                  </w:r>
                </w:p>
              </w:txbxContent>
            </v:textbox>
          </v:roundrect>
        </w:pict>
      </w:r>
    </w:p>
    <w:p w:rsidR="000637F8" w:rsidRDefault="000637F8" w:rsidP="00821FBC">
      <w:pPr>
        <w:pStyle w:val="rvps2"/>
        <w:shd w:val="clear" w:color="auto" w:fill="FFFFFF"/>
        <w:spacing w:before="0" w:beforeAutospacing="0" w:after="0" w:afterAutospacing="0" w:line="360" w:lineRule="auto"/>
        <w:ind w:firstLine="709"/>
        <w:jc w:val="both"/>
        <w:rPr>
          <w:sz w:val="28"/>
          <w:lang w:val="uk-UA"/>
        </w:rPr>
      </w:pPr>
    </w:p>
    <w:p w:rsidR="000637F8" w:rsidRDefault="00537E52" w:rsidP="00821FBC">
      <w:pPr>
        <w:pStyle w:val="rvps2"/>
        <w:shd w:val="clear" w:color="auto" w:fill="FFFFFF"/>
        <w:spacing w:before="0" w:beforeAutospacing="0" w:after="0" w:afterAutospacing="0" w:line="360" w:lineRule="auto"/>
        <w:ind w:firstLine="709"/>
        <w:jc w:val="both"/>
        <w:rPr>
          <w:sz w:val="28"/>
          <w:lang w:val="uk-UA"/>
        </w:rPr>
      </w:pPr>
      <w:r>
        <w:rPr>
          <w:noProof/>
          <w:sz w:val="28"/>
        </w:rPr>
        <w:pict>
          <v:shape id="_x0000_s1711" type="#_x0000_t93" style="position:absolute;left:0;text-align:left;margin-left:236.45pt;margin-top:-6.6pt;width:42.85pt;height:78pt;rotation:90;z-index:252297216"/>
        </w:pict>
      </w:r>
    </w:p>
    <w:p w:rsidR="000637F8" w:rsidRDefault="000637F8" w:rsidP="00821FBC">
      <w:pPr>
        <w:pStyle w:val="rvps2"/>
        <w:shd w:val="clear" w:color="auto" w:fill="FFFFFF"/>
        <w:spacing w:before="0" w:beforeAutospacing="0" w:after="0" w:afterAutospacing="0" w:line="360" w:lineRule="auto"/>
        <w:ind w:firstLine="709"/>
        <w:jc w:val="both"/>
        <w:rPr>
          <w:sz w:val="28"/>
          <w:lang w:val="uk-UA"/>
        </w:rPr>
      </w:pPr>
    </w:p>
    <w:p w:rsidR="00DC0BB8" w:rsidRDefault="00DC0BB8" w:rsidP="00821FBC">
      <w:pPr>
        <w:pStyle w:val="rvps2"/>
        <w:shd w:val="clear" w:color="auto" w:fill="FFFFFF"/>
        <w:spacing w:before="0" w:beforeAutospacing="0" w:after="0" w:afterAutospacing="0" w:line="360" w:lineRule="auto"/>
        <w:ind w:firstLine="709"/>
        <w:jc w:val="both"/>
        <w:rPr>
          <w:color w:val="000000"/>
          <w:sz w:val="28"/>
          <w:szCs w:val="27"/>
          <w:lang w:val="uk-UA"/>
        </w:rPr>
      </w:pPr>
    </w:p>
    <w:p w:rsidR="00821FBC"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sz w:val="28"/>
        </w:rPr>
        <w:pict>
          <v:roundrect id="_x0000_s1707" style="position:absolute;left:0;text-align:left;margin-left:13.55pt;margin-top:20.35pt;width:132pt;height:37.7pt;z-index:252293120" arcsize="10923f">
            <v:textbox>
              <w:txbxContent>
                <w:p w:rsidR="00C840B2" w:rsidRPr="00575A89" w:rsidRDefault="00C840B2" w:rsidP="00575A89">
                  <w:pPr>
                    <w:jc w:val="center"/>
                    <w:rPr>
                      <w:rFonts w:ascii="Times New Roman" w:hAnsi="Times New Roman" w:cs="Times New Roman"/>
                      <w:sz w:val="24"/>
                      <w:lang w:val="uk-UA"/>
                    </w:rPr>
                  </w:pPr>
                  <w:r w:rsidRPr="00575A89">
                    <w:rPr>
                      <w:rFonts w:ascii="Times New Roman" w:hAnsi="Times New Roman" w:cs="Times New Roman"/>
                      <w:sz w:val="24"/>
                      <w:lang w:val="uk-UA"/>
                    </w:rPr>
                    <w:t>Перший етап</w:t>
                  </w:r>
                </w:p>
              </w:txbxContent>
            </v:textbox>
          </v:roundrect>
        </w:pict>
      </w:r>
      <w:r>
        <w:rPr>
          <w:noProof/>
          <w:sz w:val="28"/>
        </w:rPr>
        <w:pict>
          <v:roundrect id="_x0000_s1709" style="position:absolute;left:0;text-align:left;margin-left:179.85pt;margin-top:4.1pt;width:295.75pt;height:73.7pt;z-index:252295168" arcsize="10923f">
            <v:textbox>
              <w:txbxContent>
                <w:p w:rsidR="00C840B2" w:rsidRPr="00575A89" w:rsidRDefault="00C840B2" w:rsidP="00575A89">
                  <w:pPr>
                    <w:jc w:val="center"/>
                    <w:rPr>
                      <w:rFonts w:ascii="Times New Roman" w:hAnsi="Times New Roman" w:cs="Times New Roman"/>
                      <w:sz w:val="20"/>
                    </w:rPr>
                  </w:pPr>
                  <w:r w:rsidRPr="00575A89">
                    <w:rPr>
                      <w:rFonts w:ascii="Times New Roman" w:hAnsi="Times New Roman" w:cs="Times New Roman"/>
                      <w:color w:val="000000"/>
                      <w:sz w:val="24"/>
                      <w:szCs w:val="27"/>
                      <w:shd w:val="clear" w:color="auto" w:fill="FFFFFF"/>
                    </w:rPr>
                    <w:t>невідкладне оновлення законодавства, спрямоване на відновлення довіри до судової влади та суміжних правових інститутів в Україні;</w:t>
                  </w:r>
                </w:p>
              </w:txbxContent>
            </v:textbox>
          </v:roundrect>
        </w:pict>
      </w:r>
    </w:p>
    <w:p w:rsidR="00821FBC"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12" type="#_x0000_t32" style="position:absolute;left:0;text-align:left;margin-left:145.55pt;margin-top:15.95pt;width:34.3pt;height:0;z-index:252298240" o:connectortype="straight">
            <v:stroke endarrow="block"/>
          </v:shape>
        </w:pict>
      </w:r>
    </w:p>
    <w:p w:rsidR="00821FBC" w:rsidRDefault="00821FBC"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821FBC"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1714" type="#_x0000_t70" style="position:absolute;left:0;text-align:left;margin-left:296.9pt;margin-top:13.05pt;width:50.55pt;height:32.6pt;z-index:252300288" adj="4001,5433">
            <v:textbox style="layout-flow:vertical-ideographic"/>
          </v:shape>
        </w:pict>
      </w:r>
    </w:p>
    <w:p w:rsidR="00821FBC" w:rsidRDefault="00821FBC"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821FBC"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oundrect id="_x0000_s1710" style="position:absolute;left:0;text-align:left;margin-left:186.7pt;margin-top:8.45pt;width:295.75pt;height:91.7pt;z-index:252296192" arcsize="10923f">
            <v:textbox>
              <w:txbxContent>
                <w:p w:rsidR="00C840B2" w:rsidRPr="00575A89" w:rsidRDefault="00C840B2" w:rsidP="00575A89">
                  <w:pPr>
                    <w:jc w:val="center"/>
                    <w:rPr>
                      <w:rFonts w:ascii="Times New Roman" w:hAnsi="Times New Roman" w:cs="Times New Roman"/>
                      <w:sz w:val="24"/>
                      <w:szCs w:val="24"/>
                    </w:rPr>
                  </w:pPr>
                  <w:r w:rsidRPr="00575A89">
                    <w:rPr>
                      <w:rFonts w:ascii="Times New Roman" w:hAnsi="Times New Roman" w:cs="Times New Roman"/>
                      <w:color w:val="000000"/>
                      <w:sz w:val="24"/>
                      <w:szCs w:val="24"/>
                      <w:shd w:val="clear" w:color="auto" w:fill="FFFFFF"/>
                    </w:rPr>
                    <w:t>системні зміни в законодавстві, у тому числі прийняття змін до</w:t>
                  </w:r>
                  <w:r w:rsidRPr="00575A89">
                    <w:rPr>
                      <w:rFonts w:ascii="Times New Roman" w:hAnsi="Times New Roman" w:cs="Times New Roman"/>
                      <w:sz w:val="24"/>
                      <w:szCs w:val="24"/>
                      <w:shd w:val="clear" w:color="auto" w:fill="FFFFFF"/>
                    </w:rPr>
                    <w:t>Конституції України</w:t>
                  </w:r>
                  <w:r w:rsidRPr="00575A89">
                    <w:rPr>
                      <w:rFonts w:ascii="Times New Roman" w:hAnsi="Times New Roman" w:cs="Times New Roman"/>
                      <w:color w:val="000000"/>
                      <w:sz w:val="24"/>
                      <w:szCs w:val="24"/>
                      <w:shd w:val="clear" w:color="auto" w:fill="FFFFFF"/>
                    </w:rPr>
                    <w:t> та комплексна побудова інституційних спроможностей відповідних правових інститутів.</w:t>
                  </w:r>
                </w:p>
              </w:txbxContent>
            </v:textbox>
          </v:roundrect>
        </w:pict>
      </w:r>
    </w:p>
    <w:p w:rsidR="00821FBC"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sz w:val="28"/>
        </w:rPr>
        <w:pict>
          <v:roundrect id="_x0000_s1708" style="position:absolute;left:0;text-align:left;margin-left:13.55pt;margin-top:10.9pt;width:132pt;height:37.7pt;z-index:252294144" arcsize="10923f">
            <v:textbox>
              <w:txbxContent>
                <w:p w:rsidR="00C840B2" w:rsidRPr="00575A89" w:rsidRDefault="00C840B2" w:rsidP="00575A89">
                  <w:pPr>
                    <w:jc w:val="center"/>
                    <w:rPr>
                      <w:rFonts w:ascii="Times New Roman" w:hAnsi="Times New Roman" w:cs="Times New Roman"/>
                      <w:sz w:val="24"/>
                      <w:lang w:val="uk-UA"/>
                    </w:rPr>
                  </w:pPr>
                  <w:r w:rsidRPr="00575A89">
                    <w:rPr>
                      <w:rFonts w:ascii="Times New Roman" w:hAnsi="Times New Roman" w:cs="Times New Roman"/>
                      <w:sz w:val="24"/>
                      <w:lang w:val="uk-UA"/>
                    </w:rPr>
                    <w:t>Другий етап</w:t>
                  </w:r>
                </w:p>
              </w:txbxContent>
            </v:textbox>
          </v:roundrect>
        </w:pict>
      </w:r>
    </w:p>
    <w:p w:rsidR="00821FBC"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13" type="#_x0000_t32" style="position:absolute;left:0;text-align:left;margin-left:145.55pt;margin-top:5.6pt;width:41.15pt;height:0;z-index:252299264" o:connectortype="straight">
            <v:stroke endarrow="block"/>
          </v:shape>
        </w:pict>
      </w:r>
    </w:p>
    <w:p w:rsidR="00821FBC" w:rsidRDefault="00821FBC"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821FBC" w:rsidRDefault="00821FBC"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821FBC" w:rsidRDefault="00821FBC"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821FBC" w:rsidRDefault="00821FBC"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821FBC"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lastRenderedPageBreak/>
        <w:pict>
          <v:shape id="_x0000_s1751" type="#_x0000_t32" style="position:absolute;left:0;text-align:left;margin-left:-11.25pt;margin-top:14.45pt;width:0;height:594.85pt;z-index:252338176" o:connectortype="straight"/>
        </w:pict>
      </w:r>
      <w:r>
        <w:rPr>
          <w:noProof/>
          <w:color w:val="000000"/>
          <w:sz w:val="28"/>
          <w:szCs w:val="27"/>
        </w:rPr>
        <w:pict>
          <v:shape id="_x0000_s1750" type="#_x0000_t32" style="position:absolute;left:0;text-align:left;margin-left:-11.25pt;margin-top:14.45pt;width:94.25pt;height:0;flip:x;z-index:252337152" o:connectortype="straight"/>
        </w:pict>
      </w:r>
      <w:r>
        <w:rPr>
          <w:noProof/>
          <w:color w:val="000000"/>
          <w:sz w:val="28"/>
          <w:szCs w:val="27"/>
        </w:rPr>
        <w:pict>
          <v:rect id="_x0000_s1715" style="position:absolute;left:0;text-align:left;margin-left:83pt;margin-top:-5.25pt;width:318pt;height:40.25pt;z-index:252301312">
            <v:shadow on="t" opacity=".5" offset="6pt,6pt"/>
            <v:textbox>
              <w:txbxContent>
                <w:p w:rsidR="00C840B2" w:rsidRPr="006A14E9" w:rsidRDefault="00C840B2" w:rsidP="006A14E9">
                  <w:pPr>
                    <w:jc w:val="center"/>
                    <w:rPr>
                      <w:rFonts w:ascii="Times New Roman" w:hAnsi="Times New Roman" w:cs="Times New Roman"/>
                      <w:sz w:val="24"/>
                      <w:lang w:val="uk-UA"/>
                    </w:rPr>
                  </w:pPr>
                  <w:r w:rsidRPr="006A14E9">
                    <w:rPr>
                      <w:rFonts w:ascii="Times New Roman" w:hAnsi="Times New Roman" w:cs="Times New Roman"/>
                      <w:sz w:val="24"/>
                      <w:lang w:val="uk-UA"/>
                    </w:rPr>
                    <w:t>Заходи, що здійснюються з метою реформування</w:t>
                  </w:r>
                </w:p>
              </w:txbxContent>
            </v:textbox>
          </v:rect>
        </w:pict>
      </w:r>
    </w:p>
    <w:p w:rsidR="00821FBC" w:rsidRDefault="00821FBC"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821FBC"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716" style="position:absolute;left:0;text-align:left;margin-left:51.3pt;margin-top:5.55pt;width:372.85pt;height:60.05pt;z-index:252302336">
            <v:textbox>
              <w:txbxContent>
                <w:p w:rsidR="00C840B2" w:rsidRPr="00CB1F50" w:rsidRDefault="00C840B2" w:rsidP="002A5B01">
                  <w:pPr>
                    <w:jc w:val="center"/>
                    <w:rPr>
                      <w:rFonts w:ascii="Times New Roman" w:hAnsi="Times New Roman" w:cs="Times New Roman"/>
                      <w:sz w:val="24"/>
                      <w:lang w:val="uk-UA"/>
                    </w:rPr>
                  </w:pPr>
                  <w:r w:rsidRPr="00CB1F50">
                    <w:rPr>
                      <w:rFonts w:ascii="Times New Roman" w:hAnsi="Times New Roman" w:cs="Times New Roman"/>
                      <w:sz w:val="24"/>
                    </w:rPr>
                    <w:t>Забезпечення незалежності, безсторонності та неупередженості суддів. Оптимізація суддівського врядування та систе</w:t>
                  </w:r>
                  <w:r>
                    <w:rPr>
                      <w:rFonts w:ascii="Times New Roman" w:hAnsi="Times New Roman" w:cs="Times New Roman"/>
                      <w:sz w:val="24"/>
                    </w:rPr>
                    <w:t>ми кар'єрного просування суддів</w:t>
                  </w:r>
                </w:p>
              </w:txbxContent>
            </v:textbox>
          </v:rect>
        </w:pict>
      </w:r>
    </w:p>
    <w:p w:rsidR="00821FBC"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53" type="#_x0000_t32" style="position:absolute;left:0;text-align:left;margin-left:-11.25pt;margin-top:15.7pt;width:62.55pt;height:0;z-index:252340224" o:connectortype="straight"/>
        </w:pict>
      </w:r>
    </w:p>
    <w:p w:rsidR="00821FBC"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65" type="#_x0000_t32" style="position:absolute;left:0;text-align:left;margin-left:233.85pt;margin-top:17.3pt;width:0;height:17.95pt;z-index:252351488" o:connectortype="straight"/>
        </w:pict>
      </w:r>
    </w:p>
    <w:p w:rsidR="00821FBC"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717" style="position:absolute;left:0;text-align:left;margin-left:5.85pt;margin-top:11.1pt;width:481.75pt;height:47.15pt;z-index:252303360">
            <v:textbox>
              <w:txbxContent>
                <w:p w:rsidR="00C840B2" w:rsidRPr="00CB1F50" w:rsidRDefault="00C840B2" w:rsidP="00CB1F50">
                  <w:pPr>
                    <w:rPr>
                      <w:rFonts w:ascii="Times New Roman" w:hAnsi="Times New Roman" w:cs="Times New Roman"/>
                      <w:sz w:val="20"/>
                    </w:rPr>
                  </w:pPr>
                  <w:r w:rsidRPr="00CB1F50">
                    <w:rPr>
                      <w:rFonts w:ascii="Times New Roman" w:hAnsi="Times New Roman" w:cs="Times New Roman"/>
                      <w:color w:val="000000"/>
                      <w:sz w:val="24"/>
                      <w:szCs w:val="27"/>
                      <w:shd w:val="clear" w:color="auto" w:fill="FFFFFF"/>
                    </w:rPr>
                    <w:t>нормативне закріплення прозорих механізмів перегляду професійної придатності із використанням об'єктивних критеріїв та застосуванням справедливих процедур;</w:t>
                  </w:r>
                </w:p>
              </w:txbxContent>
            </v:textbox>
          </v:rect>
        </w:pict>
      </w:r>
    </w:p>
    <w:p w:rsidR="00821FBC" w:rsidRDefault="00821FBC"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821FBC"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66" type="#_x0000_t32" style="position:absolute;left:0;text-align:left;margin-left:233.85pt;margin-top:9.95pt;width:0;height:11.15pt;z-index:252352512" o:connectortype="straight"/>
        </w:pict>
      </w:r>
      <w:r>
        <w:rPr>
          <w:noProof/>
          <w:color w:val="000000"/>
          <w:sz w:val="28"/>
          <w:szCs w:val="27"/>
        </w:rPr>
        <w:pict>
          <v:rect id="_x0000_s1719" style="position:absolute;left:0;text-align:left;margin-left:5.85pt;margin-top:21.1pt;width:481.75pt;height:56.55pt;z-index:252305408">
            <v:textbox>
              <w:txbxContent>
                <w:p w:rsidR="00C840B2" w:rsidRPr="00CB1F50" w:rsidRDefault="00C840B2" w:rsidP="00CB1F50">
                  <w:pPr>
                    <w:jc w:val="both"/>
                    <w:rPr>
                      <w:rFonts w:ascii="Times New Roman" w:hAnsi="Times New Roman" w:cs="Times New Roman"/>
                      <w:sz w:val="20"/>
                    </w:rPr>
                  </w:pPr>
                  <w:r w:rsidRPr="00CB1F50">
                    <w:rPr>
                      <w:rFonts w:ascii="Times New Roman" w:hAnsi="Times New Roman" w:cs="Times New Roman"/>
                      <w:color w:val="000000"/>
                      <w:sz w:val="24"/>
                      <w:szCs w:val="27"/>
                      <w:shd w:val="clear" w:color="auto" w:fill="FFFFFF"/>
                    </w:rPr>
                    <w:t>перегляд порядку призначення суддів на посади та переведення суддів відповідно до їхніх професійних якостей, досвіду та досягнень, виключно на конкурсних засадах, а також призначення суддів на посаду на безстроковій основі;</w:t>
                  </w:r>
                </w:p>
              </w:txbxContent>
            </v:textbox>
          </v:rect>
        </w:pict>
      </w:r>
    </w:p>
    <w:p w:rsidR="00821FBC" w:rsidRDefault="00821FBC"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821FBC" w:rsidRDefault="00821FBC"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821FBC"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67" type="#_x0000_t32" style="position:absolute;left:0;text-align:left;margin-left:233.85pt;margin-top:5.2pt;width:0;height:10.3pt;z-index:252353536" o:connectortype="straight"/>
        </w:pict>
      </w:r>
      <w:r>
        <w:rPr>
          <w:noProof/>
          <w:color w:val="000000"/>
          <w:sz w:val="28"/>
          <w:szCs w:val="27"/>
        </w:rPr>
        <w:pict>
          <v:rect id="_x0000_s1720" style="position:absolute;left:0;text-align:left;margin-left:5.85pt;margin-top:15.5pt;width:481.75pt;height:41.15pt;z-index:252306432">
            <v:textbox>
              <w:txbxContent>
                <w:p w:rsidR="00C840B2" w:rsidRPr="00CB1F50" w:rsidRDefault="00C840B2" w:rsidP="00CB1F50">
                  <w:pPr>
                    <w:jc w:val="both"/>
                    <w:rPr>
                      <w:rFonts w:ascii="Times New Roman" w:hAnsi="Times New Roman" w:cs="Times New Roman"/>
                      <w:sz w:val="20"/>
                    </w:rPr>
                  </w:pPr>
                  <w:r w:rsidRPr="00CB1F50">
                    <w:rPr>
                      <w:rFonts w:ascii="Times New Roman" w:hAnsi="Times New Roman" w:cs="Times New Roman"/>
                      <w:color w:val="000000"/>
                      <w:sz w:val="24"/>
                      <w:szCs w:val="27"/>
                      <w:shd w:val="clear" w:color="auto" w:fill="FFFFFF"/>
                    </w:rPr>
                    <w:t>запровадження інституту відряджень суддів до інших судів з метою регулювання навантаження на суддів;</w:t>
                  </w:r>
                </w:p>
              </w:txbxContent>
            </v:textbox>
          </v:rect>
        </w:pict>
      </w:r>
    </w:p>
    <w:p w:rsidR="00821FBC" w:rsidRDefault="00821FBC"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821FBC"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68" type="#_x0000_t32" style="position:absolute;left:0;text-align:left;margin-left:233.85pt;margin-top:8.35pt;width:0;height:12pt;z-index:252354560" o:connectortype="straight"/>
        </w:pict>
      </w:r>
      <w:r>
        <w:rPr>
          <w:noProof/>
          <w:color w:val="000000"/>
          <w:sz w:val="28"/>
          <w:szCs w:val="27"/>
        </w:rPr>
        <w:pict>
          <v:rect id="_x0000_s1721" style="position:absolute;left:0;text-align:left;margin-left:5.85pt;margin-top:20.35pt;width:481.75pt;height:41.15pt;z-index:252307456">
            <v:textbox>
              <w:txbxContent>
                <w:p w:rsidR="00C840B2" w:rsidRPr="00CB1F50" w:rsidRDefault="00C840B2" w:rsidP="00CB1F50">
                  <w:pPr>
                    <w:jc w:val="both"/>
                    <w:rPr>
                      <w:rFonts w:ascii="Times New Roman" w:hAnsi="Times New Roman" w:cs="Times New Roman"/>
                      <w:sz w:val="20"/>
                    </w:rPr>
                  </w:pPr>
                  <w:r w:rsidRPr="00CB1F50">
                    <w:rPr>
                      <w:rFonts w:ascii="Times New Roman" w:hAnsi="Times New Roman" w:cs="Times New Roman"/>
                      <w:color w:val="000000"/>
                      <w:sz w:val="24"/>
                      <w:szCs w:val="27"/>
                      <w:shd w:val="clear" w:color="auto" w:fill="FFFFFF"/>
                    </w:rPr>
                    <w:t>встановлення чіткого переліку підстав, неупередженої та прозорої процедури звільнення суддів з посади та припинення їх повноважень;</w:t>
                  </w:r>
                </w:p>
              </w:txbxContent>
            </v:textbox>
          </v:rect>
        </w:pict>
      </w:r>
    </w:p>
    <w:p w:rsidR="00821FBC" w:rsidRDefault="00821FBC"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821FBC"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69" type="#_x0000_t32" style="position:absolute;left:0;text-align:left;margin-left:233.85pt;margin-top:13.25pt;width:0;height:11.15pt;z-index:252355584" o:connectortype="straight"/>
        </w:pict>
      </w:r>
    </w:p>
    <w:p w:rsidR="00821FBC"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722" style="position:absolute;left:0;text-align:left;margin-left:5.85pt;margin-top:.25pt;width:481.75pt;height:74.55pt;z-index:252308480">
            <v:textbox>
              <w:txbxContent>
                <w:p w:rsidR="00C840B2" w:rsidRPr="00CB1F50" w:rsidRDefault="00C840B2" w:rsidP="00CB1F50">
                  <w:pPr>
                    <w:jc w:val="both"/>
                    <w:rPr>
                      <w:rFonts w:ascii="Times New Roman" w:hAnsi="Times New Roman" w:cs="Times New Roman"/>
                      <w:sz w:val="20"/>
                    </w:rPr>
                  </w:pPr>
                  <w:r w:rsidRPr="00CB1F50">
                    <w:rPr>
                      <w:rFonts w:ascii="Times New Roman" w:hAnsi="Times New Roman" w:cs="Times New Roman"/>
                      <w:color w:val="000000"/>
                      <w:sz w:val="24"/>
                      <w:szCs w:val="27"/>
                      <w:shd w:val="clear" w:color="auto" w:fill="FFFFFF"/>
                    </w:rPr>
                    <w:t>зменшення зовнішнього втручання у здійснення правосуддя завдяки ефективним практичним механізмам притягнення до відповідальності винних осіб та гарантіям щодо усунення політичного впливу на процедури призначення, обрання, переведення та звільнення суддів, притягнення їх до відповідальності;</w:t>
                  </w:r>
                </w:p>
              </w:txbxContent>
            </v:textbox>
          </v:rect>
        </w:pict>
      </w:r>
    </w:p>
    <w:p w:rsidR="00821FBC" w:rsidRDefault="00821FBC"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821FBC" w:rsidRDefault="00821FBC"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6A14E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70" type="#_x0000_t32" style="position:absolute;left:0;text-align:left;margin-left:233.85pt;margin-top:2.35pt;width:0;height:13.7pt;z-index:252356608" o:connectortype="straight"/>
        </w:pict>
      </w:r>
      <w:r>
        <w:rPr>
          <w:noProof/>
          <w:color w:val="000000"/>
          <w:sz w:val="28"/>
          <w:szCs w:val="27"/>
        </w:rPr>
        <w:pict>
          <v:rect id="_x0000_s1718" style="position:absolute;left:0;text-align:left;margin-left:5.85pt;margin-top:16.05pt;width:481.75pt;height:61.75pt;z-index:252304384">
            <v:textbox>
              <w:txbxContent>
                <w:p w:rsidR="00C840B2" w:rsidRDefault="00C840B2" w:rsidP="00CB1F50">
                  <w:pPr>
                    <w:jc w:val="both"/>
                  </w:pPr>
                  <w:r w:rsidRPr="00CB1F50">
                    <w:rPr>
                      <w:rFonts w:ascii="Times New Roman" w:hAnsi="Times New Roman" w:cs="Times New Roman"/>
                      <w:color w:val="000000"/>
                      <w:sz w:val="24"/>
                      <w:szCs w:val="27"/>
                      <w:shd w:val="clear" w:color="auto" w:fill="FFFFFF"/>
                    </w:rPr>
                    <w:t>оптимізація методології розпорядження бюджетними коштами, організаційних форм і діяльності органів суддівського врядування, що забезпечить підвищення незалежності судової влади в цілому та дасть змогу чітко розмежувати</w:t>
                  </w:r>
                  <w:r>
                    <w:rPr>
                      <w:rFonts w:ascii="Times New Roman" w:hAnsi="Times New Roman" w:cs="Times New Roman"/>
                      <w:color w:val="000000"/>
                      <w:sz w:val="24"/>
                      <w:szCs w:val="27"/>
                      <w:shd w:val="clear" w:color="auto" w:fill="FFFFFF"/>
                      <w:lang w:val="uk-UA"/>
                    </w:rPr>
                    <w:t xml:space="preserve"> </w:t>
                  </w:r>
                  <w:r w:rsidRPr="00CB1F50">
                    <w:rPr>
                      <w:rFonts w:ascii="Times New Roman" w:hAnsi="Times New Roman" w:cs="Times New Roman"/>
                      <w:color w:val="000000"/>
                      <w:sz w:val="24"/>
                      <w:szCs w:val="27"/>
                      <w:shd w:val="clear" w:color="auto" w:fill="FFFFFF"/>
                    </w:rPr>
                    <w:t xml:space="preserve">повноваження </w:t>
                  </w:r>
                  <w:r w:rsidRPr="00CB1F50">
                    <w:rPr>
                      <w:rFonts w:ascii="Times New Roman" w:hAnsi="Times New Roman" w:cs="Times New Roman"/>
                      <w:color w:val="000000"/>
                      <w:sz w:val="24"/>
                      <w:szCs w:val="24"/>
                      <w:shd w:val="clear" w:color="auto" w:fill="FFFFFF"/>
                    </w:rPr>
                    <w:t>кожного органу;</w:t>
                  </w:r>
                </w:p>
              </w:txbxContent>
            </v:textbox>
          </v:rect>
        </w:pict>
      </w:r>
    </w:p>
    <w:p w:rsidR="006A14E9" w:rsidRDefault="006A14E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6A14E9" w:rsidRDefault="006A14E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6A14E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71" type="#_x0000_t32" style="position:absolute;left:0;text-align:left;margin-left:233.85pt;margin-top:5.35pt;width:0;height:12.85pt;z-index:252357632" o:connectortype="straight"/>
        </w:pict>
      </w:r>
      <w:r>
        <w:rPr>
          <w:noProof/>
          <w:color w:val="000000"/>
          <w:sz w:val="28"/>
          <w:szCs w:val="27"/>
        </w:rPr>
        <w:pict>
          <v:rect id="_x0000_s1723" style="position:absolute;left:0;text-align:left;margin-left:5.85pt;margin-top:18.2pt;width:481.75pt;height:45.45pt;z-index:252309504">
            <v:textbox>
              <w:txbxContent>
                <w:p w:rsidR="00C840B2" w:rsidRPr="00CB1F50" w:rsidRDefault="00C840B2" w:rsidP="00CB1F50">
                  <w:pPr>
                    <w:jc w:val="both"/>
                    <w:rPr>
                      <w:rFonts w:ascii="Times New Roman" w:hAnsi="Times New Roman" w:cs="Times New Roman"/>
                      <w:sz w:val="20"/>
                      <w:lang w:val="uk-UA"/>
                    </w:rPr>
                  </w:pPr>
                  <w:r w:rsidRPr="00CB1F50">
                    <w:rPr>
                      <w:rFonts w:ascii="Times New Roman" w:hAnsi="Times New Roman" w:cs="Times New Roman"/>
                      <w:color w:val="000000"/>
                      <w:sz w:val="24"/>
                      <w:szCs w:val="27"/>
                      <w:shd w:val="clear" w:color="auto" w:fill="FFFFFF"/>
                    </w:rPr>
                    <w:t>підвищення вимог, у тому числі етичних, до членів органів, відповідальних за формування суддівського корпусу</w:t>
                  </w:r>
                  <w:r>
                    <w:rPr>
                      <w:rFonts w:ascii="Times New Roman" w:hAnsi="Times New Roman" w:cs="Times New Roman"/>
                      <w:color w:val="000000"/>
                      <w:sz w:val="24"/>
                      <w:szCs w:val="27"/>
                      <w:shd w:val="clear" w:color="auto" w:fill="FFFFFF"/>
                      <w:lang w:val="uk-UA"/>
                    </w:rPr>
                    <w:t>.</w:t>
                  </w:r>
                </w:p>
              </w:txbxContent>
            </v:textbox>
          </v:rect>
        </w:pict>
      </w:r>
    </w:p>
    <w:p w:rsidR="006A14E9" w:rsidRDefault="006A14E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6A14E9" w:rsidRDefault="006A14E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6A14E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724" style="position:absolute;left:0;text-align:left;margin-left:89pt;margin-top:10.9pt;width:306pt;height:36pt;z-index:252310528">
            <v:textbox>
              <w:txbxContent>
                <w:p w:rsidR="00C840B2" w:rsidRPr="00CB1F50" w:rsidRDefault="00C840B2" w:rsidP="00CB1F50">
                  <w:pPr>
                    <w:jc w:val="center"/>
                    <w:rPr>
                      <w:rFonts w:ascii="Times New Roman" w:hAnsi="Times New Roman" w:cs="Times New Roman"/>
                      <w:sz w:val="20"/>
                      <w:lang w:val="uk-UA"/>
                    </w:rPr>
                  </w:pPr>
                  <w:r w:rsidRPr="00CB1F50">
                    <w:rPr>
                      <w:rFonts w:ascii="Times New Roman" w:hAnsi="Times New Roman" w:cs="Times New Roman"/>
                      <w:color w:val="000000"/>
                      <w:sz w:val="24"/>
                      <w:szCs w:val="27"/>
                      <w:shd w:val="clear" w:color="auto" w:fill="FFFFFF"/>
                    </w:rPr>
                    <w:t>Підвищення професійного рівня суддів</w:t>
                  </w:r>
                </w:p>
              </w:txbxContent>
            </v:textbox>
          </v:rect>
        </w:pict>
      </w:r>
    </w:p>
    <w:p w:rsidR="006A14E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72" type="#_x0000_t32" style="position:absolute;left:0;text-align:left;margin-left:233.85pt;margin-top:22.75pt;width:0;height:16.3pt;z-index:252358656" o:connectortype="straight"/>
        </w:pict>
      </w:r>
      <w:r>
        <w:rPr>
          <w:noProof/>
          <w:color w:val="000000"/>
          <w:sz w:val="28"/>
          <w:szCs w:val="27"/>
        </w:rPr>
        <w:pict>
          <v:shape id="_x0000_s1754" type="#_x0000_t32" style="position:absolute;left:0;text-align:left;margin-left:-11.25pt;margin-top:5.6pt;width:0;height:264pt;z-index:252341248" o:connectortype="straight"/>
        </w:pict>
      </w:r>
      <w:r>
        <w:rPr>
          <w:noProof/>
          <w:color w:val="000000"/>
          <w:sz w:val="28"/>
          <w:szCs w:val="27"/>
        </w:rPr>
        <w:pict>
          <v:shape id="_x0000_s1752" type="#_x0000_t32" style="position:absolute;left:0;text-align:left;margin-left:-11.25pt;margin-top:5.6pt;width:100.25pt;height:0;z-index:252339200" o:connectortype="straight"/>
        </w:pict>
      </w:r>
    </w:p>
    <w:p w:rsidR="006A14E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725" style="position:absolute;left:0;text-align:left;margin-left:12.75pt;margin-top:14.9pt;width:474.85pt;height:61.7pt;z-index:252311552">
            <v:textbox>
              <w:txbxContent>
                <w:p w:rsidR="00C840B2" w:rsidRPr="00CB1F50" w:rsidRDefault="00C840B2" w:rsidP="00CB1F50">
                  <w:pPr>
                    <w:jc w:val="both"/>
                    <w:rPr>
                      <w:rFonts w:ascii="Times New Roman" w:hAnsi="Times New Roman" w:cs="Times New Roman"/>
                      <w:sz w:val="20"/>
                    </w:rPr>
                  </w:pPr>
                  <w:r w:rsidRPr="00CB1F50">
                    <w:rPr>
                      <w:rFonts w:ascii="Times New Roman" w:hAnsi="Times New Roman" w:cs="Times New Roman"/>
                      <w:color w:val="000000"/>
                      <w:sz w:val="24"/>
                      <w:szCs w:val="27"/>
                      <w:shd w:val="clear" w:color="auto" w:fill="FFFFFF"/>
                    </w:rPr>
                    <w:t>Упровадження системи кваліфікаційного оцінювання та регулярної оцінки суддів, закріплення у законодавстві принципу підвищення професійного рівня суддів як основного критерію для просування судді у професійній кар'єрі;</w:t>
                  </w:r>
                </w:p>
              </w:txbxContent>
            </v:textbox>
          </v:rect>
        </w:pict>
      </w:r>
    </w:p>
    <w:p w:rsidR="006A14E9" w:rsidRDefault="006A14E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6A14E9" w:rsidRDefault="006A14E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6A14E9" w:rsidRDefault="006A14E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6A14E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lastRenderedPageBreak/>
        <w:pict>
          <v:shape id="_x0000_s1755" type="#_x0000_t32" style="position:absolute;left:0;text-align:left;margin-left:-11.25pt;margin-top:-48.15pt;width:0;height:833.15pt;z-index:252342272" o:connectortype="straight"/>
        </w:pict>
      </w:r>
      <w:r>
        <w:rPr>
          <w:noProof/>
          <w:color w:val="000000"/>
          <w:sz w:val="28"/>
          <w:szCs w:val="27"/>
        </w:rPr>
        <w:pict>
          <v:rect id="_x0000_s1726" style="position:absolute;left:0;text-align:left;margin-left:16.15pt;margin-top:-10.45pt;width:474pt;height:58.3pt;z-index:252312576">
            <v:textbox>
              <w:txbxContent>
                <w:p w:rsidR="00C840B2" w:rsidRPr="00CB1F50" w:rsidRDefault="00C840B2" w:rsidP="00CB1F50">
                  <w:pPr>
                    <w:jc w:val="both"/>
                    <w:rPr>
                      <w:rFonts w:ascii="Times New Roman" w:hAnsi="Times New Roman" w:cs="Times New Roman"/>
                      <w:sz w:val="20"/>
                    </w:rPr>
                  </w:pPr>
                  <w:r w:rsidRPr="00CB1F50">
                    <w:rPr>
                      <w:rFonts w:ascii="Times New Roman" w:hAnsi="Times New Roman" w:cs="Times New Roman"/>
                      <w:color w:val="000000"/>
                      <w:sz w:val="24"/>
                      <w:szCs w:val="27"/>
                      <w:shd w:val="clear" w:color="auto" w:fill="FFFFFF"/>
                    </w:rPr>
                    <w:t>впровадження ефективних механізмів дослідження інформації про кандидата на посаду судді з точки зору доброчесності та інших якостей і перегляд вимог щодо віку та професійного стажу для кандидатів на посаду судді;</w:t>
                  </w:r>
                </w:p>
              </w:txbxContent>
            </v:textbox>
          </v:rect>
        </w:pict>
      </w: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73" type="#_x0000_t32" style="position:absolute;left:0;text-align:left;margin-left:242.45pt;margin-top:-.45pt;width:0;height:13.75pt;z-index:252359680" o:connectortype="straight"/>
        </w:pict>
      </w:r>
      <w:r>
        <w:rPr>
          <w:noProof/>
          <w:color w:val="000000"/>
          <w:sz w:val="28"/>
          <w:szCs w:val="27"/>
        </w:rPr>
        <w:pict>
          <v:rect id="_x0000_s1727" style="position:absolute;left:0;text-align:left;margin-left:16.15pt;margin-top:13.3pt;width:474pt;height:37.7pt;z-index:252313600">
            <v:textbox>
              <w:txbxContent>
                <w:p w:rsidR="00C840B2" w:rsidRPr="00CB1F50" w:rsidRDefault="00C840B2" w:rsidP="00CB1F50">
                  <w:pPr>
                    <w:jc w:val="both"/>
                    <w:rPr>
                      <w:rFonts w:ascii="Times New Roman" w:hAnsi="Times New Roman" w:cs="Times New Roman"/>
                      <w:sz w:val="24"/>
                    </w:rPr>
                  </w:pPr>
                  <w:r w:rsidRPr="00CB1F50">
                    <w:rPr>
                      <w:rFonts w:ascii="Times New Roman" w:hAnsi="Times New Roman" w:cs="Times New Roman"/>
                      <w:sz w:val="24"/>
                    </w:rPr>
                    <w:t>покращення кадрового забезпечення апарату суду;</w:t>
                  </w:r>
                </w:p>
              </w:txbxContent>
            </v:textbox>
          </v:rect>
        </w:pict>
      </w: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74" type="#_x0000_t32" style="position:absolute;left:0;text-align:left;margin-left:242.45pt;margin-top:2.7pt;width:0;height:18pt;z-index:252360704" o:connectortype="straight"/>
        </w:pict>
      </w:r>
      <w:r>
        <w:rPr>
          <w:noProof/>
          <w:color w:val="000000"/>
          <w:sz w:val="28"/>
          <w:szCs w:val="27"/>
        </w:rPr>
        <w:pict>
          <v:rect id="_x0000_s1728" style="position:absolute;left:0;text-align:left;margin-left:16.15pt;margin-top:20.7pt;width:469.7pt;height:92.6pt;z-index:252314624">
            <v:textbox>
              <w:txbxContent>
                <w:p w:rsidR="00C840B2" w:rsidRPr="00CB1F50" w:rsidRDefault="00C840B2" w:rsidP="00CB1F50">
                  <w:pPr>
                    <w:jc w:val="both"/>
                    <w:rPr>
                      <w:rFonts w:ascii="Times New Roman" w:hAnsi="Times New Roman" w:cs="Times New Roman"/>
                      <w:sz w:val="20"/>
                    </w:rPr>
                  </w:pPr>
                  <w:r w:rsidRPr="00CB1F50">
                    <w:rPr>
                      <w:rFonts w:ascii="Times New Roman" w:hAnsi="Times New Roman" w:cs="Times New Roman"/>
                      <w:color w:val="000000"/>
                      <w:sz w:val="24"/>
                      <w:szCs w:val="27"/>
                      <w:shd w:val="clear" w:color="auto" w:fill="FFFFFF"/>
                    </w:rPr>
                    <w:t>упровадження механізмів досягнення більшої єдності судової практики шляхом підсилення дослідницько-аналітичних можливостей вищих спеціалізованих судів, посилення ролі Верховного Суду України, забезпечення їх тісної співпраці з науковими установами (Національною академією правових наук України, вищими юридичними навчальними закладами).</w:t>
                  </w:r>
                </w:p>
              </w:txbxContent>
            </v:textbox>
          </v:rect>
        </w:pict>
      </w: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729" style="position:absolute;left:0;text-align:left;margin-left:84.75pt;margin-top:18.25pt;width:306pt;height:49.7pt;z-index:252315648">
            <v:textbox>
              <w:txbxContent>
                <w:p w:rsidR="00C840B2" w:rsidRPr="002A5B01" w:rsidRDefault="00C840B2" w:rsidP="002A5B01">
                  <w:pPr>
                    <w:jc w:val="center"/>
                    <w:rPr>
                      <w:rFonts w:ascii="Times New Roman" w:hAnsi="Times New Roman" w:cs="Times New Roman"/>
                      <w:sz w:val="20"/>
                    </w:rPr>
                  </w:pPr>
                  <w:r w:rsidRPr="002A5B01">
                    <w:rPr>
                      <w:rFonts w:ascii="Times New Roman" w:hAnsi="Times New Roman" w:cs="Times New Roman"/>
                      <w:color w:val="000000"/>
                      <w:sz w:val="24"/>
                      <w:szCs w:val="27"/>
                      <w:shd w:val="clear" w:color="auto" w:fill="FFFFFF"/>
                    </w:rPr>
                    <w:t>Підвищення прозорості діяльності суддів та рівня їх відповідальності</w:t>
                  </w:r>
                </w:p>
              </w:txbxContent>
            </v:textbox>
          </v:rect>
        </w:pict>
      </w: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56" type="#_x0000_t32" style="position:absolute;left:0;text-align:left;margin-left:-11.25pt;margin-top:21.5pt;width:96pt;height:0;z-index:252343296" o:connectortype="straight"/>
        </w:pict>
      </w: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75" type="#_x0000_t32" style="position:absolute;left:0;text-align:left;margin-left:242.45pt;margin-top:19.65pt;width:0;height:14.55pt;z-index:252361728" o:connectortype="straight"/>
        </w:pict>
      </w: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730" style="position:absolute;left:0;text-align:left;margin-left:16.15pt;margin-top:10.05pt;width:469.7pt;height:69.45pt;z-index:252316672">
            <v:textbox>
              <w:txbxContent>
                <w:p w:rsidR="00C840B2" w:rsidRPr="002A5B01" w:rsidRDefault="00C840B2" w:rsidP="002A5B01">
                  <w:pPr>
                    <w:jc w:val="both"/>
                    <w:rPr>
                      <w:rFonts w:ascii="Times New Roman" w:hAnsi="Times New Roman" w:cs="Times New Roman"/>
                      <w:sz w:val="20"/>
                      <w:lang w:val="uk-UA"/>
                    </w:rPr>
                  </w:pPr>
                  <w:r w:rsidRPr="002A5B01">
                    <w:rPr>
                      <w:rFonts w:ascii="Times New Roman" w:hAnsi="Times New Roman" w:cs="Times New Roman"/>
                      <w:color w:val="000000"/>
                      <w:sz w:val="24"/>
                      <w:szCs w:val="27"/>
                      <w:shd w:val="clear" w:color="auto" w:fill="FFFFFF"/>
                    </w:rPr>
                    <w:t>розробка відповідних механізмів контролю за доброчесністю, зокрема, надання суддями та членами родини суддів розширених декларацій про майновий стан, доходи та видатки, упровадження пропорційних санкцій за неподання або подання неповної чи недостовірної декларації</w:t>
                  </w:r>
                  <w:r>
                    <w:rPr>
                      <w:rFonts w:ascii="Times New Roman" w:hAnsi="Times New Roman" w:cs="Times New Roman"/>
                      <w:color w:val="000000"/>
                      <w:sz w:val="24"/>
                      <w:szCs w:val="27"/>
                      <w:shd w:val="clear" w:color="auto" w:fill="FFFFFF"/>
                      <w:lang w:val="uk-UA"/>
                    </w:rPr>
                    <w:t>;</w:t>
                  </w:r>
                </w:p>
              </w:txbxContent>
            </v:textbox>
          </v:rect>
        </w:pict>
      </w: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76" type="#_x0000_t32" style="position:absolute;left:0;text-align:left;margin-left:242.45pt;margin-top:7.1pt;width:0;height:16.3pt;z-index:252362752" o:connectortype="straight"/>
        </w:pict>
      </w:r>
      <w:r>
        <w:rPr>
          <w:noProof/>
          <w:color w:val="000000"/>
          <w:sz w:val="28"/>
          <w:szCs w:val="27"/>
        </w:rPr>
        <w:pict>
          <v:rect id="_x0000_s1731" style="position:absolute;left:0;text-align:left;margin-left:16.15pt;margin-top:23.4pt;width:469.7pt;height:44.55pt;z-index:252317696">
            <v:textbox>
              <w:txbxContent>
                <w:p w:rsidR="00C840B2" w:rsidRPr="002A5B01" w:rsidRDefault="00C840B2" w:rsidP="002A5B01">
                  <w:pPr>
                    <w:jc w:val="both"/>
                    <w:rPr>
                      <w:rFonts w:ascii="Times New Roman" w:hAnsi="Times New Roman" w:cs="Times New Roman"/>
                      <w:sz w:val="20"/>
                    </w:rPr>
                  </w:pPr>
                  <w:r w:rsidRPr="002A5B01">
                    <w:rPr>
                      <w:rFonts w:ascii="Times New Roman" w:hAnsi="Times New Roman" w:cs="Times New Roman"/>
                      <w:color w:val="000000"/>
                      <w:sz w:val="24"/>
                      <w:szCs w:val="27"/>
                      <w:shd w:val="clear" w:color="auto" w:fill="FFFFFF"/>
                    </w:rPr>
                    <w:t>забезпечення дієвого й ефективного розслідування корупційних та інших серйозних правопорушень, скоєних суддями;</w:t>
                  </w:r>
                </w:p>
              </w:txbxContent>
            </v:textbox>
          </v:rect>
        </w:pict>
      </w: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77" type="#_x0000_t32" style="position:absolute;left:0;text-align:left;margin-left:242.45pt;margin-top:19.65pt;width:0;height:16.3pt;z-index:252363776" o:connectortype="straight"/>
        </w:pict>
      </w: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732" style="position:absolute;left:0;text-align:left;margin-left:16.15pt;margin-top:11.8pt;width:469.7pt;height:60pt;z-index:252318720">
            <v:textbox>
              <w:txbxContent>
                <w:p w:rsidR="00C840B2" w:rsidRPr="002A5B01" w:rsidRDefault="00C840B2" w:rsidP="002A5B01">
                  <w:pPr>
                    <w:jc w:val="both"/>
                    <w:rPr>
                      <w:rFonts w:ascii="Times New Roman" w:hAnsi="Times New Roman" w:cs="Times New Roman"/>
                      <w:sz w:val="20"/>
                    </w:rPr>
                  </w:pPr>
                  <w:r w:rsidRPr="002A5B01">
                    <w:rPr>
                      <w:rFonts w:ascii="Times New Roman" w:hAnsi="Times New Roman" w:cs="Times New Roman"/>
                      <w:color w:val="000000"/>
                      <w:sz w:val="24"/>
                      <w:szCs w:val="27"/>
                      <w:shd w:val="clear" w:color="auto" w:fill="FFFFFF"/>
                    </w:rPr>
                    <w:t>передача органам, що відповідають за формування суддівського корпусу і притягнення суддів до дисциплінарної відповідальності, права надання згоди на вжиття запобіжних заходів, пов'язаних з обмеженням волі судді;</w:t>
                  </w:r>
                </w:p>
              </w:txbxContent>
            </v:textbox>
          </v:rect>
        </w:pict>
      </w: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78" type="#_x0000_t32" style="position:absolute;left:0;text-align:left;margin-left:242.45pt;margin-top:23.5pt;width:0;height:18pt;z-index:252364800" o:connectortype="straight"/>
        </w:pict>
      </w: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733" style="position:absolute;left:0;text-align:left;margin-left:16.15pt;margin-top:17.35pt;width:469.7pt;height:45.4pt;z-index:252319744">
            <v:textbox>
              <w:txbxContent>
                <w:p w:rsidR="00C840B2" w:rsidRPr="002A5B01" w:rsidRDefault="00C840B2" w:rsidP="002A5B01">
                  <w:pPr>
                    <w:jc w:val="both"/>
                    <w:rPr>
                      <w:rFonts w:ascii="Times New Roman" w:hAnsi="Times New Roman" w:cs="Times New Roman"/>
                      <w:sz w:val="20"/>
                    </w:rPr>
                  </w:pPr>
                  <w:r w:rsidRPr="002A5B01">
                    <w:rPr>
                      <w:rFonts w:ascii="Times New Roman" w:hAnsi="Times New Roman" w:cs="Times New Roman"/>
                      <w:color w:val="000000"/>
                      <w:sz w:val="24"/>
                      <w:szCs w:val="27"/>
                      <w:shd w:val="clear" w:color="auto" w:fill="FFFFFF"/>
                    </w:rPr>
                    <w:t>удосконалення існуючих етичних правил поведінки судді та підвищення обізнаності про них серед суддів;</w:t>
                  </w:r>
                </w:p>
              </w:txbxContent>
            </v:textbox>
          </v:rect>
        </w:pict>
      </w: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79" type="#_x0000_t32" style="position:absolute;left:0;text-align:left;margin-left:242.45pt;margin-top:14.45pt;width:0;height:19.75pt;z-index:252365824" o:connectortype="straight"/>
        </w:pict>
      </w: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734" style="position:absolute;left:0;text-align:left;margin-left:16.15pt;margin-top:10.05pt;width:469.7pt;height:87.4pt;z-index:252320768">
            <v:textbox>
              <w:txbxContent>
                <w:p w:rsidR="00C840B2" w:rsidRPr="002A5B01" w:rsidRDefault="00C840B2" w:rsidP="002A5B01">
                  <w:pPr>
                    <w:jc w:val="both"/>
                    <w:rPr>
                      <w:rFonts w:ascii="Times New Roman" w:hAnsi="Times New Roman" w:cs="Times New Roman"/>
                      <w:sz w:val="20"/>
                    </w:rPr>
                  </w:pPr>
                  <w:r w:rsidRPr="002A5B01">
                    <w:rPr>
                      <w:rFonts w:ascii="Times New Roman" w:hAnsi="Times New Roman" w:cs="Times New Roman"/>
                      <w:color w:val="000000"/>
                      <w:sz w:val="24"/>
                      <w:szCs w:val="27"/>
                      <w:shd w:val="clear" w:color="auto" w:fill="FFFFFF"/>
                    </w:rPr>
                    <w:t>практична імплементація диференційованої системи видів дисциплінарних стягнень з урахуванням принципу пропорційності, перегляд строків давності притягнення судді до дисциплінарної відповідальності, удосконалення порядку здійснення дисциплінарного провадження та створення механізму унеможливлення участі особи, щодо якої здійснюється розслідування, в прийнятті судових рішень</w:t>
                  </w:r>
                </w:p>
              </w:txbxContent>
            </v:textbox>
          </v:rect>
        </w:pict>
      </w: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lastRenderedPageBreak/>
        <w:pict>
          <v:shape id="_x0000_s1757" type="#_x0000_t32" style="position:absolute;left:0;text-align:left;margin-left:-9.55pt;margin-top:-52.4pt;width:0;height:836.55pt;z-index:252344320" o:connectortype="straight"/>
        </w:pict>
      </w:r>
      <w:r>
        <w:rPr>
          <w:noProof/>
          <w:color w:val="000000"/>
          <w:sz w:val="28"/>
          <w:szCs w:val="27"/>
        </w:rPr>
        <w:pict>
          <v:rect id="_x0000_s1735" style="position:absolute;left:0;text-align:left;margin-left:82.15pt;margin-top:-2.75pt;width:316.3pt;height:44.6pt;z-index:252321792">
            <v:textbox>
              <w:txbxContent>
                <w:p w:rsidR="00C840B2" w:rsidRPr="002A5B01" w:rsidRDefault="00C840B2" w:rsidP="002A5B01">
                  <w:pPr>
                    <w:jc w:val="center"/>
                    <w:rPr>
                      <w:rFonts w:ascii="Times New Roman" w:hAnsi="Times New Roman" w:cs="Times New Roman"/>
                      <w:sz w:val="20"/>
                    </w:rPr>
                  </w:pPr>
                  <w:r w:rsidRPr="002A5B01">
                    <w:rPr>
                      <w:rFonts w:ascii="Times New Roman" w:hAnsi="Times New Roman" w:cs="Times New Roman"/>
                      <w:color w:val="000000"/>
                      <w:sz w:val="24"/>
                      <w:szCs w:val="27"/>
                      <w:shd w:val="clear" w:color="auto" w:fill="FFFFFF"/>
                    </w:rPr>
                    <w:t>Підвищення ефективності правосуддя та оптимізація повноважень судів різних юрисдикцій</w:t>
                  </w:r>
                </w:p>
              </w:txbxContent>
            </v:textbox>
          </v:rect>
        </w:pict>
      </w: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80" type="#_x0000_t32" style="position:absolute;left:0;text-align:left;margin-left:245.85pt;margin-top:17.7pt;width:0;height:14.6pt;z-index:252366848" o:connectortype="straight"/>
        </w:pict>
      </w:r>
      <w:r>
        <w:rPr>
          <w:noProof/>
          <w:color w:val="000000"/>
          <w:sz w:val="28"/>
          <w:szCs w:val="27"/>
        </w:rPr>
        <w:pict>
          <v:shape id="_x0000_s1758" type="#_x0000_t32" style="position:absolute;left:0;text-align:left;margin-left:-9.55pt;margin-top:-.3pt;width:91.7pt;height:0;z-index:252345344" o:connectortype="straight"/>
        </w:pict>
      </w: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736" style="position:absolute;left:0;text-align:left;margin-left:23.85pt;margin-top:8.15pt;width:462.9pt;height:56.55pt;z-index:252322816">
            <v:textbox>
              <w:txbxContent>
                <w:p w:rsidR="00C840B2" w:rsidRPr="002A5B01" w:rsidRDefault="00C840B2" w:rsidP="002A5B01">
                  <w:pPr>
                    <w:jc w:val="both"/>
                    <w:rPr>
                      <w:rFonts w:ascii="Times New Roman" w:hAnsi="Times New Roman" w:cs="Times New Roman"/>
                      <w:sz w:val="20"/>
                    </w:rPr>
                  </w:pPr>
                  <w:r w:rsidRPr="002A5B01">
                    <w:rPr>
                      <w:rFonts w:ascii="Times New Roman" w:hAnsi="Times New Roman" w:cs="Times New Roman"/>
                      <w:color w:val="000000"/>
                      <w:sz w:val="24"/>
                      <w:szCs w:val="27"/>
                      <w:shd w:val="clear" w:color="auto" w:fill="FFFFFF"/>
                    </w:rPr>
                    <w:t>перегляд структури судової системи України в цілому шляхом визначення чітких критеріїв та механізмів розмежування судових юрисдикцій адміністративних, господарських і загальних (цивільних і кримінальних) судів;</w:t>
                  </w:r>
                </w:p>
              </w:txbxContent>
            </v:textbox>
          </v:rect>
        </w:pict>
      </w: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81" type="#_x0000_t32" style="position:absolute;left:0;text-align:left;margin-left:246.75pt;margin-top:16.4pt;width:0;height:16.35pt;z-index:252367872" o:connectortype="straight"/>
        </w:pict>
      </w: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737" style="position:absolute;left:0;text-align:left;margin-left:23.85pt;margin-top:8.6pt;width:462.9pt;height:42.8pt;z-index:252323840">
            <v:textbox>
              <w:txbxContent>
                <w:p w:rsidR="00C840B2" w:rsidRPr="002A5B01" w:rsidRDefault="00C840B2" w:rsidP="002A5B01">
                  <w:pPr>
                    <w:jc w:val="both"/>
                    <w:rPr>
                      <w:rFonts w:ascii="Times New Roman" w:hAnsi="Times New Roman" w:cs="Times New Roman"/>
                      <w:sz w:val="20"/>
                    </w:rPr>
                  </w:pPr>
                  <w:r w:rsidRPr="002A5B01">
                    <w:rPr>
                      <w:rFonts w:ascii="Times New Roman" w:hAnsi="Times New Roman" w:cs="Times New Roman"/>
                      <w:color w:val="000000"/>
                      <w:sz w:val="24"/>
                      <w:szCs w:val="27"/>
                      <w:shd w:val="clear" w:color="auto" w:fill="FFFFFF"/>
                    </w:rPr>
                    <w:t>укрупнення окремих елементів системи на відповідних рівнях (зокрема, створення міжрайонних судів, укрупнення апеляційних округів);</w:t>
                  </w:r>
                </w:p>
              </w:txbxContent>
            </v:textbox>
          </v:rect>
        </w:pict>
      </w: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82" type="#_x0000_t32" style="position:absolute;left:0;text-align:left;margin-left:246.75pt;margin-top:3.1pt;width:0;height:17.15pt;z-index:252368896" o:connectortype="straight"/>
        </w:pict>
      </w:r>
      <w:r>
        <w:rPr>
          <w:noProof/>
          <w:color w:val="000000"/>
          <w:sz w:val="28"/>
          <w:szCs w:val="27"/>
        </w:rPr>
        <w:pict>
          <v:rect id="_x0000_s1738" style="position:absolute;left:0;text-align:left;margin-left:23.85pt;margin-top:20.25pt;width:462.9pt;height:36.85pt;z-index:252324864">
            <v:textbox>
              <w:txbxContent>
                <w:p w:rsidR="00C840B2" w:rsidRPr="002A5B01" w:rsidRDefault="00C840B2" w:rsidP="002A5B01">
                  <w:pPr>
                    <w:jc w:val="both"/>
                    <w:rPr>
                      <w:rFonts w:ascii="Times New Roman" w:hAnsi="Times New Roman" w:cs="Times New Roman"/>
                      <w:sz w:val="20"/>
                    </w:rPr>
                  </w:pPr>
                  <w:r w:rsidRPr="002A5B01">
                    <w:rPr>
                      <w:rFonts w:ascii="Times New Roman" w:hAnsi="Times New Roman" w:cs="Times New Roman"/>
                      <w:color w:val="000000"/>
                      <w:sz w:val="24"/>
                      <w:szCs w:val="27"/>
                      <w:shd w:val="clear" w:color="auto" w:fill="FFFFFF"/>
                    </w:rPr>
                    <w:t>поступове впровадження та розширення застосування суду присяжних;</w:t>
                  </w:r>
                </w:p>
              </w:txbxContent>
            </v:textbox>
          </v:rect>
        </w:pict>
      </w: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83" type="#_x0000_t32" style="position:absolute;left:0;text-align:left;margin-left:246.75pt;margin-top:8.8pt;width:0;height:19.7pt;z-index:252369920" o:connectortype="straight"/>
        </w:pict>
      </w: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739" style="position:absolute;left:0;text-align:left;margin-left:23.85pt;margin-top:4.35pt;width:462.9pt;height:85.75pt;z-index:252325888">
            <v:textbox>
              <w:txbxContent>
                <w:p w:rsidR="00C840B2" w:rsidRPr="002A5B01" w:rsidRDefault="00C840B2" w:rsidP="002A5B01">
                  <w:pPr>
                    <w:jc w:val="both"/>
                    <w:rPr>
                      <w:rFonts w:ascii="Times New Roman" w:hAnsi="Times New Roman" w:cs="Times New Roman"/>
                      <w:sz w:val="20"/>
                    </w:rPr>
                  </w:pPr>
                  <w:r w:rsidRPr="002A5B01">
                    <w:rPr>
                      <w:rFonts w:ascii="Times New Roman" w:hAnsi="Times New Roman" w:cs="Times New Roman"/>
                      <w:color w:val="000000"/>
                      <w:sz w:val="24"/>
                      <w:szCs w:val="27"/>
                      <w:shd w:val="clear" w:color="auto" w:fill="FFFFFF"/>
                    </w:rPr>
                    <w:t>посилення ролі судового збору як основного джерела фінансування судової системи; підвищення розміру ставок судового збору у майнових та інших спорах із одночасним забезпеченням належного рівня доступу до правосуддя; запровадження механізму визначення розміру судового збору за суб'єктом звернення до суду та предметом позову, заяви чи скарги;</w:t>
                  </w:r>
                </w:p>
              </w:txbxContent>
            </v:textbox>
          </v:rect>
        </w:pict>
      </w: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84" type="#_x0000_t32" style="position:absolute;left:0;text-align:left;margin-left:246.75pt;margin-top:17.7pt;width:0;height:18pt;z-index:252370944" o:connectortype="straight"/>
        </w:pict>
      </w: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740" style="position:absolute;left:0;text-align:left;margin-left:23.85pt;margin-top:11.55pt;width:462.9pt;height:166.25pt;z-index:252326912">
            <v:textbox>
              <w:txbxContent>
                <w:p w:rsidR="00C840B2" w:rsidRPr="00050E79" w:rsidRDefault="00C840B2" w:rsidP="00050E79">
                  <w:pPr>
                    <w:jc w:val="both"/>
                    <w:rPr>
                      <w:rFonts w:ascii="Times New Roman" w:hAnsi="Times New Roman" w:cs="Times New Roman"/>
                      <w:sz w:val="20"/>
                    </w:rPr>
                  </w:pPr>
                  <w:r w:rsidRPr="00050E79">
                    <w:rPr>
                      <w:rFonts w:ascii="Times New Roman" w:hAnsi="Times New Roman" w:cs="Times New Roman"/>
                      <w:color w:val="000000"/>
                      <w:sz w:val="24"/>
                      <w:szCs w:val="27"/>
                      <w:shd w:val="clear" w:color="auto" w:fill="FFFFFF"/>
                    </w:rPr>
                    <w:t>забезпечення широкого використа</w:t>
                  </w:r>
                  <w:r>
                    <w:rPr>
                      <w:rFonts w:ascii="Times New Roman" w:hAnsi="Times New Roman" w:cs="Times New Roman"/>
                      <w:color w:val="000000"/>
                      <w:sz w:val="24"/>
                      <w:szCs w:val="27"/>
                      <w:shd w:val="clear" w:color="auto" w:fill="FFFFFF"/>
                    </w:rPr>
                    <w:t>ння інформаційних систем</w:t>
                  </w:r>
                  <w:r w:rsidRPr="00050E79">
                    <w:rPr>
                      <w:rFonts w:ascii="Times New Roman" w:hAnsi="Times New Roman" w:cs="Times New Roman"/>
                      <w:color w:val="000000"/>
                      <w:sz w:val="24"/>
                      <w:szCs w:val="27"/>
                      <w:shd w:val="clear" w:color="auto" w:fill="FFFFFF"/>
                    </w:rPr>
                    <w:t xml:space="preserve"> для на</w:t>
                  </w:r>
                  <w:r>
                    <w:rPr>
                      <w:rFonts w:ascii="Times New Roman" w:hAnsi="Times New Roman" w:cs="Times New Roman"/>
                      <w:color w:val="000000"/>
                      <w:sz w:val="24"/>
                      <w:szCs w:val="27"/>
                      <w:shd w:val="clear" w:color="auto" w:fill="FFFFFF"/>
                    </w:rPr>
                    <w:t xml:space="preserve">дання більшої кількості послуг </w:t>
                  </w:r>
                  <w:r>
                    <w:rPr>
                      <w:rFonts w:ascii="Times New Roman" w:hAnsi="Times New Roman" w:cs="Times New Roman"/>
                      <w:color w:val="000000"/>
                      <w:sz w:val="24"/>
                      <w:szCs w:val="27"/>
                      <w:shd w:val="clear" w:color="auto" w:fill="FFFFFF"/>
                      <w:lang w:val="uk-UA"/>
                    </w:rPr>
                    <w:t>«</w:t>
                  </w:r>
                  <w:r>
                    <w:rPr>
                      <w:rFonts w:ascii="Times New Roman" w:hAnsi="Times New Roman" w:cs="Times New Roman"/>
                      <w:color w:val="000000"/>
                      <w:sz w:val="24"/>
                      <w:szCs w:val="27"/>
                      <w:shd w:val="clear" w:color="auto" w:fill="FFFFFF"/>
                    </w:rPr>
                    <w:t>електронного правосуддя</w:t>
                  </w:r>
                  <w:r>
                    <w:rPr>
                      <w:rFonts w:ascii="Times New Roman" w:hAnsi="Times New Roman" w:cs="Times New Roman"/>
                      <w:color w:val="000000"/>
                      <w:sz w:val="24"/>
                      <w:szCs w:val="27"/>
                      <w:shd w:val="clear" w:color="auto" w:fill="FFFFFF"/>
                      <w:lang w:val="uk-UA"/>
                    </w:rPr>
                    <w:t>»</w:t>
                  </w:r>
                  <w:r w:rsidRPr="00050E79">
                    <w:rPr>
                      <w:rFonts w:ascii="Times New Roman" w:hAnsi="Times New Roman" w:cs="Times New Roman"/>
                      <w:color w:val="000000"/>
                      <w:sz w:val="24"/>
                      <w:szCs w:val="27"/>
                      <w:shd w:val="clear" w:color="auto" w:fill="FFFFFF"/>
                    </w:rPr>
                    <w:t>; створення в судах інформаційних систем електронного менеджменту, зокрема введення повноцінних електронних систем, у тому числі системи електронного документообігу, та відстеження справ (до вищих інстанцій), електронних повідомлень, електронних викликів, електронного розгляду справ (у деяких випадках), електронних платежів, аудіо- та відеофіксації засідань, інформаційної системи внутрішньої бази даних, інформаційної системи законодавчої бази даних, удосконалення системи забезпечення рівного та неупередженого розподілу справ між суддями, зокрема, визначення судді та (або) складу колегії суддів на всіх стадіях судового провадження;</w:t>
                  </w:r>
                </w:p>
              </w:txbxContent>
            </v:textbox>
          </v:rect>
        </w:pict>
      </w: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85" type="#_x0000_t32" style="position:absolute;left:0;text-align:left;margin-left:246.75pt;margin-top:8.75pt;width:0;height:16.3pt;z-index:252371968" o:connectortype="straight"/>
        </w:pict>
      </w: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741" style="position:absolute;left:0;text-align:left;margin-left:23.85pt;margin-top:.9pt;width:462.9pt;height:74.6pt;z-index:252327936">
            <v:textbox>
              <w:txbxContent>
                <w:p w:rsidR="00C840B2" w:rsidRPr="00050E79" w:rsidRDefault="00C840B2" w:rsidP="00050E79">
                  <w:pPr>
                    <w:jc w:val="both"/>
                    <w:rPr>
                      <w:rFonts w:ascii="Times New Roman" w:hAnsi="Times New Roman" w:cs="Times New Roman"/>
                      <w:sz w:val="20"/>
                    </w:rPr>
                  </w:pPr>
                  <w:r w:rsidRPr="00050E79">
                    <w:rPr>
                      <w:rFonts w:ascii="Times New Roman" w:hAnsi="Times New Roman" w:cs="Times New Roman"/>
                      <w:color w:val="000000"/>
                      <w:sz w:val="24"/>
                      <w:szCs w:val="27"/>
                      <w:shd w:val="clear" w:color="auto" w:fill="FFFFFF"/>
                    </w:rPr>
                    <w:t>упровадження механізмів забезпечення вирішення спорів і протидії зловживанням процесуальними правами шляхом накладання ефективних процесуальних обмежень на сторони за недотримання (без поважних причин) принципу "найкращих зусиль", ненадання або приховування доказів тощо;</w:t>
                  </w:r>
                </w:p>
              </w:txbxContent>
            </v:textbox>
          </v:rect>
        </w:pict>
      </w: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86" type="#_x0000_t32" style="position:absolute;left:0;text-align:left;margin-left:246.75pt;margin-top:3.05pt;width:0;height:10.25pt;z-index:252372992" o:connectortype="straight"/>
        </w:pict>
      </w:r>
      <w:r>
        <w:rPr>
          <w:noProof/>
          <w:color w:val="000000"/>
          <w:sz w:val="28"/>
          <w:szCs w:val="27"/>
        </w:rPr>
        <w:pict>
          <v:rect id="_x0000_s1742" style="position:absolute;left:0;text-align:left;margin-left:23.85pt;margin-top:13.3pt;width:462.9pt;height:128.6pt;z-index:252328960">
            <v:textbox>
              <w:txbxContent>
                <w:p w:rsidR="00C840B2" w:rsidRPr="00050E79" w:rsidRDefault="00C840B2" w:rsidP="00050E79">
                  <w:pPr>
                    <w:pStyle w:val="rvps2"/>
                    <w:shd w:val="clear" w:color="auto" w:fill="FFFFFF"/>
                    <w:spacing w:before="0" w:beforeAutospacing="0" w:after="171" w:afterAutospacing="0"/>
                    <w:jc w:val="both"/>
                    <w:rPr>
                      <w:color w:val="000000"/>
                      <w:szCs w:val="27"/>
                    </w:rPr>
                  </w:pPr>
                  <w:r w:rsidRPr="00050E79">
                    <w:rPr>
                      <w:color w:val="000000"/>
                      <w:szCs w:val="27"/>
                    </w:rPr>
                    <w:t>розширення способів альтернативного (позасудового) врегулювання спорів, зокрема, шляхом практичного впровадження інституту медіації і посередництва, розширення переліку категорій справ, які можуть вирішуватися третейськими суддями або розглядатися судами у спрощеному провадженні; запровадження ефективних процесуальних механізмів для попередження розгляду справ за відсутності спору між сторонами; вивчення доцільності введення мирових суддів;</w:t>
                  </w:r>
                  <w:bookmarkStart w:id="46" w:name="n120"/>
                  <w:bookmarkEnd w:id="46"/>
                  <w:r w:rsidRPr="00050E79">
                    <w:rPr>
                      <w:color w:val="000000"/>
                      <w:szCs w:val="27"/>
                    </w:rPr>
                    <w:t>визначення категорій справ у кожній юрисдикції, в яких зменшується кількість стадій оскарження; зменшення навантаження на суди;</w:t>
                  </w:r>
                </w:p>
                <w:p w:rsidR="00C840B2" w:rsidRDefault="00C840B2"/>
              </w:txbxContent>
            </v:textbox>
          </v:rect>
        </w:pict>
      </w: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CB1F50"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lastRenderedPageBreak/>
        <w:pict>
          <v:shape id="_x0000_s1762" type="#_x0000_t32" style="position:absolute;left:0;text-align:left;margin-left:-8.7pt;margin-top:23pt;width:76.3pt;height:0;flip:x;z-index:252349440" o:connectortype="straight"/>
        </w:pict>
      </w:r>
      <w:r>
        <w:rPr>
          <w:noProof/>
          <w:color w:val="000000"/>
          <w:sz w:val="28"/>
          <w:szCs w:val="27"/>
        </w:rPr>
        <w:pict>
          <v:shape id="_x0000_s1759" type="#_x0000_t32" style="position:absolute;left:0;text-align:left;margin-left:-8.7pt;margin-top:-54.15pt;width:0;height:469.75pt;z-index:252346368" o:connectortype="straight"/>
        </w:pict>
      </w:r>
      <w:r>
        <w:rPr>
          <w:noProof/>
          <w:color w:val="000000"/>
          <w:sz w:val="28"/>
          <w:szCs w:val="27"/>
        </w:rPr>
        <w:pict>
          <v:rect id="_x0000_s1743" style="position:absolute;left:0;text-align:left;margin-left:67.6pt;margin-top:4.15pt;width:365.15pt;height:36pt;z-index:252329984">
            <v:textbox>
              <w:txbxContent>
                <w:p w:rsidR="00C840B2" w:rsidRPr="001617B7" w:rsidRDefault="00C840B2" w:rsidP="001617B7">
                  <w:pPr>
                    <w:jc w:val="center"/>
                    <w:rPr>
                      <w:rFonts w:ascii="Times New Roman" w:hAnsi="Times New Roman" w:cs="Times New Roman"/>
                      <w:sz w:val="24"/>
                      <w:lang w:val="uk-UA"/>
                    </w:rPr>
                  </w:pPr>
                  <w:r w:rsidRPr="001617B7">
                    <w:rPr>
                      <w:rFonts w:ascii="Times New Roman" w:hAnsi="Times New Roman" w:cs="Times New Roman"/>
                      <w:sz w:val="24"/>
                    </w:rPr>
                    <w:t>Зростання прозорості та відкритості правосуддя</w:t>
                  </w:r>
                </w:p>
              </w:txbxContent>
            </v:textbox>
          </v:rect>
        </w:pict>
      </w: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87" type="#_x0000_t32" style="position:absolute;left:0;text-align:left;margin-left:252.75pt;margin-top:16pt;width:0;height:18.85pt;z-index:252374016" o:connectortype="straight"/>
        </w:pict>
      </w:r>
    </w:p>
    <w:p w:rsidR="00CB1F50"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744" style="position:absolute;left:0;text-align:left;margin-left:22.15pt;margin-top:10.7pt;width:463.7pt;height:47.15pt;z-index:252331008">
            <v:textbox>
              <w:txbxContent>
                <w:p w:rsidR="00C840B2" w:rsidRPr="001617B7" w:rsidRDefault="00C840B2">
                  <w:pPr>
                    <w:rPr>
                      <w:rFonts w:ascii="Times New Roman" w:hAnsi="Times New Roman" w:cs="Times New Roman"/>
                      <w:sz w:val="20"/>
                    </w:rPr>
                  </w:pPr>
                  <w:r w:rsidRPr="001617B7">
                    <w:rPr>
                      <w:rFonts w:ascii="Times New Roman" w:hAnsi="Times New Roman" w:cs="Times New Roman"/>
                      <w:color w:val="000000"/>
                      <w:sz w:val="24"/>
                      <w:szCs w:val="27"/>
                      <w:shd w:val="clear" w:color="auto" w:fill="FFFFFF"/>
                    </w:rPr>
                    <w:t>покращення умов доступу громадськості до відкритих судових засідань і винесених рішень.</w:t>
                  </w:r>
                </w:p>
              </w:txbxContent>
            </v:textbox>
          </v:rect>
        </w:pict>
      </w:r>
    </w:p>
    <w:p w:rsidR="00050E79" w:rsidRDefault="00050E7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50E79" w:rsidRDefault="00050E7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50E7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745" style="position:absolute;left:0;text-align:left;margin-left:67.6pt;margin-top:9.4pt;width:365.15pt;height:46.3pt;z-index:252332032">
            <v:textbox>
              <w:txbxContent>
                <w:p w:rsidR="00C840B2" w:rsidRPr="001617B7" w:rsidRDefault="00C840B2" w:rsidP="001617B7">
                  <w:pPr>
                    <w:jc w:val="center"/>
                    <w:rPr>
                      <w:rFonts w:ascii="Times New Roman" w:hAnsi="Times New Roman" w:cs="Times New Roman"/>
                      <w:sz w:val="20"/>
                      <w:lang w:val="uk-UA"/>
                    </w:rPr>
                  </w:pPr>
                  <w:r w:rsidRPr="001617B7">
                    <w:rPr>
                      <w:rFonts w:ascii="Times New Roman" w:hAnsi="Times New Roman" w:cs="Times New Roman"/>
                      <w:color w:val="000000"/>
                      <w:sz w:val="24"/>
                      <w:szCs w:val="27"/>
                      <w:shd w:val="clear" w:color="auto" w:fill="FFFFFF"/>
                    </w:rPr>
                    <w:t>Посилення гарантій здійснення адвокатської діяльності, забезпечення доступності безоплатної правової допомоги</w:t>
                  </w:r>
                </w:p>
              </w:txbxContent>
            </v:textbox>
          </v:rect>
        </w:pict>
      </w:r>
    </w:p>
    <w:p w:rsidR="00050E7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63" type="#_x0000_t32" style="position:absolute;left:0;text-align:left;margin-left:-8.7pt;margin-top:9.25pt;width:76.3pt;height:0;flip:x;z-index:252350464" o:connectortype="straight"/>
        </w:pict>
      </w:r>
    </w:p>
    <w:p w:rsidR="00050E7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88" type="#_x0000_t32" style="position:absolute;left:0;text-align:left;margin-left:245.85pt;margin-top:7.4pt;width:0;height:16.3pt;z-index:252375040" o:connectortype="straight"/>
        </w:pict>
      </w:r>
      <w:r>
        <w:rPr>
          <w:noProof/>
          <w:color w:val="000000"/>
          <w:sz w:val="28"/>
          <w:szCs w:val="27"/>
        </w:rPr>
        <w:pict>
          <v:rect id="_x0000_s1746" style="position:absolute;left:0;text-align:left;margin-left:22.15pt;margin-top:23.7pt;width:463.7pt;height:78.8pt;z-index:252333056">
            <v:textbox>
              <w:txbxContent>
                <w:p w:rsidR="00C840B2" w:rsidRPr="001617B7" w:rsidRDefault="00C840B2" w:rsidP="001617B7">
                  <w:pPr>
                    <w:jc w:val="both"/>
                    <w:rPr>
                      <w:rFonts w:ascii="Times New Roman" w:hAnsi="Times New Roman" w:cs="Times New Roman"/>
                      <w:sz w:val="20"/>
                    </w:rPr>
                  </w:pPr>
                  <w:r w:rsidRPr="001617B7">
                    <w:rPr>
                      <w:rFonts w:ascii="Times New Roman" w:hAnsi="Times New Roman" w:cs="Times New Roman"/>
                      <w:color w:val="000000"/>
                      <w:sz w:val="24"/>
                      <w:szCs w:val="27"/>
                      <w:shd w:val="clear" w:color="auto" w:fill="FFFFFF"/>
                    </w:rPr>
                    <w:t>у короткостроковій перспективі визначення видів правової допомоги, які можуть здійснюватися лише адвокатом, що дасть змогу підвищити якість надання правової допомоги та якість здійснення правосуддя в цілому, не обмежуючи при цьому учасників судового процесу у праві на доступ до правосуддя;</w:t>
                  </w:r>
                </w:p>
              </w:txbxContent>
            </v:textbox>
          </v:rect>
        </w:pict>
      </w:r>
    </w:p>
    <w:p w:rsidR="00050E79" w:rsidRDefault="00050E7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50E79" w:rsidRDefault="00050E7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50E79" w:rsidRDefault="00050E7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50E7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89" type="#_x0000_t32" style="position:absolute;left:0;text-align:left;margin-left:245.85pt;margin-top:5.9pt;width:0;height:18.05pt;z-index:252376064" o:connectortype="straight"/>
        </w:pict>
      </w:r>
    </w:p>
    <w:p w:rsidR="00050E7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747" style="position:absolute;left:0;text-align:left;margin-left:22.15pt;margin-top:-.2pt;width:463.7pt;height:90pt;z-index:252334080">
            <v:textbox>
              <w:txbxContent>
                <w:p w:rsidR="00C840B2" w:rsidRPr="001617B7" w:rsidRDefault="00C840B2" w:rsidP="001617B7">
                  <w:pPr>
                    <w:jc w:val="both"/>
                    <w:rPr>
                      <w:rFonts w:ascii="Times New Roman" w:hAnsi="Times New Roman" w:cs="Times New Roman"/>
                      <w:sz w:val="20"/>
                    </w:rPr>
                  </w:pPr>
                  <w:r w:rsidRPr="001617B7">
                    <w:rPr>
                      <w:rFonts w:ascii="Times New Roman" w:hAnsi="Times New Roman" w:cs="Times New Roman"/>
                      <w:color w:val="000000"/>
                      <w:sz w:val="24"/>
                      <w:szCs w:val="27"/>
                      <w:shd w:val="clear" w:color="auto" w:fill="FFFFFF"/>
                    </w:rPr>
                    <w:t>спрощення доступу громадян до безоплатної правової допомоги через удосконалення стандартів якості надання безоплатної правової допомоги та їх дотримання; розширення можливості надання первинної та вторинної безоплатної правової допомоги у цивільних та адміністративних справах, у тому числі у регіонах, на більш високому рівні;</w:t>
                  </w:r>
                </w:p>
              </w:txbxContent>
            </v:textbox>
          </v:rect>
        </w:pict>
      </w:r>
    </w:p>
    <w:p w:rsidR="00050E79" w:rsidRDefault="00050E7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50E79" w:rsidRDefault="00050E7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50E79" w:rsidRDefault="00050E7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50E7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748" style="position:absolute;left:0;text-align:left;margin-left:60.75pt;margin-top:5.25pt;width:381.4pt;height:48.85pt;z-index:252335104">
            <v:textbox>
              <w:txbxContent>
                <w:p w:rsidR="00C840B2" w:rsidRPr="001617B7" w:rsidRDefault="00C840B2" w:rsidP="001617B7">
                  <w:pPr>
                    <w:jc w:val="center"/>
                    <w:rPr>
                      <w:rFonts w:ascii="Times New Roman" w:hAnsi="Times New Roman" w:cs="Times New Roman"/>
                      <w:sz w:val="20"/>
                      <w:lang w:val="uk-UA"/>
                    </w:rPr>
                  </w:pPr>
                  <w:r w:rsidRPr="001617B7">
                    <w:rPr>
                      <w:rFonts w:ascii="Times New Roman" w:hAnsi="Times New Roman" w:cs="Times New Roman"/>
                      <w:color w:val="000000"/>
                      <w:sz w:val="24"/>
                      <w:szCs w:val="27"/>
                      <w:shd w:val="clear" w:color="auto" w:fill="FFFFFF"/>
                    </w:rPr>
                    <w:t>Забезпечення належної координації правових інститутів та єдності інформаційної системи</w:t>
                  </w:r>
                </w:p>
              </w:txbxContent>
            </v:textbox>
          </v:rect>
        </w:pict>
      </w:r>
    </w:p>
    <w:p w:rsidR="00050E7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61" type="#_x0000_t32" style="position:absolute;left:0;text-align:left;margin-left:-8.7pt;margin-top:5.1pt;width:69.45pt;height:0;z-index:252348416" o:connectortype="straight"/>
        </w:pict>
      </w:r>
    </w:p>
    <w:p w:rsidR="00050E7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shape id="_x0000_s1790" type="#_x0000_t32" style="position:absolute;left:0;text-align:left;margin-left:252.75pt;margin-top:5.8pt;width:0;height:18.85pt;z-index:252377088" o:connectortype="straight"/>
        </w:pict>
      </w:r>
    </w:p>
    <w:p w:rsidR="00050E79" w:rsidRDefault="00537E52" w:rsidP="00AA38D9">
      <w:pPr>
        <w:pStyle w:val="rvps2"/>
        <w:shd w:val="clear" w:color="auto" w:fill="FFFFFF"/>
        <w:spacing w:before="0" w:beforeAutospacing="0" w:after="0" w:afterAutospacing="0" w:line="360" w:lineRule="auto"/>
        <w:ind w:firstLine="709"/>
        <w:jc w:val="center"/>
        <w:rPr>
          <w:color w:val="000000"/>
          <w:sz w:val="28"/>
          <w:szCs w:val="27"/>
          <w:lang w:val="uk-UA"/>
        </w:rPr>
      </w:pPr>
      <w:r>
        <w:rPr>
          <w:noProof/>
          <w:color w:val="000000"/>
          <w:sz w:val="28"/>
          <w:szCs w:val="27"/>
        </w:rPr>
        <w:pict>
          <v:rect id="_x0000_s1749" style="position:absolute;left:0;text-align:left;margin-left:22.15pt;margin-top:.5pt;width:463.7pt;height:142.3pt;z-index:252336128">
            <v:textbox>
              <w:txbxContent>
                <w:p w:rsidR="00C840B2" w:rsidRPr="008D49D1" w:rsidRDefault="00C840B2" w:rsidP="008D49D1">
                  <w:pPr>
                    <w:pStyle w:val="rvps2"/>
                    <w:numPr>
                      <w:ilvl w:val="0"/>
                      <w:numId w:val="18"/>
                    </w:numPr>
                    <w:shd w:val="clear" w:color="auto" w:fill="FFFFFF"/>
                    <w:spacing w:before="0" w:beforeAutospacing="0" w:after="0" w:afterAutospacing="0"/>
                    <w:ind w:left="0" w:firstLine="567"/>
                    <w:jc w:val="both"/>
                    <w:rPr>
                      <w:color w:val="000000"/>
                      <w:szCs w:val="27"/>
                    </w:rPr>
                  </w:pPr>
                  <w:r w:rsidRPr="008D49D1">
                    <w:rPr>
                      <w:color w:val="000000"/>
                      <w:szCs w:val="27"/>
                    </w:rPr>
                    <w:t>розробка механізмів координації реформ системи органів судоустрою, судочинства та суміжних правових інститутів на центральному та місцевому рівнях;</w:t>
                  </w:r>
                </w:p>
                <w:p w:rsidR="00C840B2" w:rsidRPr="008D49D1" w:rsidRDefault="00C840B2" w:rsidP="008D49D1">
                  <w:pPr>
                    <w:pStyle w:val="rvps2"/>
                    <w:numPr>
                      <w:ilvl w:val="0"/>
                      <w:numId w:val="18"/>
                    </w:numPr>
                    <w:shd w:val="clear" w:color="auto" w:fill="FFFFFF"/>
                    <w:spacing w:before="0" w:beforeAutospacing="0" w:after="0" w:afterAutospacing="0"/>
                    <w:ind w:left="0" w:firstLine="567"/>
                    <w:jc w:val="both"/>
                    <w:rPr>
                      <w:color w:val="000000"/>
                      <w:szCs w:val="27"/>
                    </w:rPr>
                  </w:pPr>
                  <w:bookmarkStart w:id="47" w:name="n181"/>
                  <w:bookmarkEnd w:id="47"/>
                  <w:r w:rsidRPr="008D49D1">
                    <w:rPr>
                      <w:color w:val="000000"/>
                      <w:szCs w:val="27"/>
                    </w:rPr>
                    <w:t>підвищення рівня стратегічного планування;</w:t>
                  </w:r>
                </w:p>
                <w:p w:rsidR="00C840B2" w:rsidRPr="008D49D1" w:rsidRDefault="00C840B2" w:rsidP="008D49D1">
                  <w:pPr>
                    <w:pStyle w:val="rvps2"/>
                    <w:numPr>
                      <w:ilvl w:val="0"/>
                      <w:numId w:val="18"/>
                    </w:numPr>
                    <w:shd w:val="clear" w:color="auto" w:fill="FFFFFF"/>
                    <w:spacing w:before="0" w:beforeAutospacing="0" w:after="0" w:afterAutospacing="0"/>
                    <w:ind w:left="0" w:firstLine="567"/>
                    <w:jc w:val="both"/>
                    <w:rPr>
                      <w:color w:val="000000"/>
                      <w:szCs w:val="27"/>
                      <w:lang w:val="uk-UA"/>
                    </w:rPr>
                  </w:pPr>
                  <w:bookmarkStart w:id="48" w:name="n182"/>
                  <w:bookmarkEnd w:id="48"/>
                  <w:r w:rsidRPr="008D49D1">
                    <w:rPr>
                      <w:color w:val="000000"/>
                      <w:szCs w:val="27"/>
                      <w:lang w:val="uk-UA"/>
                    </w:rPr>
                    <w:t>покращення управління та забезпечення взаємосумісності інформаційних систем судів, прокуратури, адвокатури, пенітенціарної служби та інших органів юстиції;</w:t>
                  </w:r>
                </w:p>
                <w:p w:rsidR="00C840B2" w:rsidRPr="008D49D1" w:rsidRDefault="00C840B2" w:rsidP="008D49D1">
                  <w:pPr>
                    <w:pStyle w:val="rvps2"/>
                    <w:numPr>
                      <w:ilvl w:val="0"/>
                      <w:numId w:val="18"/>
                    </w:numPr>
                    <w:shd w:val="clear" w:color="auto" w:fill="FFFFFF"/>
                    <w:spacing w:before="0" w:beforeAutospacing="0" w:after="0" w:afterAutospacing="0"/>
                    <w:ind w:left="0" w:firstLine="567"/>
                    <w:jc w:val="both"/>
                    <w:rPr>
                      <w:color w:val="000000"/>
                      <w:szCs w:val="27"/>
                    </w:rPr>
                  </w:pPr>
                  <w:bookmarkStart w:id="49" w:name="n183"/>
                  <w:bookmarkEnd w:id="49"/>
                  <w:r>
                    <w:rPr>
                      <w:color w:val="000000"/>
                      <w:szCs w:val="27"/>
                      <w:lang w:val="uk-UA"/>
                    </w:rPr>
                    <w:t>о</w:t>
                  </w:r>
                  <w:r w:rsidRPr="008D49D1">
                    <w:rPr>
                      <w:color w:val="000000"/>
                      <w:szCs w:val="27"/>
                    </w:rPr>
                    <w:t>рганізація та проведення переговорних процесів щодо підписання та перегляду існуючих двосторонніх угод про співпрацю між Україною та державами - членами ЄС у сфері правосуддя.</w:t>
                  </w:r>
                </w:p>
                <w:p w:rsidR="00C840B2" w:rsidRDefault="00C840B2"/>
              </w:txbxContent>
            </v:textbox>
          </v:rect>
        </w:pict>
      </w:r>
    </w:p>
    <w:p w:rsidR="00050E79" w:rsidRDefault="00050E7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50E79" w:rsidRDefault="00050E7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50E79" w:rsidRDefault="00050E7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50E79" w:rsidRDefault="00050E7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50E79" w:rsidRDefault="00050E7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50E79" w:rsidRDefault="00050E7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50E79" w:rsidRDefault="00050E7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50E79" w:rsidRDefault="00050E7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50E79" w:rsidRDefault="00050E7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50E79" w:rsidRDefault="00050E7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037739" w:rsidRDefault="00037739" w:rsidP="00884F0D">
      <w:pPr>
        <w:pStyle w:val="rvps2"/>
        <w:shd w:val="clear" w:color="auto" w:fill="FFFFFF"/>
        <w:spacing w:before="0" w:beforeAutospacing="0" w:after="0" w:afterAutospacing="0" w:line="360" w:lineRule="auto"/>
        <w:jc w:val="center"/>
        <w:outlineLvl w:val="0"/>
        <w:rPr>
          <w:color w:val="000000"/>
          <w:sz w:val="28"/>
          <w:szCs w:val="27"/>
          <w:lang w:val="uk-UA"/>
        </w:rPr>
      </w:pPr>
      <w:bookmarkStart w:id="50" w:name="_Toc26814837"/>
      <w:r>
        <w:rPr>
          <w:color w:val="000000"/>
          <w:sz w:val="28"/>
          <w:szCs w:val="27"/>
          <w:lang w:val="uk-UA"/>
        </w:rPr>
        <w:lastRenderedPageBreak/>
        <w:t>ВИСНОВКИ</w:t>
      </w:r>
      <w:bookmarkEnd w:id="50"/>
    </w:p>
    <w:p w:rsidR="00037739" w:rsidRDefault="00037739" w:rsidP="00037739">
      <w:pPr>
        <w:pStyle w:val="rvps2"/>
        <w:shd w:val="clear" w:color="auto" w:fill="FFFFFF"/>
        <w:spacing w:before="0" w:beforeAutospacing="0" w:after="0" w:afterAutospacing="0" w:line="360" w:lineRule="auto"/>
        <w:jc w:val="center"/>
        <w:rPr>
          <w:color w:val="000000"/>
          <w:sz w:val="28"/>
          <w:szCs w:val="27"/>
          <w:lang w:val="uk-UA"/>
        </w:rPr>
      </w:pPr>
    </w:p>
    <w:p w:rsidR="00037739" w:rsidRDefault="00037739" w:rsidP="00037739">
      <w:pPr>
        <w:pStyle w:val="rvps2"/>
        <w:shd w:val="clear" w:color="auto" w:fill="FFFFFF"/>
        <w:spacing w:before="0" w:beforeAutospacing="0" w:after="0" w:afterAutospacing="0" w:line="360" w:lineRule="auto"/>
        <w:jc w:val="center"/>
        <w:rPr>
          <w:color w:val="000000"/>
          <w:sz w:val="28"/>
          <w:szCs w:val="27"/>
          <w:lang w:val="uk-UA"/>
        </w:rPr>
      </w:pPr>
    </w:p>
    <w:p w:rsidR="00037739" w:rsidRPr="009E2004" w:rsidRDefault="00037739" w:rsidP="00FA5F6D">
      <w:pPr>
        <w:pStyle w:val="rvps2"/>
        <w:shd w:val="clear" w:color="auto" w:fill="FFFFFF"/>
        <w:spacing w:before="0" w:beforeAutospacing="0" w:after="0" w:afterAutospacing="0" w:line="360" w:lineRule="auto"/>
        <w:ind w:firstLine="709"/>
        <w:jc w:val="both"/>
        <w:rPr>
          <w:color w:val="000000"/>
          <w:sz w:val="28"/>
          <w:szCs w:val="28"/>
          <w:lang w:val="uk-UA"/>
        </w:rPr>
      </w:pPr>
      <w:r w:rsidRPr="009E2004">
        <w:rPr>
          <w:color w:val="000000"/>
          <w:sz w:val="28"/>
          <w:szCs w:val="28"/>
          <w:lang w:val="uk-UA"/>
        </w:rPr>
        <w:t>Уважно дослідивши у кваліфікаційній роботі запровадження основних принципів захисту прав і свобод людини при реформуванні судової системи, ґрунтуючись на аналізі історичного розвитку судоустрою на українських землях, по</w:t>
      </w:r>
      <w:r w:rsidR="00367613" w:rsidRPr="009E2004">
        <w:rPr>
          <w:color w:val="000000"/>
          <w:sz w:val="28"/>
          <w:szCs w:val="28"/>
          <w:lang w:val="uk-UA"/>
        </w:rPr>
        <w:t>чинаючи з часів Київської Русі,</w:t>
      </w:r>
      <w:r w:rsidRPr="009E2004">
        <w:rPr>
          <w:color w:val="000000"/>
          <w:sz w:val="28"/>
          <w:szCs w:val="28"/>
          <w:lang w:val="uk-UA"/>
        </w:rPr>
        <w:t xml:space="preserve"> а також дослідивши сучасне національне та міжнародне законодавство, </w:t>
      </w:r>
      <w:r w:rsidR="00FA5F6D" w:rsidRPr="009E2004">
        <w:rPr>
          <w:color w:val="000000"/>
          <w:sz w:val="28"/>
          <w:szCs w:val="28"/>
          <w:lang w:val="uk-UA"/>
        </w:rPr>
        <w:t>судову практику та її вплив на вітчизняне судочинство, маємо зробити наступні висновки.</w:t>
      </w:r>
    </w:p>
    <w:p w:rsidR="00FA5F6D" w:rsidRPr="009E2004" w:rsidRDefault="00FA5F6D" w:rsidP="00FA5F6D">
      <w:pPr>
        <w:pStyle w:val="rvps2"/>
        <w:numPr>
          <w:ilvl w:val="0"/>
          <w:numId w:val="19"/>
        </w:numPr>
        <w:shd w:val="clear" w:color="auto" w:fill="FFFFFF"/>
        <w:spacing w:before="0" w:beforeAutospacing="0" w:after="0" w:afterAutospacing="0" w:line="360" w:lineRule="auto"/>
        <w:ind w:left="0" w:firstLine="709"/>
        <w:jc w:val="both"/>
        <w:rPr>
          <w:color w:val="000000"/>
          <w:sz w:val="28"/>
          <w:szCs w:val="28"/>
          <w:lang w:val="uk-UA"/>
        </w:rPr>
      </w:pPr>
      <w:r w:rsidRPr="009E2004">
        <w:rPr>
          <w:color w:val="000000"/>
          <w:sz w:val="28"/>
          <w:szCs w:val="28"/>
          <w:lang w:val="uk-UA"/>
        </w:rPr>
        <w:t xml:space="preserve">Особливістю судоустрою на українських землях до 1991 року </w:t>
      </w:r>
      <w:r w:rsidR="001D212A" w:rsidRPr="009E2004">
        <w:rPr>
          <w:color w:val="000000"/>
          <w:sz w:val="28"/>
          <w:szCs w:val="28"/>
          <w:lang w:val="uk-UA"/>
        </w:rPr>
        <w:t xml:space="preserve">спершу </w:t>
      </w:r>
      <w:r w:rsidRPr="009E2004">
        <w:rPr>
          <w:color w:val="000000"/>
          <w:sz w:val="28"/>
          <w:szCs w:val="28"/>
          <w:lang w:val="uk-UA"/>
        </w:rPr>
        <w:t>була станова розгалуженість судової юрисдикції</w:t>
      </w:r>
      <w:r w:rsidR="001D212A" w:rsidRPr="009E2004">
        <w:rPr>
          <w:color w:val="000000"/>
          <w:sz w:val="28"/>
          <w:szCs w:val="28"/>
          <w:lang w:val="uk-UA"/>
        </w:rPr>
        <w:t xml:space="preserve"> та невідокремленіість судової влади від державної адміністрації, наприклад, у Київській Русі князь був і головою держави, і суддею. Також поширеним було існування церковних судів, які розглядали справи людей, належних до церкви, а також різноманітні цивільні справи, накшталт сімейних. До того ж, існували боярські та громадські суди. Надалі, за часів перебування українських земель під владою Великого Князівства Литовського, Королівства Польського, а згодом – Речі Посполитої, поширеними стали земські, гродські та підкоморські суди, які мали кожний свою юрисдикцію.</w:t>
      </w:r>
      <w:r w:rsidR="00231A3E" w:rsidRPr="009E2004">
        <w:rPr>
          <w:color w:val="000000"/>
          <w:sz w:val="28"/>
          <w:szCs w:val="28"/>
          <w:lang w:val="uk-UA"/>
        </w:rPr>
        <w:t xml:space="preserve"> Земські вирішували питання щодо майнових спорів, гродські – кримінальні справи, а підкоморські – земельні. За часів Гетьманщини поширеними стали Генеральний військовий суд, пол</w:t>
      </w:r>
      <w:r w:rsidR="00FB0ADA" w:rsidRPr="009E2004">
        <w:rPr>
          <w:color w:val="000000"/>
          <w:sz w:val="28"/>
          <w:szCs w:val="28"/>
          <w:lang w:val="uk-UA"/>
        </w:rPr>
        <w:t>кові, сотенні та сільські суди.</w:t>
      </w:r>
    </w:p>
    <w:p w:rsidR="00FB0ADA" w:rsidRPr="009E2004" w:rsidRDefault="00FB0ADA" w:rsidP="00290BA6">
      <w:pPr>
        <w:pStyle w:val="rvps2"/>
        <w:shd w:val="clear" w:color="auto" w:fill="FFFFFF"/>
        <w:spacing w:before="0" w:beforeAutospacing="0" w:after="0" w:afterAutospacing="0" w:line="360" w:lineRule="auto"/>
        <w:ind w:firstLine="567"/>
        <w:jc w:val="both"/>
        <w:rPr>
          <w:sz w:val="28"/>
          <w:szCs w:val="28"/>
          <w:lang w:val="uk-UA"/>
        </w:rPr>
      </w:pPr>
      <w:r w:rsidRPr="009E2004">
        <w:rPr>
          <w:color w:val="000000"/>
          <w:sz w:val="28"/>
          <w:szCs w:val="28"/>
          <w:lang w:val="uk-UA"/>
        </w:rPr>
        <w:t xml:space="preserve">Імперська доба ознаменувалася судовою реформою </w:t>
      </w:r>
      <w:r w:rsidR="00290BA6" w:rsidRPr="009E2004">
        <w:rPr>
          <w:color w:val="000000"/>
          <w:sz w:val="28"/>
          <w:szCs w:val="28"/>
          <w:lang w:val="uk-UA"/>
        </w:rPr>
        <w:t>1864 року, яка стала досить прогресивною для свого часу, адже саме тоді було запроваджено принципи захисту, наближені до сучасності, як то змагальність судового процесу, введення інституту адвока</w:t>
      </w:r>
      <w:r w:rsidR="00444E90" w:rsidRPr="009E2004">
        <w:rPr>
          <w:color w:val="000000"/>
          <w:sz w:val="28"/>
          <w:szCs w:val="28"/>
          <w:lang w:val="uk-UA"/>
        </w:rPr>
        <w:t xml:space="preserve">тури, </w:t>
      </w:r>
      <w:r w:rsidR="00444E90" w:rsidRPr="009E2004">
        <w:rPr>
          <w:sz w:val="28"/>
          <w:szCs w:val="28"/>
          <w:lang w:val="uk-UA"/>
        </w:rPr>
        <w:t>гласності, рівності усіх перед законом, права звинуваченого на захист та інших демократичних цінностей.</w:t>
      </w:r>
    </w:p>
    <w:p w:rsidR="00444E90" w:rsidRPr="009E2004" w:rsidRDefault="00444E90" w:rsidP="00290BA6">
      <w:pPr>
        <w:pStyle w:val="rvps2"/>
        <w:shd w:val="clear" w:color="auto" w:fill="FFFFFF"/>
        <w:spacing w:before="0" w:beforeAutospacing="0" w:after="0" w:afterAutospacing="0" w:line="360" w:lineRule="auto"/>
        <w:ind w:firstLine="567"/>
        <w:jc w:val="both"/>
        <w:rPr>
          <w:sz w:val="28"/>
          <w:szCs w:val="28"/>
          <w:lang w:val="uk-UA"/>
        </w:rPr>
      </w:pPr>
      <w:r w:rsidRPr="009E2004">
        <w:rPr>
          <w:sz w:val="28"/>
          <w:szCs w:val="28"/>
          <w:lang w:val="uk-UA"/>
        </w:rPr>
        <w:t xml:space="preserve">На початку ХХ століття відбулася велика кількість судових пертрубацій. Спочатку було введено систему, яка складалася із Генельного суду як вищої інстанціх, апеляційних судів, які знаходилися у Києві, Харкові та Одесі, проте незмінними залишилися мирові суди першої інстанції. Однак, за часі правління </w:t>
      </w:r>
      <w:r w:rsidRPr="009E2004">
        <w:rPr>
          <w:sz w:val="28"/>
          <w:szCs w:val="28"/>
          <w:lang w:val="uk-UA"/>
        </w:rPr>
        <w:lastRenderedPageBreak/>
        <w:t>гетьмана П. Скоропадського, суть судоустрою повернулася до часів імперської доби.</w:t>
      </w:r>
    </w:p>
    <w:p w:rsidR="00444E90" w:rsidRPr="009E2004" w:rsidRDefault="00501D72" w:rsidP="00290BA6">
      <w:pPr>
        <w:pStyle w:val="rvps2"/>
        <w:shd w:val="clear" w:color="auto" w:fill="FFFFFF"/>
        <w:spacing w:before="0" w:beforeAutospacing="0" w:after="0" w:afterAutospacing="0" w:line="360" w:lineRule="auto"/>
        <w:ind w:firstLine="567"/>
        <w:jc w:val="both"/>
        <w:rPr>
          <w:sz w:val="28"/>
          <w:szCs w:val="28"/>
          <w:lang w:val="uk-UA"/>
        </w:rPr>
      </w:pPr>
      <w:r w:rsidRPr="009E2004">
        <w:rPr>
          <w:sz w:val="28"/>
          <w:szCs w:val="28"/>
          <w:lang w:val="uk-UA"/>
        </w:rPr>
        <w:t>У свою чергу, проблемою радянського судоустрою, з огляду на сучасні принципи судового захисту прав і свобод людини, була відсутність апеляційної інстанції як такої.</w:t>
      </w:r>
    </w:p>
    <w:p w:rsidR="00CB12AB" w:rsidRPr="009E2004" w:rsidRDefault="00CB12AB" w:rsidP="00CB12AB">
      <w:pPr>
        <w:pStyle w:val="rvps2"/>
        <w:numPr>
          <w:ilvl w:val="0"/>
          <w:numId w:val="19"/>
        </w:numPr>
        <w:shd w:val="clear" w:color="auto" w:fill="FFFFFF"/>
        <w:spacing w:before="0" w:beforeAutospacing="0" w:after="0" w:afterAutospacing="0" w:line="360" w:lineRule="auto"/>
        <w:ind w:left="0" w:firstLine="709"/>
        <w:jc w:val="both"/>
        <w:rPr>
          <w:color w:val="000000"/>
          <w:sz w:val="28"/>
          <w:szCs w:val="28"/>
          <w:lang w:val="uk-UA"/>
        </w:rPr>
      </w:pPr>
      <w:r w:rsidRPr="009E2004">
        <w:rPr>
          <w:sz w:val="28"/>
          <w:szCs w:val="28"/>
          <w:lang w:val="uk-UA"/>
        </w:rPr>
        <w:t>У часи становлення незалежності держави Україна з 1991 року і по сьогодення, у країні відбулася значна кількість судових реформ. Якщо спочатку реформатори прагнули відійти від радянської системи судоустрою, то ближче до нашого часу ми бачимо укорінення європейських стандартів судочинства.</w:t>
      </w:r>
    </w:p>
    <w:p w:rsidR="00CB12AB" w:rsidRPr="009E2004" w:rsidRDefault="00CB12AB" w:rsidP="00CB12AB">
      <w:pPr>
        <w:pStyle w:val="rvps2"/>
        <w:shd w:val="clear" w:color="auto" w:fill="FFFFFF"/>
        <w:spacing w:before="0" w:beforeAutospacing="0" w:after="0" w:afterAutospacing="0" w:line="360" w:lineRule="auto"/>
        <w:ind w:firstLine="709"/>
        <w:jc w:val="both"/>
        <w:rPr>
          <w:sz w:val="28"/>
          <w:szCs w:val="28"/>
          <w:lang w:val="uk-UA"/>
        </w:rPr>
      </w:pPr>
      <w:r w:rsidRPr="009E2004">
        <w:rPr>
          <w:sz w:val="28"/>
          <w:szCs w:val="28"/>
          <w:lang w:val="uk-UA"/>
        </w:rPr>
        <w:t>Д</w:t>
      </w:r>
      <w:r w:rsidRPr="009E2004">
        <w:rPr>
          <w:sz w:val="28"/>
          <w:szCs w:val="28"/>
        </w:rPr>
        <w:t>екларація про державний</w:t>
      </w:r>
      <w:r w:rsidR="00367613" w:rsidRPr="009E2004">
        <w:rPr>
          <w:sz w:val="28"/>
          <w:szCs w:val="28"/>
          <w:lang w:val="uk-UA"/>
        </w:rPr>
        <w:t xml:space="preserve"> </w:t>
      </w:r>
      <w:r w:rsidRPr="009E2004">
        <w:rPr>
          <w:sz w:val="28"/>
          <w:szCs w:val="28"/>
        </w:rPr>
        <w:t>суверенітет</w:t>
      </w:r>
      <w:r w:rsidRPr="009E2004">
        <w:rPr>
          <w:sz w:val="28"/>
          <w:szCs w:val="28"/>
          <w:lang w:val="uk-UA"/>
        </w:rPr>
        <w:t xml:space="preserve"> У</w:t>
      </w:r>
      <w:r w:rsidRPr="009E2004">
        <w:rPr>
          <w:sz w:val="28"/>
          <w:szCs w:val="28"/>
        </w:rPr>
        <w:t>країни</w:t>
      </w:r>
      <w:r w:rsidRPr="009E2004">
        <w:rPr>
          <w:sz w:val="28"/>
          <w:szCs w:val="28"/>
          <w:lang w:val="uk-UA"/>
        </w:rPr>
        <w:t xml:space="preserve"> 1990 року</w:t>
      </w:r>
      <w:r w:rsidR="00367613" w:rsidRPr="009E2004">
        <w:rPr>
          <w:sz w:val="28"/>
          <w:szCs w:val="28"/>
          <w:lang w:val="uk-UA"/>
        </w:rPr>
        <w:t xml:space="preserve"> </w:t>
      </w:r>
      <w:r w:rsidRPr="009E2004">
        <w:rPr>
          <w:sz w:val="28"/>
          <w:szCs w:val="28"/>
          <w:lang w:val="uk-UA"/>
        </w:rPr>
        <w:t>закріпила поділ влади у державі на законодавчу, виконавчу і судову, що стало надалі підґрунтям для подальшого розвитку судової системи України. У процесі реформи 1991-2001 років було запроваджено систему судів із поділом на загальні (військові, районні (міські), міжрайонні (окружні), обласні та Верховний Суд України), арбітражні суди, створено Конституційний суд. Нормативною основою для даного судоустрою став Закон України «Про статус суддів» від 15.12.1992 № 2862-XII</w:t>
      </w:r>
      <w:r w:rsidR="00CE16DA" w:rsidRPr="009E2004">
        <w:rPr>
          <w:sz w:val="28"/>
          <w:szCs w:val="28"/>
          <w:lang w:val="uk-UA"/>
        </w:rPr>
        <w:t>, який закріпив гарантії незалежності, недоторканності суддів та відповідальність за неповагу до суду,</w:t>
      </w:r>
      <w:r w:rsidRPr="009E2004">
        <w:rPr>
          <w:sz w:val="28"/>
          <w:szCs w:val="28"/>
          <w:lang w:val="uk-UA"/>
        </w:rPr>
        <w:t xml:space="preserve"> та Постанова Верховної Ради України № 30 від 28.04.1992 р.</w:t>
      </w:r>
      <w:r w:rsidR="00CE16DA" w:rsidRPr="009E2004">
        <w:rPr>
          <w:sz w:val="28"/>
          <w:szCs w:val="28"/>
          <w:lang w:val="uk-UA"/>
        </w:rPr>
        <w:t xml:space="preserve"> «</w:t>
      </w:r>
      <w:r w:rsidRPr="009E2004">
        <w:rPr>
          <w:sz w:val="28"/>
          <w:szCs w:val="28"/>
          <w:lang w:val="uk-UA"/>
        </w:rPr>
        <w:t>Про</w:t>
      </w:r>
      <w:r w:rsidR="00367613" w:rsidRPr="009E2004">
        <w:rPr>
          <w:sz w:val="28"/>
          <w:szCs w:val="28"/>
          <w:lang w:val="uk-UA"/>
        </w:rPr>
        <w:t xml:space="preserve"> </w:t>
      </w:r>
      <w:r w:rsidRPr="009E2004">
        <w:rPr>
          <w:sz w:val="28"/>
          <w:szCs w:val="28"/>
          <w:lang w:val="uk-UA"/>
        </w:rPr>
        <w:t>Концепцію судово-правової реформи в Україні</w:t>
      </w:r>
      <w:r w:rsidR="00CE16DA" w:rsidRPr="009E2004">
        <w:rPr>
          <w:sz w:val="28"/>
          <w:szCs w:val="28"/>
          <w:lang w:val="uk-UA"/>
        </w:rPr>
        <w:t>».</w:t>
      </w:r>
    </w:p>
    <w:p w:rsidR="00CE16DA" w:rsidRPr="009E2004" w:rsidRDefault="00CE16DA" w:rsidP="00CB12AB">
      <w:pPr>
        <w:pStyle w:val="rvps2"/>
        <w:shd w:val="clear" w:color="auto" w:fill="FFFFFF"/>
        <w:spacing w:before="0" w:beforeAutospacing="0" w:after="0" w:afterAutospacing="0" w:line="360" w:lineRule="auto"/>
        <w:ind w:firstLine="709"/>
        <w:jc w:val="both"/>
        <w:rPr>
          <w:sz w:val="28"/>
          <w:szCs w:val="28"/>
          <w:lang w:val="uk-UA"/>
        </w:rPr>
      </w:pPr>
      <w:r w:rsidRPr="009E2004">
        <w:rPr>
          <w:sz w:val="28"/>
          <w:szCs w:val="28"/>
          <w:lang w:val="uk-UA"/>
        </w:rPr>
        <w:t>У 2002 році прийнято Закон України «Про судоустрій України»</w:t>
      </w:r>
      <w:r w:rsidR="00367613" w:rsidRPr="009E2004">
        <w:rPr>
          <w:sz w:val="28"/>
          <w:szCs w:val="28"/>
          <w:lang w:val="uk-UA"/>
        </w:rPr>
        <w:t xml:space="preserve"> </w:t>
      </w:r>
      <w:r w:rsidRPr="009E2004">
        <w:rPr>
          <w:sz w:val="28"/>
          <w:szCs w:val="28"/>
          <w:lang w:val="uk-UA"/>
        </w:rPr>
        <w:t>07.02.2002 № 3018-III, яким окремо вводився Касаційний суд України (його існування визнано неконституційним у 2003 році) та Вищі спеціалізовані суди.</w:t>
      </w:r>
    </w:p>
    <w:p w:rsidR="00D8566A" w:rsidRPr="009E2004" w:rsidRDefault="00CE16DA" w:rsidP="00D8566A">
      <w:pPr>
        <w:spacing w:after="0" w:line="360" w:lineRule="auto"/>
        <w:ind w:firstLine="567"/>
        <w:jc w:val="both"/>
        <w:rPr>
          <w:rFonts w:ascii="Times New Roman" w:hAnsi="Times New Roman" w:cs="Times New Roman"/>
          <w:sz w:val="28"/>
          <w:szCs w:val="28"/>
          <w:lang w:val="uk-UA"/>
        </w:rPr>
      </w:pPr>
      <w:r w:rsidRPr="009E2004">
        <w:rPr>
          <w:rFonts w:ascii="Times New Roman" w:hAnsi="Times New Roman" w:cs="Times New Roman"/>
          <w:sz w:val="28"/>
          <w:szCs w:val="28"/>
          <w:lang w:val="uk-UA"/>
        </w:rPr>
        <w:t>Наступною суттєвою реформою була судова реформа 2010 року, результатом якої було прийняття нового Закону України «Про судоустрій і статус суддів», який отримав негативні відгуки Венеціанської комісії щодо радикального скорочення</w:t>
      </w:r>
      <w:r w:rsidR="00367613" w:rsidRPr="009E2004">
        <w:rPr>
          <w:rFonts w:ascii="Times New Roman" w:hAnsi="Times New Roman" w:cs="Times New Roman"/>
          <w:sz w:val="28"/>
          <w:szCs w:val="28"/>
          <w:lang w:val="uk-UA"/>
        </w:rPr>
        <w:t xml:space="preserve"> </w:t>
      </w:r>
      <w:r w:rsidRPr="009E2004">
        <w:rPr>
          <w:rFonts w:ascii="Times New Roman" w:hAnsi="Times New Roman" w:cs="Times New Roman"/>
          <w:sz w:val="28"/>
          <w:szCs w:val="28"/>
          <w:lang w:val="uk-UA"/>
        </w:rPr>
        <w:t>ролі Верховного Суду та підвищеної</w:t>
      </w:r>
      <w:r w:rsidR="00367613" w:rsidRPr="009E2004">
        <w:rPr>
          <w:rFonts w:ascii="Times New Roman" w:hAnsi="Times New Roman" w:cs="Times New Roman"/>
          <w:sz w:val="28"/>
          <w:szCs w:val="28"/>
          <w:lang w:val="uk-UA"/>
        </w:rPr>
        <w:t xml:space="preserve"> </w:t>
      </w:r>
      <w:r w:rsidRPr="009E2004">
        <w:rPr>
          <w:rFonts w:ascii="Times New Roman" w:hAnsi="Times New Roman" w:cs="Times New Roman"/>
          <w:sz w:val="28"/>
          <w:szCs w:val="28"/>
          <w:lang w:val="uk-UA"/>
        </w:rPr>
        <w:t>ролі</w:t>
      </w:r>
      <w:r w:rsidR="00367613" w:rsidRPr="009E2004">
        <w:rPr>
          <w:rFonts w:ascii="Times New Roman" w:hAnsi="Times New Roman" w:cs="Times New Roman"/>
          <w:sz w:val="28"/>
          <w:szCs w:val="28"/>
          <w:lang w:val="uk-UA"/>
        </w:rPr>
        <w:t xml:space="preserve"> </w:t>
      </w:r>
      <w:r w:rsidRPr="009E2004">
        <w:rPr>
          <w:rFonts w:ascii="Times New Roman" w:hAnsi="Times New Roman" w:cs="Times New Roman"/>
          <w:sz w:val="28"/>
          <w:szCs w:val="28"/>
          <w:lang w:val="uk-UA"/>
        </w:rPr>
        <w:t>Вищої ради юстиції</w:t>
      </w:r>
      <w:r w:rsidR="00367613" w:rsidRPr="009E2004">
        <w:rPr>
          <w:rFonts w:ascii="Times New Roman" w:hAnsi="Times New Roman" w:cs="Times New Roman"/>
          <w:sz w:val="28"/>
          <w:szCs w:val="28"/>
          <w:lang w:val="uk-UA"/>
        </w:rPr>
        <w:t xml:space="preserve"> </w:t>
      </w:r>
      <w:r w:rsidRPr="009E2004">
        <w:rPr>
          <w:rFonts w:ascii="Times New Roman" w:hAnsi="Times New Roman" w:cs="Times New Roman"/>
          <w:sz w:val="28"/>
          <w:szCs w:val="28"/>
          <w:lang w:val="uk-UA"/>
        </w:rPr>
        <w:t>щодо</w:t>
      </w:r>
      <w:r w:rsidR="00367613" w:rsidRPr="009E2004">
        <w:rPr>
          <w:rFonts w:ascii="Times New Roman" w:hAnsi="Times New Roman" w:cs="Times New Roman"/>
          <w:sz w:val="28"/>
          <w:szCs w:val="28"/>
          <w:lang w:val="uk-UA"/>
        </w:rPr>
        <w:t xml:space="preserve"> </w:t>
      </w:r>
      <w:r w:rsidRPr="009E2004">
        <w:rPr>
          <w:rFonts w:ascii="Times New Roman" w:hAnsi="Times New Roman" w:cs="Times New Roman"/>
          <w:sz w:val="28"/>
          <w:szCs w:val="28"/>
          <w:lang w:val="uk-UA"/>
        </w:rPr>
        <w:t>призначення, дисциплінарного</w:t>
      </w:r>
      <w:r w:rsidR="00367613" w:rsidRPr="009E2004">
        <w:rPr>
          <w:rFonts w:ascii="Times New Roman" w:hAnsi="Times New Roman" w:cs="Times New Roman"/>
          <w:sz w:val="28"/>
          <w:szCs w:val="28"/>
          <w:lang w:val="uk-UA"/>
        </w:rPr>
        <w:t xml:space="preserve"> </w:t>
      </w:r>
      <w:r w:rsidRPr="009E2004">
        <w:rPr>
          <w:rFonts w:ascii="Times New Roman" w:hAnsi="Times New Roman" w:cs="Times New Roman"/>
          <w:sz w:val="28"/>
          <w:szCs w:val="28"/>
          <w:lang w:val="uk-UA"/>
        </w:rPr>
        <w:t>провадження та звільнення</w:t>
      </w:r>
      <w:r w:rsidR="00367613" w:rsidRPr="009E2004">
        <w:rPr>
          <w:rFonts w:ascii="Times New Roman" w:hAnsi="Times New Roman" w:cs="Times New Roman"/>
          <w:sz w:val="28"/>
          <w:szCs w:val="28"/>
          <w:lang w:val="uk-UA"/>
        </w:rPr>
        <w:t xml:space="preserve"> </w:t>
      </w:r>
      <w:r w:rsidRPr="009E2004">
        <w:rPr>
          <w:rFonts w:ascii="Times New Roman" w:hAnsi="Times New Roman" w:cs="Times New Roman"/>
          <w:sz w:val="28"/>
          <w:szCs w:val="28"/>
          <w:lang w:val="uk-UA"/>
        </w:rPr>
        <w:t>суддів. Загалом критикують реформу і науковці, вказуючи, що її проведення стало кроком назад у досягненні європейських принципів у здійсненні судочинства та побудови судової системи України.</w:t>
      </w:r>
      <w:r w:rsidR="00D8566A" w:rsidRPr="009E2004">
        <w:rPr>
          <w:rFonts w:ascii="Times New Roman" w:hAnsi="Times New Roman" w:cs="Times New Roman"/>
          <w:sz w:val="28"/>
          <w:szCs w:val="28"/>
          <w:lang w:val="uk-UA"/>
        </w:rPr>
        <w:t xml:space="preserve"> Серед </w:t>
      </w:r>
      <w:r w:rsidR="00D8566A" w:rsidRPr="009E2004">
        <w:rPr>
          <w:rFonts w:ascii="Times New Roman" w:hAnsi="Times New Roman" w:cs="Times New Roman"/>
          <w:sz w:val="28"/>
          <w:szCs w:val="28"/>
          <w:lang w:val="uk-UA"/>
        </w:rPr>
        <w:lastRenderedPageBreak/>
        <w:t>позитивних аспектів даної реформи виділено введення автоматизованої системи документообігу і ліквідацію військових судів.</w:t>
      </w:r>
    </w:p>
    <w:p w:rsidR="00D8566A" w:rsidRPr="009E2004" w:rsidRDefault="00D8566A" w:rsidP="00D8566A">
      <w:pPr>
        <w:spacing w:after="0" w:line="360" w:lineRule="auto"/>
        <w:ind w:firstLine="567"/>
        <w:jc w:val="both"/>
        <w:rPr>
          <w:rFonts w:ascii="Times New Roman" w:hAnsi="Times New Roman" w:cs="Times New Roman"/>
          <w:sz w:val="28"/>
          <w:szCs w:val="28"/>
          <w:lang w:val="uk-UA"/>
        </w:rPr>
      </w:pPr>
      <w:r w:rsidRPr="009E2004">
        <w:rPr>
          <w:rFonts w:ascii="Times New Roman" w:hAnsi="Times New Roman" w:cs="Times New Roman"/>
          <w:sz w:val="28"/>
          <w:szCs w:val="28"/>
          <w:lang w:val="uk-UA"/>
        </w:rPr>
        <w:t>Законом України «Про судоустрій і статус суддів» від 02.06.2016 р. № 1402-VIII із судоустрою виключено вищі спеціалізовані суди як суди касаційної інстанції та запровадження функціонування Верховного Суду, який наразі виступає одним із основних захисників, гарантування захисту прав і свобод людини.</w:t>
      </w:r>
    </w:p>
    <w:p w:rsidR="0018400F" w:rsidRPr="009E2004" w:rsidRDefault="00D8566A" w:rsidP="00D8566A">
      <w:pPr>
        <w:pStyle w:val="a4"/>
        <w:spacing w:after="0" w:line="360" w:lineRule="auto"/>
        <w:ind w:left="0" w:firstLine="709"/>
        <w:jc w:val="both"/>
        <w:rPr>
          <w:rFonts w:ascii="Times New Roman" w:hAnsi="Times New Roman" w:cs="Times New Roman"/>
          <w:sz w:val="28"/>
          <w:szCs w:val="28"/>
          <w:lang w:val="uk-UA"/>
        </w:rPr>
      </w:pPr>
      <w:r w:rsidRPr="009E2004">
        <w:rPr>
          <w:rFonts w:ascii="Times New Roman" w:hAnsi="Times New Roman" w:cs="Times New Roman"/>
          <w:sz w:val="28"/>
          <w:szCs w:val="28"/>
          <w:lang w:val="uk-UA"/>
        </w:rPr>
        <w:t>Також нами розглянуто безпосередньо гарантії захисту прав людини в європе</w:t>
      </w:r>
      <w:r w:rsidR="002A2D4E" w:rsidRPr="009E2004">
        <w:rPr>
          <w:rFonts w:ascii="Times New Roman" w:hAnsi="Times New Roman" w:cs="Times New Roman"/>
          <w:sz w:val="28"/>
          <w:szCs w:val="28"/>
          <w:lang w:val="uk-UA"/>
        </w:rPr>
        <w:t xml:space="preserve">йських стандартах судочинства. </w:t>
      </w:r>
      <w:r w:rsidRPr="009E2004">
        <w:rPr>
          <w:rFonts w:ascii="Times New Roman" w:hAnsi="Times New Roman" w:cs="Times New Roman"/>
          <w:sz w:val="28"/>
          <w:szCs w:val="28"/>
          <w:lang w:val="uk-UA"/>
        </w:rPr>
        <w:t>Основним їх нормативно-парововим закріпленням є такі документияк Загальна декларація прав людини, Міжнародний пакт про громадянські та політичні права і Факультативний протокол до нього 1966 р., Міжнародний пакт про економічні, соціальні та культурні права</w:t>
      </w:r>
      <w:r w:rsidR="002A2D4E" w:rsidRPr="009E2004">
        <w:rPr>
          <w:rFonts w:ascii="Times New Roman" w:hAnsi="Times New Roman" w:cs="Times New Roman"/>
          <w:sz w:val="28"/>
          <w:szCs w:val="28"/>
          <w:lang w:val="uk-UA"/>
        </w:rPr>
        <w:t xml:space="preserve"> </w:t>
      </w:r>
      <w:r w:rsidRPr="009E2004">
        <w:rPr>
          <w:rFonts w:ascii="Times New Roman" w:hAnsi="Times New Roman" w:cs="Times New Roman"/>
          <w:sz w:val="28"/>
          <w:szCs w:val="28"/>
          <w:lang w:val="uk-UA"/>
        </w:rPr>
        <w:t xml:space="preserve">1966 р., Міжнародна конвенція про ліквідацію всіх форм расової дискримінації 1965 р., Конвенція проліквідацію всіх форм дискримінації щодо жінок 1979 р., Конвенція про права дитини 1989 р., КонвенціюООН проти катувань та інших жорстоких, нелюдських або таких, що принижують гідність, видів поводження і покарання 1984 р., Конвенція про захист прав людини і основоположних свобод 1950 р.. </w:t>
      </w:r>
    </w:p>
    <w:p w:rsidR="0018400F" w:rsidRPr="009E2004" w:rsidRDefault="0018400F" w:rsidP="0018400F">
      <w:pPr>
        <w:pStyle w:val="a4"/>
        <w:spacing w:after="0" w:line="360" w:lineRule="auto"/>
        <w:ind w:left="0" w:firstLine="709"/>
        <w:jc w:val="both"/>
        <w:rPr>
          <w:rFonts w:ascii="Times New Roman" w:hAnsi="Times New Roman" w:cs="Times New Roman"/>
          <w:sz w:val="28"/>
          <w:szCs w:val="28"/>
          <w:lang w:val="uk-UA"/>
        </w:rPr>
      </w:pPr>
      <w:r w:rsidRPr="009E2004">
        <w:rPr>
          <w:rFonts w:ascii="Times New Roman" w:hAnsi="Times New Roman" w:cs="Times New Roman"/>
          <w:sz w:val="28"/>
          <w:szCs w:val="28"/>
          <w:lang w:val="uk-UA"/>
        </w:rPr>
        <w:t xml:space="preserve">Серед основних гарантій захисту прав і свобод людини слід виділити наступні: </w:t>
      </w:r>
      <w:r w:rsidRPr="009E2004">
        <w:rPr>
          <w:rFonts w:ascii="Times New Roman" w:hAnsi="Times New Roman" w:cs="Times New Roman"/>
          <w:color w:val="000000"/>
          <w:sz w:val="28"/>
          <w:szCs w:val="28"/>
          <w:lang w:val="uk-UA"/>
        </w:rPr>
        <w:t>право на життя; заборону катування; заборона рабства і примусової праці; право на свободу та особисту недоторканність; право на справедливий суд, ніякого покарання без закону; право на повагу до приватного і сімейного життя; свобода думки, совісті і релігії; свобода вираження поглядів; право на шлюб; право на ефективний засіб юридичного захисту; заборона дискримінації; відступ від зобов'язань під час надзвичайної ситуації; заборона зловживання правами.</w:t>
      </w:r>
    </w:p>
    <w:p w:rsidR="0018400F" w:rsidRPr="009E2004" w:rsidRDefault="0018400F" w:rsidP="0018400F">
      <w:pPr>
        <w:pStyle w:val="a4"/>
        <w:numPr>
          <w:ilvl w:val="0"/>
          <w:numId w:val="19"/>
        </w:numPr>
        <w:spacing w:after="0" w:line="360" w:lineRule="auto"/>
        <w:ind w:left="0" w:firstLine="709"/>
        <w:jc w:val="both"/>
        <w:rPr>
          <w:rFonts w:ascii="Times New Roman" w:hAnsi="Times New Roman" w:cs="Times New Roman"/>
          <w:sz w:val="28"/>
          <w:szCs w:val="28"/>
          <w:lang w:val="uk-UA"/>
        </w:rPr>
      </w:pPr>
      <w:r w:rsidRPr="009E2004">
        <w:rPr>
          <w:rFonts w:ascii="Times New Roman" w:hAnsi="Times New Roman" w:cs="Times New Roman"/>
          <w:sz w:val="28"/>
          <w:szCs w:val="28"/>
          <w:lang w:val="uk-UA"/>
        </w:rPr>
        <w:t xml:space="preserve">Конвенція про захист прав людини і основоположних свобод 1950 р. </w:t>
      </w:r>
      <w:r w:rsidR="00D8566A" w:rsidRPr="009E2004">
        <w:rPr>
          <w:rFonts w:ascii="Times New Roman" w:hAnsi="Times New Roman" w:cs="Times New Roman"/>
          <w:sz w:val="28"/>
          <w:szCs w:val="28"/>
          <w:lang w:val="uk-UA"/>
        </w:rPr>
        <w:t xml:space="preserve">стала свого роду гарантом дотримання </w:t>
      </w:r>
      <w:r w:rsidRPr="009E2004">
        <w:rPr>
          <w:rFonts w:ascii="Times New Roman" w:hAnsi="Times New Roman" w:cs="Times New Roman"/>
          <w:sz w:val="28"/>
          <w:szCs w:val="28"/>
          <w:lang w:val="uk-UA"/>
        </w:rPr>
        <w:t>прав і свобод людини, закріпила інститут Європейського суду з прав людини.</w:t>
      </w:r>
    </w:p>
    <w:p w:rsidR="0018400F" w:rsidRPr="009E2004" w:rsidRDefault="0018400F" w:rsidP="0018400F">
      <w:pPr>
        <w:pStyle w:val="a4"/>
        <w:spacing w:after="0" w:line="360" w:lineRule="auto"/>
        <w:ind w:left="0" w:firstLine="709"/>
        <w:jc w:val="both"/>
        <w:rPr>
          <w:rFonts w:ascii="Times New Roman" w:hAnsi="Times New Roman" w:cs="Times New Roman"/>
          <w:sz w:val="28"/>
          <w:szCs w:val="28"/>
          <w:lang w:val="uk-UA"/>
        </w:rPr>
      </w:pPr>
      <w:r w:rsidRPr="009E2004">
        <w:rPr>
          <w:rFonts w:ascii="Times New Roman" w:hAnsi="Times New Roman" w:cs="Times New Roman"/>
          <w:sz w:val="28"/>
          <w:szCs w:val="28"/>
          <w:lang w:val="uk-UA"/>
        </w:rPr>
        <w:t>Наразі практика ЄСПЛ визнана в Україні джерелом права. Верховний Суд, мотивуючи свої рішення посилається на міжнародні судові рішення, що надає додаткову гарантію додержання прав людини при вирішенні спорів у вітчизняних судах.</w:t>
      </w:r>
    </w:p>
    <w:p w:rsidR="00615297" w:rsidRPr="009E2004" w:rsidRDefault="00615297" w:rsidP="0018400F">
      <w:pPr>
        <w:pStyle w:val="a4"/>
        <w:spacing w:after="0" w:line="360" w:lineRule="auto"/>
        <w:ind w:left="0" w:firstLine="709"/>
        <w:jc w:val="both"/>
        <w:rPr>
          <w:rFonts w:ascii="Times New Roman" w:hAnsi="Times New Roman" w:cs="Times New Roman"/>
          <w:sz w:val="28"/>
          <w:szCs w:val="28"/>
          <w:lang w:val="uk-UA"/>
        </w:rPr>
      </w:pPr>
      <w:r w:rsidRPr="009E2004">
        <w:rPr>
          <w:rFonts w:ascii="Times New Roman" w:hAnsi="Times New Roman" w:cs="Times New Roman"/>
          <w:sz w:val="28"/>
          <w:szCs w:val="28"/>
          <w:lang w:val="uk-UA"/>
        </w:rPr>
        <w:lastRenderedPageBreak/>
        <w:t xml:space="preserve">Можливість українських громадян звернутися за захистом своїх прав і свобод є надійним та гарантованим способом захисту, адже у разі ухвалення неправосудного, надформального та несправедливого судового рішення, у разі вичерпання усіх способів юридичного захисту у своїй країні, особа може звернутися до міжнародної установи, </w:t>
      </w:r>
      <w:r w:rsidR="00941A6A" w:rsidRPr="009E2004">
        <w:rPr>
          <w:rFonts w:ascii="Times New Roman" w:hAnsi="Times New Roman" w:cs="Times New Roman"/>
          <w:sz w:val="28"/>
          <w:szCs w:val="28"/>
          <w:lang w:val="uk-UA"/>
        </w:rPr>
        <w:t>і остаточно підтвердити або спорстувати впевненість у своїй правоті.</w:t>
      </w:r>
    </w:p>
    <w:p w:rsidR="00261AF7" w:rsidRPr="009E2004" w:rsidRDefault="00261AF7" w:rsidP="00261AF7">
      <w:pPr>
        <w:pStyle w:val="a4"/>
        <w:numPr>
          <w:ilvl w:val="0"/>
          <w:numId w:val="19"/>
        </w:numPr>
        <w:spacing w:after="0" w:line="360" w:lineRule="auto"/>
        <w:ind w:left="0" w:firstLine="709"/>
        <w:jc w:val="both"/>
        <w:rPr>
          <w:rFonts w:ascii="Times New Roman" w:hAnsi="Times New Roman" w:cs="Times New Roman"/>
          <w:sz w:val="28"/>
          <w:szCs w:val="28"/>
          <w:lang w:val="uk-UA"/>
        </w:rPr>
      </w:pPr>
      <w:r w:rsidRPr="009E2004">
        <w:rPr>
          <w:rFonts w:ascii="Times New Roman" w:hAnsi="Times New Roman" w:cs="Times New Roman"/>
          <w:sz w:val="28"/>
          <w:szCs w:val="28"/>
          <w:lang w:val="uk-UA"/>
        </w:rPr>
        <w:t>Досвід зарубіжних країн у забезпеченні прав людини при реформуванні судових органів є надзвичайно цікавим та важливим для його вивчення з метою пристосування такого досвіду до національних реалій.</w:t>
      </w:r>
    </w:p>
    <w:p w:rsidR="00261AF7" w:rsidRPr="009E2004" w:rsidRDefault="00261AF7" w:rsidP="00261AF7">
      <w:pPr>
        <w:pStyle w:val="a4"/>
        <w:spacing w:after="0" w:line="360" w:lineRule="auto"/>
        <w:ind w:left="0" w:firstLine="709"/>
        <w:jc w:val="both"/>
        <w:rPr>
          <w:rFonts w:ascii="Times New Roman" w:hAnsi="Times New Roman" w:cs="Times New Roman"/>
          <w:sz w:val="28"/>
          <w:szCs w:val="28"/>
          <w:lang w:val="uk-UA"/>
        </w:rPr>
      </w:pPr>
      <w:r w:rsidRPr="009E2004">
        <w:rPr>
          <w:rFonts w:ascii="Times New Roman" w:hAnsi="Times New Roman" w:cs="Times New Roman"/>
          <w:sz w:val="28"/>
          <w:szCs w:val="28"/>
          <w:lang w:val="uk-UA"/>
        </w:rPr>
        <w:t>Україна, обравши курс євроінтеграції повинна реципіювати європейські принципи, стандарти судоустрою та судочинства.</w:t>
      </w:r>
    </w:p>
    <w:p w:rsidR="00941A6A" w:rsidRPr="009E2004" w:rsidRDefault="00261AF7" w:rsidP="00261AF7">
      <w:pPr>
        <w:pStyle w:val="a4"/>
        <w:spacing w:after="0" w:line="360" w:lineRule="auto"/>
        <w:ind w:left="0" w:firstLine="709"/>
        <w:jc w:val="both"/>
        <w:rPr>
          <w:rFonts w:ascii="Times New Roman" w:hAnsi="Times New Roman" w:cs="Times New Roman"/>
          <w:sz w:val="28"/>
          <w:szCs w:val="28"/>
          <w:lang w:val="uk-UA"/>
        </w:rPr>
      </w:pPr>
      <w:r w:rsidRPr="009E2004">
        <w:rPr>
          <w:rFonts w:ascii="Times New Roman" w:hAnsi="Times New Roman" w:cs="Times New Roman"/>
          <w:sz w:val="28"/>
          <w:szCs w:val="28"/>
          <w:lang w:val="uk-UA"/>
        </w:rPr>
        <w:t>Зважаючи на те, що право Європейського Союзу є досить усталеним та останнім часом незмінюваним, зокрема і судові системи європейських держав є стабільними, тож оглядаючи їхній досвід будування судових систем можна точно визначити, які саме аспекти та фактори слід реципіювати до вітчизняного судоустрою.</w:t>
      </w:r>
    </w:p>
    <w:p w:rsidR="001A517C" w:rsidRPr="009E2004" w:rsidRDefault="002567C8" w:rsidP="001A517C">
      <w:pPr>
        <w:pStyle w:val="a4"/>
        <w:spacing w:after="0" w:line="360" w:lineRule="auto"/>
        <w:ind w:left="0" w:firstLine="709"/>
        <w:jc w:val="both"/>
        <w:rPr>
          <w:rFonts w:ascii="Times New Roman" w:hAnsi="Times New Roman" w:cs="Times New Roman"/>
          <w:sz w:val="28"/>
          <w:szCs w:val="28"/>
          <w:lang w:val="uk-UA"/>
        </w:rPr>
      </w:pPr>
      <w:r w:rsidRPr="009E2004">
        <w:rPr>
          <w:rFonts w:ascii="Times New Roman" w:hAnsi="Times New Roman" w:cs="Times New Roman"/>
          <w:sz w:val="28"/>
          <w:szCs w:val="28"/>
          <w:lang w:val="uk-UA"/>
        </w:rPr>
        <w:t>Одною з основних проблем українського судочинства, є невисокий рівень незалежності, об’єктивності та справедливості суддів і винесених ними рішень.</w:t>
      </w:r>
      <w:r w:rsidR="00C10F96" w:rsidRPr="009E2004">
        <w:rPr>
          <w:rFonts w:ascii="Times New Roman" w:hAnsi="Times New Roman" w:cs="Times New Roman"/>
          <w:sz w:val="28"/>
          <w:szCs w:val="28"/>
          <w:lang w:val="uk-UA"/>
        </w:rPr>
        <w:t xml:space="preserve"> Хоча Стратегією реформування судоустрою, судочинства та суміжних правових інститутів на 2015-2020 роки було визначено зокрема і підвищення рівня незалежності суддів, проте наразі, на кінець 2019 року, суд в Україні не є незалежним та об’єктивним.</w:t>
      </w:r>
    </w:p>
    <w:p w:rsidR="00C10F96" w:rsidRPr="009E2004" w:rsidRDefault="00C10F96" w:rsidP="00C10F96">
      <w:pPr>
        <w:pStyle w:val="a4"/>
        <w:spacing w:after="0" w:line="360" w:lineRule="auto"/>
        <w:ind w:left="0" w:firstLine="709"/>
        <w:jc w:val="both"/>
        <w:rPr>
          <w:rFonts w:ascii="Times New Roman" w:hAnsi="Times New Roman" w:cs="Times New Roman"/>
          <w:sz w:val="28"/>
          <w:szCs w:val="28"/>
          <w:lang w:val="uk-UA"/>
        </w:rPr>
      </w:pPr>
      <w:r w:rsidRPr="009E2004">
        <w:rPr>
          <w:rFonts w:ascii="Times New Roman" w:hAnsi="Times New Roman" w:cs="Times New Roman"/>
          <w:sz w:val="28"/>
          <w:szCs w:val="28"/>
          <w:lang w:val="uk-UA"/>
        </w:rPr>
        <w:t>На нашу думку, одним із шляхів подолання цієї проблеми може бути більш деталізована спеціалізація судів на тих чи інших видах справ.</w:t>
      </w:r>
    </w:p>
    <w:p w:rsidR="00C10F96" w:rsidRPr="009E2004" w:rsidRDefault="00C10F96" w:rsidP="00C10F96">
      <w:pPr>
        <w:pStyle w:val="a8"/>
        <w:shd w:val="clear" w:color="auto" w:fill="FFFFFF"/>
        <w:spacing w:before="0" w:beforeAutospacing="0" w:after="0" w:afterAutospacing="0" w:line="360" w:lineRule="auto"/>
        <w:ind w:firstLine="709"/>
        <w:jc w:val="both"/>
        <w:rPr>
          <w:color w:val="000000"/>
          <w:sz w:val="28"/>
          <w:szCs w:val="28"/>
          <w:lang w:val="uk-UA"/>
        </w:rPr>
      </w:pPr>
      <w:r w:rsidRPr="009E2004">
        <w:rPr>
          <w:sz w:val="28"/>
          <w:szCs w:val="28"/>
          <w:lang w:val="uk-UA"/>
        </w:rPr>
        <w:t xml:space="preserve">Наприклад, за прикладом Німеччини, де існують </w:t>
      </w:r>
      <w:r w:rsidRPr="009E2004">
        <w:rPr>
          <w:color w:val="000000" w:themeColor="text1"/>
          <w:sz w:val="28"/>
          <w:szCs w:val="28"/>
          <w:lang w:val="uk-UA"/>
        </w:rPr>
        <w:t>загальна, адміністративна, фінансова, трудова та соціальна юстиції. Кожна з них має власний вищий судовий орган. Так, кримінальні справи військовослужбовців розглядають військово-кримінальні суди.Усі вищі судові органи цілком незалежні один від одного.</w:t>
      </w:r>
      <w:r w:rsidRPr="009E2004">
        <w:rPr>
          <w:color w:val="000000" w:themeColor="text1"/>
          <w:sz w:val="28"/>
          <w:szCs w:val="28"/>
        </w:rPr>
        <w:t> </w:t>
      </w:r>
      <w:r w:rsidRPr="009E2004">
        <w:rPr>
          <w:color w:val="000000"/>
          <w:sz w:val="28"/>
          <w:szCs w:val="28"/>
        </w:rPr>
        <w:t>У випадках</w:t>
      </w:r>
      <w:r w:rsidR="002A2D4E" w:rsidRPr="009E2004">
        <w:rPr>
          <w:color w:val="000000"/>
          <w:sz w:val="28"/>
          <w:szCs w:val="28"/>
          <w:lang w:val="uk-UA"/>
        </w:rPr>
        <w:t xml:space="preserve"> </w:t>
      </w:r>
      <w:r w:rsidRPr="009E2004">
        <w:rPr>
          <w:color w:val="000000"/>
          <w:sz w:val="28"/>
          <w:szCs w:val="28"/>
          <w:lang w:val="uk-UA"/>
        </w:rPr>
        <w:t>багатозначного тлумачення</w:t>
      </w:r>
      <w:r w:rsidR="002A2D4E" w:rsidRPr="009E2004">
        <w:rPr>
          <w:color w:val="000000"/>
          <w:sz w:val="28"/>
          <w:szCs w:val="28"/>
          <w:lang w:val="uk-UA"/>
        </w:rPr>
        <w:t xml:space="preserve"> </w:t>
      </w:r>
      <w:r w:rsidRPr="009E2004">
        <w:rPr>
          <w:color w:val="000000"/>
          <w:sz w:val="28"/>
          <w:szCs w:val="28"/>
        </w:rPr>
        <w:t xml:space="preserve">вищими судами одного закону, </w:t>
      </w:r>
      <w:r w:rsidRPr="009E2004">
        <w:rPr>
          <w:color w:val="000000"/>
          <w:sz w:val="28"/>
          <w:szCs w:val="28"/>
          <w:lang w:val="uk-UA"/>
        </w:rPr>
        <w:t xml:space="preserve">єдине </w:t>
      </w:r>
      <w:r w:rsidRPr="009E2004">
        <w:rPr>
          <w:color w:val="000000"/>
          <w:sz w:val="28"/>
          <w:szCs w:val="28"/>
        </w:rPr>
        <w:t xml:space="preserve">рішенняухвалюєособливанарада, </w:t>
      </w:r>
      <w:r w:rsidRPr="009E2004">
        <w:rPr>
          <w:color w:val="000000"/>
          <w:sz w:val="28"/>
          <w:szCs w:val="28"/>
          <w:lang w:val="uk-UA"/>
        </w:rPr>
        <w:t>у</w:t>
      </w:r>
      <w:r w:rsidRPr="009E2004">
        <w:rPr>
          <w:color w:val="000000"/>
          <w:sz w:val="28"/>
          <w:szCs w:val="28"/>
        </w:rPr>
        <w:t xml:space="preserve"> якійберуть участь представники</w:t>
      </w:r>
      <w:r w:rsidR="002A2D4E" w:rsidRPr="009E2004">
        <w:rPr>
          <w:color w:val="000000"/>
          <w:sz w:val="28"/>
          <w:szCs w:val="28"/>
          <w:lang w:val="uk-UA"/>
        </w:rPr>
        <w:t xml:space="preserve"> </w:t>
      </w:r>
      <w:r w:rsidRPr="009E2004">
        <w:rPr>
          <w:color w:val="000000"/>
          <w:sz w:val="28"/>
          <w:szCs w:val="28"/>
        </w:rPr>
        <w:t>цих</w:t>
      </w:r>
      <w:r w:rsidRPr="009E2004">
        <w:rPr>
          <w:color w:val="000000"/>
          <w:sz w:val="28"/>
          <w:szCs w:val="28"/>
          <w:lang w:val="uk-UA"/>
        </w:rPr>
        <w:t xml:space="preserve"> судів</w:t>
      </w:r>
      <w:r w:rsidRPr="009E2004">
        <w:rPr>
          <w:color w:val="000000"/>
          <w:sz w:val="28"/>
          <w:szCs w:val="28"/>
        </w:rPr>
        <w:t>.</w:t>
      </w:r>
      <w:r w:rsidRPr="009E2004">
        <w:rPr>
          <w:color w:val="000000"/>
          <w:sz w:val="28"/>
          <w:szCs w:val="28"/>
          <w:lang w:val="uk-UA"/>
        </w:rPr>
        <w:t xml:space="preserve"> </w:t>
      </w:r>
      <w:r w:rsidRPr="009E2004">
        <w:rPr>
          <w:color w:val="000000"/>
          <w:sz w:val="28"/>
          <w:szCs w:val="28"/>
          <w:lang w:val="uk-UA"/>
        </w:rPr>
        <w:lastRenderedPageBreak/>
        <w:t>Систему загальних складають дільничі суди, які розглядають кримінальні та цивільні справи одноосібним судом або одним суддею та двома засідателями.</w:t>
      </w:r>
      <w:r w:rsidR="007616B3" w:rsidRPr="009E2004">
        <w:rPr>
          <w:color w:val="000000"/>
          <w:sz w:val="28"/>
          <w:szCs w:val="28"/>
          <w:lang w:val="uk-UA"/>
        </w:rPr>
        <w:t>У свою чергу, земельні суди розглядають більш складні кримінальні та цивільні справи і водночас виступають апеляційною інстанцією відносно дільничних судів.</w:t>
      </w:r>
    </w:p>
    <w:p w:rsidR="00F81092" w:rsidRPr="009E2004" w:rsidRDefault="00B711E9" w:rsidP="00C10F96">
      <w:pPr>
        <w:pStyle w:val="a8"/>
        <w:shd w:val="clear" w:color="auto" w:fill="FFFFFF"/>
        <w:spacing w:before="0" w:beforeAutospacing="0" w:after="0" w:afterAutospacing="0" w:line="360" w:lineRule="auto"/>
        <w:ind w:firstLine="709"/>
        <w:jc w:val="both"/>
        <w:rPr>
          <w:sz w:val="28"/>
          <w:szCs w:val="28"/>
          <w:lang w:val="uk-UA"/>
        </w:rPr>
      </w:pPr>
      <w:r w:rsidRPr="009E2004">
        <w:rPr>
          <w:color w:val="000000"/>
          <w:sz w:val="28"/>
          <w:szCs w:val="28"/>
          <w:lang w:val="uk-UA"/>
        </w:rPr>
        <w:t>Або ж, за приклад можна взяти судову систему Франції, яка є ще більш розгалуженою та спеціалізованою.</w:t>
      </w:r>
    </w:p>
    <w:p w:rsidR="00F81092" w:rsidRPr="009E2004" w:rsidRDefault="00F81092" w:rsidP="00C10F96">
      <w:pPr>
        <w:pStyle w:val="a8"/>
        <w:shd w:val="clear" w:color="auto" w:fill="FFFFFF"/>
        <w:spacing w:before="0" w:beforeAutospacing="0" w:after="0" w:afterAutospacing="0" w:line="360" w:lineRule="auto"/>
        <w:ind w:firstLine="709"/>
        <w:jc w:val="both"/>
        <w:rPr>
          <w:sz w:val="28"/>
          <w:szCs w:val="28"/>
          <w:lang w:val="uk-UA"/>
        </w:rPr>
      </w:pPr>
      <w:r w:rsidRPr="009E2004">
        <w:rPr>
          <w:sz w:val="28"/>
          <w:szCs w:val="28"/>
          <w:lang w:val="uk-UA"/>
        </w:rPr>
        <w:t xml:space="preserve">Судами першої інстанції є трибунали малої інстанції та трибунали великої інстанції. Перші спеціалізуються на поліцейських справах, спрощеному процесі, справах опіки.До компетенції другого входять справи неповнолітніх, виконання рішень, патентні справи, цивільні справи, дисциплінарні та виправні. </w:t>
      </w:r>
    </w:p>
    <w:p w:rsidR="00B711E9" w:rsidRPr="009E2004" w:rsidRDefault="00B711E9" w:rsidP="00C10F96">
      <w:pPr>
        <w:pStyle w:val="a8"/>
        <w:shd w:val="clear" w:color="auto" w:fill="FFFFFF"/>
        <w:spacing w:before="0" w:beforeAutospacing="0" w:after="0" w:afterAutospacing="0" w:line="360" w:lineRule="auto"/>
        <w:ind w:firstLine="709"/>
        <w:jc w:val="both"/>
        <w:rPr>
          <w:color w:val="000000"/>
          <w:sz w:val="28"/>
          <w:szCs w:val="28"/>
          <w:lang w:val="uk-UA"/>
        </w:rPr>
      </w:pPr>
      <w:r w:rsidRPr="009E2004">
        <w:rPr>
          <w:color w:val="000000"/>
          <w:sz w:val="28"/>
          <w:szCs w:val="28"/>
          <w:lang w:val="uk-UA"/>
        </w:rPr>
        <w:t xml:space="preserve">У </w:t>
      </w:r>
      <w:r w:rsidR="00F81092" w:rsidRPr="009E2004">
        <w:rPr>
          <w:color w:val="000000"/>
          <w:sz w:val="28"/>
          <w:szCs w:val="28"/>
          <w:lang w:val="uk-UA"/>
        </w:rPr>
        <w:t>цивільних судах більшість є не непрофесійними суддями, а суддями, обраними</w:t>
      </w:r>
      <w:r w:rsidRPr="009E2004">
        <w:rPr>
          <w:color w:val="000000"/>
          <w:sz w:val="28"/>
          <w:szCs w:val="28"/>
          <w:lang w:val="uk-UA"/>
        </w:rPr>
        <w:t xml:space="preserve"> з галузей господарства і управління, у яких виникають спори. Вважається, що такі судді більш глибоко розуміють проблему конфлікту, а отже, і здатні ефективніше її вирішити.</w:t>
      </w:r>
    </w:p>
    <w:p w:rsidR="005A371E" w:rsidRPr="009E2004" w:rsidRDefault="005A371E" w:rsidP="005A371E">
      <w:pPr>
        <w:pStyle w:val="a8"/>
        <w:shd w:val="clear" w:color="auto" w:fill="FFFFFF"/>
        <w:spacing w:before="0" w:beforeAutospacing="0" w:after="0" w:afterAutospacing="0" w:line="360" w:lineRule="auto"/>
        <w:ind w:firstLine="709"/>
        <w:jc w:val="both"/>
        <w:rPr>
          <w:color w:val="000000"/>
          <w:sz w:val="28"/>
          <w:szCs w:val="28"/>
          <w:lang w:val="uk-UA"/>
        </w:rPr>
      </w:pPr>
      <w:r w:rsidRPr="009E2004">
        <w:rPr>
          <w:color w:val="000000"/>
          <w:sz w:val="28"/>
          <w:szCs w:val="28"/>
          <w:lang w:val="uk-UA"/>
        </w:rPr>
        <w:t>Вирішення проблеми незалежності та об’єктивності судів може бути вирішена з огляду на більш детальну спеціалізацію судів, зважаючи на сучасні тенденції.</w:t>
      </w:r>
    </w:p>
    <w:p w:rsidR="005A371E" w:rsidRPr="009E2004" w:rsidRDefault="005A371E" w:rsidP="005A371E">
      <w:pPr>
        <w:pStyle w:val="a8"/>
        <w:shd w:val="clear" w:color="auto" w:fill="FFFFFF"/>
        <w:spacing w:before="0" w:beforeAutospacing="0" w:after="0" w:afterAutospacing="0" w:line="360" w:lineRule="auto"/>
        <w:ind w:firstLine="709"/>
        <w:jc w:val="both"/>
        <w:rPr>
          <w:color w:val="000000"/>
          <w:sz w:val="28"/>
          <w:szCs w:val="28"/>
          <w:shd w:val="clear" w:color="auto" w:fill="FFFFFF"/>
          <w:lang w:val="uk-UA"/>
        </w:rPr>
      </w:pPr>
      <w:r w:rsidRPr="009E2004">
        <w:rPr>
          <w:color w:val="000000" w:themeColor="text1"/>
          <w:sz w:val="28"/>
          <w:szCs w:val="28"/>
          <w:lang w:val="uk-UA"/>
        </w:rPr>
        <w:t xml:space="preserve">Стратегією сталого розвитку «України-2020» передбачено, що </w:t>
      </w:r>
      <w:r w:rsidRPr="009E2004">
        <w:rPr>
          <w:color w:val="000000"/>
          <w:sz w:val="28"/>
          <w:szCs w:val="28"/>
          <w:shd w:val="clear" w:color="auto" w:fill="FFFFFF"/>
        </w:rPr>
        <w:t> </w:t>
      </w:r>
      <w:r w:rsidRPr="009E2004">
        <w:rPr>
          <w:color w:val="000000"/>
          <w:sz w:val="28"/>
          <w:szCs w:val="28"/>
          <w:shd w:val="clear" w:color="auto" w:fill="FFFFFF"/>
          <w:lang w:val="uk-UA"/>
        </w:rPr>
        <w:t>«</w:t>
      </w:r>
      <w:r w:rsidRPr="009E2004">
        <w:rPr>
          <w:color w:val="000000"/>
          <w:sz w:val="28"/>
          <w:szCs w:val="28"/>
          <w:shd w:val="clear" w:color="auto" w:fill="FFFFFF"/>
        </w:rPr>
        <w:t>за результатами опитування рівень довіри</w:t>
      </w:r>
      <w:r w:rsidRPr="009E2004">
        <w:rPr>
          <w:color w:val="000000"/>
          <w:sz w:val="28"/>
          <w:szCs w:val="28"/>
          <w:shd w:val="clear" w:color="auto" w:fill="FFFFFF"/>
          <w:lang w:val="uk-UA"/>
        </w:rPr>
        <w:t xml:space="preserve"> до суду</w:t>
      </w:r>
      <w:r w:rsidRPr="009E2004">
        <w:rPr>
          <w:color w:val="000000"/>
          <w:sz w:val="28"/>
          <w:szCs w:val="28"/>
          <w:shd w:val="clear" w:color="auto" w:fill="FFFFFF"/>
        </w:rPr>
        <w:t xml:space="preserve"> експертного середовища (адвокати, юристи) до суду становитиме 70 відсотків</w:t>
      </w:r>
      <w:r w:rsidRPr="009E2004">
        <w:rPr>
          <w:color w:val="000000"/>
          <w:sz w:val="28"/>
          <w:szCs w:val="28"/>
          <w:shd w:val="clear" w:color="auto" w:fill="FFFFFF"/>
          <w:lang w:val="uk-UA"/>
        </w:rPr>
        <w:t>». Проте, за результатами практичного опитування на кінець 2019 року, довіра правників до суду далеко не досягає 70 відсотків, особливо до місцевих загальних судів. За свідченнями фахівців, рішення суддів за резьтатми розгляду справи подекуди буває досить формальним, або ухваленим з порушенням норм процесуального та/або матеріального права.</w:t>
      </w:r>
    </w:p>
    <w:p w:rsidR="005A371E" w:rsidRPr="009E2004" w:rsidRDefault="005A371E" w:rsidP="005A371E">
      <w:pPr>
        <w:pStyle w:val="a8"/>
        <w:shd w:val="clear" w:color="auto" w:fill="FFFFFF"/>
        <w:spacing w:before="0" w:beforeAutospacing="0" w:after="0" w:afterAutospacing="0" w:line="360" w:lineRule="auto"/>
        <w:ind w:firstLine="709"/>
        <w:jc w:val="both"/>
        <w:rPr>
          <w:color w:val="000000" w:themeColor="text1"/>
          <w:sz w:val="28"/>
          <w:szCs w:val="28"/>
          <w:lang w:val="uk-UA"/>
        </w:rPr>
      </w:pPr>
      <w:r w:rsidRPr="009E2004">
        <w:rPr>
          <w:color w:val="000000"/>
          <w:sz w:val="28"/>
          <w:szCs w:val="28"/>
          <w:shd w:val="clear" w:color="auto" w:fill="FFFFFF"/>
          <w:lang w:val="uk-UA"/>
        </w:rPr>
        <w:t>Більшу довіру викликають окру</w:t>
      </w:r>
      <w:r w:rsidR="00A44532" w:rsidRPr="009E2004">
        <w:rPr>
          <w:color w:val="000000"/>
          <w:sz w:val="28"/>
          <w:szCs w:val="28"/>
          <w:shd w:val="clear" w:color="auto" w:fill="FFFFFF"/>
          <w:lang w:val="uk-UA"/>
        </w:rPr>
        <w:t>жні адміністративні та господарські суди, що підтверджує нашу теорію про поширення спеціалізації судів.</w:t>
      </w:r>
    </w:p>
    <w:p w:rsidR="00C10F96" w:rsidRPr="0018400F" w:rsidRDefault="00C10F96" w:rsidP="00C10F96">
      <w:pPr>
        <w:pStyle w:val="a4"/>
        <w:spacing w:after="0" w:line="360" w:lineRule="auto"/>
        <w:ind w:left="0" w:firstLine="709"/>
        <w:jc w:val="both"/>
        <w:rPr>
          <w:rFonts w:ascii="Times New Roman" w:hAnsi="Times New Roman" w:cs="Times New Roman"/>
          <w:sz w:val="28"/>
          <w:lang w:val="uk-UA"/>
        </w:rPr>
      </w:pPr>
    </w:p>
    <w:p w:rsidR="00E5281B" w:rsidRPr="0018400F" w:rsidRDefault="00E5281B" w:rsidP="0018400F">
      <w:pPr>
        <w:spacing w:after="0" w:line="360" w:lineRule="auto"/>
        <w:jc w:val="both"/>
        <w:rPr>
          <w:rFonts w:ascii="Times New Roman" w:hAnsi="Times New Roman" w:cs="Times New Roman"/>
          <w:sz w:val="28"/>
          <w:szCs w:val="28"/>
          <w:lang w:val="uk-UA"/>
        </w:rPr>
      </w:pPr>
    </w:p>
    <w:p w:rsidR="00CE16DA" w:rsidRDefault="00CE16DA" w:rsidP="00CB12AB">
      <w:pPr>
        <w:pStyle w:val="rvps2"/>
        <w:shd w:val="clear" w:color="auto" w:fill="FFFFFF"/>
        <w:spacing w:before="0" w:beforeAutospacing="0" w:after="0" w:afterAutospacing="0" w:line="360" w:lineRule="auto"/>
        <w:ind w:firstLine="709"/>
        <w:jc w:val="both"/>
        <w:rPr>
          <w:sz w:val="28"/>
          <w:lang w:val="uk-UA"/>
        </w:rPr>
      </w:pPr>
    </w:p>
    <w:p w:rsidR="00CE16DA" w:rsidRPr="00CB12AB" w:rsidRDefault="00CE16DA" w:rsidP="00CB12AB">
      <w:pPr>
        <w:pStyle w:val="rvps2"/>
        <w:shd w:val="clear" w:color="auto" w:fill="FFFFFF"/>
        <w:spacing w:before="0" w:beforeAutospacing="0" w:after="0" w:afterAutospacing="0" w:line="360" w:lineRule="auto"/>
        <w:ind w:firstLine="709"/>
        <w:jc w:val="both"/>
        <w:rPr>
          <w:color w:val="000000"/>
          <w:sz w:val="28"/>
          <w:szCs w:val="27"/>
          <w:lang w:val="uk-UA"/>
        </w:rPr>
      </w:pPr>
    </w:p>
    <w:p w:rsidR="00CB12AB" w:rsidRDefault="00CB12AB" w:rsidP="00CB12AB">
      <w:pPr>
        <w:pStyle w:val="rvps2"/>
        <w:shd w:val="clear" w:color="auto" w:fill="FFFFFF"/>
        <w:spacing w:before="0" w:beforeAutospacing="0" w:after="0" w:afterAutospacing="0" w:line="360" w:lineRule="auto"/>
        <w:ind w:left="709"/>
        <w:jc w:val="both"/>
        <w:rPr>
          <w:color w:val="000000"/>
          <w:sz w:val="28"/>
          <w:szCs w:val="27"/>
          <w:lang w:val="uk-UA"/>
        </w:rPr>
      </w:pPr>
    </w:p>
    <w:p w:rsidR="00AA38D9" w:rsidRDefault="00AA38D9" w:rsidP="00884F0D">
      <w:pPr>
        <w:pStyle w:val="rvps2"/>
        <w:shd w:val="clear" w:color="auto" w:fill="FFFFFF"/>
        <w:spacing w:before="0" w:beforeAutospacing="0" w:after="0" w:afterAutospacing="0" w:line="360" w:lineRule="auto"/>
        <w:ind w:firstLine="709"/>
        <w:jc w:val="center"/>
        <w:outlineLvl w:val="0"/>
        <w:rPr>
          <w:color w:val="000000"/>
          <w:sz w:val="28"/>
          <w:szCs w:val="27"/>
          <w:lang w:val="uk-UA"/>
        </w:rPr>
      </w:pPr>
      <w:bookmarkStart w:id="51" w:name="_Toc26814838"/>
      <w:r>
        <w:rPr>
          <w:color w:val="000000"/>
          <w:sz w:val="28"/>
          <w:szCs w:val="27"/>
          <w:lang w:val="uk-UA"/>
        </w:rPr>
        <w:lastRenderedPageBreak/>
        <w:t>ПЕРЕЛІК ВИКОРИСТАНИХ ДЖЕРЕЛ</w:t>
      </w:r>
      <w:bookmarkEnd w:id="51"/>
    </w:p>
    <w:p w:rsidR="00AA38D9" w:rsidRDefault="00AA38D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AA38D9" w:rsidRDefault="00AA38D9" w:rsidP="00AA38D9">
      <w:pPr>
        <w:pStyle w:val="rvps2"/>
        <w:shd w:val="clear" w:color="auto" w:fill="FFFFFF"/>
        <w:spacing w:before="0" w:beforeAutospacing="0" w:after="0" w:afterAutospacing="0" w:line="360" w:lineRule="auto"/>
        <w:ind w:firstLine="709"/>
        <w:jc w:val="center"/>
        <w:rPr>
          <w:color w:val="000000"/>
          <w:sz w:val="28"/>
          <w:szCs w:val="27"/>
          <w:lang w:val="uk-UA"/>
        </w:rPr>
      </w:pP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t xml:space="preserve">Авдєєнко Є.В. Можливості використання зарубіжного досвіду правового забезпечення та організації діяльності судів в Україні. </w:t>
      </w:r>
      <w:r w:rsidRPr="00CC2283">
        <w:rPr>
          <w:rFonts w:ascii="Times New Roman" w:eastAsia="Times New Roman" w:hAnsi="Times New Roman" w:cs="Times New Roman"/>
          <w:i/>
          <w:sz w:val="28"/>
          <w:szCs w:val="24"/>
          <w:lang w:val="uk-UA" w:eastAsia="ru-RU"/>
        </w:rPr>
        <w:t>Європейські перспективи</w:t>
      </w:r>
      <w:r w:rsidRPr="00CC2283">
        <w:rPr>
          <w:rFonts w:ascii="Times New Roman" w:eastAsia="Times New Roman" w:hAnsi="Times New Roman" w:cs="Times New Roman"/>
          <w:sz w:val="28"/>
          <w:szCs w:val="24"/>
          <w:lang w:val="uk-UA" w:eastAsia="ru-RU"/>
        </w:rPr>
        <w:t>. 2014. № 7. С. 121-127.</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t xml:space="preserve">Бангалорські принципи поведінки суддів, схвалені резолюцією 2006/23 Економічної і Соціальної Ради ООН від 27 липня 2006 року. </w:t>
      </w:r>
      <w:r w:rsidRPr="00CC2283">
        <w:rPr>
          <w:rFonts w:ascii="Times New Roman" w:eastAsia="Times New Roman" w:hAnsi="Times New Roman" w:cs="Times New Roman"/>
          <w:sz w:val="28"/>
          <w:szCs w:val="24"/>
          <w:lang w:val="en-US" w:eastAsia="ru-RU"/>
        </w:rPr>
        <w:t>URL</w:t>
      </w:r>
      <w:r w:rsidRPr="00CC2283">
        <w:rPr>
          <w:rFonts w:ascii="Times New Roman" w:eastAsia="Times New Roman" w:hAnsi="Times New Roman" w:cs="Times New Roman"/>
          <w:sz w:val="28"/>
          <w:szCs w:val="24"/>
          <w:lang w:val="uk-UA" w:eastAsia="ru-RU"/>
        </w:rPr>
        <w:t xml:space="preserve">: </w:t>
      </w:r>
      <w:hyperlink r:id="rId18" w:history="1">
        <w:r w:rsidRPr="00234CF8">
          <w:rPr>
            <w:rFonts w:ascii="Times New Roman" w:eastAsia="Times New Roman" w:hAnsi="Times New Roman" w:cs="Times New Roman"/>
            <w:sz w:val="28"/>
            <w:szCs w:val="24"/>
            <w:lang w:val="uk-UA" w:eastAsia="ru-RU"/>
          </w:rPr>
          <w:t>https://zakon.rada.gov.ua/laws/show/995_j67</w:t>
        </w:r>
      </w:hyperlink>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val="uk-UA" w:eastAsia="ru-RU"/>
        </w:rPr>
        <w:t>Баранкова В.В., Бігун В.А., Комаров В.В.</w:t>
      </w:r>
      <w:r w:rsidR="00DF3979">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val="uk-UA" w:eastAsia="ru-RU"/>
        </w:rPr>
        <w:t>Курс цивільного процесу: підручник.  Харків, 2011. 360 с.</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t xml:space="preserve">Безпалова О.І. Взаємодія України та Європейського Союзу у сфері захисту прав людини. </w:t>
      </w:r>
      <w:r w:rsidRPr="00CC2283">
        <w:rPr>
          <w:rFonts w:ascii="Times New Roman" w:eastAsia="Times New Roman" w:hAnsi="Times New Roman" w:cs="Times New Roman"/>
          <w:i/>
          <w:sz w:val="28"/>
          <w:szCs w:val="24"/>
          <w:lang w:val="uk-UA" w:eastAsia="ru-RU"/>
        </w:rPr>
        <w:t>Національні та міжнародні механізми захисту прав людини</w:t>
      </w:r>
      <w:r w:rsidRPr="00CC2283">
        <w:rPr>
          <w:rFonts w:ascii="Times New Roman" w:eastAsia="Times New Roman" w:hAnsi="Times New Roman" w:cs="Times New Roman"/>
          <w:sz w:val="28"/>
          <w:szCs w:val="24"/>
          <w:lang w:val="uk-UA" w:eastAsia="ru-RU"/>
        </w:rPr>
        <w:t>. Харків, 2016. С. 18-22.</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color w:val="000000"/>
          <w:sz w:val="28"/>
          <w:szCs w:val="27"/>
          <w:lang w:val="uk-UA" w:eastAsia="ru-RU"/>
        </w:rPr>
        <w:t xml:space="preserve">Бесєдіна Н., Ус І., Шутович В. Генезис судової реформи в Україні як складова розбудови правової держави. </w:t>
      </w:r>
      <w:r w:rsidRPr="00CC2283">
        <w:rPr>
          <w:rFonts w:ascii="Times New Roman" w:eastAsia="Times New Roman" w:hAnsi="Times New Roman" w:cs="Times New Roman"/>
          <w:i/>
          <w:color w:val="000000"/>
          <w:sz w:val="28"/>
          <w:szCs w:val="27"/>
          <w:lang w:val="uk-UA" w:eastAsia="ru-RU"/>
        </w:rPr>
        <w:t xml:space="preserve">Вісник Національної академії державного управління  Політологія і право. </w:t>
      </w:r>
      <w:r w:rsidRPr="00CC2283">
        <w:rPr>
          <w:rFonts w:ascii="Times New Roman" w:eastAsia="Times New Roman" w:hAnsi="Times New Roman" w:cs="Times New Roman"/>
          <w:color w:val="000000"/>
          <w:sz w:val="28"/>
          <w:szCs w:val="27"/>
          <w:lang w:val="uk-UA" w:eastAsia="ru-RU"/>
        </w:rPr>
        <w:t>2010. №  1. С. 235-242.</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t>Білозьоров Є.В. П</w:t>
      </w:r>
      <w:r w:rsidRPr="00CC2283">
        <w:rPr>
          <w:rFonts w:ascii="Times New Roman" w:eastAsia="Times New Roman" w:hAnsi="Times New Roman" w:cs="Times New Roman"/>
          <w:sz w:val="28"/>
          <w:szCs w:val="24"/>
          <w:lang w:eastAsia="ru-RU"/>
        </w:rPr>
        <w:t>равові</w:t>
      </w:r>
      <w:r w:rsidR="00DF3979">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гарантії</w:t>
      </w:r>
      <w:r w:rsidR="00DF3979">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 xml:space="preserve">захисту прав і свобод людини в </w:t>
      </w:r>
      <w:r w:rsidRPr="00CC2283">
        <w:rPr>
          <w:rFonts w:ascii="Times New Roman" w:eastAsia="Times New Roman" w:hAnsi="Times New Roman" w:cs="Times New Roman"/>
          <w:sz w:val="28"/>
          <w:szCs w:val="24"/>
          <w:lang w:val="uk-UA" w:eastAsia="ru-RU"/>
        </w:rPr>
        <w:t>У</w:t>
      </w:r>
      <w:r w:rsidRPr="00CC2283">
        <w:rPr>
          <w:rFonts w:ascii="Times New Roman" w:eastAsia="Times New Roman" w:hAnsi="Times New Roman" w:cs="Times New Roman"/>
          <w:sz w:val="28"/>
          <w:szCs w:val="24"/>
          <w:lang w:eastAsia="ru-RU"/>
        </w:rPr>
        <w:t>країні: реалії та проблеми</w:t>
      </w:r>
      <w:r w:rsidRPr="00CC2283">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i/>
          <w:sz w:val="28"/>
          <w:szCs w:val="24"/>
          <w:lang w:val="uk-UA" w:eastAsia="ru-RU"/>
        </w:rPr>
        <w:t>Наука і практика. Адвокат.</w:t>
      </w:r>
      <w:r w:rsidRPr="00CC2283">
        <w:rPr>
          <w:rFonts w:ascii="Times New Roman" w:eastAsia="Times New Roman" w:hAnsi="Times New Roman" w:cs="Times New Roman"/>
          <w:sz w:val="28"/>
          <w:szCs w:val="24"/>
          <w:lang w:val="uk-UA" w:eastAsia="ru-RU"/>
        </w:rPr>
        <w:t xml:space="preserve"> 2009. № 8 (107). С. 26-30.</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t>Блажівська Н. Д</w:t>
      </w:r>
      <w:r w:rsidRPr="00CC2283">
        <w:rPr>
          <w:rFonts w:ascii="Times New Roman" w:eastAsia="Times New Roman" w:hAnsi="Times New Roman" w:cs="Times New Roman"/>
          <w:sz w:val="28"/>
          <w:szCs w:val="24"/>
          <w:lang w:eastAsia="ru-RU"/>
        </w:rPr>
        <w:t>о питання про місце</w:t>
      </w:r>
      <w:r w:rsidR="004F2A3E">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рішень</w:t>
      </w:r>
      <w:r w:rsidR="00DF3979">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val="uk-UA" w:eastAsia="ru-RU"/>
        </w:rPr>
        <w:t>Є</w:t>
      </w:r>
      <w:r w:rsidRPr="00CC2283">
        <w:rPr>
          <w:rFonts w:ascii="Times New Roman" w:eastAsia="Times New Roman" w:hAnsi="Times New Roman" w:cs="Times New Roman"/>
          <w:sz w:val="28"/>
          <w:szCs w:val="24"/>
          <w:lang w:eastAsia="ru-RU"/>
        </w:rPr>
        <w:t>вропейського суду з прав людини у національній</w:t>
      </w:r>
      <w:r w:rsidR="00DF3979">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правовій</w:t>
      </w:r>
      <w:r w:rsidR="00DF3979">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системі</w:t>
      </w:r>
      <w:r w:rsidRPr="00CC2283">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i/>
          <w:sz w:val="28"/>
          <w:szCs w:val="24"/>
          <w:lang w:val="uk-UA" w:eastAsia="ru-RU"/>
        </w:rPr>
        <w:t>Підприємництво, господарство і право. Міжнародне право.</w:t>
      </w:r>
      <w:r w:rsidRPr="00CC2283">
        <w:rPr>
          <w:rFonts w:ascii="Times New Roman" w:eastAsia="Times New Roman" w:hAnsi="Times New Roman" w:cs="Times New Roman"/>
          <w:sz w:val="28"/>
          <w:szCs w:val="24"/>
          <w:lang w:val="uk-UA" w:eastAsia="ru-RU"/>
        </w:rPr>
        <w:t xml:space="preserve"> 2018. № 4. С. 226-230.</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t xml:space="preserve">Блажівська Н.Є. Правова природа рішень Європейського суду з прав людини. </w:t>
      </w:r>
      <w:r w:rsidRPr="00CC2283">
        <w:rPr>
          <w:rFonts w:ascii="Times New Roman" w:eastAsia="Times New Roman" w:hAnsi="Times New Roman" w:cs="Times New Roman"/>
          <w:i/>
          <w:sz w:val="28"/>
          <w:szCs w:val="24"/>
          <w:lang w:val="uk-UA" w:eastAsia="ru-RU"/>
        </w:rPr>
        <w:t>Вчені записки ТНУ імені В.І. Вернадського.</w:t>
      </w:r>
      <w:r w:rsidRPr="00CC2283">
        <w:rPr>
          <w:rFonts w:ascii="Times New Roman" w:eastAsia="Times New Roman" w:hAnsi="Times New Roman" w:cs="Times New Roman"/>
          <w:sz w:val="28"/>
          <w:szCs w:val="24"/>
          <w:lang w:val="uk-UA" w:eastAsia="ru-RU"/>
        </w:rPr>
        <w:t xml:space="preserve"> Серія: юридичні науки. Том 29 (68). 2018. № 2. С. 131-136.</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t>Богачова Л.Л. П</w:t>
      </w:r>
      <w:r w:rsidRPr="00CC2283">
        <w:rPr>
          <w:rFonts w:ascii="Times New Roman" w:eastAsia="Times New Roman" w:hAnsi="Times New Roman" w:cs="Times New Roman"/>
          <w:sz w:val="28"/>
          <w:szCs w:val="24"/>
          <w:lang w:eastAsia="ru-RU"/>
        </w:rPr>
        <w:t>ринцип</w:t>
      </w:r>
      <w:r w:rsidR="009B56E0">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правової</w:t>
      </w:r>
      <w:r w:rsidR="009B56E0">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визначеності в європейському і національному</w:t>
      </w:r>
      <w:r w:rsidR="009B56E0">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праві (змістовна характеристика)</w:t>
      </w:r>
      <w:r w:rsidRPr="00CC2283">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i/>
          <w:sz w:val="28"/>
          <w:szCs w:val="24"/>
          <w:lang w:val="uk-UA" w:eastAsia="ru-RU"/>
        </w:rPr>
        <w:t>Теорія і практика правознавства.</w:t>
      </w:r>
      <w:r w:rsidRPr="00CC2283">
        <w:rPr>
          <w:rFonts w:ascii="Times New Roman" w:eastAsia="Times New Roman" w:hAnsi="Times New Roman" w:cs="Times New Roman"/>
          <w:sz w:val="28"/>
          <w:szCs w:val="24"/>
          <w:lang w:val="uk-UA" w:eastAsia="ru-RU"/>
        </w:rPr>
        <w:t xml:space="preserve"> 2013. № 2. С. 1-13.</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val="uk-UA" w:eastAsia="ru-RU"/>
        </w:rPr>
        <w:lastRenderedPageBreak/>
        <w:t xml:space="preserve">Богачова Л.Л. Юридичні гарантії прав і свобод людини і громадянина в європейському та національному праві. </w:t>
      </w:r>
      <w:r w:rsidRPr="00CC2283">
        <w:rPr>
          <w:rFonts w:ascii="Times New Roman" w:eastAsia="Times New Roman" w:hAnsi="Times New Roman" w:cs="Times New Roman"/>
          <w:i/>
          <w:sz w:val="28"/>
          <w:szCs w:val="28"/>
          <w:lang w:val="uk-UA" w:eastAsia="ru-RU"/>
        </w:rPr>
        <w:t xml:space="preserve">Державне будівництво та місцеве самоврядування. </w:t>
      </w:r>
      <w:r w:rsidRPr="00CC2283">
        <w:rPr>
          <w:rFonts w:ascii="Times New Roman" w:eastAsia="Times New Roman" w:hAnsi="Times New Roman" w:cs="Times New Roman"/>
          <w:sz w:val="28"/>
          <w:szCs w:val="28"/>
          <w:lang w:val="uk-UA" w:eastAsia="ru-RU"/>
        </w:rPr>
        <w:t>2011. № 22. С. 56-70.</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t xml:space="preserve">Бондаренко О. Захист прав і свобод людини як основний напрям конституційної модернізації в Україні. </w:t>
      </w:r>
      <w:r w:rsidRPr="00CC2283">
        <w:rPr>
          <w:rFonts w:ascii="Times New Roman" w:eastAsia="Times New Roman" w:hAnsi="Times New Roman" w:cs="Times New Roman"/>
          <w:i/>
          <w:sz w:val="28"/>
          <w:szCs w:val="24"/>
          <w:lang w:val="en-US" w:eastAsia="ru-RU"/>
        </w:rPr>
        <w:t>Visegrad</w:t>
      </w:r>
      <w:r w:rsidR="00321D91">
        <w:rPr>
          <w:rFonts w:ascii="Times New Roman" w:eastAsia="Times New Roman" w:hAnsi="Times New Roman" w:cs="Times New Roman"/>
          <w:i/>
          <w:sz w:val="28"/>
          <w:szCs w:val="24"/>
          <w:lang w:val="uk-UA" w:eastAsia="ru-RU"/>
        </w:rPr>
        <w:t xml:space="preserve"> </w:t>
      </w:r>
      <w:r w:rsidRPr="00CC2283">
        <w:rPr>
          <w:rFonts w:ascii="Times New Roman" w:eastAsia="Times New Roman" w:hAnsi="Times New Roman" w:cs="Times New Roman"/>
          <w:i/>
          <w:sz w:val="28"/>
          <w:szCs w:val="24"/>
          <w:lang w:val="en-US" w:eastAsia="ru-RU"/>
        </w:rPr>
        <w:t>Journal</w:t>
      </w:r>
      <w:r w:rsidR="00321D91">
        <w:rPr>
          <w:rFonts w:ascii="Times New Roman" w:eastAsia="Times New Roman" w:hAnsi="Times New Roman" w:cs="Times New Roman"/>
          <w:i/>
          <w:sz w:val="28"/>
          <w:szCs w:val="24"/>
          <w:lang w:val="uk-UA" w:eastAsia="ru-RU"/>
        </w:rPr>
        <w:t xml:space="preserve"> </w:t>
      </w:r>
      <w:r w:rsidRPr="00CC2283">
        <w:rPr>
          <w:rFonts w:ascii="Times New Roman" w:eastAsia="Times New Roman" w:hAnsi="Times New Roman" w:cs="Times New Roman"/>
          <w:i/>
          <w:sz w:val="28"/>
          <w:szCs w:val="24"/>
          <w:lang w:val="en-US" w:eastAsia="ru-RU"/>
        </w:rPr>
        <w:t>of</w:t>
      </w:r>
      <w:r w:rsidR="00321D91">
        <w:rPr>
          <w:rFonts w:ascii="Times New Roman" w:eastAsia="Times New Roman" w:hAnsi="Times New Roman" w:cs="Times New Roman"/>
          <w:i/>
          <w:sz w:val="28"/>
          <w:szCs w:val="24"/>
          <w:lang w:val="uk-UA" w:eastAsia="ru-RU"/>
        </w:rPr>
        <w:t xml:space="preserve"> </w:t>
      </w:r>
      <w:r w:rsidRPr="00CC2283">
        <w:rPr>
          <w:rFonts w:ascii="Times New Roman" w:eastAsia="Times New Roman" w:hAnsi="Times New Roman" w:cs="Times New Roman"/>
          <w:i/>
          <w:sz w:val="28"/>
          <w:szCs w:val="24"/>
          <w:lang w:val="en-US" w:eastAsia="ru-RU"/>
        </w:rPr>
        <w:t>Human</w:t>
      </w:r>
      <w:r w:rsidR="00321D91">
        <w:rPr>
          <w:rFonts w:ascii="Times New Roman" w:eastAsia="Times New Roman" w:hAnsi="Times New Roman" w:cs="Times New Roman"/>
          <w:i/>
          <w:sz w:val="28"/>
          <w:szCs w:val="24"/>
          <w:lang w:val="uk-UA" w:eastAsia="ru-RU"/>
        </w:rPr>
        <w:t xml:space="preserve"> </w:t>
      </w:r>
      <w:r w:rsidRPr="00CC2283">
        <w:rPr>
          <w:rFonts w:ascii="Times New Roman" w:eastAsia="Times New Roman" w:hAnsi="Times New Roman" w:cs="Times New Roman"/>
          <w:i/>
          <w:sz w:val="28"/>
          <w:szCs w:val="24"/>
          <w:lang w:val="en-US" w:eastAsia="ru-RU"/>
        </w:rPr>
        <w:t>Rights</w:t>
      </w:r>
      <w:r w:rsidRPr="00CC2283">
        <w:rPr>
          <w:rFonts w:ascii="Times New Roman" w:eastAsia="Times New Roman" w:hAnsi="Times New Roman" w:cs="Times New Roman"/>
          <w:i/>
          <w:sz w:val="28"/>
          <w:szCs w:val="24"/>
          <w:lang w:val="uk-UA" w:eastAsia="ru-RU"/>
        </w:rPr>
        <w:t>.</w:t>
      </w:r>
      <w:r w:rsidR="00321D91">
        <w:rPr>
          <w:rFonts w:ascii="Times New Roman" w:eastAsia="Times New Roman" w:hAnsi="Times New Roman" w:cs="Times New Roman"/>
          <w:i/>
          <w:sz w:val="28"/>
          <w:szCs w:val="24"/>
          <w:lang w:val="uk-UA" w:eastAsia="ru-RU"/>
        </w:rPr>
        <w:t xml:space="preserve"> </w:t>
      </w:r>
      <w:r w:rsidRPr="00CC2283">
        <w:rPr>
          <w:rFonts w:ascii="Times New Roman" w:eastAsia="Times New Roman" w:hAnsi="Times New Roman" w:cs="Times New Roman"/>
          <w:sz w:val="28"/>
          <w:szCs w:val="24"/>
          <w:lang w:val="uk-UA" w:eastAsia="ru-RU"/>
        </w:rPr>
        <w:t>2016. № 1-2. С. 89-94.</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color w:val="000000"/>
          <w:sz w:val="28"/>
          <w:szCs w:val="27"/>
          <w:lang w:val="uk-UA" w:eastAsia="ru-RU"/>
        </w:rPr>
      </w:pPr>
      <w:r w:rsidRPr="00CC2283">
        <w:rPr>
          <w:rFonts w:ascii="Times New Roman" w:eastAsia="Times New Roman" w:hAnsi="Times New Roman" w:cs="Times New Roman"/>
          <w:color w:val="000000"/>
          <w:sz w:val="28"/>
          <w:szCs w:val="27"/>
          <w:lang w:val="uk-UA" w:eastAsia="ru-RU"/>
        </w:rPr>
        <w:t xml:space="preserve">Борисенко М.О. Вплив практики Європейського суду з прав людини на єдність правозастосування в судовій системі України. </w:t>
      </w:r>
      <w:r w:rsidRPr="00CC2283">
        <w:rPr>
          <w:rFonts w:ascii="Times New Roman" w:eastAsia="Times New Roman" w:hAnsi="Times New Roman" w:cs="Times New Roman"/>
          <w:i/>
          <w:color w:val="000000"/>
          <w:sz w:val="28"/>
          <w:szCs w:val="27"/>
          <w:lang w:val="uk-UA" w:eastAsia="ru-RU"/>
        </w:rPr>
        <w:t>Часопис цивільного і кримінального судочинства. Сторінка вченого.</w:t>
      </w:r>
      <w:r w:rsidRPr="00CC2283">
        <w:rPr>
          <w:rFonts w:ascii="Times New Roman" w:eastAsia="Times New Roman" w:hAnsi="Times New Roman" w:cs="Times New Roman"/>
          <w:color w:val="000000"/>
          <w:sz w:val="28"/>
          <w:szCs w:val="27"/>
          <w:lang w:val="uk-UA" w:eastAsia="ru-RU"/>
        </w:rPr>
        <w:t xml:space="preserve"> 2016. № 3 (30). С. 142-151.</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eastAsia="ru-RU"/>
        </w:rPr>
        <w:t>Боровська</w:t>
      </w:r>
      <w:r w:rsidRPr="00CC2283">
        <w:rPr>
          <w:rFonts w:ascii="Times New Roman" w:eastAsia="Times New Roman" w:hAnsi="Times New Roman" w:cs="Times New Roman"/>
          <w:sz w:val="28"/>
          <w:szCs w:val="28"/>
          <w:lang w:val="uk-UA" w:eastAsia="ru-RU"/>
        </w:rPr>
        <w:t xml:space="preserve"> Г.</w:t>
      </w:r>
      <w:r w:rsidRPr="00CC2283">
        <w:rPr>
          <w:rFonts w:ascii="Times New Roman" w:eastAsia="Times New Roman" w:hAnsi="Times New Roman" w:cs="Times New Roman"/>
          <w:sz w:val="28"/>
          <w:szCs w:val="28"/>
          <w:lang w:eastAsia="ru-RU"/>
        </w:rPr>
        <w:t>,</w:t>
      </w:r>
      <w:r w:rsidR="00321D91">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Величко</w:t>
      </w:r>
      <w:r w:rsidRPr="00CC2283">
        <w:rPr>
          <w:rFonts w:ascii="Times New Roman" w:eastAsia="Times New Roman" w:hAnsi="Times New Roman" w:cs="Times New Roman"/>
          <w:sz w:val="28"/>
          <w:szCs w:val="28"/>
          <w:lang w:val="uk-UA" w:eastAsia="ru-RU"/>
        </w:rPr>
        <w:t xml:space="preserve"> О. </w:t>
      </w:r>
      <w:r w:rsidRPr="00CC2283">
        <w:rPr>
          <w:rFonts w:ascii="Times New Roman" w:eastAsia="Times New Roman" w:hAnsi="Times New Roman" w:cs="Times New Roman"/>
          <w:sz w:val="28"/>
          <w:szCs w:val="28"/>
          <w:lang w:eastAsia="ru-RU"/>
        </w:rPr>
        <w:t>Удосконалення</w:t>
      </w:r>
      <w:r w:rsidR="00321D91">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системи</w:t>
      </w:r>
      <w:r w:rsidR="00321D91">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національного</w:t>
      </w:r>
      <w:r w:rsidR="00321D91">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судочинства</w:t>
      </w:r>
      <w:r w:rsidR="00321D91">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відповідно до рекомендацій</w:t>
      </w:r>
      <w:r w:rsidR="00321D91">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європейської</w:t>
      </w:r>
      <w:r w:rsidR="00321D91">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комісії</w:t>
      </w:r>
      <w:r w:rsidRPr="00CC2283">
        <w:rPr>
          <w:rFonts w:ascii="Times New Roman" w:eastAsia="Times New Roman" w:hAnsi="Times New Roman" w:cs="Times New Roman"/>
          <w:sz w:val="28"/>
          <w:szCs w:val="28"/>
          <w:lang w:val="uk-UA" w:eastAsia="ru-RU"/>
        </w:rPr>
        <w:t xml:space="preserve"> «З</w:t>
      </w:r>
      <w:r w:rsidRPr="00CC2283">
        <w:rPr>
          <w:rFonts w:ascii="Times New Roman" w:eastAsia="Times New Roman" w:hAnsi="Times New Roman" w:cs="Times New Roman"/>
          <w:sz w:val="28"/>
          <w:szCs w:val="28"/>
          <w:lang w:eastAsia="ru-RU"/>
        </w:rPr>
        <w:t>а демократію через право</w:t>
      </w:r>
      <w:r w:rsidRPr="00CC2283">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i/>
          <w:sz w:val="28"/>
          <w:szCs w:val="28"/>
          <w:lang w:eastAsia="ru-RU"/>
        </w:rPr>
        <w:t>Ефективність державного управління</w:t>
      </w:r>
      <w:r w:rsidRPr="00CC2283">
        <w:rPr>
          <w:rFonts w:ascii="Times New Roman" w:eastAsia="Times New Roman" w:hAnsi="Times New Roman" w:cs="Times New Roman"/>
          <w:sz w:val="28"/>
          <w:szCs w:val="28"/>
          <w:lang w:eastAsia="ru-RU"/>
        </w:rPr>
        <w:t xml:space="preserve">. 2016. Вип. 4 (49). </w:t>
      </w:r>
      <w:r w:rsidRPr="00CC2283">
        <w:rPr>
          <w:rFonts w:ascii="Times New Roman" w:eastAsia="Times New Roman" w:hAnsi="Times New Roman" w:cs="Times New Roman"/>
          <w:sz w:val="28"/>
          <w:szCs w:val="28"/>
          <w:lang w:val="uk-UA" w:eastAsia="ru-RU"/>
        </w:rPr>
        <w:t>С. 146-155.</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eastAsia="ru-RU"/>
        </w:rPr>
        <w:t>Войцехівська Д</w:t>
      </w:r>
      <w:r w:rsidRPr="00CC2283">
        <w:rPr>
          <w:rFonts w:ascii="Times New Roman" w:eastAsia="Times New Roman" w:hAnsi="Times New Roman" w:cs="Times New Roman"/>
          <w:sz w:val="28"/>
          <w:szCs w:val="28"/>
          <w:lang w:val="uk-UA" w:eastAsia="ru-RU"/>
        </w:rPr>
        <w:t>.</w:t>
      </w:r>
      <w:r w:rsidRPr="00CC2283">
        <w:rPr>
          <w:rFonts w:ascii="Times New Roman" w:eastAsia="Times New Roman" w:hAnsi="Times New Roman" w:cs="Times New Roman"/>
          <w:sz w:val="28"/>
          <w:szCs w:val="28"/>
          <w:lang w:eastAsia="ru-RU"/>
        </w:rPr>
        <w:t xml:space="preserve"> Ю</w:t>
      </w:r>
      <w:r w:rsidRPr="00CC2283">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Сучасний стан забезпечення прав людини в Україні</w:t>
      </w:r>
      <w:r w:rsidRPr="00CC2283">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Матеріали І Міжнародної</w:t>
      </w:r>
      <w:r w:rsidR="00DF3979">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науково-практичної</w:t>
      </w:r>
      <w:r w:rsidR="00321D91">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конференції</w:t>
      </w:r>
      <w:r w:rsidRPr="00CC2283">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Захист прав людини: міжнародний та вітчизняний</w:t>
      </w:r>
      <w:r w:rsidR="00321D91">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досвід</w:t>
      </w:r>
      <w:r w:rsidRPr="00CC2283">
        <w:rPr>
          <w:rFonts w:ascii="Times New Roman" w:eastAsia="Times New Roman" w:hAnsi="Times New Roman" w:cs="Times New Roman"/>
          <w:sz w:val="28"/>
          <w:szCs w:val="28"/>
          <w:lang w:val="uk-UA" w:eastAsia="ru-RU"/>
        </w:rPr>
        <w:t>». Київ, 2019. С. 136-138.</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val="uk-UA" w:eastAsia="ru-RU"/>
        </w:rPr>
        <w:t xml:space="preserve">Гринюк В.О. Суд радянської доби. </w:t>
      </w:r>
      <w:r w:rsidRPr="00CC2283">
        <w:rPr>
          <w:rFonts w:ascii="Times New Roman" w:eastAsia="Times New Roman" w:hAnsi="Times New Roman" w:cs="Times New Roman"/>
          <w:i/>
          <w:sz w:val="28"/>
          <w:szCs w:val="28"/>
          <w:lang w:val="uk-UA" w:eastAsia="ru-RU"/>
        </w:rPr>
        <w:t xml:space="preserve">Часопис Національного університету «Острозька академія». Серія «Право». </w:t>
      </w:r>
      <w:r w:rsidRPr="00CC2283">
        <w:rPr>
          <w:rFonts w:ascii="Times New Roman" w:eastAsia="Times New Roman" w:hAnsi="Times New Roman" w:cs="Times New Roman"/>
          <w:sz w:val="28"/>
          <w:szCs w:val="28"/>
          <w:lang w:val="uk-UA" w:eastAsia="ru-RU"/>
        </w:rPr>
        <w:t>2012. № 2 (6). С. 1-15.</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t>Гуцалюк О.В. Зарубіжний досвід реформування судової системи. Науковий вісник Ужгородського національного університету. Серія Право. Том 1. 2015. № 33-2. С. 157-161.</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8"/>
          <w:lang w:val="uk-UA" w:eastAsia="ru-RU"/>
        </w:rPr>
        <w:t xml:space="preserve">Дахова І.І., Чуб О.О. </w:t>
      </w:r>
      <w:r w:rsidRPr="00CC2283">
        <w:rPr>
          <w:rFonts w:ascii="Times New Roman" w:eastAsia="Times New Roman" w:hAnsi="Times New Roman" w:cs="Times New Roman"/>
          <w:sz w:val="28"/>
          <w:szCs w:val="24"/>
          <w:lang w:val="uk-UA" w:eastAsia="ru-RU"/>
        </w:rPr>
        <w:t xml:space="preserve">Багатоаспектність принципу правової визначеності щодо сучасних конституційно-правових відносин. </w:t>
      </w:r>
      <w:r w:rsidRPr="00CC2283">
        <w:rPr>
          <w:rFonts w:ascii="Times New Roman" w:eastAsia="Times New Roman" w:hAnsi="Times New Roman" w:cs="Times New Roman"/>
          <w:i/>
          <w:sz w:val="28"/>
          <w:szCs w:val="24"/>
          <w:lang w:val="uk-UA" w:eastAsia="ru-RU"/>
        </w:rPr>
        <w:t>Форум права.</w:t>
      </w:r>
      <w:r w:rsidR="00B03617">
        <w:rPr>
          <w:rFonts w:ascii="Times New Roman" w:eastAsia="Times New Roman" w:hAnsi="Times New Roman" w:cs="Times New Roman"/>
          <w:i/>
          <w:sz w:val="28"/>
          <w:szCs w:val="24"/>
          <w:lang w:val="uk-UA" w:eastAsia="ru-RU"/>
        </w:rPr>
        <w:t xml:space="preserve"> </w:t>
      </w:r>
      <w:r w:rsidRPr="00CC2283">
        <w:rPr>
          <w:rFonts w:ascii="Times New Roman" w:eastAsia="Times New Roman" w:hAnsi="Times New Roman" w:cs="Times New Roman"/>
          <w:sz w:val="28"/>
          <w:szCs w:val="24"/>
          <w:lang w:val="uk-UA" w:eastAsia="ru-RU"/>
        </w:rPr>
        <w:t>2017. № 4. С. 59-68.</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color w:val="000000"/>
          <w:sz w:val="28"/>
          <w:szCs w:val="27"/>
          <w:lang w:val="uk-UA" w:eastAsia="ru-RU"/>
        </w:rPr>
        <w:t>Європейські та міжнародні стандарти у сфері судочинства,</w:t>
      </w:r>
      <w:r w:rsidR="009B56E0" w:rsidRPr="009B56E0">
        <w:rPr>
          <w:rFonts w:ascii="Times New Roman" w:eastAsia="Times New Roman" w:hAnsi="Times New Roman" w:cs="Times New Roman"/>
          <w:color w:val="000000"/>
          <w:sz w:val="28"/>
          <w:szCs w:val="27"/>
          <w:lang w:eastAsia="ru-RU"/>
        </w:rPr>
        <w:t xml:space="preserve"> </w:t>
      </w:r>
      <w:r w:rsidRPr="00CC2283">
        <w:rPr>
          <w:rFonts w:ascii="Times New Roman" w:eastAsia="Times New Roman" w:hAnsi="Times New Roman" w:cs="Times New Roman"/>
          <w:color w:val="000000"/>
          <w:sz w:val="28"/>
          <w:szCs w:val="27"/>
          <w:lang w:val="uk-UA" w:eastAsia="ru-RU"/>
        </w:rPr>
        <w:t>Київ, 2015. – 708 с.</w:t>
      </w:r>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kern w:val="36"/>
          <w:sz w:val="32"/>
          <w:szCs w:val="48"/>
          <w:lang w:val="uk-UA" w:eastAsia="ru-RU"/>
        </w:rPr>
      </w:pPr>
      <w:r w:rsidRPr="00CC2283">
        <w:rPr>
          <w:rFonts w:ascii="Times New Roman" w:eastAsia="Times New Roman" w:hAnsi="Times New Roman" w:cs="Times New Roman"/>
          <w:sz w:val="28"/>
          <w:szCs w:val="24"/>
          <w:lang w:eastAsia="ru-RU"/>
        </w:rPr>
        <w:t xml:space="preserve">Загальна деларація прав людини : Міжнародний документ від 10.12.1948. URL: </w:t>
      </w:r>
      <w:hyperlink r:id="rId19" w:history="1">
        <w:r w:rsidRPr="00234CF8">
          <w:rPr>
            <w:rFonts w:ascii="Times New Roman" w:eastAsia="Times New Roman" w:hAnsi="Times New Roman" w:cs="Times New Roman"/>
            <w:sz w:val="28"/>
            <w:szCs w:val="24"/>
            <w:lang w:eastAsia="ru-RU"/>
          </w:rPr>
          <w:t>https://zakon.rada.gov.ua/laws/show/ru/995_015</w:t>
        </w:r>
      </w:hyperlink>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val="uk-UA" w:eastAsia="ru-RU"/>
        </w:rPr>
        <w:t xml:space="preserve">Загоруй І.С. Поняття «Права людини» : теоретико-правові підходи до розуміння прав людини. </w:t>
      </w:r>
      <w:r w:rsidRPr="00CC2283">
        <w:rPr>
          <w:rFonts w:ascii="Times New Roman" w:eastAsia="Times New Roman" w:hAnsi="Times New Roman" w:cs="Times New Roman"/>
          <w:i/>
          <w:sz w:val="28"/>
          <w:szCs w:val="28"/>
          <w:lang w:val="uk-UA" w:eastAsia="ru-RU"/>
        </w:rPr>
        <w:t>Вісник Луганського державного університету внутрішніх справ імені Е.О. Дідоренка.</w:t>
      </w:r>
      <w:r w:rsidRPr="00CC2283">
        <w:rPr>
          <w:rFonts w:ascii="Times New Roman" w:eastAsia="Times New Roman" w:hAnsi="Times New Roman" w:cs="Times New Roman"/>
          <w:sz w:val="28"/>
          <w:szCs w:val="28"/>
          <w:lang w:val="uk-UA" w:eastAsia="ru-RU"/>
        </w:rPr>
        <w:t xml:space="preserve"> 2016. № 2. С. 66-82.</w:t>
      </w:r>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val="uk-UA" w:eastAsia="ru-RU"/>
        </w:rPr>
        <w:lastRenderedPageBreak/>
        <w:t>Збірник витягів з рішень Європейського суду з прав людини, рекомендованих для вивчення при підготоці до письмового анонімного тестування у межах іспиту для кваліфікаційного оцінювання суддів на відповідність займаній посаді / за ред. О.М. Кучів, Т.І. Фулей, Київ, січень 2018. 89 с.</w:t>
      </w:r>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kern w:val="36"/>
          <w:sz w:val="32"/>
          <w:szCs w:val="48"/>
          <w:lang w:val="uk-UA" w:eastAsia="ru-RU"/>
        </w:rPr>
      </w:pPr>
      <w:r w:rsidRPr="00CC2283">
        <w:rPr>
          <w:rFonts w:ascii="Times New Roman" w:eastAsia="Times New Roman" w:hAnsi="Times New Roman" w:cs="Times New Roman"/>
          <w:sz w:val="28"/>
          <w:szCs w:val="24"/>
          <w:lang w:eastAsia="ru-RU"/>
        </w:rPr>
        <w:t>Іванов В. М. Історія держави і права України: Підручник. – Київ : МАУП, 2007. – 552</w:t>
      </w:r>
      <w:r w:rsidRPr="00CC2283">
        <w:rPr>
          <w:rFonts w:ascii="Times New Roman" w:eastAsia="Times New Roman" w:hAnsi="Times New Roman" w:cs="Times New Roman"/>
          <w:sz w:val="28"/>
          <w:szCs w:val="24"/>
          <w:lang w:val="uk-UA" w:eastAsia="ru-RU"/>
        </w:rPr>
        <w:t xml:space="preserve"> с.</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color w:val="000000"/>
          <w:sz w:val="28"/>
          <w:szCs w:val="27"/>
          <w:lang w:val="uk-UA" w:eastAsia="ru-RU"/>
        </w:rPr>
      </w:pPr>
      <w:r w:rsidRPr="00CC2283">
        <w:rPr>
          <w:rFonts w:ascii="Times New Roman" w:eastAsia="Times New Roman" w:hAnsi="Times New Roman" w:cs="Times New Roman"/>
          <w:color w:val="000000"/>
          <w:sz w:val="28"/>
          <w:szCs w:val="27"/>
          <w:lang w:val="uk-UA" w:eastAsia="ru-RU"/>
        </w:rPr>
        <w:t>Камінська І.В. Генеза</w:t>
      </w:r>
      <w:r w:rsidR="00B03617">
        <w:rPr>
          <w:rFonts w:ascii="Times New Roman" w:eastAsia="Times New Roman" w:hAnsi="Times New Roman" w:cs="Times New Roman"/>
          <w:color w:val="000000"/>
          <w:sz w:val="28"/>
          <w:szCs w:val="27"/>
          <w:lang w:val="uk-UA" w:eastAsia="ru-RU"/>
        </w:rPr>
        <w:t xml:space="preserve"> </w:t>
      </w:r>
      <w:r w:rsidRPr="00CC2283">
        <w:rPr>
          <w:rFonts w:ascii="Times New Roman" w:eastAsia="Times New Roman" w:hAnsi="Times New Roman" w:cs="Times New Roman"/>
          <w:color w:val="000000"/>
          <w:sz w:val="28"/>
          <w:szCs w:val="27"/>
          <w:lang w:val="uk-UA" w:eastAsia="ru-RU"/>
        </w:rPr>
        <w:t xml:space="preserve">інституту незалежності суду на теренах України. </w:t>
      </w:r>
      <w:r w:rsidRPr="00CC2283">
        <w:rPr>
          <w:rFonts w:ascii="Times New Roman" w:eastAsia="Times New Roman" w:hAnsi="Times New Roman" w:cs="Times New Roman"/>
          <w:i/>
          <w:color w:val="000000"/>
          <w:sz w:val="28"/>
          <w:szCs w:val="27"/>
          <w:lang w:val="uk-UA" w:eastAsia="ru-RU"/>
        </w:rPr>
        <w:t>Часопис цивільного і кримінального судочинства. Сторінка вченого.</w:t>
      </w:r>
      <w:r w:rsidRPr="00CC2283">
        <w:rPr>
          <w:rFonts w:ascii="Times New Roman" w:eastAsia="Times New Roman" w:hAnsi="Times New Roman" w:cs="Times New Roman"/>
          <w:color w:val="000000"/>
          <w:sz w:val="28"/>
          <w:szCs w:val="27"/>
          <w:lang w:val="uk-UA" w:eastAsia="ru-RU"/>
        </w:rPr>
        <w:t>2016. № 4 (31). С. 143-154.</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val="uk-UA" w:eastAsia="ru-RU"/>
        </w:rPr>
        <w:t>Камінська І.В. Незалежність суду як засада організації судової влади :</w:t>
      </w:r>
      <w:r w:rsidR="00321D91">
        <w:rPr>
          <w:rFonts w:ascii="Times New Roman" w:eastAsia="Times New Roman" w:hAnsi="Times New Roman" w:cs="Times New Roman"/>
          <w:sz w:val="28"/>
          <w:szCs w:val="28"/>
          <w:lang w:val="uk-UA" w:eastAsia="ru-RU"/>
        </w:rPr>
        <w:t xml:space="preserve"> дис. ... канд..юр. наук</w:t>
      </w:r>
      <w:r w:rsidRPr="00CC2283">
        <w:rPr>
          <w:rFonts w:ascii="Times New Roman" w:eastAsia="Times New Roman" w:hAnsi="Times New Roman" w:cs="Times New Roman"/>
          <w:sz w:val="28"/>
          <w:szCs w:val="28"/>
          <w:lang w:val="uk-UA" w:eastAsia="ru-RU"/>
        </w:rPr>
        <w:t>: 12.00.10. Київ, 2016. 214 с.</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color w:val="000000"/>
          <w:sz w:val="28"/>
          <w:szCs w:val="27"/>
          <w:lang w:val="uk-UA" w:eastAsia="ru-RU"/>
        </w:rPr>
      </w:pPr>
      <w:r w:rsidRPr="00CC2283">
        <w:rPr>
          <w:rFonts w:ascii="Times New Roman" w:eastAsia="Times New Roman" w:hAnsi="Times New Roman" w:cs="Times New Roman"/>
          <w:color w:val="000000"/>
          <w:sz w:val="28"/>
          <w:szCs w:val="27"/>
          <w:lang w:val="uk-UA" w:eastAsia="ru-RU"/>
        </w:rPr>
        <w:t xml:space="preserve">Карташов М. Проблеми реалізації права на звернення до суду. </w:t>
      </w:r>
      <w:r w:rsidRPr="00CC2283">
        <w:rPr>
          <w:rFonts w:ascii="Times New Roman" w:eastAsia="Times New Roman" w:hAnsi="Times New Roman" w:cs="Times New Roman"/>
          <w:i/>
          <w:color w:val="000000"/>
          <w:sz w:val="28"/>
          <w:szCs w:val="27"/>
          <w:lang w:val="uk-UA" w:eastAsia="ru-RU"/>
        </w:rPr>
        <w:t>Підприємництво, господарство і право. Цивільне право і процес.</w:t>
      </w:r>
      <w:r w:rsidRPr="00CC2283">
        <w:rPr>
          <w:rFonts w:ascii="Times New Roman" w:eastAsia="Times New Roman" w:hAnsi="Times New Roman" w:cs="Times New Roman"/>
          <w:color w:val="000000"/>
          <w:sz w:val="28"/>
          <w:szCs w:val="27"/>
          <w:lang w:val="uk-UA" w:eastAsia="ru-RU"/>
        </w:rPr>
        <w:t xml:space="preserve"> 2019. № 5. С. 20-23.</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val="uk-UA" w:eastAsia="ru-RU"/>
        </w:rPr>
        <w:t>Квасневська Н.Д. Загальні проблеми реформування судової системи України. Південноукраїнський правничий часопис. 2015. № 2. С. 242-245.</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t xml:space="preserve">Квасневська Н.Д. Особливості структури судової системи України. </w:t>
      </w:r>
      <w:r w:rsidRPr="00CC2283">
        <w:rPr>
          <w:rFonts w:ascii="Times New Roman" w:eastAsia="Times New Roman" w:hAnsi="Times New Roman" w:cs="Times New Roman"/>
          <w:i/>
          <w:sz w:val="28"/>
          <w:szCs w:val="24"/>
          <w:lang w:val="uk-UA" w:eastAsia="ru-RU"/>
        </w:rPr>
        <w:t>Наше право. Адміністративне право.</w:t>
      </w:r>
      <w:r w:rsidRPr="00CC2283">
        <w:rPr>
          <w:rFonts w:ascii="Times New Roman" w:eastAsia="Times New Roman" w:hAnsi="Times New Roman" w:cs="Times New Roman"/>
          <w:sz w:val="28"/>
          <w:szCs w:val="24"/>
          <w:lang w:val="uk-UA" w:eastAsia="ru-RU"/>
        </w:rPr>
        <w:t xml:space="preserve"> 2016. № 1. С. 42-46.</w:t>
      </w:r>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kern w:val="36"/>
          <w:sz w:val="28"/>
          <w:szCs w:val="48"/>
          <w:lang w:val="uk-UA" w:eastAsia="ru-RU"/>
        </w:rPr>
      </w:pPr>
      <w:r w:rsidRPr="00CC2283">
        <w:rPr>
          <w:rFonts w:ascii="Times New Roman" w:eastAsia="Times New Roman" w:hAnsi="Times New Roman" w:cs="Times New Roman"/>
          <w:sz w:val="28"/>
          <w:szCs w:val="24"/>
          <w:lang w:val="uk-UA" w:eastAsia="ru-RU"/>
        </w:rPr>
        <w:t xml:space="preserve">Конвенція ООН проти катувань та інших жорстоких, нелюдських або таких, що принижують гідність, видів поводження і покарання : Міжнародний документ від 10.12.1984 р. </w:t>
      </w:r>
      <w:r w:rsidRPr="00CC2283">
        <w:rPr>
          <w:rFonts w:ascii="Times New Roman" w:eastAsia="Times New Roman" w:hAnsi="Times New Roman" w:cs="Times New Roman"/>
          <w:sz w:val="28"/>
          <w:szCs w:val="24"/>
          <w:lang w:val="en-US" w:eastAsia="ru-RU"/>
        </w:rPr>
        <w:t>URL</w:t>
      </w:r>
      <w:r w:rsidRPr="00CC2283">
        <w:rPr>
          <w:rFonts w:ascii="Times New Roman" w:eastAsia="Times New Roman" w:hAnsi="Times New Roman" w:cs="Times New Roman"/>
          <w:sz w:val="28"/>
          <w:szCs w:val="24"/>
          <w:lang w:val="uk-UA" w:eastAsia="ru-RU"/>
        </w:rPr>
        <w:t>: https://zakon.rada.gov.ua/laws/show/995_085</w:t>
      </w:r>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kern w:val="36"/>
          <w:sz w:val="32"/>
          <w:szCs w:val="48"/>
          <w:lang w:val="uk-UA" w:eastAsia="ru-RU"/>
        </w:rPr>
      </w:pPr>
      <w:r w:rsidRPr="00CC2283">
        <w:rPr>
          <w:rFonts w:ascii="Times New Roman" w:eastAsia="Times New Roman" w:hAnsi="Times New Roman" w:cs="Times New Roman"/>
          <w:sz w:val="28"/>
          <w:szCs w:val="24"/>
          <w:lang w:eastAsia="ru-RU"/>
        </w:rPr>
        <w:t xml:space="preserve">Конвенція про захист прав людини і основоположних свобод : Міжнародний документ від 04.11.1950. URL: </w:t>
      </w:r>
      <w:hyperlink r:id="rId20" w:history="1">
        <w:r w:rsidRPr="00234CF8">
          <w:rPr>
            <w:rFonts w:ascii="Times New Roman" w:eastAsia="Times New Roman" w:hAnsi="Times New Roman" w:cs="Times New Roman"/>
            <w:sz w:val="28"/>
            <w:szCs w:val="24"/>
            <w:lang w:eastAsia="ru-RU"/>
          </w:rPr>
          <w:t>https://zakon.rada.gov.ua/laws/show/995_004</w:t>
        </w:r>
      </w:hyperlink>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4"/>
          <w:lang w:val="uk-UA" w:eastAsia="ru-RU"/>
        </w:rPr>
        <w:t xml:space="preserve">Крусян Р.А. Реформування системи судоустрою України: досвід, сучасність, тенденції </w:t>
      </w:r>
      <w:r w:rsidRPr="00CC2283">
        <w:rPr>
          <w:rFonts w:ascii="Times New Roman" w:eastAsia="Times New Roman" w:hAnsi="Times New Roman" w:cs="Times New Roman"/>
          <w:sz w:val="28"/>
          <w:szCs w:val="28"/>
          <w:lang w:val="uk-UA" w:eastAsia="ru-RU"/>
        </w:rPr>
        <w:t>дис. ... канд..юр. наук : 12.00.10. Одеса, 2018. 255 с.</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4"/>
          <w:szCs w:val="24"/>
          <w:lang w:val="uk-UA" w:eastAsia="ru-RU"/>
        </w:rPr>
      </w:pPr>
      <w:r w:rsidRPr="00CC2283">
        <w:rPr>
          <w:rFonts w:ascii="Times New Roman" w:eastAsia="Times New Roman" w:hAnsi="Times New Roman" w:cs="Times New Roman"/>
          <w:color w:val="000000"/>
          <w:sz w:val="28"/>
          <w:szCs w:val="27"/>
          <w:lang w:val="uk-UA" w:eastAsia="ru-RU"/>
        </w:rPr>
        <w:t xml:space="preserve">Куйбіда Р. </w:t>
      </w:r>
      <w:r w:rsidRPr="00CC2283">
        <w:rPr>
          <w:rFonts w:ascii="Times New Roman" w:eastAsia="Times New Roman" w:hAnsi="Times New Roman" w:cs="Times New Roman"/>
          <w:sz w:val="28"/>
          <w:szCs w:val="24"/>
          <w:lang w:val="uk-UA" w:eastAsia="ru-RU"/>
        </w:rPr>
        <w:t>С</w:t>
      </w:r>
      <w:r w:rsidRPr="00CC2283">
        <w:rPr>
          <w:rFonts w:ascii="Times New Roman" w:eastAsia="Times New Roman" w:hAnsi="Times New Roman" w:cs="Times New Roman"/>
          <w:sz w:val="28"/>
          <w:szCs w:val="24"/>
          <w:lang w:eastAsia="ru-RU"/>
        </w:rPr>
        <w:t>учасний</w:t>
      </w:r>
      <w:r w:rsidR="00321D91">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етап</w:t>
      </w:r>
      <w:r w:rsidR="00321D91">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судової</w:t>
      </w:r>
      <w:r w:rsidR="00321D91">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реформи: передумови, ключовіподії і виклики</w:t>
      </w:r>
      <w:r w:rsidRPr="00CC2283">
        <w:rPr>
          <w:rFonts w:ascii="Times New Roman" w:eastAsia="Times New Roman" w:hAnsi="Times New Roman" w:cs="Times New Roman"/>
          <w:sz w:val="28"/>
          <w:szCs w:val="24"/>
          <w:lang w:val="uk-UA" w:eastAsia="ru-RU"/>
        </w:rPr>
        <w:t>. Центр політико-правових реформ, 2014. С. 1-17.</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lastRenderedPageBreak/>
        <w:t>Магновський І. Й. Гарантії прав і свобод людини та громадянина, їх сутність (теоретичне узагальнення).</w:t>
      </w:r>
      <w:r w:rsidRPr="00CC2283">
        <w:rPr>
          <w:rFonts w:ascii="Times New Roman" w:eastAsia="Times New Roman" w:hAnsi="Times New Roman" w:cs="Times New Roman"/>
          <w:i/>
          <w:sz w:val="28"/>
          <w:szCs w:val="24"/>
          <w:lang w:val="uk-UA" w:eastAsia="ru-RU"/>
        </w:rPr>
        <w:t xml:space="preserve"> Національні та міжнародні механізми захисту прав людини</w:t>
      </w:r>
      <w:r w:rsidRPr="00CC2283">
        <w:rPr>
          <w:rFonts w:ascii="Times New Roman" w:eastAsia="Times New Roman" w:hAnsi="Times New Roman" w:cs="Times New Roman"/>
          <w:sz w:val="28"/>
          <w:szCs w:val="24"/>
          <w:lang w:val="uk-UA" w:eastAsia="ru-RU"/>
        </w:rPr>
        <w:t>. Харків, 2016. С. 29-31.</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color w:val="000000"/>
          <w:sz w:val="28"/>
          <w:szCs w:val="28"/>
          <w:lang w:val="uk-UA" w:eastAsia="ru-RU"/>
        </w:rPr>
        <w:t xml:space="preserve">Мацькевич М.М. Поняття гарантій конституційних культурних прав і свобод людини та громадянина в Україні. </w:t>
      </w:r>
      <w:r w:rsidRPr="00CC2283">
        <w:rPr>
          <w:rFonts w:ascii="Times New Roman" w:eastAsia="Times New Roman" w:hAnsi="Times New Roman" w:cs="Times New Roman"/>
          <w:i/>
          <w:sz w:val="28"/>
          <w:szCs w:val="28"/>
          <w:lang w:eastAsia="ru-RU"/>
        </w:rPr>
        <w:t>Форум прав</w:t>
      </w:r>
      <w:r w:rsidRPr="00CC2283">
        <w:rPr>
          <w:rFonts w:ascii="Times New Roman" w:eastAsia="Times New Roman" w:hAnsi="Times New Roman" w:cs="Times New Roman"/>
          <w:i/>
          <w:sz w:val="28"/>
          <w:szCs w:val="28"/>
          <w:lang w:val="uk-UA" w:eastAsia="ru-RU"/>
        </w:rPr>
        <w:t>а.</w:t>
      </w:r>
      <w:r w:rsidRPr="00CC2283">
        <w:rPr>
          <w:rFonts w:ascii="Times New Roman" w:eastAsia="Times New Roman" w:hAnsi="Times New Roman" w:cs="Times New Roman"/>
          <w:sz w:val="28"/>
          <w:szCs w:val="28"/>
          <w:lang w:val="uk-UA" w:eastAsia="ru-RU"/>
        </w:rPr>
        <w:t xml:space="preserve"> 2014. № 3. С. 219-227.</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t>Мирошниченко Т.М. Право на ефективні засоби захисту прав і свобод у кримінальному судочинстві і практика його забезпечення Європейським судом з прав людини.</w:t>
      </w:r>
      <w:r w:rsidR="00DF3979">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i/>
          <w:sz w:val="28"/>
          <w:szCs w:val="24"/>
          <w:lang w:val="uk-UA" w:eastAsia="ru-RU"/>
        </w:rPr>
        <w:t>Університетські наукові записки.</w:t>
      </w:r>
      <w:r w:rsidRPr="00CC2283">
        <w:rPr>
          <w:rFonts w:ascii="Times New Roman" w:eastAsia="Times New Roman" w:hAnsi="Times New Roman" w:cs="Times New Roman"/>
          <w:sz w:val="28"/>
          <w:szCs w:val="24"/>
          <w:lang w:val="uk-UA" w:eastAsia="ru-RU"/>
        </w:rPr>
        <w:t xml:space="preserve"> 2012. № 4 (44). С. 388-394.</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4"/>
          <w:szCs w:val="24"/>
          <w:lang w:val="uk-UA" w:eastAsia="ru-RU"/>
        </w:rPr>
      </w:pPr>
      <w:r w:rsidRPr="00CC2283">
        <w:rPr>
          <w:rFonts w:ascii="Times New Roman" w:eastAsia="Times New Roman" w:hAnsi="Times New Roman" w:cs="Times New Roman"/>
          <w:sz w:val="28"/>
          <w:szCs w:val="28"/>
          <w:lang w:val="uk-UA" w:eastAsia="ru-RU"/>
        </w:rPr>
        <w:t>Михайлова Ю. О. Суддівське</w:t>
      </w:r>
      <w:r w:rsidR="00321D91">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val="uk-UA" w:eastAsia="ru-RU"/>
        </w:rPr>
        <w:t>самоврядування як елемент</w:t>
      </w:r>
      <w:r w:rsidR="00321D91">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val="uk-UA" w:eastAsia="ru-RU"/>
        </w:rPr>
        <w:t>механізму</w:t>
      </w:r>
      <w:r w:rsidR="00321D91">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val="uk-UA" w:eastAsia="ru-RU"/>
        </w:rPr>
        <w:t xml:space="preserve">забезпечення права особи на незалежний суд. </w:t>
      </w:r>
      <w:r w:rsidRPr="00CC2283">
        <w:rPr>
          <w:rFonts w:ascii="Times New Roman" w:eastAsia="Times New Roman" w:hAnsi="Times New Roman" w:cs="Times New Roman"/>
          <w:i/>
          <w:sz w:val="28"/>
          <w:szCs w:val="28"/>
          <w:lang w:val="uk-UA" w:eastAsia="ru-RU"/>
        </w:rPr>
        <w:t>Національні та міжнародні механізми захисту прав людини</w:t>
      </w:r>
      <w:r w:rsidRPr="00CC2283">
        <w:rPr>
          <w:rFonts w:ascii="Times New Roman" w:eastAsia="Times New Roman" w:hAnsi="Times New Roman" w:cs="Times New Roman"/>
          <w:sz w:val="28"/>
          <w:szCs w:val="28"/>
          <w:lang w:val="uk-UA" w:eastAsia="ru-RU"/>
        </w:rPr>
        <w:t>. Харків, 2016. С. 186-188.</w:t>
      </w:r>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kern w:val="36"/>
          <w:sz w:val="32"/>
          <w:szCs w:val="48"/>
          <w:lang w:val="uk-UA" w:eastAsia="ru-RU"/>
        </w:rPr>
      </w:pPr>
      <w:r w:rsidRPr="00CC2283">
        <w:rPr>
          <w:rFonts w:ascii="Times New Roman" w:eastAsia="Times New Roman" w:hAnsi="Times New Roman" w:cs="Times New Roman"/>
          <w:sz w:val="28"/>
          <w:szCs w:val="24"/>
          <w:lang w:val="uk-UA" w:eastAsia="ru-RU"/>
        </w:rPr>
        <w:t xml:space="preserve">Міжнародна конвенція про ліквідацію всіх форм расової дискримінації : Міжнародний документ від 21.12.1965 р. </w:t>
      </w:r>
      <w:r w:rsidRPr="00CC2283">
        <w:rPr>
          <w:rFonts w:ascii="Times New Roman" w:eastAsia="Times New Roman" w:hAnsi="Times New Roman" w:cs="Times New Roman"/>
          <w:sz w:val="28"/>
          <w:szCs w:val="24"/>
          <w:lang w:val="en-US" w:eastAsia="ru-RU"/>
        </w:rPr>
        <w:t>URL</w:t>
      </w:r>
      <w:r w:rsidRPr="00CC2283">
        <w:rPr>
          <w:rFonts w:ascii="Times New Roman" w:eastAsia="Times New Roman" w:hAnsi="Times New Roman" w:cs="Times New Roman"/>
          <w:sz w:val="28"/>
          <w:szCs w:val="24"/>
          <w:lang w:val="uk-UA" w:eastAsia="ru-RU"/>
        </w:rPr>
        <w:t xml:space="preserve">: </w:t>
      </w:r>
      <w:hyperlink r:id="rId21" w:history="1">
        <w:r w:rsidRPr="00234CF8">
          <w:rPr>
            <w:rFonts w:ascii="Times New Roman" w:eastAsia="Times New Roman" w:hAnsi="Times New Roman" w:cs="Times New Roman"/>
            <w:sz w:val="28"/>
            <w:szCs w:val="24"/>
            <w:lang w:val="uk-UA" w:eastAsia="ru-RU"/>
          </w:rPr>
          <w:t>https://zakon.rada.gov.ua/laws/show/995_105</w:t>
        </w:r>
      </w:hyperlink>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kern w:val="36"/>
          <w:sz w:val="32"/>
          <w:szCs w:val="48"/>
          <w:lang w:val="uk-UA" w:eastAsia="ru-RU"/>
        </w:rPr>
      </w:pPr>
      <w:r w:rsidRPr="00CC2283">
        <w:rPr>
          <w:rFonts w:ascii="Times New Roman" w:eastAsia="Times New Roman" w:hAnsi="Times New Roman" w:cs="Times New Roman"/>
          <w:sz w:val="28"/>
          <w:szCs w:val="24"/>
          <w:lang w:eastAsia="ru-RU"/>
        </w:rPr>
        <w:t xml:space="preserve">Міжнародний пакт про громадянські та політичні права : Міжнародний документ від 16.12.1966 р. URL: </w:t>
      </w:r>
      <w:hyperlink r:id="rId22" w:history="1">
        <w:r w:rsidRPr="00234CF8">
          <w:rPr>
            <w:rFonts w:ascii="Times New Roman" w:eastAsia="Times New Roman" w:hAnsi="Times New Roman" w:cs="Times New Roman"/>
            <w:sz w:val="28"/>
            <w:szCs w:val="24"/>
            <w:lang w:eastAsia="ru-RU"/>
          </w:rPr>
          <w:t>https://zakon.rada.gov.ua/laws/show/en/995_043?lang=uk</w:t>
        </w:r>
      </w:hyperlink>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kern w:val="36"/>
          <w:sz w:val="28"/>
          <w:szCs w:val="48"/>
          <w:lang w:val="uk-UA" w:eastAsia="ru-RU"/>
        </w:rPr>
      </w:pPr>
      <w:r w:rsidRPr="00CC2283">
        <w:rPr>
          <w:rFonts w:ascii="Times New Roman" w:eastAsia="Times New Roman" w:hAnsi="Times New Roman" w:cs="Times New Roman"/>
          <w:sz w:val="28"/>
          <w:szCs w:val="24"/>
          <w:lang w:eastAsia="ru-RU"/>
        </w:rPr>
        <w:t>Міжнародний пакт про економічні, соціальні та культурні права : Міжнародний документ від 16.12.1966 р. URL: https://zakon.rada.gov.ua/laws/show/995_042/sp:wide</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8"/>
          <w:lang w:val="uk-UA" w:eastAsia="ru-RU"/>
        </w:rPr>
        <w:t xml:space="preserve">Назаров І.В. </w:t>
      </w:r>
      <w:r w:rsidRPr="00CC2283">
        <w:rPr>
          <w:rFonts w:ascii="Times New Roman" w:eastAsia="Times New Roman" w:hAnsi="Times New Roman" w:cs="Times New Roman"/>
          <w:sz w:val="28"/>
          <w:szCs w:val="24"/>
          <w:lang w:val="uk-UA" w:eastAsia="ru-RU"/>
        </w:rPr>
        <w:t xml:space="preserve">Історичні особливості формування судової системи України. </w:t>
      </w:r>
      <w:r w:rsidRPr="00CC2283">
        <w:rPr>
          <w:rFonts w:ascii="Times New Roman" w:eastAsia="Times New Roman" w:hAnsi="Times New Roman" w:cs="Times New Roman"/>
          <w:i/>
          <w:sz w:val="28"/>
          <w:szCs w:val="24"/>
          <w:lang w:val="uk-UA" w:eastAsia="ru-RU"/>
        </w:rPr>
        <w:t>Державне будівництво та місцеве самоврядування</w:t>
      </w:r>
      <w:r w:rsidRPr="00CC2283">
        <w:rPr>
          <w:rFonts w:ascii="Times New Roman" w:eastAsia="Times New Roman" w:hAnsi="Times New Roman" w:cs="Times New Roman"/>
          <w:sz w:val="28"/>
          <w:szCs w:val="24"/>
          <w:lang w:val="uk-UA" w:eastAsia="ru-RU"/>
        </w:rPr>
        <w:t>. 2010. № 19. С. 12-22.</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color w:val="000000"/>
          <w:sz w:val="28"/>
          <w:szCs w:val="27"/>
          <w:lang w:val="uk-UA" w:eastAsia="ru-RU"/>
        </w:rPr>
      </w:pPr>
      <w:r w:rsidRPr="00CC2283">
        <w:rPr>
          <w:rFonts w:ascii="Times New Roman" w:eastAsia="Times New Roman" w:hAnsi="Times New Roman" w:cs="Times New Roman"/>
          <w:color w:val="000000"/>
          <w:sz w:val="28"/>
          <w:szCs w:val="27"/>
          <w:lang w:val="uk-UA" w:eastAsia="ru-RU"/>
        </w:rPr>
        <w:t>Обрусна С.Ю. Адміністративно-правові засади реформування судової системи України. автореф. дис. ... канд. юрид. наук : 12.00.07.Харків, 2011. 33 с.</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val="uk-UA" w:eastAsia="ru-RU"/>
        </w:rPr>
        <w:t>Остапенко В.В. Г</w:t>
      </w:r>
      <w:r w:rsidRPr="00CC2283">
        <w:rPr>
          <w:rFonts w:ascii="Times New Roman" w:eastAsia="Times New Roman" w:hAnsi="Times New Roman" w:cs="Times New Roman"/>
          <w:sz w:val="28"/>
          <w:szCs w:val="28"/>
          <w:lang w:eastAsia="ru-RU"/>
        </w:rPr>
        <w:t>арантії</w:t>
      </w:r>
      <w:r w:rsidR="00321D91">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субʼєктивних прав і свобод як елемент правового статусу людини і громадянина</w:t>
      </w:r>
      <w:r w:rsidRPr="00CC2283">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i/>
          <w:sz w:val="28"/>
          <w:szCs w:val="28"/>
          <w:lang w:eastAsia="ru-RU"/>
        </w:rPr>
        <w:t>Теорія і практика правознавства</w:t>
      </w:r>
      <w:r w:rsidRPr="00CC2283">
        <w:rPr>
          <w:rFonts w:ascii="Times New Roman" w:eastAsia="Times New Roman" w:hAnsi="Times New Roman" w:cs="Times New Roman"/>
          <w:sz w:val="28"/>
          <w:szCs w:val="28"/>
          <w:lang w:eastAsia="ru-RU"/>
        </w:rPr>
        <w:t xml:space="preserve">. 2018. </w:t>
      </w:r>
      <w:r w:rsidRPr="00CC2283">
        <w:rPr>
          <w:rFonts w:ascii="Times New Roman" w:eastAsia="Times New Roman" w:hAnsi="Times New Roman" w:cs="Times New Roman"/>
          <w:sz w:val="28"/>
          <w:szCs w:val="28"/>
          <w:lang w:val="uk-UA" w:eastAsia="ru-RU"/>
        </w:rPr>
        <w:t>№</w:t>
      </w:r>
      <w:r w:rsidRPr="00CC2283">
        <w:rPr>
          <w:rFonts w:ascii="Times New Roman" w:eastAsia="Times New Roman" w:hAnsi="Times New Roman" w:cs="Times New Roman"/>
          <w:sz w:val="28"/>
          <w:szCs w:val="28"/>
          <w:lang w:eastAsia="ru-RU"/>
        </w:rPr>
        <w:t xml:space="preserve"> 1 (13)</w:t>
      </w:r>
      <w:r w:rsidRPr="00CC2283">
        <w:rPr>
          <w:rFonts w:ascii="Times New Roman" w:eastAsia="Times New Roman" w:hAnsi="Times New Roman" w:cs="Times New Roman"/>
          <w:sz w:val="28"/>
          <w:szCs w:val="28"/>
          <w:lang w:val="uk-UA" w:eastAsia="ru-RU"/>
        </w:rPr>
        <w:t>. С. 1-15.</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val="uk-UA" w:eastAsia="ru-RU"/>
        </w:rPr>
        <w:t>Остапенко В.В. Поняття та класифікація юридичних гарантій прав і свобод людини. Науковий вісник Херсонського державного університету. 2017. № 2. С. 24-28.</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eastAsia="ru-RU"/>
        </w:rPr>
        <w:lastRenderedPageBreak/>
        <w:t>Перерва</w:t>
      </w:r>
      <w:r w:rsidR="00321D91">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val="uk-UA" w:eastAsia="ru-RU"/>
        </w:rPr>
        <w:t>Ю.М.</w:t>
      </w:r>
      <w:r w:rsidRPr="00CC2283">
        <w:rPr>
          <w:rFonts w:ascii="Times New Roman" w:eastAsia="Times New Roman" w:hAnsi="Times New Roman" w:cs="Times New Roman"/>
          <w:sz w:val="28"/>
          <w:szCs w:val="28"/>
          <w:lang w:eastAsia="ru-RU"/>
        </w:rPr>
        <w:t xml:space="preserve">, </w:t>
      </w:r>
      <w:r w:rsidRPr="00CC2283">
        <w:rPr>
          <w:rFonts w:ascii="Times New Roman" w:eastAsia="Times New Roman" w:hAnsi="Times New Roman" w:cs="Times New Roman"/>
          <w:sz w:val="28"/>
          <w:szCs w:val="28"/>
          <w:lang w:val="uk-UA" w:eastAsia="ru-RU"/>
        </w:rPr>
        <w:t>Т</w:t>
      </w:r>
      <w:r w:rsidRPr="00CC2283">
        <w:rPr>
          <w:rFonts w:ascii="Times New Roman" w:eastAsia="Times New Roman" w:hAnsi="Times New Roman" w:cs="Times New Roman"/>
          <w:sz w:val="28"/>
          <w:szCs w:val="28"/>
          <w:lang w:eastAsia="ru-RU"/>
        </w:rPr>
        <w:t>роян</w:t>
      </w:r>
      <w:r w:rsidR="00321D91">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val="uk-UA" w:eastAsia="ru-RU"/>
        </w:rPr>
        <w:t xml:space="preserve">Я.М. </w:t>
      </w:r>
      <w:r w:rsidRPr="00CC2283">
        <w:rPr>
          <w:rFonts w:ascii="Times New Roman" w:eastAsia="Times New Roman" w:hAnsi="Times New Roman" w:cs="Times New Roman"/>
          <w:sz w:val="28"/>
          <w:szCs w:val="28"/>
          <w:lang w:eastAsia="ru-RU"/>
        </w:rPr>
        <w:t>Забезпечення прав та свобод людини і громадянина: теоретико-правовий аспект</w:t>
      </w:r>
      <w:r w:rsidRPr="00CC2283">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Матеріали І Міжнародної</w:t>
      </w:r>
      <w:r w:rsidR="00DF3979">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науково-практичної</w:t>
      </w:r>
      <w:r w:rsidR="00321D91">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конференції</w:t>
      </w:r>
      <w:r w:rsidRPr="00CC2283">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Захист прав людини: міжнародний та вітчизняний</w:t>
      </w:r>
      <w:r w:rsidR="00321D91">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досвід</w:t>
      </w:r>
      <w:r w:rsidRPr="00CC2283">
        <w:rPr>
          <w:rFonts w:ascii="Times New Roman" w:eastAsia="Times New Roman" w:hAnsi="Times New Roman" w:cs="Times New Roman"/>
          <w:sz w:val="28"/>
          <w:szCs w:val="28"/>
          <w:lang w:val="uk-UA" w:eastAsia="ru-RU"/>
        </w:rPr>
        <w:t>». Київ, 2019. С. 483-487.</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val="uk-UA" w:eastAsia="ru-RU"/>
        </w:rPr>
        <w:t xml:space="preserve">Пильгун Н.В. Проблеми реалізації прав людини і громадянина в сучасній Україні. </w:t>
      </w:r>
      <w:r w:rsidRPr="00CC2283">
        <w:rPr>
          <w:rFonts w:ascii="Times New Roman" w:eastAsia="Times New Roman" w:hAnsi="Times New Roman" w:cs="Times New Roman"/>
          <w:i/>
          <w:sz w:val="28"/>
          <w:szCs w:val="28"/>
          <w:lang w:val="uk-UA" w:eastAsia="ru-RU"/>
        </w:rPr>
        <w:t>Науковий вісник Херсонського державного університету.</w:t>
      </w:r>
      <w:r w:rsidRPr="00CC2283">
        <w:rPr>
          <w:rFonts w:ascii="Times New Roman" w:eastAsia="Times New Roman" w:hAnsi="Times New Roman" w:cs="Times New Roman"/>
          <w:sz w:val="28"/>
          <w:szCs w:val="28"/>
          <w:lang w:val="uk-UA" w:eastAsia="ru-RU"/>
        </w:rPr>
        <w:t xml:space="preserve"> 2016. № 2. С. 22-25.</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8"/>
          <w:lang w:val="uk-UA" w:eastAsia="ru-RU"/>
        </w:rPr>
        <w:t xml:space="preserve">Полюк Ю.І. </w:t>
      </w:r>
      <w:r w:rsidRPr="00CC2283">
        <w:rPr>
          <w:rFonts w:ascii="Times New Roman" w:eastAsia="Times New Roman" w:hAnsi="Times New Roman" w:cs="Times New Roman"/>
          <w:sz w:val="28"/>
          <w:szCs w:val="24"/>
          <w:lang w:val="uk-UA" w:eastAsia="ru-RU"/>
        </w:rPr>
        <w:t>Д</w:t>
      </w:r>
      <w:r w:rsidRPr="00CC2283">
        <w:rPr>
          <w:rFonts w:ascii="Times New Roman" w:eastAsia="Times New Roman" w:hAnsi="Times New Roman" w:cs="Times New Roman"/>
          <w:sz w:val="28"/>
          <w:szCs w:val="24"/>
          <w:lang w:eastAsia="ru-RU"/>
        </w:rPr>
        <w:t>еякі</w:t>
      </w:r>
      <w:r w:rsidR="00321D91">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зміни</w:t>
      </w:r>
      <w:r w:rsidR="00321D91">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цивільного</w:t>
      </w:r>
      <w:r w:rsidR="00321D91">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процесуального</w:t>
      </w:r>
      <w:r w:rsidR="00321D91">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законодавства</w:t>
      </w:r>
      <w:r w:rsidR="00321D91">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щодо</w:t>
      </w:r>
      <w:r w:rsidR="00321D91">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реалізації права на звернення до суду за захистом: порівняльно-правовий аспект</w:t>
      </w:r>
      <w:r w:rsidRPr="00CC2283">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i/>
          <w:sz w:val="28"/>
          <w:szCs w:val="24"/>
          <w:lang w:val="uk-UA" w:eastAsia="ru-RU"/>
        </w:rPr>
        <w:t>Форум права</w:t>
      </w:r>
      <w:r w:rsidRPr="00CC2283">
        <w:rPr>
          <w:rFonts w:ascii="Times New Roman" w:eastAsia="Times New Roman" w:hAnsi="Times New Roman" w:cs="Times New Roman"/>
          <w:sz w:val="28"/>
          <w:szCs w:val="24"/>
          <w:lang w:val="uk-UA" w:eastAsia="ru-RU"/>
        </w:rPr>
        <w:t>. 2018. № 2. С. 98-108.</w:t>
      </w:r>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kern w:val="36"/>
          <w:sz w:val="32"/>
          <w:szCs w:val="48"/>
          <w:lang w:val="uk-UA" w:eastAsia="ru-RU"/>
        </w:rPr>
      </w:pPr>
      <w:r w:rsidRPr="00CC2283">
        <w:rPr>
          <w:rFonts w:ascii="Times New Roman" w:eastAsia="Times New Roman" w:hAnsi="Times New Roman" w:cs="Times New Roman"/>
          <w:sz w:val="28"/>
          <w:szCs w:val="24"/>
          <w:lang w:eastAsia="ru-RU"/>
        </w:rPr>
        <w:t xml:space="preserve">Про затвердження Державної програми організаційного забезпечення діяльності судів на 2003-2005 роки : Постанова КМУ від 16 червня 2003 р. № 907. </w:t>
      </w:r>
      <w:r w:rsidRPr="00CC2283">
        <w:rPr>
          <w:rFonts w:ascii="Times New Roman" w:eastAsia="Times New Roman" w:hAnsi="Times New Roman" w:cs="Times New Roman"/>
          <w:sz w:val="28"/>
          <w:szCs w:val="24"/>
          <w:lang w:val="en-US" w:eastAsia="ru-RU"/>
        </w:rPr>
        <w:t xml:space="preserve">URL: </w:t>
      </w:r>
      <w:hyperlink r:id="rId23" w:history="1">
        <w:r w:rsidRPr="00234CF8">
          <w:rPr>
            <w:rFonts w:ascii="Times New Roman" w:eastAsia="Times New Roman" w:hAnsi="Times New Roman" w:cs="Times New Roman"/>
            <w:sz w:val="28"/>
            <w:szCs w:val="24"/>
            <w:lang w:val="en-US" w:eastAsia="ru-RU"/>
          </w:rPr>
          <w:t>https://zakon.rada.gov.ua/laws/show/ru/907-2003-%D0%BF</w:t>
        </w:r>
      </w:hyperlink>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val="uk-UA" w:eastAsia="ru-RU"/>
        </w:rPr>
        <w:t xml:space="preserve">Про Концепцію вдосконалення судівництва для утвердження справедливого суду в Україні відповідно до європейських стандартів : Указом Президента України від 10 травня 2006 року № 361/2006. </w:t>
      </w:r>
      <w:r w:rsidRPr="00CC2283">
        <w:rPr>
          <w:rFonts w:ascii="Times New Roman" w:eastAsia="Times New Roman" w:hAnsi="Times New Roman" w:cs="Times New Roman"/>
          <w:sz w:val="28"/>
          <w:szCs w:val="28"/>
          <w:lang w:val="en-US" w:eastAsia="ru-RU"/>
        </w:rPr>
        <w:t>URL</w:t>
      </w:r>
      <w:r w:rsidRPr="00CC2283">
        <w:rPr>
          <w:rFonts w:ascii="Times New Roman" w:eastAsia="Times New Roman" w:hAnsi="Times New Roman" w:cs="Times New Roman"/>
          <w:sz w:val="28"/>
          <w:szCs w:val="28"/>
          <w:lang w:val="uk-UA" w:eastAsia="ru-RU"/>
        </w:rPr>
        <w:t xml:space="preserve">: </w:t>
      </w:r>
      <w:r w:rsidRPr="00234CF8">
        <w:rPr>
          <w:rFonts w:ascii="Times New Roman" w:eastAsia="Times New Roman" w:hAnsi="Times New Roman" w:cs="Times New Roman"/>
          <w:sz w:val="28"/>
          <w:szCs w:val="28"/>
          <w:lang w:val="uk-UA" w:eastAsia="ru-RU"/>
        </w:rPr>
        <w:t>https://zako</w:t>
      </w:r>
      <w:r w:rsidR="006A06B4" w:rsidRPr="00234CF8">
        <w:rPr>
          <w:rFonts w:ascii="Times New Roman" w:eastAsia="Times New Roman" w:hAnsi="Times New Roman" w:cs="Times New Roman"/>
          <w:sz w:val="28"/>
          <w:szCs w:val="28"/>
          <w:lang w:val="uk-UA" w:eastAsia="ru-RU"/>
        </w:rPr>
        <w:t>n.rada.gov.ua/laws/show/361/2006</w:t>
      </w:r>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kern w:val="36"/>
          <w:sz w:val="28"/>
          <w:szCs w:val="48"/>
          <w:lang w:val="uk-UA" w:eastAsia="ru-RU"/>
        </w:rPr>
      </w:pPr>
      <w:r w:rsidRPr="00CC2283">
        <w:rPr>
          <w:rFonts w:ascii="Times New Roman" w:eastAsia="Times New Roman" w:hAnsi="Times New Roman" w:cs="Times New Roman"/>
          <w:sz w:val="28"/>
          <w:szCs w:val="28"/>
          <w:lang w:val="uk-UA" w:eastAsia="ru-RU"/>
        </w:rPr>
        <w:t xml:space="preserve">Про статус суддів : Закон України </w:t>
      </w:r>
      <w:r w:rsidRPr="00CC2283">
        <w:rPr>
          <w:rFonts w:ascii="Times New Roman" w:eastAsia="Times New Roman" w:hAnsi="Times New Roman" w:cs="Times New Roman"/>
          <w:bCs/>
          <w:sz w:val="28"/>
          <w:szCs w:val="28"/>
          <w:shd w:val="clear" w:color="auto" w:fill="FFFFFF"/>
          <w:lang w:val="uk-UA" w:eastAsia="ru-RU"/>
        </w:rPr>
        <w:t>від 15.12.1992 № 2862-</w:t>
      </w:r>
      <w:r w:rsidRPr="00CC2283">
        <w:rPr>
          <w:rFonts w:ascii="Times New Roman" w:eastAsia="Times New Roman" w:hAnsi="Times New Roman" w:cs="Times New Roman"/>
          <w:bCs/>
          <w:sz w:val="28"/>
          <w:szCs w:val="28"/>
          <w:shd w:val="clear" w:color="auto" w:fill="FFFFFF"/>
          <w:lang w:eastAsia="ru-RU"/>
        </w:rPr>
        <w:t>XII</w:t>
      </w:r>
      <w:r w:rsidRPr="00CC2283">
        <w:rPr>
          <w:rFonts w:ascii="Times New Roman" w:eastAsia="Times New Roman" w:hAnsi="Times New Roman" w:cs="Times New Roman"/>
          <w:bCs/>
          <w:sz w:val="28"/>
          <w:szCs w:val="28"/>
          <w:shd w:val="clear" w:color="auto" w:fill="FFFFFF"/>
          <w:lang w:val="uk-UA" w:eastAsia="ru-RU"/>
        </w:rPr>
        <w:t xml:space="preserve">. </w:t>
      </w:r>
      <w:r w:rsidRPr="00CC2283">
        <w:rPr>
          <w:rFonts w:ascii="Times New Roman" w:eastAsia="Times New Roman" w:hAnsi="Times New Roman" w:cs="Times New Roman"/>
          <w:sz w:val="28"/>
          <w:szCs w:val="28"/>
          <w:lang w:val="en-US" w:eastAsia="ru-RU"/>
        </w:rPr>
        <w:t>URL</w:t>
      </w:r>
      <w:r w:rsidRPr="00CC2283">
        <w:rPr>
          <w:rFonts w:ascii="Times New Roman" w:eastAsia="Times New Roman" w:hAnsi="Times New Roman" w:cs="Times New Roman"/>
          <w:sz w:val="28"/>
          <w:szCs w:val="28"/>
          <w:lang w:val="uk-UA" w:eastAsia="ru-RU"/>
        </w:rPr>
        <w:t xml:space="preserve">: https://zakon.rada.gov.ua/laws/show/2862-12  </w:t>
      </w:r>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kern w:val="36"/>
          <w:sz w:val="28"/>
          <w:szCs w:val="48"/>
          <w:lang w:val="uk-UA" w:eastAsia="ru-RU"/>
        </w:rPr>
      </w:pPr>
      <w:r w:rsidRPr="00CC2283">
        <w:rPr>
          <w:rFonts w:ascii="Times New Roman" w:eastAsia="Times New Roman" w:hAnsi="Times New Roman" w:cs="Times New Roman"/>
          <w:kern w:val="36"/>
          <w:sz w:val="28"/>
          <w:szCs w:val="48"/>
          <w:lang w:eastAsia="ru-RU"/>
        </w:rPr>
        <w:t>Про Стратегію реформування судоустрою, судочинства та суміжних правових інститутів на 2015-2020 роки</w:t>
      </w:r>
      <w:r w:rsidRPr="00CC2283">
        <w:rPr>
          <w:rFonts w:ascii="Times New Roman" w:eastAsia="Times New Roman" w:hAnsi="Times New Roman" w:cs="Times New Roman"/>
          <w:kern w:val="36"/>
          <w:sz w:val="28"/>
          <w:szCs w:val="48"/>
          <w:lang w:val="uk-UA" w:eastAsia="ru-RU"/>
        </w:rPr>
        <w:t xml:space="preserve"> : Указом Президента України від 20 травня 2015 року № 276/2015. </w:t>
      </w:r>
      <w:r w:rsidRPr="00CC2283">
        <w:rPr>
          <w:rFonts w:ascii="Times New Roman" w:eastAsia="Times New Roman" w:hAnsi="Times New Roman" w:cs="Times New Roman"/>
          <w:sz w:val="28"/>
          <w:szCs w:val="28"/>
          <w:lang w:val="en-US" w:eastAsia="ru-RU"/>
        </w:rPr>
        <w:t>URL</w:t>
      </w:r>
      <w:r w:rsidRPr="00CC2283">
        <w:rPr>
          <w:rFonts w:ascii="Times New Roman" w:eastAsia="Times New Roman" w:hAnsi="Times New Roman" w:cs="Times New Roman"/>
          <w:sz w:val="28"/>
          <w:szCs w:val="28"/>
          <w:lang w:val="uk-UA" w:eastAsia="ru-RU"/>
        </w:rPr>
        <w:t xml:space="preserve">: </w:t>
      </w:r>
      <w:hyperlink r:id="rId24" w:history="1">
        <w:r w:rsidRPr="006A06B4">
          <w:rPr>
            <w:rFonts w:ascii="Times New Roman" w:eastAsia="Times New Roman" w:hAnsi="Times New Roman" w:cs="Times New Roman"/>
            <w:sz w:val="28"/>
            <w:szCs w:val="28"/>
            <w:lang w:val="uk-UA" w:eastAsia="ru-RU"/>
          </w:rPr>
          <w:t>https://zakon.rada.gov.ua/laws/show/276/2015</w:t>
        </w:r>
      </w:hyperlink>
    </w:p>
    <w:p w:rsidR="00CC2283" w:rsidRPr="00234CF8"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kern w:val="36"/>
          <w:sz w:val="28"/>
          <w:szCs w:val="48"/>
          <w:lang w:val="uk-UA" w:eastAsia="ru-RU"/>
        </w:rPr>
      </w:pPr>
      <w:r w:rsidRPr="00CC2283">
        <w:rPr>
          <w:rFonts w:ascii="Times New Roman" w:eastAsia="Times New Roman" w:hAnsi="Times New Roman" w:cs="Times New Roman"/>
          <w:sz w:val="28"/>
          <w:szCs w:val="28"/>
          <w:lang w:val="uk-UA" w:eastAsia="ru-RU"/>
        </w:rPr>
        <w:t xml:space="preserve">Про судоустрій України : Закон України від  </w:t>
      </w:r>
      <w:r w:rsidRPr="00CC2283">
        <w:rPr>
          <w:rFonts w:ascii="Times New Roman" w:eastAsia="Times New Roman" w:hAnsi="Times New Roman" w:cs="Times New Roman"/>
          <w:bCs/>
          <w:sz w:val="28"/>
          <w:szCs w:val="28"/>
          <w:shd w:val="clear" w:color="auto" w:fill="FFFFFF"/>
          <w:lang w:eastAsia="ru-RU"/>
        </w:rPr>
        <w:t>07.02.2002 № 3018-III</w:t>
      </w:r>
      <w:r w:rsidRPr="00CC2283">
        <w:rPr>
          <w:rFonts w:ascii="Times New Roman" w:eastAsia="Times New Roman" w:hAnsi="Times New Roman" w:cs="Times New Roman"/>
          <w:bCs/>
          <w:sz w:val="28"/>
          <w:szCs w:val="28"/>
          <w:shd w:val="clear" w:color="auto" w:fill="FFFFFF"/>
          <w:lang w:val="uk-UA" w:eastAsia="ru-RU"/>
        </w:rPr>
        <w:t xml:space="preserve">. </w:t>
      </w:r>
      <w:r w:rsidRPr="00CC2283">
        <w:rPr>
          <w:rFonts w:ascii="Times New Roman" w:eastAsia="Times New Roman" w:hAnsi="Times New Roman" w:cs="Times New Roman"/>
          <w:sz w:val="28"/>
          <w:szCs w:val="28"/>
          <w:lang w:val="en-US" w:eastAsia="ru-RU"/>
        </w:rPr>
        <w:t>URL</w:t>
      </w:r>
      <w:r w:rsidRPr="00CC2283">
        <w:rPr>
          <w:rFonts w:ascii="Times New Roman" w:eastAsia="Times New Roman" w:hAnsi="Times New Roman" w:cs="Times New Roman"/>
          <w:sz w:val="28"/>
          <w:szCs w:val="28"/>
          <w:lang w:val="uk-UA" w:eastAsia="ru-RU"/>
        </w:rPr>
        <w:t xml:space="preserve">: </w:t>
      </w:r>
      <w:hyperlink r:id="rId25" w:history="1">
        <w:r w:rsidRPr="00234CF8">
          <w:rPr>
            <w:rFonts w:ascii="Times New Roman" w:eastAsia="Times New Roman" w:hAnsi="Times New Roman" w:cs="Times New Roman"/>
            <w:sz w:val="28"/>
            <w:szCs w:val="28"/>
            <w:lang w:val="uk-UA" w:eastAsia="ru-RU"/>
          </w:rPr>
          <w:t>https://zakon.rada.gov.ua/laws/show/3018-14</w:t>
        </w:r>
      </w:hyperlink>
    </w:p>
    <w:p w:rsidR="00CC2283" w:rsidRPr="00234CF8"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kern w:val="36"/>
          <w:sz w:val="32"/>
          <w:szCs w:val="48"/>
          <w:lang w:val="uk-UA" w:eastAsia="ru-RU"/>
        </w:rPr>
      </w:pPr>
      <w:r w:rsidRPr="00CC2283">
        <w:rPr>
          <w:rFonts w:ascii="Times New Roman" w:eastAsia="Times New Roman" w:hAnsi="Times New Roman" w:cs="Times New Roman"/>
          <w:sz w:val="28"/>
          <w:szCs w:val="24"/>
          <w:lang w:eastAsia="ru-RU"/>
        </w:rPr>
        <w:t xml:space="preserve">Про судоустрій і статус суддів : Закон України від 07.07.2010 № 2453-VI. URL: </w:t>
      </w:r>
      <w:hyperlink r:id="rId26" w:history="1">
        <w:r w:rsidRPr="00234CF8">
          <w:rPr>
            <w:rFonts w:ascii="Times New Roman" w:eastAsia="Times New Roman" w:hAnsi="Times New Roman" w:cs="Times New Roman"/>
            <w:sz w:val="28"/>
            <w:szCs w:val="24"/>
            <w:lang w:eastAsia="ru-RU"/>
          </w:rPr>
          <w:t>https://zakon.rada.gov.ua/laws/show/2453-17/ed20120428</w:t>
        </w:r>
      </w:hyperlink>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kern w:val="36"/>
          <w:sz w:val="32"/>
          <w:szCs w:val="48"/>
          <w:lang w:val="uk-UA" w:eastAsia="ru-RU"/>
        </w:rPr>
      </w:pPr>
      <w:r w:rsidRPr="00CC2283">
        <w:rPr>
          <w:rFonts w:ascii="Times New Roman" w:eastAsia="Times New Roman" w:hAnsi="Times New Roman" w:cs="Times New Roman"/>
          <w:sz w:val="28"/>
          <w:szCs w:val="24"/>
          <w:lang w:val="uk-UA" w:eastAsia="ru-RU"/>
        </w:rPr>
        <w:t>Про судоустрій і статус суддів : Закон України від 02.06.2016 № 1402-</w:t>
      </w:r>
      <w:r w:rsidRPr="00CC2283">
        <w:rPr>
          <w:rFonts w:ascii="Times New Roman" w:eastAsia="Times New Roman" w:hAnsi="Times New Roman" w:cs="Times New Roman"/>
          <w:sz w:val="28"/>
          <w:szCs w:val="24"/>
          <w:lang w:eastAsia="ru-RU"/>
        </w:rPr>
        <w:t>VIII</w:t>
      </w:r>
      <w:r w:rsidRPr="00CC2283">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URL</w:t>
      </w:r>
      <w:r w:rsidRPr="00CC2283">
        <w:rPr>
          <w:rFonts w:ascii="Times New Roman" w:eastAsia="Times New Roman" w:hAnsi="Times New Roman" w:cs="Times New Roman"/>
          <w:sz w:val="28"/>
          <w:szCs w:val="24"/>
          <w:lang w:val="uk-UA" w:eastAsia="ru-RU"/>
        </w:rPr>
        <w:t xml:space="preserve">: </w:t>
      </w:r>
      <w:hyperlink r:id="rId27" w:history="1">
        <w:r w:rsidRPr="00234CF8">
          <w:rPr>
            <w:rFonts w:ascii="Times New Roman" w:eastAsia="Times New Roman" w:hAnsi="Times New Roman" w:cs="Times New Roman"/>
            <w:sz w:val="28"/>
            <w:szCs w:val="24"/>
            <w:lang w:eastAsia="ru-RU"/>
          </w:rPr>
          <w:t>https</w:t>
        </w:r>
        <w:r w:rsidRPr="00234CF8">
          <w:rPr>
            <w:rFonts w:ascii="Times New Roman" w:eastAsia="Times New Roman" w:hAnsi="Times New Roman" w:cs="Times New Roman"/>
            <w:sz w:val="28"/>
            <w:szCs w:val="24"/>
            <w:lang w:val="uk-UA" w:eastAsia="ru-RU"/>
          </w:rPr>
          <w:t>://</w:t>
        </w:r>
        <w:r w:rsidRPr="00234CF8">
          <w:rPr>
            <w:rFonts w:ascii="Times New Roman" w:eastAsia="Times New Roman" w:hAnsi="Times New Roman" w:cs="Times New Roman"/>
            <w:sz w:val="28"/>
            <w:szCs w:val="24"/>
            <w:lang w:eastAsia="ru-RU"/>
          </w:rPr>
          <w:t>zakon</w:t>
        </w:r>
        <w:r w:rsidRPr="00234CF8">
          <w:rPr>
            <w:rFonts w:ascii="Times New Roman" w:eastAsia="Times New Roman" w:hAnsi="Times New Roman" w:cs="Times New Roman"/>
            <w:sz w:val="28"/>
            <w:szCs w:val="24"/>
            <w:lang w:val="uk-UA" w:eastAsia="ru-RU"/>
          </w:rPr>
          <w:t>.</w:t>
        </w:r>
        <w:r w:rsidRPr="00234CF8">
          <w:rPr>
            <w:rFonts w:ascii="Times New Roman" w:eastAsia="Times New Roman" w:hAnsi="Times New Roman" w:cs="Times New Roman"/>
            <w:sz w:val="28"/>
            <w:szCs w:val="24"/>
            <w:lang w:eastAsia="ru-RU"/>
          </w:rPr>
          <w:t>rada</w:t>
        </w:r>
        <w:r w:rsidRPr="00234CF8">
          <w:rPr>
            <w:rFonts w:ascii="Times New Roman" w:eastAsia="Times New Roman" w:hAnsi="Times New Roman" w:cs="Times New Roman"/>
            <w:sz w:val="28"/>
            <w:szCs w:val="24"/>
            <w:lang w:val="uk-UA" w:eastAsia="ru-RU"/>
          </w:rPr>
          <w:t>.</w:t>
        </w:r>
        <w:r w:rsidRPr="00234CF8">
          <w:rPr>
            <w:rFonts w:ascii="Times New Roman" w:eastAsia="Times New Roman" w:hAnsi="Times New Roman" w:cs="Times New Roman"/>
            <w:sz w:val="28"/>
            <w:szCs w:val="24"/>
            <w:lang w:eastAsia="ru-RU"/>
          </w:rPr>
          <w:t>gov</w:t>
        </w:r>
        <w:r w:rsidRPr="00234CF8">
          <w:rPr>
            <w:rFonts w:ascii="Times New Roman" w:eastAsia="Times New Roman" w:hAnsi="Times New Roman" w:cs="Times New Roman"/>
            <w:sz w:val="28"/>
            <w:szCs w:val="24"/>
            <w:lang w:val="uk-UA" w:eastAsia="ru-RU"/>
          </w:rPr>
          <w:t>.</w:t>
        </w:r>
        <w:r w:rsidRPr="00234CF8">
          <w:rPr>
            <w:rFonts w:ascii="Times New Roman" w:eastAsia="Times New Roman" w:hAnsi="Times New Roman" w:cs="Times New Roman"/>
            <w:sz w:val="28"/>
            <w:szCs w:val="24"/>
            <w:lang w:eastAsia="ru-RU"/>
          </w:rPr>
          <w:t>ua</w:t>
        </w:r>
        <w:r w:rsidRPr="00234CF8">
          <w:rPr>
            <w:rFonts w:ascii="Times New Roman" w:eastAsia="Times New Roman" w:hAnsi="Times New Roman" w:cs="Times New Roman"/>
            <w:sz w:val="28"/>
            <w:szCs w:val="24"/>
            <w:lang w:val="uk-UA" w:eastAsia="ru-RU"/>
          </w:rPr>
          <w:t>/</w:t>
        </w:r>
        <w:r w:rsidRPr="00234CF8">
          <w:rPr>
            <w:rFonts w:ascii="Times New Roman" w:eastAsia="Times New Roman" w:hAnsi="Times New Roman" w:cs="Times New Roman"/>
            <w:sz w:val="28"/>
            <w:szCs w:val="24"/>
            <w:lang w:eastAsia="ru-RU"/>
          </w:rPr>
          <w:t>laws</w:t>
        </w:r>
        <w:r w:rsidRPr="00234CF8">
          <w:rPr>
            <w:rFonts w:ascii="Times New Roman" w:eastAsia="Times New Roman" w:hAnsi="Times New Roman" w:cs="Times New Roman"/>
            <w:sz w:val="28"/>
            <w:szCs w:val="24"/>
            <w:lang w:val="uk-UA" w:eastAsia="ru-RU"/>
          </w:rPr>
          <w:t>/</w:t>
        </w:r>
        <w:r w:rsidRPr="00234CF8">
          <w:rPr>
            <w:rFonts w:ascii="Times New Roman" w:eastAsia="Times New Roman" w:hAnsi="Times New Roman" w:cs="Times New Roman"/>
            <w:sz w:val="28"/>
            <w:szCs w:val="24"/>
            <w:lang w:eastAsia="ru-RU"/>
          </w:rPr>
          <w:t>show</w:t>
        </w:r>
        <w:r w:rsidRPr="00234CF8">
          <w:rPr>
            <w:rFonts w:ascii="Times New Roman" w:eastAsia="Times New Roman" w:hAnsi="Times New Roman" w:cs="Times New Roman"/>
            <w:sz w:val="28"/>
            <w:szCs w:val="24"/>
            <w:lang w:val="uk-UA" w:eastAsia="ru-RU"/>
          </w:rPr>
          <w:t>/1402-19</w:t>
        </w:r>
      </w:hyperlink>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t xml:space="preserve">Рекомендація № </w:t>
      </w:r>
      <w:r w:rsidRPr="00CC2283">
        <w:rPr>
          <w:rFonts w:ascii="Times New Roman" w:eastAsia="Times New Roman" w:hAnsi="Times New Roman" w:cs="Times New Roman"/>
          <w:sz w:val="28"/>
          <w:szCs w:val="24"/>
          <w:lang w:eastAsia="ru-RU"/>
        </w:rPr>
        <w:t>R</w:t>
      </w:r>
      <w:r w:rsidRPr="00CC2283">
        <w:rPr>
          <w:rFonts w:ascii="Times New Roman" w:eastAsia="Times New Roman" w:hAnsi="Times New Roman" w:cs="Times New Roman"/>
          <w:sz w:val="28"/>
          <w:szCs w:val="24"/>
          <w:lang w:val="uk-UA" w:eastAsia="ru-RU"/>
        </w:rPr>
        <w:t xml:space="preserve"> (81) 7 Комітету Міністрів Ради Європи державам-членам щодо заходів, що полегшують доступ до правосуддя, ухвалена Комітетом </w:t>
      </w:r>
      <w:r w:rsidRPr="00CC2283">
        <w:rPr>
          <w:rFonts w:ascii="Times New Roman" w:eastAsia="Times New Roman" w:hAnsi="Times New Roman" w:cs="Times New Roman"/>
          <w:sz w:val="28"/>
          <w:szCs w:val="24"/>
          <w:lang w:val="uk-UA" w:eastAsia="ru-RU"/>
        </w:rPr>
        <w:lastRenderedPageBreak/>
        <w:t xml:space="preserve">Міністрів Ради Європи на 68 засіданні заступників міністрів 14 травня 1981 року. </w:t>
      </w:r>
      <w:r w:rsidRPr="00CC2283">
        <w:rPr>
          <w:rFonts w:ascii="Times New Roman" w:eastAsia="Times New Roman" w:hAnsi="Times New Roman" w:cs="Times New Roman"/>
          <w:sz w:val="28"/>
          <w:szCs w:val="24"/>
          <w:lang w:val="en-US" w:eastAsia="ru-RU"/>
        </w:rPr>
        <w:t>URL</w:t>
      </w:r>
      <w:r w:rsidRPr="00CC2283">
        <w:rPr>
          <w:rFonts w:ascii="Times New Roman" w:eastAsia="Times New Roman" w:hAnsi="Times New Roman" w:cs="Times New Roman"/>
          <w:sz w:val="28"/>
          <w:szCs w:val="24"/>
          <w:lang w:val="uk-UA" w:eastAsia="ru-RU"/>
        </w:rPr>
        <w:t>:</w:t>
      </w:r>
      <w:hyperlink r:id="rId28" w:history="1">
        <w:r w:rsidR="00FD11F7" w:rsidRPr="00234CF8">
          <w:rPr>
            <w:rFonts w:ascii="Times New Roman" w:hAnsi="Times New Roman" w:cs="Times New Roman"/>
            <w:sz w:val="28"/>
          </w:rPr>
          <w:t>https://zakon.rada.gov.ua/laws/show/994_133</w:t>
        </w:r>
      </w:hyperlink>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color w:val="000000"/>
          <w:sz w:val="28"/>
          <w:szCs w:val="27"/>
          <w:lang w:val="uk-UA" w:eastAsia="ru-RU"/>
        </w:rPr>
      </w:pPr>
      <w:r w:rsidRPr="00CC2283">
        <w:rPr>
          <w:rFonts w:ascii="Times New Roman" w:eastAsia="Times New Roman" w:hAnsi="Times New Roman" w:cs="Times New Roman"/>
          <w:color w:val="000000"/>
          <w:sz w:val="28"/>
          <w:szCs w:val="27"/>
          <w:lang w:val="uk-UA" w:eastAsia="ru-RU"/>
        </w:rPr>
        <w:t xml:space="preserve">Рекомендація CM/Rec (2010) 12 Комітету Міністрів Ради Європи державам-членам щодо суддів: незалежність, ефективність та обовʼязки, ухвалена Комітетом Міністрів Ради Європи 17 листопада 2010 р. на 1098 засіданні заступників міністрів. </w:t>
      </w:r>
      <w:r w:rsidRPr="00CC2283">
        <w:rPr>
          <w:rFonts w:ascii="Times New Roman" w:eastAsia="Times New Roman" w:hAnsi="Times New Roman" w:cs="Times New Roman"/>
          <w:color w:val="000000"/>
          <w:sz w:val="28"/>
          <w:szCs w:val="27"/>
          <w:lang w:val="en-US" w:eastAsia="ru-RU"/>
        </w:rPr>
        <w:t>URL</w:t>
      </w:r>
      <w:r w:rsidRPr="00CC2283">
        <w:rPr>
          <w:rFonts w:ascii="Times New Roman" w:eastAsia="Times New Roman" w:hAnsi="Times New Roman" w:cs="Times New Roman"/>
          <w:color w:val="000000"/>
          <w:sz w:val="28"/>
          <w:szCs w:val="27"/>
          <w:lang w:val="uk-UA" w:eastAsia="ru-RU"/>
        </w:rPr>
        <w:t>:</w:t>
      </w:r>
      <w:hyperlink r:id="rId29" w:history="1">
        <w:r w:rsidR="00FD11F7" w:rsidRPr="00234CF8">
          <w:rPr>
            <w:rStyle w:val="a7"/>
            <w:rFonts w:ascii="Times New Roman" w:eastAsia="Times New Roman" w:hAnsi="Times New Roman" w:cs="Times New Roman"/>
            <w:color w:val="auto"/>
            <w:sz w:val="28"/>
            <w:szCs w:val="27"/>
            <w:u w:val="none"/>
            <w:lang w:eastAsia="ru-RU"/>
          </w:rPr>
          <w:t>https://zakon.rada.gov.ua/laws/show/994_a38</w:t>
        </w:r>
      </w:hyperlink>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val="uk-UA" w:eastAsia="ru-RU"/>
        </w:rPr>
        <w:t xml:space="preserve">Рішення Європейського суду з прав людини від 6 грудня 2007 року у справі «Воловік проти України» (Заява N 15123/03). </w:t>
      </w:r>
      <w:r w:rsidRPr="00CC2283">
        <w:rPr>
          <w:rFonts w:ascii="Times New Roman" w:eastAsia="Times New Roman" w:hAnsi="Times New Roman" w:cs="Times New Roman"/>
          <w:sz w:val="28"/>
          <w:szCs w:val="28"/>
          <w:lang w:val="en-US" w:eastAsia="ru-RU"/>
        </w:rPr>
        <w:t>URL</w:t>
      </w:r>
      <w:r w:rsidRPr="00CC2283">
        <w:rPr>
          <w:rFonts w:ascii="Times New Roman" w:eastAsia="Times New Roman" w:hAnsi="Times New Roman" w:cs="Times New Roman"/>
          <w:sz w:val="28"/>
          <w:szCs w:val="28"/>
          <w:lang w:val="uk-UA" w:eastAsia="ru-RU"/>
        </w:rPr>
        <w:t xml:space="preserve">: </w:t>
      </w:r>
      <w:hyperlink r:id="rId30" w:history="1">
        <w:r w:rsidRPr="00234CF8">
          <w:rPr>
            <w:rFonts w:ascii="Times New Roman" w:eastAsia="Times New Roman" w:hAnsi="Times New Roman" w:cs="Times New Roman"/>
            <w:sz w:val="28"/>
            <w:szCs w:val="28"/>
            <w:lang w:val="uk-UA" w:eastAsia="ru-RU"/>
          </w:rPr>
          <w:t>https://zakon.rada.gov.ua/laws/show/974_336</w:t>
        </w:r>
      </w:hyperlink>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val="uk-UA" w:eastAsia="ru-RU"/>
        </w:rPr>
        <w:t xml:space="preserve">Рішення Європейського суду з прав людини від 17 січня 2013 року у справі «Мосендз проти України» (Заява № 52013/08). </w:t>
      </w:r>
      <w:r w:rsidRPr="00CC2283">
        <w:rPr>
          <w:rFonts w:ascii="Times New Roman" w:eastAsia="Times New Roman" w:hAnsi="Times New Roman" w:cs="Times New Roman"/>
          <w:sz w:val="28"/>
          <w:szCs w:val="28"/>
          <w:lang w:val="en-US" w:eastAsia="ru-RU"/>
        </w:rPr>
        <w:t>URL</w:t>
      </w:r>
      <w:r w:rsidRPr="00CC2283">
        <w:rPr>
          <w:rFonts w:ascii="Times New Roman" w:eastAsia="Times New Roman" w:hAnsi="Times New Roman" w:cs="Times New Roman"/>
          <w:sz w:val="28"/>
          <w:szCs w:val="28"/>
          <w:lang w:val="uk-UA" w:eastAsia="ru-RU"/>
        </w:rPr>
        <w:t>: https://cna.court.gov.ua/sud2590/2536/233223/6451/</w:t>
      </w:r>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val="uk-UA" w:eastAsia="ru-RU"/>
        </w:rPr>
        <w:t xml:space="preserve">Рішення Європейського суду з прав людини від 21 грудня 2017 року у справі «Шестопалова проти України» (Заява № 55339/07). </w:t>
      </w:r>
      <w:r w:rsidRPr="00CC2283">
        <w:rPr>
          <w:rFonts w:ascii="Times New Roman" w:eastAsia="Times New Roman" w:hAnsi="Times New Roman" w:cs="Times New Roman"/>
          <w:sz w:val="28"/>
          <w:szCs w:val="28"/>
          <w:lang w:val="en-US" w:eastAsia="ru-RU"/>
        </w:rPr>
        <w:t>URL</w:t>
      </w:r>
      <w:r w:rsidRPr="00CC2283">
        <w:rPr>
          <w:rFonts w:ascii="Times New Roman" w:eastAsia="Times New Roman" w:hAnsi="Times New Roman" w:cs="Times New Roman"/>
          <w:sz w:val="28"/>
          <w:szCs w:val="28"/>
          <w:lang w:val="uk-UA" w:eastAsia="ru-RU"/>
        </w:rPr>
        <w:t xml:space="preserve">: </w:t>
      </w:r>
      <w:r w:rsidRPr="00234CF8">
        <w:rPr>
          <w:rFonts w:ascii="Times New Roman" w:eastAsia="Times New Roman" w:hAnsi="Times New Roman" w:cs="Times New Roman"/>
          <w:sz w:val="28"/>
          <w:szCs w:val="28"/>
          <w:lang w:val="uk-UA" w:eastAsia="ru-RU"/>
        </w:rPr>
        <w:t>https://zakon.rada.gov.ua/laws/show/974_c61</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color w:val="000000"/>
          <w:sz w:val="28"/>
          <w:szCs w:val="27"/>
          <w:lang w:val="uk-UA" w:eastAsia="ru-RU"/>
        </w:rPr>
      </w:pPr>
      <w:r w:rsidRPr="00CC2283">
        <w:rPr>
          <w:rFonts w:ascii="Times New Roman" w:eastAsia="Times New Roman" w:hAnsi="Times New Roman" w:cs="Times New Roman"/>
          <w:color w:val="000000"/>
          <w:sz w:val="28"/>
          <w:szCs w:val="27"/>
          <w:lang w:val="uk-UA" w:eastAsia="ru-RU"/>
        </w:rPr>
        <w:t>Сердюк В.О. Проблеми реалізації судово-правової реформи вУкраїні (1991-2004 рр.). автореф. дис. ... канд. юрид. наук : 12.00.01.Київ, 2007. 20 с.</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val="uk-UA" w:eastAsia="ru-RU"/>
        </w:rPr>
        <w:t>Спільний висновок</w:t>
      </w:r>
      <w:r w:rsidR="00DF3979">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val="uk-UA" w:eastAsia="ru-RU"/>
        </w:rPr>
        <w:t>Венеціанської комісіїй</w:t>
      </w:r>
      <w:r w:rsidR="00DF3979">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val="uk-UA" w:eastAsia="ru-RU"/>
        </w:rPr>
        <w:t>Директорату з прав людини (ДПЛ)</w:t>
      </w:r>
      <w:r w:rsidR="00DF3979">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val="uk-UA" w:eastAsia="ru-RU"/>
        </w:rPr>
        <w:t>Генерального директорату з прав людини та верховенства права Ради Європи щодо Закону «Про судоустрій і статус суддів»і внесення змін до Закону «Про Вищу Раду Ю</w:t>
      </w:r>
      <w:r w:rsidR="00DF3979">
        <w:rPr>
          <w:rFonts w:ascii="Times New Roman" w:eastAsia="Times New Roman" w:hAnsi="Times New Roman" w:cs="Times New Roman"/>
          <w:sz w:val="28"/>
          <w:szCs w:val="28"/>
          <w:lang w:val="uk-UA" w:eastAsia="ru-RU"/>
        </w:rPr>
        <w:t>стиції» України, м. Венеція, 20-</w:t>
      </w:r>
      <w:r w:rsidRPr="00CC2283">
        <w:rPr>
          <w:rFonts w:ascii="Times New Roman" w:eastAsia="Times New Roman" w:hAnsi="Times New Roman" w:cs="Times New Roman"/>
          <w:sz w:val="28"/>
          <w:szCs w:val="28"/>
          <w:lang w:val="uk-UA" w:eastAsia="ru-RU"/>
        </w:rPr>
        <w:t>21 березня 2015 року.</w:t>
      </w:r>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val="uk-UA" w:eastAsia="ru-RU"/>
        </w:rPr>
        <w:t>Спільний висновок щодо Закону України «Про судоустрій і статус суддів», підготовлений Венеціанською комісією та Дирекцією з технічного співробітництва Генеральної Дирекції, Венеція, 15-16 жовтня 2010 р.</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val="uk-UA" w:eastAsia="ru-RU"/>
        </w:rPr>
        <w:t>Стахура Б.І. Р</w:t>
      </w:r>
      <w:r w:rsidRPr="00CC2283">
        <w:rPr>
          <w:rFonts w:ascii="Times New Roman" w:eastAsia="Times New Roman" w:hAnsi="Times New Roman" w:cs="Times New Roman"/>
          <w:sz w:val="28"/>
          <w:szCs w:val="28"/>
          <w:lang w:eastAsia="ru-RU"/>
        </w:rPr>
        <w:t>оль</w:t>
      </w:r>
      <w:r w:rsidR="00321D91">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органів</w:t>
      </w:r>
      <w:r w:rsidR="00321D91">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державної</w:t>
      </w:r>
      <w:r w:rsidR="00321D91">
        <w:rPr>
          <w:rFonts w:ascii="Times New Roman" w:eastAsia="Times New Roman" w:hAnsi="Times New Roman" w:cs="Times New Roman"/>
          <w:sz w:val="28"/>
          <w:szCs w:val="28"/>
          <w:lang w:val="uk-UA" w:eastAsia="ru-RU"/>
        </w:rPr>
        <w:t xml:space="preserve"> </w:t>
      </w:r>
      <w:r w:rsidRPr="00CC2283">
        <w:rPr>
          <w:rFonts w:ascii="Times New Roman" w:eastAsia="Times New Roman" w:hAnsi="Times New Roman" w:cs="Times New Roman"/>
          <w:sz w:val="28"/>
          <w:szCs w:val="28"/>
          <w:lang w:eastAsia="ru-RU"/>
        </w:rPr>
        <w:t>влади у забезпеченні прав людини і громадянина в демократичному суспільстві: теоретико-правовийвимір</w:t>
      </w:r>
      <w:r w:rsidRPr="00CC2283">
        <w:rPr>
          <w:rFonts w:ascii="Times New Roman" w:eastAsia="Times New Roman" w:hAnsi="Times New Roman" w:cs="Times New Roman"/>
          <w:sz w:val="28"/>
          <w:szCs w:val="28"/>
          <w:lang w:val="uk-UA" w:eastAsia="ru-RU"/>
        </w:rPr>
        <w:t xml:space="preserve"> дис. ... канд.. юр. наук : 12.00.01. Львів, 2016. 180 с.</w:t>
      </w:r>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val="uk-UA" w:eastAsia="ru-RU"/>
        </w:rPr>
        <w:t xml:space="preserve">Судова реформа в Україні: поточні результати та найближчі перспективи: Інформаційно-аналітичні матеріали до Фахової дискусії на тему </w:t>
      </w:r>
      <w:r w:rsidRPr="00CC2283">
        <w:rPr>
          <w:rFonts w:ascii="Times New Roman" w:eastAsia="Times New Roman" w:hAnsi="Times New Roman" w:cs="Times New Roman"/>
          <w:sz w:val="28"/>
          <w:szCs w:val="28"/>
          <w:lang w:val="uk-UA" w:eastAsia="ru-RU"/>
        </w:rPr>
        <w:lastRenderedPageBreak/>
        <w:t>«Судова реформа 2010 р.: чи наближає вона правосуддя в Україні до європейських норм і стандартів?», м. Київ, 4 квітня 2013 р. Київ : Центр Разумкова, 2013. 130 с.</w:t>
      </w:r>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kern w:val="36"/>
          <w:sz w:val="32"/>
          <w:szCs w:val="48"/>
          <w:lang w:val="uk-UA" w:eastAsia="ru-RU"/>
        </w:rPr>
      </w:pPr>
      <w:r w:rsidRPr="00CC2283">
        <w:rPr>
          <w:rFonts w:ascii="Times New Roman" w:eastAsia="Times New Roman" w:hAnsi="Times New Roman" w:cs="Times New Roman"/>
          <w:sz w:val="28"/>
          <w:szCs w:val="24"/>
          <w:lang w:val="uk-UA" w:eastAsia="ru-RU"/>
        </w:rPr>
        <w:t>Терлюк І.Я. Історія держави і права України : навч. посіб.. – Вид. 4-те, зі змінами / І.Я. Терлюк. – Київ: Видавничий дім «КОНДОР», 2018. – 772 с.</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t xml:space="preserve">Тоцький Б.А. Теоретичні засади принципу правової визначеності. </w:t>
      </w:r>
      <w:r w:rsidRPr="00CC2283">
        <w:rPr>
          <w:rFonts w:ascii="Times New Roman" w:eastAsia="Times New Roman" w:hAnsi="Times New Roman" w:cs="Times New Roman"/>
          <w:i/>
          <w:sz w:val="28"/>
          <w:szCs w:val="24"/>
          <w:lang w:val="uk-UA" w:eastAsia="ru-RU"/>
        </w:rPr>
        <w:t>Науковий вісник Міжнародного гуманітарного університету.</w:t>
      </w:r>
      <w:r w:rsidRPr="00CC2283">
        <w:rPr>
          <w:rFonts w:ascii="Times New Roman" w:eastAsia="Times New Roman" w:hAnsi="Times New Roman" w:cs="Times New Roman"/>
          <w:sz w:val="28"/>
          <w:szCs w:val="24"/>
          <w:lang w:val="uk-UA" w:eastAsia="ru-RU"/>
        </w:rPr>
        <w:t xml:space="preserve"> 2014. № 7. С. 59-63.</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8"/>
          <w:lang w:val="uk-UA" w:eastAsia="ru-RU"/>
        </w:rPr>
        <w:t xml:space="preserve">Усенко І.Б. </w:t>
      </w:r>
      <w:r w:rsidRPr="00CC2283">
        <w:rPr>
          <w:rFonts w:ascii="Times New Roman" w:eastAsia="Times New Roman" w:hAnsi="Times New Roman" w:cs="Times New Roman"/>
          <w:sz w:val="28"/>
          <w:szCs w:val="24"/>
          <w:lang w:val="uk-UA" w:eastAsia="ru-RU"/>
        </w:rPr>
        <w:t>С</w:t>
      </w:r>
      <w:r w:rsidRPr="00CC2283">
        <w:rPr>
          <w:rFonts w:ascii="Times New Roman" w:eastAsia="Times New Roman" w:hAnsi="Times New Roman" w:cs="Times New Roman"/>
          <w:sz w:val="28"/>
          <w:szCs w:val="24"/>
          <w:lang w:eastAsia="ru-RU"/>
        </w:rPr>
        <w:t>удова</w:t>
      </w:r>
      <w:r w:rsidR="000B4264">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 xml:space="preserve">влада в </w:t>
      </w:r>
      <w:r w:rsidRPr="00CC2283">
        <w:rPr>
          <w:rFonts w:ascii="Times New Roman" w:eastAsia="Times New Roman" w:hAnsi="Times New Roman" w:cs="Times New Roman"/>
          <w:sz w:val="28"/>
          <w:szCs w:val="24"/>
          <w:lang w:val="uk-UA" w:eastAsia="ru-RU"/>
        </w:rPr>
        <w:t>У</w:t>
      </w:r>
      <w:r w:rsidRPr="00CC2283">
        <w:rPr>
          <w:rFonts w:ascii="Times New Roman" w:eastAsia="Times New Roman" w:hAnsi="Times New Roman" w:cs="Times New Roman"/>
          <w:sz w:val="28"/>
          <w:szCs w:val="24"/>
          <w:lang w:eastAsia="ru-RU"/>
        </w:rPr>
        <w:t>країні: історичні</w:t>
      </w:r>
      <w:r w:rsidR="00321D91">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витоки, закономірності, особливості</w:t>
      </w:r>
      <w:r w:rsidR="00321D91">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розвитку</w:t>
      </w:r>
      <w:r w:rsidRPr="00CC2283">
        <w:rPr>
          <w:rFonts w:ascii="Times New Roman" w:eastAsia="Times New Roman" w:hAnsi="Times New Roman" w:cs="Times New Roman"/>
          <w:sz w:val="28"/>
          <w:szCs w:val="24"/>
          <w:lang w:val="uk-UA" w:eastAsia="ru-RU"/>
        </w:rPr>
        <w:t xml:space="preserve"> : монографія. Київ : Наукова думка, 2014. 506 с.</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t xml:space="preserve">Фалалєєва Л.Г. </w:t>
      </w:r>
      <w:r w:rsidRPr="00CC2283">
        <w:rPr>
          <w:rFonts w:ascii="Times New Roman" w:eastAsia="Times New Roman" w:hAnsi="Times New Roman" w:cs="Times New Roman"/>
          <w:sz w:val="28"/>
          <w:szCs w:val="24"/>
          <w:lang w:eastAsia="ru-RU"/>
        </w:rPr>
        <w:t>Судовий</w:t>
      </w:r>
      <w:r w:rsidR="00F31C1E">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захист</w:t>
      </w:r>
      <w:r w:rsidR="00F31C1E">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основоположних прав у Європейському</w:t>
      </w:r>
      <w:r w:rsidR="00321D91">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Союзі в аспектізастосування практики Європейського суду з прав людини</w:t>
      </w:r>
      <w:r w:rsidRPr="00CC2283">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i/>
          <w:sz w:val="28"/>
          <w:szCs w:val="24"/>
          <w:lang w:val="uk-UA" w:eastAsia="ru-RU"/>
        </w:rPr>
        <w:t xml:space="preserve">Судова апеляція. </w:t>
      </w:r>
      <w:r w:rsidRPr="00CC2283">
        <w:rPr>
          <w:rFonts w:ascii="Times New Roman" w:eastAsia="Times New Roman" w:hAnsi="Times New Roman" w:cs="Times New Roman"/>
          <w:sz w:val="28"/>
          <w:szCs w:val="24"/>
          <w:lang w:val="uk-UA" w:eastAsia="ru-RU"/>
        </w:rPr>
        <w:t>2017. № 4 (49). С. 97-107.</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t xml:space="preserve">Хоменко М. </w:t>
      </w:r>
      <w:r w:rsidRPr="00CC2283">
        <w:rPr>
          <w:rFonts w:ascii="Times New Roman" w:eastAsia="Times New Roman" w:hAnsi="Times New Roman" w:cs="Times New Roman"/>
          <w:sz w:val="28"/>
          <w:szCs w:val="24"/>
          <w:lang w:eastAsia="ru-RU"/>
        </w:rPr>
        <w:t>Ефективність</w:t>
      </w:r>
      <w:r w:rsidR="00F31C1E">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способів</w:t>
      </w:r>
      <w:r w:rsidR="00F31C1E">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захисту</w:t>
      </w:r>
      <w:r w:rsidR="00F31C1E">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цивільних прав та інтересів у практиці</w:t>
      </w:r>
      <w:r w:rsidR="00321D91">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val="uk-UA" w:eastAsia="ru-RU"/>
        </w:rPr>
        <w:t>Є</w:t>
      </w:r>
      <w:r w:rsidRPr="00CC2283">
        <w:rPr>
          <w:rFonts w:ascii="Times New Roman" w:eastAsia="Times New Roman" w:hAnsi="Times New Roman" w:cs="Times New Roman"/>
          <w:sz w:val="28"/>
          <w:szCs w:val="24"/>
          <w:lang w:eastAsia="ru-RU"/>
        </w:rPr>
        <w:t>вропейського суду</w:t>
      </w:r>
      <w:r w:rsidRPr="00CC2283">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i/>
          <w:sz w:val="28"/>
          <w:szCs w:val="24"/>
          <w:lang w:val="uk-UA" w:eastAsia="ru-RU"/>
        </w:rPr>
        <w:t>Юридична Україна. Цивільне право</w:t>
      </w:r>
      <w:r w:rsidRPr="00CC2283">
        <w:rPr>
          <w:rFonts w:ascii="Times New Roman" w:eastAsia="Times New Roman" w:hAnsi="Times New Roman" w:cs="Times New Roman"/>
          <w:sz w:val="28"/>
          <w:szCs w:val="24"/>
          <w:lang w:val="uk-UA" w:eastAsia="ru-RU"/>
        </w:rPr>
        <w:t>. 2016. № 5-6. С. 45-53.</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t xml:space="preserve">Хотинська-Нор О.З. </w:t>
      </w:r>
      <w:r w:rsidRPr="00CC2283">
        <w:rPr>
          <w:rFonts w:ascii="Times New Roman" w:eastAsia="Times New Roman" w:hAnsi="Times New Roman" w:cs="Times New Roman"/>
          <w:sz w:val="28"/>
          <w:szCs w:val="24"/>
          <w:lang w:eastAsia="ru-RU"/>
        </w:rPr>
        <w:t>Вплив «малої</w:t>
      </w:r>
      <w:r w:rsidR="00F31C1E">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судової</w:t>
      </w:r>
      <w:r w:rsidR="00F31C1E">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реформи» на розвиток</w:t>
      </w:r>
      <w:r w:rsidR="00321D91">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судової</w:t>
      </w:r>
      <w:r w:rsidR="00321D91">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системи</w:t>
      </w:r>
      <w:r w:rsidR="00321D91">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України: організаційні</w:t>
      </w:r>
      <w:r w:rsidR="00321D91">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аспекти</w:t>
      </w:r>
      <w:r w:rsidRPr="00CC2283">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i/>
          <w:sz w:val="28"/>
          <w:szCs w:val="24"/>
          <w:lang w:val="uk-UA" w:eastAsia="ru-RU"/>
        </w:rPr>
        <w:t>Судова апеляція</w:t>
      </w:r>
      <w:r w:rsidRPr="00CC2283">
        <w:rPr>
          <w:rFonts w:ascii="Times New Roman" w:eastAsia="Times New Roman" w:hAnsi="Times New Roman" w:cs="Times New Roman"/>
          <w:sz w:val="28"/>
          <w:szCs w:val="24"/>
          <w:lang w:val="uk-UA" w:eastAsia="ru-RU"/>
        </w:rPr>
        <w:t>. 2016. № 1 (42). С. 6-15.</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8"/>
          <w:lang w:val="uk-UA" w:eastAsia="ru-RU"/>
        </w:rPr>
        <w:t>Цал-Цалко Ю.Ю. Основні напрями діяльності Європейського суду з прав людини. Науковий вісник Херсонського державного університету. 2014. № 1. С. 255-258.</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t xml:space="preserve">Цебенко С.Б. Поняття прав людини: підходи до розуміння. </w:t>
      </w:r>
      <w:r w:rsidRPr="00CC2283">
        <w:rPr>
          <w:rFonts w:ascii="Times New Roman" w:eastAsia="Times New Roman" w:hAnsi="Times New Roman" w:cs="Times New Roman"/>
          <w:sz w:val="28"/>
          <w:szCs w:val="24"/>
          <w:lang w:eastAsia="ru-RU"/>
        </w:rPr>
        <w:t>Теорія та історіядержави й права</w:t>
      </w:r>
      <w:r w:rsidRPr="00CC2283">
        <w:rPr>
          <w:rFonts w:ascii="Times New Roman" w:eastAsia="Times New Roman" w:hAnsi="Times New Roman" w:cs="Times New Roman"/>
          <w:sz w:val="28"/>
          <w:szCs w:val="24"/>
          <w:lang w:val="uk-UA" w:eastAsia="ru-RU"/>
        </w:rPr>
        <w:t>. 2015. № 2. С. 91-98.</w:t>
      </w:r>
    </w:p>
    <w:p w:rsidR="00CC2283" w:rsidRPr="00CC2283" w:rsidRDefault="00CC2283" w:rsidP="00CC2283">
      <w:pPr>
        <w:numPr>
          <w:ilvl w:val="0"/>
          <w:numId w:val="5"/>
        </w:numPr>
        <w:shd w:val="clear" w:color="auto" w:fill="FFFFFF"/>
        <w:spacing w:before="100" w:beforeAutospacing="1" w:after="0" w:afterAutospacing="1"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4"/>
          <w:lang w:eastAsia="ru-RU"/>
        </w:rPr>
        <w:t>Чечот Д. М. Субъективное право и формы его защиты / Д. М. Чечот. – Л.: Изд-во Ленинградского университета, 1968. – 72 с</w:t>
      </w:r>
      <w:r w:rsidRPr="00CC2283">
        <w:rPr>
          <w:rFonts w:ascii="Times New Roman" w:eastAsia="Times New Roman" w:hAnsi="Times New Roman" w:cs="Times New Roman"/>
          <w:sz w:val="28"/>
          <w:szCs w:val="24"/>
          <w:lang w:val="uk-UA" w:eastAsia="ru-RU"/>
        </w:rPr>
        <w:t>.</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t>Шамрай Б.М. Правові гарантії реалізації конституційних</w:t>
      </w:r>
      <w:r w:rsidR="009B56E0" w:rsidRPr="009B56E0">
        <w:rPr>
          <w:rFonts w:ascii="Times New Roman" w:eastAsia="Times New Roman" w:hAnsi="Times New Roman" w:cs="Times New Roman"/>
          <w:sz w:val="28"/>
          <w:szCs w:val="24"/>
          <w:lang w:eastAsia="ru-RU"/>
        </w:rPr>
        <w:t xml:space="preserve"> </w:t>
      </w:r>
      <w:r w:rsidRPr="00CC2283">
        <w:rPr>
          <w:rFonts w:ascii="Times New Roman" w:eastAsia="Times New Roman" w:hAnsi="Times New Roman" w:cs="Times New Roman"/>
          <w:sz w:val="28"/>
          <w:szCs w:val="24"/>
          <w:lang w:val="uk-UA" w:eastAsia="ru-RU"/>
        </w:rPr>
        <w:t xml:space="preserve">прав і свобод військовослужбовців. </w:t>
      </w:r>
      <w:r w:rsidRPr="00CC2283">
        <w:rPr>
          <w:rFonts w:ascii="Times New Roman" w:eastAsia="Times New Roman" w:hAnsi="Times New Roman" w:cs="Times New Roman"/>
          <w:i/>
          <w:sz w:val="28"/>
          <w:szCs w:val="24"/>
          <w:lang w:val="uk-UA" w:eastAsia="ru-RU"/>
        </w:rPr>
        <w:t>Юридична наука. Конституційне право.</w:t>
      </w:r>
      <w:r w:rsidRPr="00CC2283">
        <w:rPr>
          <w:rFonts w:ascii="Times New Roman" w:eastAsia="Times New Roman" w:hAnsi="Times New Roman" w:cs="Times New Roman"/>
          <w:sz w:val="28"/>
          <w:szCs w:val="24"/>
          <w:lang w:val="uk-UA" w:eastAsia="ru-RU"/>
        </w:rPr>
        <w:t xml:space="preserve"> 2012. № 2. С. 12-19.</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8"/>
          <w:lang w:val="uk-UA" w:eastAsia="ru-RU"/>
        </w:rPr>
        <w:t xml:space="preserve">Шило С.М. </w:t>
      </w:r>
      <w:r w:rsidRPr="00CC2283">
        <w:rPr>
          <w:rFonts w:ascii="Times New Roman" w:eastAsia="Times New Roman" w:hAnsi="Times New Roman" w:cs="Times New Roman"/>
          <w:sz w:val="28"/>
          <w:szCs w:val="24"/>
          <w:lang w:val="uk-UA" w:eastAsia="ru-RU"/>
        </w:rPr>
        <w:t xml:space="preserve">Механізм захисту прав і свобод людини і громадянина як гарантія забезпечення законності та дисципліни в діяльності органів внутрішніх справ. </w:t>
      </w:r>
      <w:r w:rsidRPr="00CC2283">
        <w:rPr>
          <w:rFonts w:ascii="Times New Roman" w:eastAsia="Times New Roman" w:hAnsi="Times New Roman" w:cs="Times New Roman"/>
          <w:i/>
          <w:sz w:val="28"/>
          <w:szCs w:val="24"/>
          <w:lang w:val="uk-UA" w:eastAsia="ru-RU"/>
        </w:rPr>
        <w:t xml:space="preserve">Науковий вісник Ужгородського національного університету. </w:t>
      </w:r>
      <w:r w:rsidRPr="00CC2283">
        <w:rPr>
          <w:rFonts w:ascii="Times New Roman" w:eastAsia="Times New Roman" w:hAnsi="Times New Roman" w:cs="Times New Roman"/>
          <w:sz w:val="28"/>
          <w:szCs w:val="24"/>
          <w:lang w:val="uk-UA" w:eastAsia="ru-RU"/>
        </w:rPr>
        <w:t>Серія</w:t>
      </w:r>
      <w:r w:rsidRPr="00CC2283">
        <w:rPr>
          <w:rFonts w:ascii="Times New Roman" w:eastAsia="Times New Roman" w:hAnsi="Times New Roman" w:cs="Times New Roman"/>
          <w:sz w:val="28"/>
          <w:szCs w:val="28"/>
          <w:lang w:val="uk-UA" w:eastAsia="ru-RU"/>
        </w:rPr>
        <w:t>право. Випуск 22. Частина І. Том 2. 2013.</w:t>
      </w:r>
      <w:r w:rsidRPr="00CC2283">
        <w:rPr>
          <w:rFonts w:ascii="Times New Roman" w:eastAsia="Times New Roman" w:hAnsi="Times New Roman" w:cs="Times New Roman"/>
          <w:sz w:val="28"/>
          <w:szCs w:val="24"/>
          <w:lang w:val="uk-UA" w:eastAsia="ru-RU"/>
        </w:rPr>
        <w:t xml:space="preserve"> С. 269-273.</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color w:val="000000"/>
          <w:sz w:val="28"/>
          <w:szCs w:val="27"/>
          <w:lang w:val="uk-UA" w:eastAsia="ru-RU"/>
        </w:rPr>
      </w:pPr>
      <w:r w:rsidRPr="00CC2283">
        <w:rPr>
          <w:rFonts w:ascii="Times New Roman" w:eastAsia="Times New Roman" w:hAnsi="Times New Roman" w:cs="Times New Roman"/>
          <w:color w:val="000000"/>
          <w:sz w:val="28"/>
          <w:szCs w:val="27"/>
          <w:lang w:val="uk-UA" w:eastAsia="ru-RU"/>
        </w:rPr>
        <w:lastRenderedPageBreak/>
        <w:t>Штогун С.Г. Правові проблеми організації і функціонування місцевих  загальних судів в Україні. автореф. дис. ... канд. юрид. наук : 12.00.10. Харків, 2004. 20 с.</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t xml:space="preserve">Шуміло І.А. Міжнародна система захисту прав людини. Навч. посіб. Київ :  </w:t>
      </w:r>
      <w:r w:rsidRPr="00CC2283">
        <w:rPr>
          <w:rFonts w:ascii="Times New Roman" w:eastAsia="Times New Roman" w:hAnsi="Times New Roman" w:cs="Times New Roman"/>
          <w:sz w:val="28"/>
          <w:szCs w:val="24"/>
          <w:lang w:eastAsia="ru-RU"/>
        </w:rPr>
        <w:t>Видавництво «ФОП Голембовська О.О.»</w:t>
      </w:r>
      <w:r w:rsidRPr="00CC2283">
        <w:rPr>
          <w:rFonts w:ascii="Times New Roman" w:eastAsia="Times New Roman" w:hAnsi="Times New Roman" w:cs="Times New Roman"/>
          <w:sz w:val="28"/>
          <w:szCs w:val="24"/>
          <w:lang w:val="uk-UA" w:eastAsia="ru-RU"/>
        </w:rPr>
        <w:t>, 2018. 168 с.</w:t>
      </w:r>
    </w:p>
    <w:p w:rsidR="00CC2283" w:rsidRP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CC2283">
        <w:rPr>
          <w:rFonts w:ascii="Times New Roman" w:eastAsia="Times New Roman" w:hAnsi="Times New Roman" w:cs="Times New Roman"/>
          <w:sz w:val="28"/>
          <w:szCs w:val="24"/>
          <w:lang w:val="uk-UA" w:eastAsia="ru-RU"/>
        </w:rPr>
        <w:t xml:space="preserve">Щорічна доповідь Уповноваженого Верховної Ради України з прав людини про стан додержання та захисту прав і свобод людини і громадянина в Україні. Київ </w:t>
      </w:r>
      <w:r w:rsidRPr="00CC2283">
        <w:rPr>
          <w:rFonts w:ascii="Times New Roman" w:eastAsia="Times New Roman" w:hAnsi="Times New Roman" w:cs="Times New Roman"/>
          <w:sz w:val="28"/>
          <w:szCs w:val="28"/>
          <w:lang w:val="uk-UA" w:eastAsia="ru-RU"/>
        </w:rPr>
        <w:t>: Видавничо-поліграфічний центр «Київський університет», 2019. 136 с.</w:t>
      </w:r>
    </w:p>
    <w:p w:rsidR="00CC2283" w:rsidRDefault="00CC2283" w:rsidP="00CC2283">
      <w:pPr>
        <w:numPr>
          <w:ilvl w:val="0"/>
          <w:numId w:val="5"/>
        </w:numPr>
        <w:shd w:val="clear" w:color="auto" w:fill="FFFFFF"/>
        <w:spacing w:after="0" w:line="360" w:lineRule="auto"/>
        <w:ind w:left="0" w:firstLine="709"/>
        <w:jc w:val="both"/>
        <w:rPr>
          <w:rFonts w:ascii="Times New Roman" w:eastAsia="Times New Roman" w:hAnsi="Times New Roman" w:cs="Times New Roman"/>
          <w:sz w:val="28"/>
          <w:szCs w:val="24"/>
          <w:lang w:val="uk-UA" w:eastAsia="ru-RU"/>
        </w:rPr>
      </w:pPr>
      <w:r w:rsidRPr="00CC2283">
        <w:rPr>
          <w:rFonts w:ascii="Times New Roman" w:eastAsia="Times New Roman" w:hAnsi="Times New Roman" w:cs="Times New Roman"/>
          <w:sz w:val="28"/>
          <w:szCs w:val="24"/>
          <w:lang w:val="uk-UA" w:eastAsia="ru-RU"/>
        </w:rPr>
        <w:t xml:space="preserve">Яковюк І. </w:t>
      </w:r>
      <w:r w:rsidRPr="00CC2283">
        <w:rPr>
          <w:rFonts w:ascii="Times New Roman" w:eastAsia="Times New Roman" w:hAnsi="Times New Roman" w:cs="Times New Roman"/>
          <w:sz w:val="28"/>
          <w:szCs w:val="24"/>
          <w:lang w:eastAsia="ru-RU"/>
        </w:rPr>
        <w:t>Права людини в Європейському</w:t>
      </w:r>
      <w:r w:rsidR="000B4264">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Союзі: загальнотеоретичний</w:t>
      </w:r>
      <w:r w:rsidR="00321D91">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sz w:val="28"/>
          <w:szCs w:val="24"/>
          <w:lang w:eastAsia="ru-RU"/>
        </w:rPr>
        <w:t>аналіз</w:t>
      </w:r>
      <w:r w:rsidRPr="00CC2283">
        <w:rPr>
          <w:rFonts w:ascii="Times New Roman" w:eastAsia="Times New Roman" w:hAnsi="Times New Roman" w:cs="Times New Roman"/>
          <w:sz w:val="28"/>
          <w:szCs w:val="24"/>
          <w:lang w:val="uk-UA" w:eastAsia="ru-RU"/>
        </w:rPr>
        <w:t xml:space="preserve">. </w:t>
      </w:r>
      <w:r w:rsidRPr="00CC2283">
        <w:rPr>
          <w:rFonts w:ascii="Times New Roman" w:eastAsia="Times New Roman" w:hAnsi="Times New Roman" w:cs="Times New Roman"/>
          <w:i/>
          <w:sz w:val="28"/>
          <w:szCs w:val="24"/>
          <w:lang w:val="uk-UA" w:eastAsia="ru-RU"/>
        </w:rPr>
        <w:t>Наукове життя.</w:t>
      </w:r>
      <w:r w:rsidRPr="00CC2283">
        <w:rPr>
          <w:rFonts w:ascii="Times New Roman" w:eastAsia="Times New Roman" w:hAnsi="Times New Roman" w:cs="Times New Roman"/>
          <w:sz w:val="28"/>
          <w:szCs w:val="24"/>
          <w:lang w:val="uk-UA" w:eastAsia="ru-RU"/>
        </w:rPr>
        <w:t xml:space="preserve"> № 1. С. 55-63.</w:t>
      </w:r>
    </w:p>
    <w:p w:rsidR="007A3EA8" w:rsidRPr="007A3EA8" w:rsidRDefault="007A3EA8" w:rsidP="007A3EA8">
      <w:pPr>
        <w:pStyle w:val="rvps2"/>
        <w:numPr>
          <w:ilvl w:val="0"/>
          <w:numId w:val="5"/>
        </w:numPr>
        <w:shd w:val="clear" w:color="auto" w:fill="FFFFFF"/>
        <w:spacing w:before="0" w:beforeAutospacing="0" w:after="0" w:afterAutospacing="0" w:line="360" w:lineRule="auto"/>
        <w:ind w:left="0" w:firstLine="709"/>
        <w:jc w:val="both"/>
        <w:rPr>
          <w:color w:val="000000"/>
          <w:sz w:val="32"/>
          <w:szCs w:val="27"/>
          <w:lang w:val="en-US"/>
        </w:rPr>
      </w:pPr>
      <w:r w:rsidRPr="007A3EA8">
        <w:rPr>
          <w:sz w:val="28"/>
          <w:lang w:val="en-US"/>
        </w:rPr>
        <w:t xml:space="preserve">Individual applications under Article 34 of the Convention. </w:t>
      </w:r>
      <w:r>
        <w:rPr>
          <w:sz w:val="28"/>
          <w:lang w:val="en-US"/>
        </w:rPr>
        <w:t>Institution of proceedings</w:t>
      </w:r>
      <w:r>
        <w:rPr>
          <w:sz w:val="28"/>
          <w:lang w:val="uk-UA"/>
        </w:rPr>
        <w:t>.</w:t>
      </w:r>
      <w:r w:rsidRPr="007A3EA8">
        <w:rPr>
          <w:sz w:val="28"/>
          <w:lang w:val="en-US"/>
        </w:rPr>
        <w:t>URL</w:t>
      </w:r>
      <w:r>
        <w:rPr>
          <w:sz w:val="28"/>
          <w:lang w:val="uk-UA"/>
        </w:rPr>
        <w:t>:</w:t>
      </w:r>
      <w:r w:rsidRPr="007A3EA8">
        <w:rPr>
          <w:sz w:val="28"/>
          <w:lang w:val="en-US"/>
        </w:rPr>
        <w:t>https://www.echr.coe.int/Documents/PD_institution_proceedings_ENG.pdf</w:t>
      </w:r>
    </w:p>
    <w:p w:rsidR="007A3EA8" w:rsidRPr="007A3EA8" w:rsidRDefault="007A3EA8" w:rsidP="007A3EA8">
      <w:pPr>
        <w:pStyle w:val="rvps2"/>
        <w:numPr>
          <w:ilvl w:val="0"/>
          <w:numId w:val="5"/>
        </w:numPr>
        <w:shd w:val="clear" w:color="auto" w:fill="FFFFFF"/>
        <w:spacing w:before="0" w:beforeAutospacing="0" w:after="0" w:afterAutospacing="0" w:line="360" w:lineRule="auto"/>
        <w:ind w:left="0" w:firstLine="709"/>
        <w:jc w:val="both"/>
        <w:rPr>
          <w:sz w:val="28"/>
          <w:lang w:val="en-US"/>
        </w:rPr>
      </w:pPr>
      <w:r w:rsidRPr="007A3EA8">
        <w:rPr>
          <w:sz w:val="28"/>
          <w:lang w:val="en-US"/>
        </w:rPr>
        <w:t>European Governance – A White Paper. COM (2001) 428 final. Commission of the European Communities. Brussels. 25.07.2001. 35 p. URL: https://ec.europa. eu/europeaid/sites/devco/files/communication-w</w:t>
      </w:r>
      <w:r>
        <w:rPr>
          <w:sz w:val="28"/>
          <w:lang w:val="en-US"/>
        </w:rPr>
        <w:t>hite-paper-governancecom2001428</w:t>
      </w:r>
      <w:r>
        <w:rPr>
          <w:sz w:val="28"/>
          <w:lang w:val="uk-UA"/>
        </w:rPr>
        <w:t xml:space="preserve"> </w:t>
      </w:r>
      <w:r w:rsidRPr="007A3EA8">
        <w:rPr>
          <w:sz w:val="28"/>
          <w:lang w:val="en-US"/>
        </w:rPr>
        <w:t>20010725_en.pdf</w:t>
      </w:r>
    </w:p>
    <w:p w:rsidR="007A3EA8" w:rsidRPr="007A3EA8" w:rsidRDefault="007A3EA8" w:rsidP="007A3EA8">
      <w:pPr>
        <w:pStyle w:val="rvps2"/>
        <w:numPr>
          <w:ilvl w:val="0"/>
          <w:numId w:val="5"/>
        </w:numPr>
        <w:shd w:val="clear" w:color="auto" w:fill="FFFFFF"/>
        <w:spacing w:before="0" w:beforeAutospacing="0" w:after="0" w:afterAutospacing="0" w:line="360" w:lineRule="auto"/>
        <w:ind w:left="0" w:firstLine="709"/>
        <w:jc w:val="both"/>
        <w:rPr>
          <w:sz w:val="28"/>
          <w:lang w:val="en-US"/>
        </w:rPr>
      </w:pPr>
      <w:r w:rsidRPr="007A3EA8">
        <w:rPr>
          <w:sz w:val="28"/>
          <w:lang w:val="en-US"/>
        </w:rPr>
        <w:t>Laurence R. Helfer. Redesigning the European Court of Human Rights: Embeddedness as a Deep Structural Principle of the European Human Rights Regime // The European Journal of International Law. – Vol. 19. – No. 1. – URL: https://scholarshi</w:t>
      </w:r>
      <w:r>
        <w:rPr>
          <w:sz w:val="28"/>
          <w:lang w:val="en-US"/>
        </w:rPr>
        <w:t>p.law.duke.edu/cgi/viewcontent.</w:t>
      </w:r>
      <w:r w:rsidRPr="007A3EA8">
        <w:rPr>
          <w:sz w:val="28"/>
          <w:lang w:val="en-US"/>
        </w:rPr>
        <w:t>cgi?article=2591&amp;context=faculty_scholarship</w:t>
      </w:r>
    </w:p>
    <w:p w:rsidR="007A3EA8" w:rsidRPr="007A3EA8" w:rsidRDefault="007A3EA8" w:rsidP="007A3EA8">
      <w:pPr>
        <w:pStyle w:val="rvps2"/>
        <w:numPr>
          <w:ilvl w:val="0"/>
          <w:numId w:val="5"/>
        </w:numPr>
        <w:shd w:val="clear" w:color="auto" w:fill="FFFFFF"/>
        <w:spacing w:before="0" w:beforeAutospacing="0" w:after="0" w:afterAutospacing="0" w:line="360" w:lineRule="auto"/>
        <w:ind w:left="0" w:firstLine="709"/>
        <w:jc w:val="both"/>
        <w:rPr>
          <w:sz w:val="28"/>
          <w:lang w:val="en-US"/>
        </w:rPr>
      </w:pPr>
      <w:r w:rsidRPr="007A3EA8">
        <w:rPr>
          <w:sz w:val="28"/>
          <w:lang w:val="en-US"/>
        </w:rPr>
        <w:t xml:space="preserve">Ukraine: country information (IDMC). URL: http://www.internal-displacement. org/countries/ukraine </w:t>
      </w:r>
    </w:p>
    <w:p w:rsidR="009B56E0" w:rsidRPr="007A3EA8" w:rsidRDefault="007A3EA8" w:rsidP="007A3EA8">
      <w:pPr>
        <w:pStyle w:val="rvps2"/>
        <w:numPr>
          <w:ilvl w:val="0"/>
          <w:numId w:val="5"/>
        </w:numPr>
        <w:shd w:val="clear" w:color="auto" w:fill="FFFFFF"/>
        <w:spacing w:before="0" w:beforeAutospacing="0" w:after="0" w:afterAutospacing="0" w:line="360" w:lineRule="auto"/>
        <w:ind w:left="0" w:firstLine="709"/>
        <w:jc w:val="both"/>
        <w:rPr>
          <w:sz w:val="28"/>
          <w:lang w:val="en-US"/>
        </w:rPr>
      </w:pPr>
      <w:r w:rsidRPr="007A3EA8">
        <w:rPr>
          <w:sz w:val="28"/>
          <w:lang w:val="en-US"/>
        </w:rPr>
        <w:t xml:space="preserve">UN-Habitat and yoth: strategy for enhanced engagement Preliminary Discussion Paper 12 June 2004. URL: </w:t>
      </w:r>
      <w:hyperlink r:id="rId31" w:history="1">
        <w:r w:rsidRPr="00234CF8">
          <w:rPr>
            <w:rStyle w:val="a7"/>
            <w:color w:val="auto"/>
            <w:sz w:val="28"/>
            <w:u w:val="none"/>
            <w:lang w:val="en-US"/>
          </w:rPr>
          <w:t>http://mirror.unhabitat.org/list.asp?typeid=17&amp;catid=441</w:t>
        </w:r>
      </w:hyperlink>
    </w:p>
    <w:sectPr w:rsidR="009B56E0" w:rsidRPr="007A3EA8" w:rsidSect="0005678C">
      <w:headerReference w:type="default" r:id="rId32"/>
      <w:pgSz w:w="11906" w:h="16838"/>
      <w:pgMar w:top="1134" w:right="567" w:bottom="1134" w:left="1134" w:header="709" w:footer="709" w:gutter="0"/>
      <w:pgNumType w:start="1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7E52" w:rsidRDefault="00537E52" w:rsidP="001E461F">
      <w:pPr>
        <w:spacing w:after="0" w:line="240" w:lineRule="auto"/>
      </w:pPr>
      <w:r>
        <w:separator/>
      </w:r>
    </w:p>
  </w:endnote>
  <w:endnote w:type="continuationSeparator" w:id="0">
    <w:p w:rsidR="00537E52" w:rsidRDefault="00537E52" w:rsidP="001E4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7E52" w:rsidRDefault="00537E52" w:rsidP="001E461F">
      <w:pPr>
        <w:spacing w:after="0" w:line="240" w:lineRule="auto"/>
      </w:pPr>
      <w:r>
        <w:separator/>
      </w:r>
    </w:p>
  </w:footnote>
  <w:footnote w:type="continuationSeparator" w:id="0">
    <w:p w:rsidR="00537E52" w:rsidRDefault="00537E52" w:rsidP="001E46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1980024"/>
      <w:docPartObj>
        <w:docPartGallery w:val="Page Numbers (Top of Page)"/>
        <w:docPartUnique/>
      </w:docPartObj>
    </w:sdtPr>
    <w:sdtEndPr/>
    <w:sdtContent>
      <w:p w:rsidR="00C840B2" w:rsidRDefault="00653772">
        <w:pPr>
          <w:pStyle w:val="a9"/>
          <w:jc w:val="right"/>
        </w:pPr>
        <w:r>
          <w:fldChar w:fldCharType="begin"/>
        </w:r>
        <w:r w:rsidR="00C840B2">
          <w:instrText>PAGE   \* MERGEFORMAT</w:instrText>
        </w:r>
        <w:r>
          <w:fldChar w:fldCharType="separate"/>
        </w:r>
        <w:r w:rsidR="00C840B2">
          <w:rPr>
            <w:noProof/>
          </w:rPr>
          <w:t>1</w:t>
        </w:r>
        <w:r>
          <w:fldChar w:fldCharType="end"/>
        </w:r>
      </w:p>
    </w:sdtContent>
  </w:sdt>
  <w:p w:rsidR="00C840B2" w:rsidRDefault="00C840B2">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695016"/>
      <w:docPartObj>
        <w:docPartGallery w:val="Page Numbers (Top of Page)"/>
        <w:docPartUnique/>
      </w:docPartObj>
    </w:sdtPr>
    <w:sdtEndPr>
      <w:rPr>
        <w:rFonts w:ascii="Times New Roman" w:hAnsi="Times New Roman" w:cs="Times New Roman"/>
      </w:rPr>
    </w:sdtEndPr>
    <w:sdtContent>
      <w:p w:rsidR="00C840B2" w:rsidRPr="0005678C" w:rsidRDefault="00653772">
        <w:pPr>
          <w:pStyle w:val="a9"/>
          <w:jc w:val="right"/>
          <w:rPr>
            <w:rFonts w:ascii="Times New Roman" w:hAnsi="Times New Roman" w:cs="Times New Roman"/>
          </w:rPr>
        </w:pPr>
        <w:r w:rsidRPr="0005678C">
          <w:rPr>
            <w:rFonts w:ascii="Times New Roman" w:hAnsi="Times New Roman" w:cs="Times New Roman"/>
          </w:rPr>
          <w:fldChar w:fldCharType="begin"/>
        </w:r>
        <w:r w:rsidR="00C840B2" w:rsidRPr="0005678C">
          <w:rPr>
            <w:rFonts w:ascii="Times New Roman" w:hAnsi="Times New Roman" w:cs="Times New Roman"/>
          </w:rPr>
          <w:instrText>PAGE   \* MERGEFORMAT</w:instrText>
        </w:r>
        <w:r w:rsidRPr="0005678C">
          <w:rPr>
            <w:rFonts w:ascii="Times New Roman" w:hAnsi="Times New Roman" w:cs="Times New Roman"/>
          </w:rPr>
          <w:fldChar w:fldCharType="separate"/>
        </w:r>
        <w:r w:rsidR="00597E65">
          <w:rPr>
            <w:rFonts w:ascii="Times New Roman" w:hAnsi="Times New Roman" w:cs="Times New Roman"/>
            <w:noProof/>
          </w:rPr>
          <w:t>20</w:t>
        </w:r>
        <w:r w:rsidRPr="0005678C">
          <w:rPr>
            <w:rFonts w:ascii="Times New Roman" w:hAnsi="Times New Roman" w:cs="Times New Roman"/>
          </w:rPr>
          <w:fldChar w:fldCharType="end"/>
        </w:r>
      </w:p>
    </w:sdtContent>
  </w:sdt>
  <w:p w:rsidR="00C840B2" w:rsidRDefault="00C840B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2FEA9D8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4AD0800"/>
    <w:multiLevelType w:val="hybridMultilevel"/>
    <w:tmpl w:val="D584D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2A6568"/>
    <w:multiLevelType w:val="hybridMultilevel"/>
    <w:tmpl w:val="5D40D0BA"/>
    <w:lvl w:ilvl="0" w:tplc="5DA84916">
      <w:start w:val="10"/>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17956D34"/>
    <w:multiLevelType w:val="hybridMultilevel"/>
    <w:tmpl w:val="DE96CA84"/>
    <w:lvl w:ilvl="0" w:tplc="069AA54C">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B20100"/>
    <w:multiLevelType w:val="hybridMultilevel"/>
    <w:tmpl w:val="4AECB352"/>
    <w:lvl w:ilvl="0" w:tplc="5E8EFDBA">
      <w:start w:val="4"/>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4F1059"/>
    <w:multiLevelType w:val="hybridMultilevel"/>
    <w:tmpl w:val="C00C2946"/>
    <w:lvl w:ilvl="0" w:tplc="53A656C2">
      <w:start w:val="2"/>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B3874A0"/>
    <w:multiLevelType w:val="hybridMultilevel"/>
    <w:tmpl w:val="6A803DA0"/>
    <w:lvl w:ilvl="0" w:tplc="BC6E3B9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C8B36D9"/>
    <w:multiLevelType w:val="hybridMultilevel"/>
    <w:tmpl w:val="5A027C12"/>
    <w:lvl w:ilvl="0" w:tplc="5680EF50">
      <w:start w:val="1"/>
      <w:numFmt w:val="decimal"/>
      <w:lvlText w:val="%1."/>
      <w:lvlJc w:val="left"/>
      <w:pPr>
        <w:ind w:left="928"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8" w15:restartNumberingAfterBreak="0">
    <w:nsid w:val="1D9B056D"/>
    <w:multiLevelType w:val="hybridMultilevel"/>
    <w:tmpl w:val="11C4CC2A"/>
    <w:lvl w:ilvl="0" w:tplc="C47EBC0E">
      <w:start w:val="4"/>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AC7E16"/>
    <w:multiLevelType w:val="hybridMultilevel"/>
    <w:tmpl w:val="73202838"/>
    <w:lvl w:ilvl="0" w:tplc="2368C33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E0435E9"/>
    <w:multiLevelType w:val="hybridMultilevel"/>
    <w:tmpl w:val="3CA8817A"/>
    <w:lvl w:ilvl="0" w:tplc="CAF83608">
      <w:start w:val="4"/>
      <w:numFmt w:val="bullet"/>
      <w:lvlText w:val="-"/>
      <w:lvlJc w:val="left"/>
      <w:pPr>
        <w:ind w:left="720" w:hanging="360"/>
      </w:pPr>
      <w:rPr>
        <w:rFonts w:ascii="Times New Roman" w:eastAsiaTheme="minorHAnsi"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E38717E"/>
    <w:multiLevelType w:val="hybridMultilevel"/>
    <w:tmpl w:val="0702557E"/>
    <w:lvl w:ilvl="0" w:tplc="73DC5298">
      <w:start w:val="1"/>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C96357"/>
    <w:multiLevelType w:val="hybridMultilevel"/>
    <w:tmpl w:val="06042D0C"/>
    <w:lvl w:ilvl="0" w:tplc="A836C3DC">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9648DF"/>
    <w:multiLevelType w:val="hybridMultilevel"/>
    <w:tmpl w:val="F496B5C0"/>
    <w:lvl w:ilvl="0" w:tplc="18EA3404">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5747D7C"/>
    <w:multiLevelType w:val="hybridMultilevel"/>
    <w:tmpl w:val="5F7443C2"/>
    <w:lvl w:ilvl="0" w:tplc="3F6ECAC4">
      <w:start w:val="57"/>
      <w:numFmt w:val="bullet"/>
      <w:lvlText w:val="-"/>
      <w:lvlJc w:val="left"/>
      <w:pPr>
        <w:ind w:left="874" w:hanging="360"/>
      </w:pPr>
      <w:rPr>
        <w:rFonts w:ascii="Times New Roman" w:eastAsia="Times New Roman" w:hAnsi="Times New Roman" w:cs="Times New Roman" w:hint="default"/>
      </w:rPr>
    </w:lvl>
    <w:lvl w:ilvl="1" w:tplc="04190003" w:tentative="1">
      <w:start w:val="1"/>
      <w:numFmt w:val="bullet"/>
      <w:lvlText w:val="o"/>
      <w:lvlJc w:val="left"/>
      <w:pPr>
        <w:ind w:left="1594" w:hanging="360"/>
      </w:pPr>
      <w:rPr>
        <w:rFonts w:ascii="Courier New" w:hAnsi="Courier New" w:cs="Courier New" w:hint="default"/>
      </w:rPr>
    </w:lvl>
    <w:lvl w:ilvl="2" w:tplc="04190005" w:tentative="1">
      <w:start w:val="1"/>
      <w:numFmt w:val="bullet"/>
      <w:lvlText w:val=""/>
      <w:lvlJc w:val="left"/>
      <w:pPr>
        <w:ind w:left="2314" w:hanging="360"/>
      </w:pPr>
      <w:rPr>
        <w:rFonts w:ascii="Wingdings" w:hAnsi="Wingdings" w:hint="default"/>
      </w:rPr>
    </w:lvl>
    <w:lvl w:ilvl="3" w:tplc="04190001" w:tentative="1">
      <w:start w:val="1"/>
      <w:numFmt w:val="bullet"/>
      <w:lvlText w:val=""/>
      <w:lvlJc w:val="left"/>
      <w:pPr>
        <w:ind w:left="3034" w:hanging="360"/>
      </w:pPr>
      <w:rPr>
        <w:rFonts w:ascii="Symbol" w:hAnsi="Symbol" w:hint="default"/>
      </w:rPr>
    </w:lvl>
    <w:lvl w:ilvl="4" w:tplc="04190003" w:tentative="1">
      <w:start w:val="1"/>
      <w:numFmt w:val="bullet"/>
      <w:lvlText w:val="o"/>
      <w:lvlJc w:val="left"/>
      <w:pPr>
        <w:ind w:left="3754" w:hanging="360"/>
      </w:pPr>
      <w:rPr>
        <w:rFonts w:ascii="Courier New" w:hAnsi="Courier New" w:cs="Courier New" w:hint="default"/>
      </w:rPr>
    </w:lvl>
    <w:lvl w:ilvl="5" w:tplc="04190005" w:tentative="1">
      <w:start w:val="1"/>
      <w:numFmt w:val="bullet"/>
      <w:lvlText w:val=""/>
      <w:lvlJc w:val="left"/>
      <w:pPr>
        <w:ind w:left="4474" w:hanging="360"/>
      </w:pPr>
      <w:rPr>
        <w:rFonts w:ascii="Wingdings" w:hAnsi="Wingdings" w:hint="default"/>
      </w:rPr>
    </w:lvl>
    <w:lvl w:ilvl="6" w:tplc="04190001" w:tentative="1">
      <w:start w:val="1"/>
      <w:numFmt w:val="bullet"/>
      <w:lvlText w:val=""/>
      <w:lvlJc w:val="left"/>
      <w:pPr>
        <w:ind w:left="5194" w:hanging="360"/>
      </w:pPr>
      <w:rPr>
        <w:rFonts w:ascii="Symbol" w:hAnsi="Symbol" w:hint="default"/>
      </w:rPr>
    </w:lvl>
    <w:lvl w:ilvl="7" w:tplc="04190003" w:tentative="1">
      <w:start w:val="1"/>
      <w:numFmt w:val="bullet"/>
      <w:lvlText w:val="o"/>
      <w:lvlJc w:val="left"/>
      <w:pPr>
        <w:ind w:left="5914" w:hanging="360"/>
      </w:pPr>
      <w:rPr>
        <w:rFonts w:ascii="Courier New" w:hAnsi="Courier New" w:cs="Courier New" w:hint="default"/>
      </w:rPr>
    </w:lvl>
    <w:lvl w:ilvl="8" w:tplc="04190005" w:tentative="1">
      <w:start w:val="1"/>
      <w:numFmt w:val="bullet"/>
      <w:lvlText w:val=""/>
      <w:lvlJc w:val="left"/>
      <w:pPr>
        <w:ind w:left="6634" w:hanging="360"/>
      </w:pPr>
      <w:rPr>
        <w:rFonts w:ascii="Wingdings" w:hAnsi="Wingdings" w:hint="default"/>
      </w:rPr>
    </w:lvl>
  </w:abstractNum>
  <w:abstractNum w:abstractNumId="15"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C276902"/>
    <w:multiLevelType w:val="hybridMultilevel"/>
    <w:tmpl w:val="81C60790"/>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1638AA"/>
    <w:multiLevelType w:val="hybridMultilevel"/>
    <w:tmpl w:val="2996CC8C"/>
    <w:lvl w:ilvl="0" w:tplc="5DA84916">
      <w:start w:val="10"/>
      <w:numFmt w:val="bullet"/>
      <w:lvlText w:val="-"/>
      <w:lvlJc w:val="left"/>
      <w:pPr>
        <w:ind w:left="1234" w:hanging="360"/>
      </w:pPr>
      <w:rPr>
        <w:rFonts w:ascii="Times New Roman" w:eastAsiaTheme="minorHAnsi" w:hAnsi="Times New Roman" w:cs="Times New Roman" w:hint="default"/>
      </w:rPr>
    </w:lvl>
    <w:lvl w:ilvl="1" w:tplc="04190003" w:tentative="1">
      <w:start w:val="1"/>
      <w:numFmt w:val="bullet"/>
      <w:lvlText w:val="o"/>
      <w:lvlJc w:val="left"/>
      <w:pPr>
        <w:ind w:left="1954" w:hanging="360"/>
      </w:pPr>
      <w:rPr>
        <w:rFonts w:ascii="Courier New" w:hAnsi="Courier New" w:cs="Courier New" w:hint="default"/>
      </w:rPr>
    </w:lvl>
    <w:lvl w:ilvl="2" w:tplc="04190005" w:tentative="1">
      <w:start w:val="1"/>
      <w:numFmt w:val="bullet"/>
      <w:lvlText w:val=""/>
      <w:lvlJc w:val="left"/>
      <w:pPr>
        <w:ind w:left="2674" w:hanging="360"/>
      </w:pPr>
      <w:rPr>
        <w:rFonts w:ascii="Wingdings" w:hAnsi="Wingdings" w:hint="default"/>
      </w:rPr>
    </w:lvl>
    <w:lvl w:ilvl="3" w:tplc="04190001" w:tentative="1">
      <w:start w:val="1"/>
      <w:numFmt w:val="bullet"/>
      <w:lvlText w:val=""/>
      <w:lvlJc w:val="left"/>
      <w:pPr>
        <w:ind w:left="3394" w:hanging="360"/>
      </w:pPr>
      <w:rPr>
        <w:rFonts w:ascii="Symbol" w:hAnsi="Symbol" w:hint="default"/>
      </w:rPr>
    </w:lvl>
    <w:lvl w:ilvl="4" w:tplc="04190003" w:tentative="1">
      <w:start w:val="1"/>
      <w:numFmt w:val="bullet"/>
      <w:lvlText w:val="o"/>
      <w:lvlJc w:val="left"/>
      <w:pPr>
        <w:ind w:left="4114" w:hanging="360"/>
      </w:pPr>
      <w:rPr>
        <w:rFonts w:ascii="Courier New" w:hAnsi="Courier New" w:cs="Courier New" w:hint="default"/>
      </w:rPr>
    </w:lvl>
    <w:lvl w:ilvl="5" w:tplc="04190005" w:tentative="1">
      <w:start w:val="1"/>
      <w:numFmt w:val="bullet"/>
      <w:lvlText w:val=""/>
      <w:lvlJc w:val="left"/>
      <w:pPr>
        <w:ind w:left="4834" w:hanging="360"/>
      </w:pPr>
      <w:rPr>
        <w:rFonts w:ascii="Wingdings" w:hAnsi="Wingdings" w:hint="default"/>
      </w:rPr>
    </w:lvl>
    <w:lvl w:ilvl="6" w:tplc="04190001" w:tentative="1">
      <w:start w:val="1"/>
      <w:numFmt w:val="bullet"/>
      <w:lvlText w:val=""/>
      <w:lvlJc w:val="left"/>
      <w:pPr>
        <w:ind w:left="5554" w:hanging="360"/>
      </w:pPr>
      <w:rPr>
        <w:rFonts w:ascii="Symbol" w:hAnsi="Symbol" w:hint="default"/>
      </w:rPr>
    </w:lvl>
    <w:lvl w:ilvl="7" w:tplc="04190003" w:tentative="1">
      <w:start w:val="1"/>
      <w:numFmt w:val="bullet"/>
      <w:lvlText w:val="o"/>
      <w:lvlJc w:val="left"/>
      <w:pPr>
        <w:ind w:left="6274" w:hanging="360"/>
      </w:pPr>
      <w:rPr>
        <w:rFonts w:ascii="Courier New" w:hAnsi="Courier New" w:cs="Courier New" w:hint="default"/>
      </w:rPr>
    </w:lvl>
    <w:lvl w:ilvl="8" w:tplc="04190005" w:tentative="1">
      <w:start w:val="1"/>
      <w:numFmt w:val="bullet"/>
      <w:lvlText w:val=""/>
      <w:lvlJc w:val="left"/>
      <w:pPr>
        <w:ind w:left="6994" w:hanging="360"/>
      </w:pPr>
      <w:rPr>
        <w:rFonts w:ascii="Wingdings" w:hAnsi="Wingdings" w:hint="default"/>
      </w:rPr>
    </w:lvl>
  </w:abstractNum>
  <w:abstractNum w:abstractNumId="18" w15:restartNumberingAfterBreak="0">
    <w:nsid w:val="6716039F"/>
    <w:multiLevelType w:val="hybridMultilevel"/>
    <w:tmpl w:val="AA8898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E8F40DB"/>
    <w:multiLevelType w:val="hybridMultilevel"/>
    <w:tmpl w:val="EFB0F548"/>
    <w:lvl w:ilvl="0" w:tplc="C9EE63FA">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15:restartNumberingAfterBreak="0">
    <w:nsid w:val="6FBB33CF"/>
    <w:multiLevelType w:val="hybridMultilevel"/>
    <w:tmpl w:val="70D88832"/>
    <w:lvl w:ilvl="0" w:tplc="74E6233E">
      <w:start w:val="57"/>
      <w:numFmt w:val="bullet"/>
      <w:lvlText w:val="-"/>
      <w:lvlJc w:val="left"/>
      <w:pPr>
        <w:ind w:left="874" w:hanging="360"/>
      </w:pPr>
      <w:rPr>
        <w:rFonts w:ascii="Times New Roman" w:eastAsia="Times New Roman" w:hAnsi="Times New Roman" w:cs="Times New Roman" w:hint="default"/>
      </w:rPr>
    </w:lvl>
    <w:lvl w:ilvl="1" w:tplc="04190003" w:tentative="1">
      <w:start w:val="1"/>
      <w:numFmt w:val="bullet"/>
      <w:lvlText w:val="o"/>
      <w:lvlJc w:val="left"/>
      <w:pPr>
        <w:ind w:left="1594" w:hanging="360"/>
      </w:pPr>
      <w:rPr>
        <w:rFonts w:ascii="Courier New" w:hAnsi="Courier New" w:cs="Courier New" w:hint="default"/>
      </w:rPr>
    </w:lvl>
    <w:lvl w:ilvl="2" w:tplc="04190005" w:tentative="1">
      <w:start w:val="1"/>
      <w:numFmt w:val="bullet"/>
      <w:lvlText w:val=""/>
      <w:lvlJc w:val="left"/>
      <w:pPr>
        <w:ind w:left="2314" w:hanging="360"/>
      </w:pPr>
      <w:rPr>
        <w:rFonts w:ascii="Wingdings" w:hAnsi="Wingdings" w:hint="default"/>
      </w:rPr>
    </w:lvl>
    <w:lvl w:ilvl="3" w:tplc="04190001" w:tentative="1">
      <w:start w:val="1"/>
      <w:numFmt w:val="bullet"/>
      <w:lvlText w:val=""/>
      <w:lvlJc w:val="left"/>
      <w:pPr>
        <w:ind w:left="3034" w:hanging="360"/>
      </w:pPr>
      <w:rPr>
        <w:rFonts w:ascii="Symbol" w:hAnsi="Symbol" w:hint="default"/>
      </w:rPr>
    </w:lvl>
    <w:lvl w:ilvl="4" w:tplc="04190003" w:tentative="1">
      <w:start w:val="1"/>
      <w:numFmt w:val="bullet"/>
      <w:lvlText w:val="o"/>
      <w:lvlJc w:val="left"/>
      <w:pPr>
        <w:ind w:left="3754" w:hanging="360"/>
      </w:pPr>
      <w:rPr>
        <w:rFonts w:ascii="Courier New" w:hAnsi="Courier New" w:cs="Courier New" w:hint="default"/>
      </w:rPr>
    </w:lvl>
    <w:lvl w:ilvl="5" w:tplc="04190005" w:tentative="1">
      <w:start w:val="1"/>
      <w:numFmt w:val="bullet"/>
      <w:lvlText w:val=""/>
      <w:lvlJc w:val="left"/>
      <w:pPr>
        <w:ind w:left="4474" w:hanging="360"/>
      </w:pPr>
      <w:rPr>
        <w:rFonts w:ascii="Wingdings" w:hAnsi="Wingdings" w:hint="default"/>
      </w:rPr>
    </w:lvl>
    <w:lvl w:ilvl="6" w:tplc="04190001" w:tentative="1">
      <w:start w:val="1"/>
      <w:numFmt w:val="bullet"/>
      <w:lvlText w:val=""/>
      <w:lvlJc w:val="left"/>
      <w:pPr>
        <w:ind w:left="5194" w:hanging="360"/>
      </w:pPr>
      <w:rPr>
        <w:rFonts w:ascii="Symbol" w:hAnsi="Symbol" w:hint="default"/>
      </w:rPr>
    </w:lvl>
    <w:lvl w:ilvl="7" w:tplc="04190003" w:tentative="1">
      <w:start w:val="1"/>
      <w:numFmt w:val="bullet"/>
      <w:lvlText w:val="o"/>
      <w:lvlJc w:val="left"/>
      <w:pPr>
        <w:ind w:left="5914" w:hanging="360"/>
      </w:pPr>
      <w:rPr>
        <w:rFonts w:ascii="Courier New" w:hAnsi="Courier New" w:cs="Courier New" w:hint="default"/>
      </w:rPr>
    </w:lvl>
    <w:lvl w:ilvl="8" w:tplc="04190005" w:tentative="1">
      <w:start w:val="1"/>
      <w:numFmt w:val="bullet"/>
      <w:lvlText w:val=""/>
      <w:lvlJc w:val="left"/>
      <w:pPr>
        <w:ind w:left="6634" w:hanging="360"/>
      </w:pPr>
      <w:rPr>
        <w:rFonts w:ascii="Wingdings" w:hAnsi="Wingdings" w:hint="default"/>
      </w:rPr>
    </w:lvl>
  </w:abstractNum>
  <w:abstractNum w:abstractNumId="21" w15:restartNumberingAfterBreak="0">
    <w:nsid w:val="709A2088"/>
    <w:multiLevelType w:val="hybridMultilevel"/>
    <w:tmpl w:val="68EA3F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1976C3E"/>
    <w:multiLevelType w:val="hybridMultilevel"/>
    <w:tmpl w:val="AA8898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E7A623B"/>
    <w:multiLevelType w:val="hybridMultilevel"/>
    <w:tmpl w:val="AA8898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2"/>
  </w:num>
  <w:num w:numId="3">
    <w:abstractNumId w:val="0"/>
  </w:num>
  <w:num w:numId="4">
    <w:abstractNumId w:val="17"/>
  </w:num>
  <w:num w:numId="5">
    <w:abstractNumId w:val="12"/>
  </w:num>
  <w:num w:numId="6">
    <w:abstractNumId w:val="11"/>
  </w:num>
  <w:num w:numId="7">
    <w:abstractNumId w:val="21"/>
  </w:num>
  <w:num w:numId="8">
    <w:abstractNumId w:val="5"/>
  </w:num>
  <w:num w:numId="9">
    <w:abstractNumId w:val="19"/>
  </w:num>
  <w:num w:numId="10">
    <w:abstractNumId w:val="3"/>
  </w:num>
  <w:num w:numId="11">
    <w:abstractNumId w:val="9"/>
  </w:num>
  <w:num w:numId="12">
    <w:abstractNumId w:val="1"/>
  </w:num>
  <w:num w:numId="13">
    <w:abstractNumId w:val="14"/>
  </w:num>
  <w:num w:numId="14">
    <w:abstractNumId w:val="20"/>
  </w:num>
  <w:num w:numId="15">
    <w:abstractNumId w:val="10"/>
  </w:num>
  <w:num w:numId="16">
    <w:abstractNumId w:val="4"/>
  </w:num>
  <w:num w:numId="17">
    <w:abstractNumId w:val="8"/>
  </w:num>
  <w:num w:numId="18">
    <w:abstractNumId w:val="6"/>
  </w:num>
  <w:num w:numId="19">
    <w:abstractNumId w:val="7"/>
  </w:num>
  <w:num w:numId="20">
    <w:abstractNumId w:val="16"/>
  </w:num>
  <w:num w:numId="21">
    <w:abstractNumId w:val="22"/>
  </w:num>
  <w:num w:numId="22">
    <w:abstractNumId w:val="23"/>
  </w:num>
  <w:num w:numId="23">
    <w:abstractNumId w:val="18"/>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C104B"/>
    <w:rsid w:val="0000059B"/>
    <w:rsid w:val="00000B85"/>
    <w:rsid w:val="00007E27"/>
    <w:rsid w:val="00023374"/>
    <w:rsid w:val="00027A8D"/>
    <w:rsid w:val="000328FD"/>
    <w:rsid w:val="00032A74"/>
    <w:rsid w:val="00034E14"/>
    <w:rsid w:val="00037392"/>
    <w:rsid w:val="00037739"/>
    <w:rsid w:val="00037925"/>
    <w:rsid w:val="000408F9"/>
    <w:rsid w:val="00040EE4"/>
    <w:rsid w:val="00045DEA"/>
    <w:rsid w:val="00050367"/>
    <w:rsid w:val="00050460"/>
    <w:rsid w:val="00050E79"/>
    <w:rsid w:val="00052365"/>
    <w:rsid w:val="000563E7"/>
    <w:rsid w:val="0005678C"/>
    <w:rsid w:val="000579A0"/>
    <w:rsid w:val="000610B4"/>
    <w:rsid w:val="000637F8"/>
    <w:rsid w:val="00071414"/>
    <w:rsid w:val="000736C3"/>
    <w:rsid w:val="000759FD"/>
    <w:rsid w:val="00075AEE"/>
    <w:rsid w:val="00081FD6"/>
    <w:rsid w:val="00082DB8"/>
    <w:rsid w:val="00084467"/>
    <w:rsid w:val="00087889"/>
    <w:rsid w:val="00091BF3"/>
    <w:rsid w:val="00092284"/>
    <w:rsid w:val="00092433"/>
    <w:rsid w:val="000A2F47"/>
    <w:rsid w:val="000A5DCD"/>
    <w:rsid w:val="000B0AEF"/>
    <w:rsid w:val="000B3A86"/>
    <w:rsid w:val="000B3F34"/>
    <w:rsid w:val="000B4264"/>
    <w:rsid w:val="000B600A"/>
    <w:rsid w:val="000C43F5"/>
    <w:rsid w:val="000D0314"/>
    <w:rsid w:val="000D0676"/>
    <w:rsid w:val="000D329C"/>
    <w:rsid w:val="000D357E"/>
    <w:rsid w:val="000D3D6E"/>
    <w:rsid w:val="000D5267"/>
    <w:rsid w:val="000E6851"/>
    <w:rsid w:val="000F2070"/>
    <w:rsid w:val="000F4BB7"/>
    <w:rsid w:val="001110DB"/>
    <w:rsid w:val="00111136"/>
    <w:rsid w:val="001119CC"/>
    <w:rsid w:val="0011683B"/>
    <w:rsid w:val="00125866"/>
    <w:rsid w:val="001263EC"/>
    <w:rsid w:val="00127A08"/>
    <w:rsid w:val="00135E5A"/>
    <w:rsid w:val="001412B9"/>
    <w:rsid w:val="00144A26"/>
    <w:rsid w:val="001452BB"/>
    <w:rsid w:val="001501CD"/>
    <w:rsid w:val="001539B4"/>
    <w:rsid w:val="001578BD"/>
    <w:rsid w:val="001617B7"/>
    <w:rsid w:val="001634FF"/>
    <w:rsid w:val="00163998"/>
    <w:rsid w:val="0016630B"/>
    <w:rsid w:val="0017152B"/>
    <w:rsid w:val="00171ABC"/>
    <w:rsid w:val="00171C05"/>
    <w:rsid w:val="001737B0"/>
    <w:rsid w:val="00175DA0"/>
    <w:rsid w:val="00180D91"/>
    <w:rsid w:val="00181B0D"/>
    <w:rsid w:val="0018291E"/>
    <w:rsid w:val="0018400F"/>
    <w:rsid w:val="001842D3"/>
    <w:rsid w:val="0018662E"/>
    <w:rsid w:val="00186729"/>
    <w:rsid w:val="001A517C"/>
    <w:rsid w:val="001C06F2"/>
    <w:rsid w:val="001C29B8"/>
    <w:rsid w:val="001D212A"/>
    <w:rsid w:val="001D50A5"/>
    <w:rsid w:val="001D545A"/>
    <w:rsid w:val="001E0D77"/>
    <w:rsid w:val="001E1C66"/>
    <w:rsid w:val="001E461F"/>
    <w:rsid w:val="001E6C85"/>
    <w:rsid w:val="001F0D5F"/>
    <w:rsid w:val="00200059"/>
    <w:rsid w:val="002004C6"/>
    <w:rsid w:val="00203759"/>
    <w:rsid w:val="00213251"/>
    <w:rsid w:val="0022619E"/>
    <w:rsid w:val="002309A4"/>
    <w:rsid w:val="00231A3E"/>
    <w:rsid w:val="00234CF8"/>
    <w:rsid w:val="00234F33"/>
    <w:rsid w:val="00236C51"/>
    <w:rsid w:val="002425A6"/>
    <w:rsid w:val="00243C50"/>
    <w:rsid w:val="00245C56"/>
    <w:rsid w:val="0024704F"/>
    <w:rsid w:val="00247BD9"/>
    <w:rsid w:val="0025026F"/>
    <w:rsid w:val="002531E8"/>
    <w:rsid w:val="00255213"/>
    <w:rsid w:val="002557EF"/>
    <w:rsid w:val="002567C8"/>
    <w:rsid w:val="00260AEA"/>
    <w:rsid w:val="00261AF7"/>
    <w:rsid w:val="00274DB9"/>
    <w:rsid w:val="0027512B"/>
    <w:rsid w:val="00276555"/>
    <w:rsid w:val="00281107"/>
    <w:rsid w:val="00281971"/>
    <w:rsid w:val="00285589"/>
    <w:rsid w:val="00287552"/>
    <w:rsid w:val="002877FC"/>
    <w:rsid w:val="00287873"/>
    <w:rsid w:val="0028789E"/>
    <w:rsid w:val="00290BA6"/>
    <w:rsid w:val="00295795"/>
    <w:rsid w:val="00297EA3"/>
    <w:rsid w:val="002A0139"/>
    <w:rsid w:val="002A2D4E"/>
    <w:rsid w:val="002A46D2"/>
    <w:rsid w:val="002A4C41"/>
    <w:rsid w:val="002A5B01"/>
    <w:rsid w:val="002A732A"/>
    <w:rsid w:val="002B27E1"/>
    <w:rsid w:val="002C1C84"/>
    <w:rsid w:val="002C21A0"/>
    <w:rsid w:val="002C2AFE"/>
    <w:rsid w:val="002C6266"/>
    <w:rsid w:val="002D119D"/>
    <w:rsid w:val="002D1E67"/>
    <w:rsid w:val="002E0FF7"/>
    <w:rsid w:val="002E62F4"/>
    <w:rsid w:val="002F160F"/>
    <w:rsid w:val="002F17C8"/>
    <w:rsid w:val="00302CC3"/>
    <w:rsid w:val="00304B9D"/>
    <w:rsid w:val="00311040"/>
    <w:rsid w:val="00311DDF"/>
    <w:rsid w:val="00312C0B"/>
    <w:rsid w:val="0031501F"/>
    <w:rsid w:val="00315A20"/>
    <w:rsid w:val="00315C0D"/>
    <w:rsid w:val="0031740C"/>
    <w:rsid w:val="00317707"/>
    <w:rsid w:val="00320309"/>
    <w:rsid w:val="003209FB"/>
    <w:rsid w:val="0032156C"/>
    <w:rsid w:val="00321D91"/>
    <w:rsid w:val="0032338A"/>
    <w:rsid w:val="00324B97"/>
    <w:rsid w:val="00324E3F"/>
    <w:rsid w:val="00327297"/>
    <w:rsid w:val="00336BD8"/>
    <w:rsid w:val="00341FE0"/>
    <w:rsid w:val="00342A6C"/>
    <w:rsid w:val="0034437C"/>
    <w:rsid w:val="0034718B"/>
    <w:rsid w:val="00360BDF"/>
    <w:rsid w:val="00361846"/>
    <w:rsid w:val="00361CC1"/>
    <w:rsid w:val="00362507"/>
    <w:rsid w:val="003635A0"/>
    <w:rsid w:val="003639AA"/>
    <w:rsid w:val="00364721"/>
    <w:rsid w:val="00365865"/>
    <w:rsid w:val="00367613"/>
    <w:rsid w:val="00371156"/>
    <w:rsid w:val="003727A6"/>
    <w:rsid w:val="00380578"/>
    <w:rsid w:val="00386B1D"/>
    <w:rsid w:val="003A16FE"/>
    <w:rsid w:val="003A3BA0"/>
    <w:rsid w:val="003A739D"/>
    <w:rsid w:val="003B4D9C"/>
    <w:rsid w:val="003D0EF6"/>
    <w:rsid w:val="003D36CD"/>
    <w:rsid w:val="003E0B4C"/>
    <w:rsid w:val="003E6554"/>
    <w:rsid w:val="003E7A4E"/>
    <w:rsid w:val="003F044B"/>
    <w:rsid w:val="003F49A6"/>
    <w:rsid w:val="003F60C6"/>
    <w:rsid w:val="003F69D3"/>
    <w:rsid w:val="004010CA"/>
    <w:rsid w:val="0040124D"/>
    <w:rsid w:val="00405D89"/>
    <w:rsid w:val="004122AB"/>
    <w:rsid w:val="00412694"/>
    <w:rsid w:val="0041419C"/>
    <w:rsid w:val="00416B53"/>
    <w:rsid w:val="0041742D"/>
    <w:rsid w:val="00421E89"/>
    <w:rsid w:val="0042468B"/>
    <w:rsid w:val="00424910"/>
    <w:rsid w:val="00426472"/>
    <w:rsid w:val="00426ABF"/>
    <w:rsid w:val="004310D5"/>
    <w:rsid w:val="004335C1"/>
    <w:rsid w:val="00437FD2"/>
    <w:rsid w:val="00442359"/>
    <w:rsid w:val="0044235E"/>
    <w:rsid w:val="00444E90"/>
    <w:rsid w:val="0045451D"/>
    <w:rsid w:val="00454EEC"/>
    <w:rsid w:val="0046170A"/>
    <w:rsid w:val="00464C14"/>
    <w:rsid w:val="004731D0"/>
    <w:rsid w:val="004758CB"/>
    <w:rsid w:val="00476616"/>
    <w:rsid w:val="00476914"/>
    <w:rsid w:val="00482D72"/>
    <w:rsid w:val="004831CA"/>
    <w:rsid w:val="00485024"/>
    <w:rsid w:val="00487E11"/>
    <w:rsid w:val="004A05A5"/>
    <w:rsid w:val="004B2444"/>
    <w:rsid w:val="004B2ED8"/>
    <w:rsid w:val="004B3A17"/>
    <w:rsid w:val="004C25E4"/>
    <w:rsid w:val="004C51B3"/>
    <w:rsid w:val="004C57FF"/>
    <w:rsid w:val="004C5982"/>
    <w:rsid w:val="004D0BFB"/>
    <w:rsid w:val="004D1C63"/>
    <w:rsid w:val="004D20C0"/>
    <w:rsid w:val="004D4E98"/>
    <w:rsid w:val="004D578B"/>
    <w:rsid w:val="004D5A6B"/>
    <w:rsid w:val="004D63B5"/>
    <w:rsid w:val="004D78AE"/>
    <w:rsid w:val="004E0135"/>
    <w:rsid w:val="004E2F46"/>
    <w:rsid w:val="004E4F83"/>
    <w:rsid w:val="004E4FC3"/>
    <w:rsid w:val="004E6930"/>
    <w:rsid w:val="004F071E"/>
    <w:rsid w:val="004F2A3E"/>
    <w:rsid w:val="004F5CDC"/>
    <w:rsid w:val="004F763E"/>
    <w:rsid w:val="004F7D5B"/>
    <w:rsid w:val="00501D72"/>
    <w:rsid w:val="0050249A"/>
    <w:rsid w:val="0051041B"/>
    <w:rsid w:val="005107B1"/>
    <w:rsid w:val="00511B19"/>
    <w:rsid w:val="0051259F"/>
    <w:rsid w:val="005160A2"/>
    <w:rsid w:val="0051799C"/>
    <w:rsid w:val="00522B40"/>
    <w:rsid w:val="005318A7"/>
    <w:rsid w:val="00531A01"/>
    <w:rsid w:val="0053204F"/>
    <w:rsid w:val="00535EFF"/>
    <w:rsid w:val="00536D92"/>
    <w:rsid w:val="00537981"/>
    <w:rsid w:val="00537E52"/>
    <w:rsid w:val="00550BE5"/>
    <w:rsid w:val="00551A13"/>
    <w:rsid w:val="00553BFA"/>
    <w:rsid w:val="005547F4"/>
    <w:rsid w:val="00560646"/>
    <w:rsid w:val="00561342"/>
    <w:rsid w:val="005616F0"/>
    <w:rsid w:val="00575A89"/>
    <w:rsid w:val="00577514"/>
    <w:rsid w:val="0058527E"/>
    <w:rsid w:val="00590C03"/>
    <w:rsid w:val="00591A10"/>
    <w:rsid w:val="00591BF6"/>
    <w:rsid w:val="0059368A"/>
    <w:rsid w:val="00597E65"/>
    <w:rsid w:val="005A371E"/>
    <w:rsid w:val="005A673B"/>
    <w:rsid w:val="005B6F6E"/>
    <w:rsid w:val="005C104B"/>
    <w:rsid w:val="005C2F72"/>
    <w:rsid w:val="005C3FD3"/>
    <w:rsid w:val="005C745B"/>
    <w:rsid w:val="005D0302"/>
    <w:rsid w:val="005D28A9"/>
    <w:rsid w:val="005E2A00"/>
    <w:rsid w:val="005E560D"/>
    <w:rsid w:val="00602D4F"/>
    <w:rsid w:val="006069A4"/>
    <w:rsid w:val="00610BBF"/>
    <w:rsid w:val="00615297"/>
    <w:rsid w:val="00617F16"/>
    <w:rsid w:val="00617F29"/>
    <w:rsid w:val="0062085D"/>
    <w:rsid w:val="00620DC6"/>
    <w:rsid w:val="00621C8E"/>
    <w:rsid w:val="006366AB"/>
    <w:rsid w:val="006415AC"/>
    <w:rsid w:val="00645056"/>
    <w:rsid w:val="00653321"/>
    <w:rsid w:val="00653772"/>
    <w:rsid w:val="006559F0"/>
    <w:rsid w:val="00660925"/>
    <w:rsid w:val="00663FFD"/>
    <w:rsid w:val="00664838"/>
    <w:rsid w:val="0067343A"/>
    <w:rsid w:val="00675EC0"/>
    <w:rsid w:val="006909CA"/>
    <w:rsid w:val="00691681"/>
    <w:rsid w:val="00693BE5"/>
    <w:rsid w:val="006A06B4"/>
    <w:rsid w:val="006A14E9"/>
    <w:rsid w:val="006B14C9"/>
    <w:rsid w:val="006B406E"/>
    <w:rsid w:val="006C396C"/>
    <w:rsid w:val="006C5CB7"/>
    <w:rsid w:val="006D0C7C"/>
    <w:rsid w:val="006D5EF0"/>
    <w:rsid w:val="006E07FF"/>
    <w:rsid w:val="006E5A61"/>
    <w:rsid w:val="006F1C57"/>
    <w:rsid w:val="006F24CF"/>
    <w:rsid w:val="006F62C6"/>
    <w:rsid w:val="006F77C0"/>
    <w:rsid w:val="00702672"/>
    <w:rsid w:val="0070786E"/>
    <w:rsid w:val="00707F77"/>
    <w:rsid w:val="00710610"/>
    <w:rsid w:val="00711578"/>
    <w:rsid w:val="00711DD9"/>
    <w:rsid w:val="0071762B"/>
    <w:rsid w:val="007218C7"/>
    <w:rsid w:val="007232BD"/>
    <w:rsid w:val="00730738"/>
    <w:rsid w:val="00732701"/>
    <w:rsid w:val="007375D0"/>
    <w:rsid w:val="00740951"/>
    <w:rsid w:val="00742F74"/>
    <w:rsid w:val="007434F5"/>
    <w:rsid w:val="00750B20"/>
    <w:rsid w:val="00751A46"/>
    <w:rsid w:val="00751D2B"/>
    <w:rsid w:val="00752702"/>
    <w:rsid w:val="00761567"/>
    <w:rsid w:val="007616B3"/>
    <w:rsid w:val="00762165"/>
    <w:rsid w:val="0076701E"/>
    <w:rsid w:val="00772940"/>
    <w:rsid w:val="0077359B"/>
    <w:rsid w:val="00775A41"/>
    <w:rsid w:val="007767B4"/>
    <w:rsid w:val="00786D0A"/>
    <w:rsid w:val="0079028B"/>
    <w:rsid w:val="00795508"/>
    <w:rsid w:val="00795594"/>
    <w:rsid w:val="007A20FC"/>
    <w:rsid w:val="007A3EA8"/>
    <w:rsid w:val="007A4092"/>
    <w:rsid w:val="007A4666"/>
    <w:rsid w:val="007A6C32"/>
    <w:rsid w:val="007B2B30"/>
    <w:rsid w:val="007C2047"/>
    <w:rsid w:val="007C3A7C"/>
    <w:rsid w:val="007C705B"/>
    <w:rsid w:val="007D3D32"/>
    <w:rsid w:val="007D4023"/>
    <w:rsid w:val="007D41C8"/>
    <w:rsid w:val="007E13A5"/>
    <w:rsid w:val="007E3248"/>
    <w:rsid w:val="007E327D"/>
    <w:rsid w:val="007E5E76"/>
    <w:rsid w:val="008030B3"/>
    <w:rsid w:val="00807A1B"/>
    <w:rsid w:val="00815475"/>
    <w:rsid w:val="00816057"/>
    <w:rsid w:val="00816B28"/>
    <w:rsid w:val="00821FBC"/>
    <w:rsid w:val="00824839"/>
    <w:rsid w:val="008251A0"/>
    <w:rsid w:val="0082787D"/>
    <w:rsid w:val="00836E6D"/>
    <w:rsid w:val="008370D0"/>
    <w:rsid w:val="00840D4D"/>
    <w:rsid w:val="0084217E"/>
    <w:rsid w:val="00842FF5"/>
    <w:rsid w:val="00851937"/>
    <w:rsid w:val="00853051"/>
    <w:rsid w:val="00857D8D"/>
    <w:rsid w:val="00864774"/>
    <w:rsid w:val="00867DF7"/>
    <w:rsid w:val="008715CF"/>
    <w:rsid w:val="00875CC0"/>
    <w:rsid w:val="00875FAF"/>
    <w:rsid w:val="008800AF"/>
    <w:rsid w:val="008839B4"/>
    <w:rsid w:val="00884F0D"/>
    <w:rsid w:val="008929FE"/>
    <w:rsid w:val="008A4C45"/>
    <w:rsid w:val="008A4FF0"/>
    <w:rsid w:val="008A715B"/>
    <w:rsid w:val="008A717C"/>
    <w:rsid w:val="008B048A"/>
    <w:rsid w:val="008C2030"/>
    <w:rsid w:val="008C6EB6"/>
    <w:rsid w:val="008D3A3C"/>
    <w:rsid w:val="008D49D1"/>
    <w:rsid w:val="008D4A18"/>
    <w:rsid w:val="008D745A"/>
    <w:rsid w:val="008F137F"/>
    <w:rsid w:val="008F44F2"/>
    <w:rsid w:val="008F646E"/>
    <w:rsid w:val="008F6E1C"/>
    <w:rsid w:val="008F75A2"/>
    <w:rsid w:val="008F781B"/>
    <w:rsid w:val="00910BCA"/>
    <w:rsid w:val="0091582E"/>
    <w:rsid w:val="00915DE8"/>
    <w:rsid w:val="00922322"/>
    <w:rsid w:val="0092258A"/>
    <w:rsid w:val="00922C17"/>
    <w:rsid w:val="00925BD6"/>
    <w:rsid w:val="00933738"/>
    <w:rsid w:val="00935369"/>
    <w:rsid w:val="009368FD"/>
    <w:rsid w:val="00941A6A"/>
    <w:rsid w:val="009500CF"/>
    <w:rsid w:val="00956D9F"/>
    <w:rsid w:val="0096401E"/>
    <w:rsid w:val="00967AEE"/>
    <w:rsid w:val="0097040E"/>
    <w:rsid w:val="00982021"/>
    <w:rsid w:val="00985928"/>
    <w:rsid w:val="009911A2"/>
    <w:rsid w:val="00993242"/>
    <w:rsid w:val="00994124"/>
    <w:rsid w:val="0099521E"/>
    <w:rsid w:val="00996217"/>
    <w:rsid w:val="009A1D1B"/>
    <w:rsid w:val="009A5D85"/>
    <w:rsid w:val="009A7260"/>
    <w:rsid w:val="009B480C"/>
    <w:rsid w:val="009B56E0"/>
    <w:rsid w:val="009B6D89"/>
    <w:rsid w:val="009C291D"/>
    <w:rsid w:val="009C4846"/>
    <w:rsid w:val="009C5093"/>
    <w:rsid w:val="009C6F02"/>
    <w:rsid w:val="009D0A4D"/>
    <w:rsid w:val="009D5AD5"/>
    <w:rsid w:val="009E2004"/>
    <w:rsid w:val="009E53FB"/>
    <w:rsid w:val="009E57EA"/>
    <w:rsid w:val="009F450E"/>
    <w:rsid w:val="009F570E"/>
    <w:rsid w:val="00A02155"/>
    <w:rsid w:val="00A030D7"/>
    <w:rsid w:val="00A03453"/>
    <w:rsid w:val="00A04F39"/>
    <w:rsid w:val="00A14539"/>
    <w:rsid w:val="00A17CDD"/>
    <w:rsid w:val="00A21180"/>
    <w:rsid w:val="00A21846"/>
    <w:rsid w:val="00A22A71"/>
    <w:rsid w:val="00A22CF1"/>
    <w:rsid w:val="00A23439"/>
    <w:rsid w:val="00A239F7"/>
    <w:rsid w:val="00A34E70"/>
    <w:rsid w:val="00A44432"/>
    <w:rsid w:val="00A44532"/>
    <w:rsid w:val="00A453C6"/>
    <w:rsid w:val="00A5065A"/>
    <w:rsid w:val="00A50F21"/>
    <w:rsid w:val="00A56C79"/>
    <w:rsid w:val="00A63C10"/>
    <w:rsid w:val="00A65B3A"/>
    <w:rsid w:val="00A6702B"/>
    <w:rsid w:val="00A67C66"/>
    <w:rsid w:val="00A706F6"/>
    <w:rsid w:val="00A77698"/>
    <w:rsid w:val="00A86475"/>
    <w:rsid w:val="00A866BE"/>
    <w:rsid w:val="00A8755D"/>
    <w:rsid w:val="00A92206"/>
    <w:rsid w:val="00A92CCC"/>
    <w:rsid w:val="00A95FFA"/>
    <w:rsid w:val="00A97AFF"/>
    <w:rsid w:val="00AA1E67"/>
    <w:rsid w:val="00AA38D9"/>
    <w:rsid w:val="00AA3CBD"/>
    <w:rsid w:val="00AA5581"/>
    <w:rsid w:val="00AA565D"/>
    <w:rsid w:val="00AB595C"/>
    <w:rsid w:val="00AC0930"/>
    <w:rsid w:val="00AC0F2E"/>
    <w:rsid w:val="00AC1B8B"/>
    <w:rsid w:val="00AC2908"/>
    <w:rsid w:val="00AC2D57"/>
    <w:rsid w:val="00AC3451"/>
    <w:rsid w:val="00AC48E5"/>
    <w:rsid w:val="00AC4B51"/>
    <w:rsid w:val="00AD233D"/>
    <w:rsid w:val="00AE6180"/>
    <w:rsid w:val="00AE6282"/>
    <w:rsid w:val="00AF3D6B"/>
    <w:rsid w:val="00AF699D"/>
    <w:rsid w:val="00B00C51"/>
    <w:rsid w:val="00B00DC9"/>
    <w:rsid w:val="00B01A2F"/>
    <w:rsid w:val="00B028B6"/>
    <w:rsid w:val="00B03617"/>
    <w:rsid w:val="00B06C9B"/>
    <w:rsid w:val="00B107EE"/>
    <w:rsid w:val="00B10D03"/>
    <w:rsid w:val="00B1199C"/>
    <w:rsid w:val="00B13CB2"/>
    <w:rsid w:val="00B162BA"/>
    <w:rsid w:val="00B1701B"/>
    <w:rsid w:val="00B201C1"/>
    <w:rsid w:val="00B239D1"/>
    <w:rsid w:val="00B24A81"/>
    <w:rsid w:val="00B24EE0"/>
    <w:rsid w:val="00B2750F"/>
    <w:rsid w:val="00B319B2"/>
    <w:rsid w:val="00B40B67"/>
    <w:rsid w:val="00B4323E"/>
    <w:rsid w:val="00B502B5"/>
    <w:rsid w:val="00B513B6"/>
    <w:rsid w:val="00B55CCC"/>
    <w:rsid w:val="00B57EDB"/>
    <w:rsid w:val="00B646B3"/>
    <w:rsid w:val="00B711E9"/>
    <w:rsid w:val="00B8266B"/>
    <w:rsid w:val="00BA67B4"/>
    <w:rsid w:val="00BB37AF"/>
    <w:rsid w:val="00BB52C1"/>
    <w:rsid w:val="00BC4F3B"/>
    <w:rsid w:val="00BD49DF"/>
    <w:rsid w:val="00BE05E9"/>
    <w:rsid w:val="00BE52E5"/>
    <w:rsid w:val="00BF3528"/>
    <w:rsid w:val="00C04F60"/>
    <w:rsid w:val="00C05362"/>
    <w:rsid w:val="00C066A0"/>
    <w:rsid w:val="00C07199"/>
    <w:rsid w:val="00C07C63"/>
    <w:rsid w:val="00C10F96"/>
    <w:rsid w:val="00C119C9"/>
    <w:rsid w:val="00C15C79"/>
    <w:rsid w:val="00C218F1"/>
    <w:rsid w:val="00C24922"/>
    <w:rsid w:val="00C272AE"/>
    <w:rsid w:val="00C30285"/>
    <w:rsid w:val="00C30C7F"/>
    <w:rsid w:val="00C33125"/>
    <w:rsid w:val="00C33778"/>
    <w:rsid w:val="00C461BE"/>
    <w:rsid w:val="00C52EE8"/>
    <w:rsid w:val="00C542B1"/>
    <w:rsid w:val="00C55A4C"/>
    <w:rsid w:val="00C63976"/>
    <w:rsid w:val="00C66B65"/>
    <w:rsid w:val="00C70F67"/>
    <w:rsid w:val="00C72301"/>
    <w:rsid w:val="00C76D0F"/>
    <w:rsid w:val="00C80C34"/>
    <w:rsid w:val="00C83AE8"/>
    <w:rsid w:val="00C840A8"/>
    <w:rsid w:val="00C840B2"/>
    <w:rsid w:val="00C87B82"/>
    <w:rsid w:val="00C87FE9"/>
    <w:rsid w:val="00C922AA"/>
    <w:rsid w:val="00C92DDE"/>
    <w:rsid w:val="00CA073B"/>
    <w:rsid w:val="00CA4FA0"/>
    <w:rsid w:val="00CA5FC7"/>
    <w:rsid w:val="00CB12AB"/>
    <w:rsid w:val="00CB1F50"/>
    <w:rsid w:val="00CB2813"/>
    <w:rsid w:val="00CB2A4E"/>
    <w:rsid w:val="00CB45D3"/>
    <w:rsid w:val="00CB6094"/>
    <w:rsid w:val="00CC2283"/>
    <w:rsid w:val="00CE16DA"/>
    <w:rsid w:val="00CE26B4"/>
    <w:rsid w:val="00CE7C82"/>
    <w:rsid w:val="00CF1C2F"/>
    <w:rsid w:val="00CF3429"/>
    <w:rsid w:val="00CF3B8F"/>
    <w:rsid w:val="00CF4B88"/>
    <w:rsid w:val="00D056C7"/>
    <w:rsid w:val="00D10B17"/>
    <w:rsid w:val="00D10DDC"/>
    <w:rsid w:val="00D13B17"/>
    <w:rsid w:val="00D24396"/>
    <w:rsid w:val="00D2451C"/>
    <w:rsid w:val="00D36869"/>
    <w:rsid w:val="00D43664"/>
    <w:rsid w:val="00D43ACE"/>
    <w:rsid w:val="00D45822"/>
    <w:rsid w:val="00D46BBA"/>
    <w:rsid w:val="00D52691"/>
    <w:rsid w:val="00D55F6E"/>
    <w:rsid w:val="00D5654A"/>
    <w:rsid w:val="00D600C1"/>
    <w:rsid w:val="00D708AA"/>
    <w:rsid w:val="00D728D6"/>
    <w:rsid w:val="00D75891"/>
    <w:rsid w:val="00D80554"/>
    <w:rsid w:val="00D8566A"/>
    <w:rsid w:val="00D86A3A"/>
    <w:rsid w:val="00D9750D"/>
    <w:rsid w:val="00DA29B1"/>
    <w:rsid w:val="00DB082B"/>
    <w:rsid w:val="00DB4428"/>
    <w:rsid w:val="00DB446E"/>
    <w:rsid w:val="00DB5358"/>
    <w:rsid w:val="00DB5A2B"/>
    <w:rsid w:val="00DB6C68"/>
    <w:rsid w:val="00DC0BB8"/>
    <w:rsid w:val="00DC108B"/>
    <w:rsid w:val="00DC2B2D"/>
    <w:rsid w:val="00DC30DC"/>
    <w:rsid w:val="00DC315E"/>
    <w:rsid w:val="00DD0A61"/>
    <w:rsid w:val="00DD13EA"/>
    <w:rsid w:val="00DD2A1F"/>
    <w:rsid w:val="00DD2E50"/>
    <w:rsid w:val="00DE15A2"/>
    <w:rsid w:val="00DF3979"/>
    <w:rsid w:val="00DF3E30"/>
    <w:rsid w:val="00DF6374"/>
    <w:rsid w:val="00E023B8"/>
    <w:rsid w:val="00E02E93"/>
    <w:rsid w:val="00E04D98"/>
    <w:rsid w:val="00E1103B"/>
    <w:rsid w:val="00E1162F"/>
    <w:rsid w:val="00E14DE8"/>
    <w:rsid w:val="00E1671B"/>
    <w:rsid w:val="00E2445E"/>
    <w:rsid w:val="00E324F7"/>
    <w:rsid w:val="00E330C8"/>
    <w:rsid w:val="00E42E23"/>
    <w:rsid w:val="00E43D68"/>
    <w:rsid w:val="00E45E2E"/>
    <w:rsid w:val="00E5281B"/>
    <w:rsid w:val="00E60B92"/>
    <w:rsid w:val="00E63D17"/>
    <w:rsid w:val="00E64211"/>
    <w:rsid w:val="00E71164"/>
    <w:rsid w:val="00E71EDB"/>
    <w:rsid w:val="00E752CF"/>
    <w:rsid w:val="00E75504"/>
    <w:rsid w:val="00E86644"/>
    <w:rsid w:val="00E96033"/>
    <w:rsid w:val="00EA7667"/>
    <w:rsid w:val="00EB0384"/>
    <w:rsid w:val="00EC2D15"/>
    <w:rsid w:val="00ED08C0"/>
    <w:rsid w:val="00ED5D02"/>
    <w:rsid w:val="00ED6F01"/>
    <w:rsid w:val="00EE1718"/>
    <w:rsid w:val="00EE1A75"/>
    <w:rsid w:val="00F0451B"/>
    <w:rsid w:val="00F1109F"/>
    <w:rsid w:val="00F25666"/>
    <w:rsid w:val="00F2686F"/>
    <w:rsid w:val="00F319D7"/>
    <w:rsid w:val="00F31C1E"/>
    <w:rsid w:val="00F338F3"/>
    <w:rsid w:val="00F33F4E"/>
    <w:rsid w:val="00F35315"/>
    <w:rsid w:val="00F378BA"/>
    <w:rsid w:val="00F37D0C"/>
    <w:rsid w:val="00F539D0"/>
    <w:rsid w:val="00F5569B"/>
    <w:rsid w:val="00F613F9"/>
    <w:rsid w:val="00F63924"/>
    <w:rsid w:val="00F65136"/>
    <w:rsid w:val="00F703F1"/>
    <w:rsid w:val="00F708BF"/>
    <w:rsid w:val="00F735BC"/>
    <w:rsid w:val="00F737BE"/>
    <w:rsid w:val="00F743C7"/>
    <w:rsid w:val="00F753B1"/>
    <w:rsid w:val="00F75B15"/>
    <w:rsid w:val="00F769E6"/>
    <w:rsid w:val="00F81092"/>
    <w:rsid w:val="00F81732"/>
    <w:rsid w:val="00F846F9"/>
    <w:rsid w:val="00F87E25"/>
    <w:rsid w:val="00F94AC8"/>
    <w:rsid w:val="00F97B3D"/>
    <w:rsid w:val="00FA4415"/>
    <w:rsid w:val="00FA5F6D"/>
    <w:rsid w:val="00FA7657"/>
    <w:rsid w:val="00FB0ADA"/>
    <w:rsid w:val="00FB4836"/>
    <w:rsid w:val="00FC04DB"/>
    <w:rsid w:val="00FC0EA0"/>
    <w:rsid w:val="00FC2DD5"/>
    <w:rsid w:val="00FD11F7"/>
    <w:rsid w:val="00FD3FFE"/>
    <w:rsid w:val="00FD40F5"/>
    <w:rsid w:val="00FD73BA"/>
    <w:rsid w:val="00FE2367"/>
    <w:rsid w:val="00FE4CF1"/>
    <w:rsid w:val="00FE7C58"/>
    <w:rsid w:val="00FF0277"/>
    <w:rsid w:val="00FF0766"/>
    <w:rsid w:val="00FF1252"/>
    <w:rsid w:val="00FF3A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03"/>
    <o:shapelayout v:ext="edit">
      <o:idmap v:ext="edit" data="1"/>
      <o:rules v:ext="edit">
        <o:r id="V:Rule1" type="connector" idref="#_x0000_s1418"/>
        <o:r id="V:Rule2" type="connector" idref="#_x0000_s1062"/>
        <o:r id="V:Rule3" type="connector" idref="#_x0000_s1219"/>
        <o:r id="V:Rule4" type="connector" idref="#_x0000_s1510"/>
        <o:r id="V:Rule5" type="connector" idref="#_x0000_s1221"/>
        <o:r id="V:Rule6" type="connector" idref="#_x0000_s1713"/>
        <o:r id="V:Rule7" type="connector" idref="#_x0000_s1426"/>
        <o:r id="V:Rule8" type="connector" idref="#_x0000_s1127"/>
        <o:r id="V:Rule9" type="connector" idref="#_x0000_s1085"/>
        <o:r id="V:Rule10" type="connector" idref="#_x0000_s1339"/>
        <o:r id="V:Rule11" type="connector" idref="#_x0000_s1789"/>
        <o:r id="V:Rule12" type="connector" idref="#_x0000_s1049"/>
        <o:r id="V:Rule13" type="connector" idref="#_x0000_s1570"/>
        <o:r id="V:Rule14" type="connector" idref="#_x0000_s1790"/>
        <o:r id="V:Rule15" type="connector" idref="#_x0000_s1124"/>
        <o:r id="V:Rule16" type="connector" idref="#_x0000_s1571"/>
        <o:r id="V:Rule17" type="connector" idref="#_x0000_s1043"/>
        <o:r id="V:Rule18" type="connector" idref="#_x0000_s1776"/>
        <o:r id="V:Rule19" type="connector" idref="#_x0000_s1645"/>
        <o:r id="V:Rule20" type="connector" idref="#_x0000_s1783"/>
        <o:r id="V:Rule21" type="connector" idref="#_x0000_s1700"/>
        <o:r id="V:Rule22" type="connector" idref="#_x0000_s1762"/>
        <o:r id="V:Rule23" type="connector" idref="#_x0000_s1388"/>
        <o:r id="V:Rule24" type="connector" idref="#_x0000_s1753"/>
        <o:r id="V:Rule25" type="connector" idref="#_x0000_s1218"/>
        <o:r id="V:Rule26" type="connector" idref="#_x0000_s1075"/>
        <o:r id="V:Rule27" type="connector" idref="#_x0000_s1555"/>
        <o:r id="V:Rule28" type="connector" idref="#_x0000_s1072"/>
        <o:r id="V:Rule29" type="connector" idref="#_x0000_s1044"/>
        <o:r id="V:Rule30" type="connector" idref="#_x0000_s1781"/>
        <o:r id="V:Rule31" type="connector" idref="#_x0000_s1518"/>
        <o:r id="V:Rule32" type="connector" idref="#_x0000_s1222"/>
        <o:r id="V:Rule33" type="connector" idref="#_x0000_s1690"/>
        <o:r id="V:Rule34" type="connector" idref="#_x0000_s1511"/>
        <o:r id="V:Rule35" type="connector" idref="#_x0000_s1481"/>
        <o:r id="V:Rule36" type="connector" idref="#_x0000_s1610"/>
        <o:r id="V:Rule37" type="connector" idref="#_x0000_s1786"/>
        <o:r id="V:Rule38" type="connector" idref="#_x0000_s1146"/>
        <o:r id="V:Rule39" type="connector" idref="#_x0000_s1641"/>
        <o:r id="V:Rule40" type="connector" idref="#_x0000_s1779"/>
        <o:r id="V:Rule41" type="connector" idref="#_x0000_s1564"/>
        <o:r id="V:Rule42" type="connector" idref="#_x0000_s1167"/>
        <o:r id="V:Rule43" type="connector" idref="#_x0000_s1313"/>
        <o:r id="V:Rule44" type="connector" idref="#_x0000_s1286"/>
        <o:r id="V:Rule45" type="connector" idref="#_x0000_s1227"/>
        <o:r id="V:Rule46" type="connector" idref="#_x0000_s1642"/>
        <o:r id="V:Rule47" type="connector" idref="#_x0000_s1352"/>
        <o:r id="V:Rule48" type="connector" idref="#_x0000_s1613"/>
        <o:r id="V:Rule49" type="connector" idref="#_x0000_s1164"/>
        <o:r id="V:Rule50" type="connector" idref="#_x0000_s1048"/>
        <o:r id="V:Rule51" type="connector" idref="#_x0000_s1503"/>
        <o:r id="V:Rule52" type="connector" idref="#_x0000_s1327"/>
        <o:r id="V:Rule53" type="connector" idref="#_x0000_s1775"/>
        <o:r id="V:Rule54" type="connector" idref="#_x0000_s1353"/>
        <o:r id="V:Rule55" type="connector" idref="#_x0000_s1554"/>
        <o:r id="V:Rule56" type="connector" idref="#_x0000_s1619"/>
        <o:r id="V:Rule57" type="connector" idref="#_x0000_s1497"/>
        <o:r id="V:Rule58" type="connector" idref="#_x0000_s1778"/>
        <o:r id="V:Rule59" type="connector" idref="#_x0000_s1695"/>
        <o:r id="V:Rule60" type="connector" idref="#_x0000_s1417"/>
        <o:r id="V:Rule61" type="connector" idref="#_x0000_s1574"/>
        <o:r id="V:Rule62" type="connector" idref="#_x0000_s1425"/>
        <o:r id="V:Rule63" type="connector" idref="#_x0000_s1145"/>
        <o:r id="V:Rule64" type="connector" idref="#_x0000_s1285"/>
        <o:r id="V:Rule65" type="connector" idref="#_x0000_s1576"/>
        <o:r id="V:Rule66" type="connector" idref="#_x0000_s1170"/>
        <o:r id="V:Rule67" type="connector" idref="#_x0000_s1173"/>
        <o:r id="V:Rule68" type="connector" idref="#_x0000_s1624"/>
        <o:r id="V:Rule69" type="connector" idref="#_x0000_s1386"/>
        <o:r id="V:Rule70" type="connector" idref="#_x0000_s1033"/>
        <o:r id="V:Rule71" type="connector" idref="#_x0000_s1428"/>
        <o:r id="V:Rule72" type="connector" idref="#_x0000_s1581"/>
        <o:r id="V:Rule73" type="connector" idref="#_x0000_s1123"/>
        <o:r id="V:Rule74" type="connector" idref="#_x0000_s1755"/>
        <o:r id="V:Rule75" type="connector" idref="#_x0000_s1696"/>
        <o:r id="V:Rule76" type="connector" idref="#_x0000_s1326"/>
        <o:r id="V:Rule77" type="connector" idref="#_x0000_s1216"/>
        <o:r id="V:Rule78" type="connector" idref="#_x0000_s1063"/>
        <o:r id="V:Rule79" type="connector" idref="#_x0000_s1492"/>
        <o:r id="V:Rule80" type="connector" idref="#_x0000_s1562"/>
        <o:r id="V:Rule81" type="connector" idref="#_x0000_s1474"/>
        <o:r id="V:Rule82" type="connector" idref="#_x0000_s1780"/>
        <o:r id="V:Rule83" type="connector" idref="#_x0000_s1777"/>
        <o:r id="V:Rule84" type="connector" idref="#_x0000_s1767"/>
        <o:r id="V:Rule85" type="connector" idref="#_x0000_s1064"/>
        <o:r id="V:Rule86" type="connector" idref="#_x0000_s1387"/>
        <o:r id="V:Rule87" type="connector" idref="#_x0000_s1623"/>
        <o:r id="V:Rule88" type="connector" idref="#_x0000_s1055"/>
        <o:r id="V:Rule89" type="connector" idref="#_x0000_s1376"/>
        <o:r id="V:Rule90" type="connector" idref="#_x0000_s1147"/>
        <o:r id="V:Rule91" type="connector" idref="#_x0000_s1337"/>
        <o:r id="V:Rule92" type="connector" idref="#_x0000_s1701"/>
        <o:r id="V:Rule93" type="connector" idref="#_x0000_s1351"/>
        <o:r id="V:Rule94" type="connector" idref="#_x0000_s1766"/>
        <o:r id="V:Rule95" type="connector" idref="#_x0000_s1077"/>
        <o:r id="V:Rule96" type="connector" idref="#_x0000_s1037"/>
        <o:r id="V:Rule97" type="connector" idref="#_x0000_s1639"/>
        <o:r id="V:Rule98" type="connector" idref="#_x0000_s1752"/>
        <o:r id="V:Rule99" type="connector" idref="#_x0000_s1703"/>
        <o:r id="V:Rule100" type="connector" idref="#_x0000_s1084"/>
        <o:r id="V:Rule101" type="connector" idref="#_x0000_s1373"/>
        <o:r id="V:Rule102" type="connector" idref="#_x0000_s1698"/>
        <o:r id="V:Rule103" type="connector" idref="#_x0000_s1572"/>
        <o:r id="V:Rule104" type="connector" idref="#_x0000_s1491"/>
        <o:r id="V:Rule105" type="connector" idref="#_x0000_s1197"/>
        <o:r id="V:Rule106" type="connector" idref="#_x0000_s1444"/>
        <o:r id="V:Rule107" type="connector" idref="#_x0000_s1314"/>
        <o:r id="V:Rule108" type="connector" idref="#_x0000_s1381"/>
        <o:r id="V:Rule109" type="connector" idref="#_x0000_s1125"/>
        <o:r id="V:Rule110" type="connector" idref="#_x0000_s1769"/>
        <o:r id="V:Rule111" type="connector" idref="#_x0000_s1343"/>
        <o:r id="V:Rule112" type="connector" idref="#_x0000_s1149"/>
        <o:r id="V:Rule113" type="connector" idref="#_x0000_s1220"/>
        <o:r id="V:Rule114" type="connector" idref="#_x0000_s1506"/>
        <o:r id="V:Rule115" type="connector" idref="#_x0000_s1763"/>
        <o:r id="V:Rule116" type="connector" idref="#_x0000_s1758"/>
        <o:r id="V:Rule117" type="connector" idref="#_x0000_s1329"/>
        <o:r id="V:Rule118" type="connector" idref="#_x0000_s1172"/>
        <o:r id="V:Rule119" type="connector" idref="#_x0000_s1507"/>
        <o:r id="V:Rule120" type="connector" idref="#_x0000_s1514"/>
        <o:r id="V:Rule121" type="connector" idref="#_x0000_s1643"/>
        <o:r id="V:Rule122" type="connector" idref="#_x0000_s1092"/>
        <o:r id="V:Rule123" type="connector" idref="#_x0000_s1640"/>
        <o:r id="V:Rule124" type="connector" idref="#_x0000_s1379"/>
        <o:r id="V:Rule125" type="connector" idref="#_x0000_s1076"/>
        <o:r id="V:Rule126" type="connector" idref="#_x0000_s1475"/>
        <o:r id="V:Rule127" type="connector" idref="#_x0000_s1765"/>
        <o:r id="V:Rule128" type="connector" idref="#_x0000_s1520"/>
        <o:r id="V:Rule129" type="connector" idref="#_x0000_s1429"/>
        <o:r id="V:Rule130" type="connector" idref="#_x0000_s1650"/>
        <o:r id="V:Rule131" type="connector" idref="#_x0000_s1782"/>
        <o:r id="V:Rule132" type="connector" idref="#_x0000_s1415"/>
        <o:r id="V:Rule133" type="connector" idref="#_x0000_s1315"/>
        <o:r id="V:Rule134" type="connector" idref="#_x0000_s1785"/>
        <o:r id="V:Rule135" type="connector" idref="#_x0000_s1151"/>
        <o:r id="V:Rule136" type="connector" idref="#_x0000_s1691"/>
        <o:r id="V:Rule137" type="connector" idref="#_x0000_s1414"/>
        <o:r id="V:Rule138" type="connector" idref="#_x0000_s1694"/>
        <o:r id="V:Rule139" type="connector" idref="#_x0000_s1515"/>
        <o:r id="V:Rule140" type="connector" idref="#_x0000_s1068"/>
        <o:r id="V:Rule141" type="connector" idref="#_x0000_s1626"/>
        <o:r id="V:Rule142" type="connector" idref="#_x0000_s1427"/>
        <o:r id="V:Rule143" type="connector" idref="#_x0000_s1754"/>
        <o:r id="V:Rule144" type="connector" idref="#_x0000_s1156"/>
        <o:r id="V:Rule145" type="connector" idref="#_x0000_s1054"/>
        <o:r id="V:Rule146" type="connector" idref="#_x0000_s1419"/>
        <o:r id="V:Rule147" type="connector" idref="#_x0000_s1702"/>
        <o:r id="V:Rule148" type="connector" idref="#_x0000_s1383"/>
        <o:r id="V:Rule149" type="connector" idref="#_x0000_s1524"/>
        <o:r id="V:Rule150" type="connector" idref="#_x0000_s1206"/>
        <o:r id="V:Rule151" type="connector" idref="#_x0000_s1580"/>
        <o:r id="V:Rule152" type="connector" idref="#_x0000_s1030"/>
        <o:r id="V:Rule153" type="connector" idref="#_x0000_s1787"/>
        <o:r id="V:Rule154" type="connector" idref="#_x0000_s1688"/>
        <o:r id="V:Rule155" type="connector" idref="#_x0000_s1483"/>
        <o:r id="V:Rule156" type="connector" idref="#_x0000_s1644"/>
        <o:r id="V:Rule157" type="connector" idref="#_x0000_s1573"/>
        <o:r id="V:Rule158" type="connector" idref="#_x0000_s1448"/>
        <o:r id="V:Rule159" type="connector" idref="#_x0000_s1073"/>
        <o:r id="V:Rule160" type="connector" idref="#_x0000_s1057"/>
        <o:r id="V:Rule161" type="connector" idref="#_x0000_s1565"/>
        <o:r id="V:Rule162" type="connector" idref="#_x0000_s1774"/>
        <o:r id="V:Rule163" type="connector" idref="#_x0000_s1235"/>
        <o:r id="V:Rule164" type="connector" idref="#_x0000_s1611"/>
        <o:r id="V:Rule165" type="connector" idref="#_x0000_s1651"/>
        <o:r id="V:Rule166" type="connector" idref="#_x0000_s1090"/>
        <o:r id="V:Rule167" type="connector" idref="#_x0000_s1556"/>
        <o:r id="V:Rule168" type="connector" idref="#_x0000_s1485"/>
        <o:r id="V:Rule169" type="connector" idref="#_x0000_s1378"/>
        <o:r id="V:Rule170" type="connector" idref="#_x0000_s1699"/>
        <o:r id="V:Rule171" type="connector" idref="#_x0000_s1377"/>
        <o:r id="V:Rule172" type="connector" idref="#_x0000_s1040"/>
        <o:r id="V:Rule173" type="connector" idref="#_x0000_s1618"/>
        <o:r id="V:Rule174" type="connector" idref="#_x0000_s1482"/>
        <o:r id="V:Rule175" type="connector" idref="#_x0000_s1284"/>
        <o:r id="V:Rule176" type="connector" idref="#_x0000_s1311"/>
        <o:r id="V:Rule177" type="connector" idref="#_x0000_s1174"/>
        <o:r id="V:Rule178" type="connector" idref="#_x0000_s1768"/>
        <o:r id="V:Rule179" type="connector" idref="#_x0000_s1557"/>
        <o:r id="V:Rule180" type="connector" idref="#_x0000_s1563"/>
        <o:r id="V:Rule181" type="connector" idref="#_x0000_s1561"/>
        <o:r id="V:Rule182" type="connector" idref="#_x0000_s1559"/>
        <o:r id="V:Rule183" type="connector" idref="#_x0000_s1420"/>
        <o:r id="V:Rule184" type="connector" idref="#_x0000_s1519"/>
        <o:r id="V:Rule185" type="connector" idref="#_x0000_s1577"/>
        <o:r id="V:Rule186" type="connector" idref="#_x0000_s1689"/>
        <o:r id="V:Rule187" type="connector" idref="#_x0000_s1312"/>
        <o:r id="V:Rule188" type="connector" idref="#_x0000_s1029"/>
        <o:r id="V:Rule189" type="connector" idref="#_x0000_s1283"/>
        <o:r id="V:Rule190" type="connector" idref="#_x0000_s1578"/>
        <o:r id="V:Rule191" type="connector" idref="#_x0000_s1342"/>
        <o:r id="V:Rule192" type="connector" idref="#_x0000_s1693"/>
        <o:r id="V:Rule193" type="connector" idref="#_x0000_s1772"/>
        <o:r id="V:Rule194" type="connector" idref="#_x0000_s1453"/>
        <o:r id="V:Rule195" type="connector" idref="#_x0000_s1751"/>
        <o:r id="V:Rule196" type="connector" idref="#_x0000_s1493"/>
        <o:r id="V:Rule197" type="connector" idref="#_x0000_s1757"/>
        <o:r id="V:Rule198" type="connector" idref="#_x0000_s1371"/>
        <o:r id="V:Rule199" type="connector" idref="#_x0000_s1462"/>
        <o:r id="V:Rule200" type="connector" idref="#_x0000_s1784"/>
        <o:r id="V:Rule201" type="connector" idref="#_x0000_s1171"/>
        <o:r id="V:Rule202" type="connector" idref="#_x0000_s1188"/>
        <o:r id="V:Rule203" type="connector" idref="#_x0000_s1050"/>
        <o:r id="V:Rule204" type="connector" idref="#_x0000_s1189"/>
        <o:r id="V:Rule205" type="connector" idref="#_x0000_s1416"/>
        <o:r id="V:Rule206" type="connector" idref="#_x0000_s1625"/>
        <o:r id="V:Rule207" type="connector" idref="#_x0000_s1773"/>
        <o:r id="V:Rule208" type="connector" idref="#_x0000_s1459"/>
        <o:r id="V:Rule209" type="connector" idref="#_x0000_s1770"/>
        <o:r id="V:Rule210" type="connector" idref="#_x0000_s1193"/>
        <o:r id="V:Rule211" type="connector" idref="#_x0000_s1328"/>
        <o:r id="V:Rule212" type="connector" idref="#_x0000_s1750"/>
        <o:r id="V:Rule213" type="connector" idref="#_x0000_s1161"/>
        <o:r id="V:Rule214" type="connector" idref="#_x0000_s1293"/>
        <o:r id="V:Rule215" type="connector" idref="#_x0000_s1771"/>
        <o:r id="V:Rule216" type="connector" idref="#_x0000_s1712"/>
        <o:r id="V:Rule217" type="connector" idref="#_x0000_s1091"/>
        <o:r id="V:Rule218" type="connector" idref="#_x0000_s1196"/>
        <o:r id="V:Rule219" type="connector" idref="#_x0000_s1646"/>
        <o:r id="V:Rule220" type="connector" idref="#_x0000_s1560"/>
        <o:r id="V:Rule221" type="connector" idref="#_x0000_s1473"/>
        <o:r id="V:Rule222" type="connector" idref="#_x0000_s1499"/>
        <o:r id="V:Rule223" type="connector" idref="#_x0000_s1041"/>
        <o:r id="V:Rule224" type="connector" idref="#_x0000_s1128"/>
        <o:r id="V:Rule225" type="connector" idref="#_x0000_s1234"/>
        <o:r id="V:Rule226" type="connector" idref="#_x0000_s1336"/>
        <o:r id="V:Rule227" type="connector" idref="#_x0000_s1522"/>
        <o:r id="V:Rule228" type="connector" idref="#_x0000_s1205"/>
        <o:r id="V:Rule229" type="connector" idref="#_x0000_s1155"/>
        <o:r id="V:Rule230" type="connector" idref="#_x0000_s1137"/>
        <o:r id="V:Rule231" type="connector" idref="#_x0000_s1325"/>
        <o:r id="V:Rule232" type="connector" idref="#_x0000_s1150"/>
        <o:r id="V:Rule233" type="connector" idref="#_x0000_s1647"/>
        <o:r id="V:Rule234" type="connector" idref="#_x0000_s1558"/>
        <o:r id="V:Rule235" type="connector" idref="#_x0000_s1788"/>
        <o:r id="V:Rule236" type="connector" idref="#_x0000_s1509"/>
        <o:r id="V:Rule237" type="connector" idref="#_x0000_s1292"/>
        <o:r id="V:Rule238" type="connector" idref="#_x0000_s1136"/>
        <o:r id="V:Rule239" type="connector" idref="#_x0000_s1500"/>
        <o:r id="V:Rule240" type="connector" idref="#_x0000_s1341"/>
        <o:r id="V:Rule241" type="connector" idref="#_x0000_s1230"/>
        <o:r id="V:Rule242" type="connector" idref="#_x0000_s1761"/>
        <o:r id="V:Rule243" type="connector" idref="#_x0000_s1175"/>
        <o:r id="V:Rule244" type="connector" idref="#_x0000_s1036"/>
        <o:r id="V:Rule245" type="connector" idref="#_x0000_s1759"/>
        <o:r id="V:Rule246" type="connector" idref="#_x0000_s1239"/>
        <o:r id="V:Rule247" type="connector" idref="#_x0000_s1484"/>
        <o:r id="V:Rule248" type="connector" idref="#_x0000_s1201"/>
        <o:r id="V:Rule249" type="connector" idref="#_x0000_s1157"/>
        <o:r id="V:Rule250" type="connector" idref="#_x0000_s1354"/>
        <o:r id="V:Rule251" type="connector" idref="#_x0000_s1291"/>
        <o:r id="V:Rule252" type="connector" idref="#_x0000_s1575"/>
        <o:r id="V:Rule253" type="connector" idref="#_x0000_s1126"/>
        <o:r id="V:Rule254" type="connector" idref="#_x0000_s1692"/>
        <o:r id="V:Rule255" type="connector" idref="#_x0000_s1756"/>
        <o:r id="V:Rule256" type="connector" idref="#_x0000_s1579"/>
        <o:r id="V:Rule257" type="connector" idref="#_x0000_s1454"/>
        <o:r id="V:Rule258" type="connector" idref="#_x0000_s1449"/>
      </o:rules>
    </o:shapelayout>
  </w:shapeDefaults>
  <w:decimalSymbol w:val=","/>
  <w:listSeparator w:val=";"/>
  <w15:docId w15:val="{B1D2314A-3621-4DE1-9231-9163FC611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66B65"/>
  </w:style>
  <w:style w:type="paragraph" w:styleId="1">
    <w:name w:val="heading 1"/>
    <w:basedOn w:val="a0"/>
    <w:link w:val="10"/>
    <w:uiPriority w:val="9"/>
    <w:qFormat/>
    <w:rsid w:val="00F1109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0"/>
    <w:next w:val="a0"/>
    <w:link w:val="30"/>
    <w:uiPriority w:val="9"/>
    <w:semiHidden/>
    <w:unhideWhenUsed/>
    <w:qFormat/>
    <w:rsid w:val="00910B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6F62C6"/>
    <w:pPr>
      <w:ind w:left="720"/>
      <w:contextualSpacing/>
    </w:pPr>
  </w:style>
  <w:style w:type="paragraph" w:styleId="a5">
    <w:name w:val="Balloon Text"/>
    <w:basedOn w:val="a0"/>
    <w:link w:val="a6"/>
    <w:uiPriority w:val="99"/>
    <w:semiHidden/>
    <w:unhideWhenUsed/>
    <w:rsid w:val="006F62C6"/>
    <w:pPr>
      <w:spacing w:after="0" w:line="240" w:lineRule="auto"/>
    </w:pPr>
    <w:rPr>
      <w:rFonts w:ascii="Tahoma" w:hAnsi="Tahoma" w:cs="Tahoma"/>
      <w:sz w:val="16"/>
      <w:szCs w:val="16"/>
    </w:rPr>
  </w:style>
  <w:style w:type="character" w:customStyle="1" w:styleId="a6">
    <w:name w:val="Текст выноски Знак"/>
    <w:basedOn w:val="a1"/>
    <w:link w:val="a5"/>
    <w:uiPriority w:val="99"/>
    <w:semiHidden/>
    <w:rsid w:val="006F62C6"/>
    <w:rPr>
      <w:rFonts w:ascii="Tahoma" w:hAnsi="Tahoma" w:cs="Tahoma"/>
      <w:sz w:val="16"/>
      <w:szCs w:val="16"/>
    </w:rPr>
  </w:style>
  <w:style w:type="paragraph" w:styleId="a">
    <w:name w:val="List Bullet"/>
    <w:basedOn w:val="a0"/>
    <w:uiPriority w:val="99"/>
    <w:unhideWhenUsed/>
    <w:rsid w:val="009A7260"/>
    <w:pPr>
      <w:numPr>
        <w:numId w:val="3"/>
      </w:numPr>
      <w:contextualSpacing/>
    </w:pPr>
  </w:style>
  <w:style w:type="paragraph" w:customStyle="1" w:styleId="rvps2">
    <w:name w:val="rvps2"/>
    <w:basedOn w:val="a0"/>
    <w:rsid w:val="006909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1"/>
    <w:uiPriority w:val="99"/>
    <w:unhideWhenUsed/>
    <w:rsid w:val="00FD3FFE"/>
    <w:rPr>
      <w:color w:val="0000FF"/>
      <w:u w:val="single"/>
    </w:rPr>
  </w:style>
  <w:style w:type="paragraph" w:styleId="a8">
    <w:name w:val="Normal (Web)"/>
    <w:basedOn w:val="a0"/>
    <w:uiPriority w:val="99"/>
    <w:unhideWhenUsed/>
    <w:rsid w:val="00AC09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0"/>
    <w:link w:val="aa"/>
    <w:uiPriority w:val="99"/>
    <w:unhideWhenUsed/>
    <w:rsid w:val="001E461F"/>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1E461F"/>
  </w:style>
  <w:style w:type="paragraph" w:styleId="ab">
    <w:name w:val="footer"/>
    <w:basedOn w:val="a0"/>
    <w:link w:val="ac"/>
    <w:uiPriority w:val="99"/>
    <w:unhideWhenUsed/>
    <w:rsid w:val="001E461F"/>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E461F"/>
  </w:style>
  <w:style w:type="character" w:styleId="ad">
    <w:name w:val="FollowedHyperlink"/>
    <w:basedOn w:val="a1"/>
    <w:uiPriority w:val="99"/>
    <w:semiHidden/>
    <w:unhideWhenUsed/>
    <w:rsid w:val="007E327D"/>
    <w:rPr>
      <w:color w:val="800080" w:themeColor="followedHyperlink"/>
      <w:u w:val="single"/>
    </w:rPr>
  </w:style>
  <w:style w:type="paragraph" w:styleId="HTML">
    <w:name w:val="HTML Preformatted"/>
    <w:basedOn w:val="a0"/>
    <w:link w:val="HTML0"/>
    <w:uiPriority w:val="99"/>
    <w:unhideWhenUsed/>
    <w:rsid w:val="00875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875FAF"/>
    <w:rPr>
      <w:rFonts w:ascii="Courier New" w:eastAsia="Times New Roman" w:hAnsi="Courier New" w:cs="Courier New"/>
      <w:sz w:val="20"/>
      <w:szCs w:val="20"/>
      <w:lang w:eastAsia="ru-RU"/>
    </w:rPr>
  </w:style>
  <w:style w:type="table" w:styleId="ae">
    <w:name w:val="Table Grid"/>
    <w:basedOn w:val="a2"/>
    <w:uiPriority w:val="59"/>
    <w:rsid w:val="0047691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8D4A18"/>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10">
    <w:name w:val="Заголовок 1 Знак"/>
    <w:basedOn w:val="a1"/>
    <w:link w:val="1"/>
    <w:uiPriority w:val="9"/>
    <w:rsid w:val="00F1109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1"/>
    <w:link w:val="3"/>
    <w:uiPriority w:val="9"/>
    <w:semiHidden/>
    <w:rsid w:val="00910BCA"/>
    <w:rPr>
      <w:rFonts w:asciiTheme="majorHAnsi" w:eastAsiaTheme="majorEastAsia" w:hAnsiTheme="majorHAnsi" w:cstheme="majorBidi"/>
      <w:b/>
      <w:bCs/>
      <w:color w:val="4F81BD" w:themeColor="accent1"/>
    </w:rPr>
  </w:style>
  <w:style w:type="character" w:customStyle="1" w:styleId="s3uucc">
    <w:name w:val="s3uucc"/>
    <w:basedOn w:val="a1"/>
    <w:rsid w:val="00910BCA"/>
  </w:style>
  <w:style w:type="paragraph" w:styleId="af">
    <w:name w:val="TOC Heading"/>
    <w:basedOn w:val="1"/>
    <w:next w:val="a0"/>
    <w:uiPriority w:val="39"/>
    <w:unhideWhenUsed/>
    <w:qFormat/>
    <w:rsid w:val="00884F0D"/>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11">
    <w:name w:val="toc 1"/>
    <w:basedOn w:val="a0"/>
    <w:next w:val="a0"/>
    <w:autoRedefine/>
    <w:uiPriority w:val="39"/>
    <w:unhideWhenUsed/>
    <w:rsid w:val="00884F0D"/>
    <w:pPr>
      <w:spacing w:after="100"/>
    </w:pPr>
  </w:style>
  <w:style w:type="paragraph" w:styleId="2">
    <w:name w:val="toc 2"/>
    <w:basedOn w:val="a0"/>
    <w:next w:val="a0"/>
    <w:autoRedefine/>
    <w:uiPriority w:val="39"/>
    <w:unhideWhenUsed/>
    <w:rsid w:val="00884F0D"/>
    <w:pPr>
      <w:spacing w:after="100"/>
      <w:ind w:left="220"/>
    </w:pPr>
  </w:style>
  <w:style w:type="paragraph" w:styleId="31">
    <w:name w:val="toc 3"/>
    <w:basedOn w:val="a0"/>
    <w:next w:val="a0"/>
    <w:autoRedefine/>
    <w:uiPriority w:val="39"/>
    <w:unhideWhenUsed/>
    <w:rsid w:val="00884F0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0636">
      <w:bodyDiv w:val="1"/>
      <w:marLeft w:val="0"/>
      <w:marRight w:val="0"/>
      <w:marTop w:val="0"/>
      <w:marBottom w:val="0"/>
      <w:divBdr>
        <w:top w:val="none" w:sz="0" w:space="0" w:color="auto"/>
        <w:left w:val="none" w:sz="0" w:space="0" w:color="auto"/>
        <w:bottom w:val="none" w:sz="0" w:space="0" w:color="auto"/>
        <w:right w:val="none" w:sz="0" w:space="0" w:color="auto"/>
      </w:divBdr>
    </w:div>
    <w:div w:id="38093645">
      <w:bodyDiv w:val="1"/>
      <w:marLeft w:val="0"/>
      <w:marRight w:val="0"/>
      <w:marTop w:val="0"/>
      <w:marBottom w:val="0"/>
      <w:divBdr>
        <w:top w:val="none" w:sz="0" w:space="0" w:color="auto"/>
        <w:left w:val="none" w:sz="0" w:space="0" w:color="auto"/>
        <w:bottom w:val="none" w:sz="0" w:space="0" w:color="auto"/>
        <w:right w:val="none" w:sz="0" w:space="0" w:color="auto"/>
      </w:divBdr>
    </w:div>
    <w:div w:id="53821441">
      <w:bodyDiv w:val="1"/>
      <w:marLeft w:val="0"/>
      <w:marRight w:val="0"/>
      <w:marTop w:val="0"/>
      <w:marBottom w:val="0"/>
      <w:divBdr>
        <w:top w:val="none" w:sz="0" w:space="0" w:color="auto"/>
        <w:left w:val="none" w:sz="0" w:space="0" w:color="auto"/>
        <w:bottom w:val="none" w:sz="0" w:space="0" w:color="auto"/>
        <w:right w:val="none" w:sz="0" w:space="0" w:color="auto"/>
      </w:divBdr>
    </w:div>
    <w:div w:id="87505196">
      <w:bodyDiv w:val="1"/>
      <w:marLeft w:val="0"/>
      <w:marRight w:val="0"/>
      <w:marTop w:val="0"/>
      <w:marBottom w:val="0"/>
      <w:divBdr>
        <w:top w:val="none" w:sz="0" w:space="0" w:color="auto"/>
        <w:left w:val="none" w:sz="0" w:space="0" w:color="auto"/>
        <w:bottom w:val="none" w:sz="0" w:space="0" w:color="auto"/>
        <w:right w:val="none" w:sz="0" w:space="0" w:color="auto"/>
      </w:divBdr>
    </w:div>
    <w:div w:id="91316704">
      <w:bodyDiv w:val="1"/>
      <w:marLeft w:val="0"/>
      <w:marRight w:val="0"/>
      <w:marTop w:val="0"/>
      <w:marBottom w:val="0"/>
      <w:divBdr>
        <w:top w:val="none" w:sz="0" w:space="0" w:color="auto"/>
        <w:left w:val="none" w:sz="0" w:space="0" w:color="auto"/>
        <w:bottom w:val="none" w:sz="0" w:space="0" w:color="auto"/>
        <w:right w:val="none" w:sz="0" w:space="0" w:color="auto"/>
      </w:divBdr>
    </w:div>
    <w:div w:id="103771085">
      <w:bodyDiv w:val="1"/>
      <w:marLeft w:val="0"/>
      <w:marRight w:val="0"/>
      <w:marTop w:val="0"/>
      <w:marBottom w:val="0"/>
      <w:divBdr>
        <w:top w:val="none" w:sz="0" w:space="0" w:color="auto"/>
        <w:left w:val="none" w:sz="0" w:space="0" w:color="auto"/>
        <w:bottom w:val="none" w:sz="0" w:space="0" w:color="auto"/>
        <w:right w:val="none" w:sz="0" w:space="0" w:color="auto"/>
      </w:divBdr>
    </w:div>
    <w:div w:id="104034766">
      <w:bodyDiv w:val="1"/>
      <w:marLeft w:val="0"/>
      <w:marRight w:val="0"/>
      <w:marTop w:val="0"/>
      <w:marBottom w:val="0"/>
      <w:divBdr>
        <w:top w:val="none" w:sz="0" w:space="0" w:color="auto"/>
        <w:left w:val="none" w:sz="0" w:space="0" w:color="auto"/>
        <w:bottom w:val="none" w:sz="0" w:space="0" w:color="auto"/>
        <w:right w:val="none" w:sz="0" w:space="0" w:color="auto"/>
      </w:divBdr>
    </w:div>
    <w:div w:id="168755891">
      <w:bodyDiv w:val="1"/>
      <w:marLeft w:val="0"/>
      <w:marRight w:val="0"/>
      <w:marTop w:val="0"/>
      <w:marBottom w:val="0"/>
      <w:divBdr>
        <w:top w:val="none" w:sz="0" w:space="0" w:color="auto"/>
        <w:left w:val="none" w:sz="0" w:space="0" w:color="auto"/>
        <w:bottom w:val="none" w:sz="0" w:space="0" w:color="auto"/>
        <w:right w:val="none" w:sz="0" w:space="0" w:color="auto"/>
      </w:divBdr>
    </w:div>
    <w:div w:id="252207789">
      <w:bodyDiv w:val="1"/>
      <w:marLeft w:val="0"/>
      <w:marRight w:val="0"/>
      <w:marTop w:val="0"/>
      <w:marBottom w:val="0"/>
      <w:divBdr>
        <w:top w:val="none" w:sz="0" w:space="0" w:color="auto"/>
        <w:left w:val="none" w:sz="0" w:space="0" w:color="auto"/>
        <w:bottom w:val="none" w:sz="0" w:space="0" w:color="auto"/>
        <w:right w:val="none" w:sz="0" w:space="0" w:color="auto"/>
      </w:divBdr>
    </w:div>
    <w:div w:id="307705855">
      <w:bodyDiv w:val="1"/>
      <w:marLeft w:val="0"/>
      <w:marRight w:val="0"/>
      <w:marTop w:val="0"/>
      <w:marBottom w:val="0"/>
      <w:divBdr>
        <w:top w:val="none" w:sz="0" w:space="0" w:color="auto"/>
        <w:left w:val="none" w:sz="0" w:space="0" w:color="auto"/>
        <w:bottom w:val="none" w:sz="0" w:space="0" w:color="auto"/>
        <w:right w:val="none" w:sz="0" w:space="0" w:color="auto"/>
      </w:divBdr>
    </w:div>
    <w:div w:id="325864135">
      <w:bodyDiv w:val="1"/>
      <w:marLeft w:val="0"/>
      <w:marRight w:val="0"/>
      <w:marTop w:val="0"/>
      <w:marBottom w:val="0"/>
      <w:divBdr>
        <w:top w:val="none" w:sz="0" w:space="0" w:color="auto"/>
        <w:left w:val="none" w:sz="0" w:space="0" w:color="auto"/>
        <w:bottom w:val="none" w:sz="0" w:space="0" w:color="auto"/>
        <w:right w:val="none" w:sz="0" w:space="0" w:color="auto"/>
      </w:divBdr>
    </w:div>
    <w:div w:id="386033620">
      <w:bodyDiv w:val="1"/>
      <w:marLeft w:val="0"/>
      <w:marRight w:val="0"/>
      <w:marTop w:val="0"/>
      <w:marBottom w:val="0"/>
      <w:divBdr>
        <w:top w:val="none" w:sz="0" w:space="0" w:color="auto"/>
        <w:left w:val="none" w:sz="0" w:space="0" w:color="auto"/>
        <w:bottom w:val="none" w:sz="0" w:space="0" w:color="auto"/>
        <w:right w:val="none" w:sz="0" w:space="0" w:color="auto"/>
      </w:divBdr>
    </w:div>
    <w:div w:id="389232602">
      <w:bodyDiv w:val="1"/>
      <w:marLeft w:val="0"/>
      <w:marRight w:val="0"/>
      <w:marTop w:val="0"/>
      <w:marBottom w:val="0"/>
      <w:divBdr>
        <w:top w:val="none" w:sz="0" w:space="0" w:color="auto"/>
        <w:left w:val="none" w:sz="0" w:space="0" w:color="auto"/>
        <w:bottom w:val="none" w:sz="0" w:space="0" w:color="auto"/>
        <w:right w:val="none" w:sz="0" w:space="0" w:color="auto"/>
      </w:divBdr>
    </w:div>
    <w:div w:id="414595696">
      <w:bodyDiv w:val="1"/>
      <w:marLeft w:val="0"/>
      <w:marRight w:val="0"/>
      <w:marTop w:val="0"/>
      <w:marBottom w:val="0"/>
      <w:divBdr>
        <w:top w:val="none" w:sz="0" w:space="0" w:color="auto"/>
        <w:left w:val="none" w:sz="0" w:space="0" w:color="auto"/>
        <w:bottom w:val="none" w:sz="0" w:space="0" w:color="auto"/>
        <w:right w:val="none" w:sz="0" w:space="0" w:color="auto"/>
      </w:divBdr>
    </w:div>
    <w:div w:id="418983524">
      <w:bodyDiv w:val="1"/>
      <w:marLeft w:val="0"/>
      <w:marRight w:val="0"/>
      <w:marTop w:val="0"/>
      <w:marBottom w:val="0"/>
      <w:divBdr>
        <w:top w:val="none" w:sz="0" w:space="0" w:color="auto"/>
        <w:left w:val="none" w:sz="0" w:space="0" w:color="auto"/>
        <w:bottom w:val="none" w:sz="0" w:space="0" w:color="auto"/>
        <w:right w:val="none" w:sz="0" w:space="0" w:color="auto"/>
      </w:divBdr>
    </w:div>
    <w:div w:id="422339182">
      <w:bodyDiv w:val="1"/>
      <w:marLeft w:val="0"/>
      <w:marRight w:val="0"/>
      <w:marTop w:val="0"/>
      <w:marBottom w:val="0"/>
      <w:divBdr>
        <w:top w:val="none" w:sz="0" w:space="0" w:color="auto"/>
        <w:left w:val="none" w:sz="0" w:space="0" w:color="auto"/>
        <w:bottom w:val="none" w:sz="0" w:space="0" w:color="auto"/>
        <w:right w:val="none" w:sz="0" w:space="0" w:color="auto"/>
      </w:divBdr>
      <w:divsChild>
        <w:div w:id="1474442422">
          <w:marLeft w:val="0"/>
          <w:marRight w:val="0"/>
          <w:marTop w:val="17"/>
          <w:marBottom w:val="0"/>
          <w:divBdr>
            <w:top w:val="none" w:sz="0" w:space="0" w:color="auto"/>
            <w:left w:val="none" w:sz="0" w:space="0" w:color="auto"/>
            <w:bottom w:val="none" w:sz="0" w:space="0" w:color="auto"/>
            <w:right w:val="none" w:sz="0" w:space="0" w:color="auto"/>
          </w:divBdr>
          <w:divsChild>
            <w:div w:id="696194966">
              <w:marLeft w:val="0"/>
              <w:marRight w:val="0"/>
              <w:marTop w:val="0"/>
              <w:marBottom w:val="0"/>
              <w:divBdr>
                <w:top w:val="none" w:sz="0" w:space="0" w:color="auto"/>
                <w:left w:val="none" w:sz="0" w:space="0" w:color="auto"/>
                <w:bottom w:val="none" w:sz="0" w:space="0" w:color="auto"/>
                <w:right w:val="none" w:sz="0" w:space="0" w:color="auto"/>
              </w:divBdr>
              <w:divsChild>
                <w:div w:id="1675378089">
                  <w:marLeft w:val="0"/>
                  <w:marRight w:val="0"/>
                  <w:marTop w:val="0"/>
                  <w:marBottom w:val="0"/>
                  <w:divBdr>
                    <w:top w:val="none" w:sz="0" w:space="0" w:color="auto"/>
                    <w:left w:val="none" w:sz="0" w:space="0" w:color="auto"/>
                    <w:bottom w:val="none" w:sz="0" w:space="0" w:color="auto"/>
                    <w:right w:val="none" w:sz="0" w:space="0" w:color="auto"/>
                  </w:divBdr>
                </w:div>
                <w:div w:id="464474311">
                  <w:marLeft w:val="0"/>
                  <w:marRight w:val="0"/>
                  <w:marTop w:val="0"/>
                  <w:marBottom w:val="0"/>
                  <w:divBdr>
                    <w:top w:val="none" w:sz="0" w:space="0" w:color="auto"/>
                    <w:left w:val="none" w:sz="0" w:space="0" w:color="auto"/>
                    <w:bottom w:val="none" w:sz="0" w:space="0" w:color="auto"/>
                    <w:right w:val="none" w:sz="0" w:space="0" w:color="auto"/>
                  </w:divBdr>
                </w:div>
                <w:div w:id="36857344">
                  <w:marLeft w:val="0"/>
                  <w:marRight w:val="0"/>
                  <w:marTop w:val="0"/>
                  <w:marBottom w:val="0"/>
                  <w:divBdr>
                    <w:top w:val="none" w:sz="0" w:space="0" w:color="auto"/>
                    <w:left w:val="none" w:sz="0" w:space="0" w:color="auto"/>
                    <w:bottom w:val="none" w:sz="0" w:space="0" w:color="auto"/>
                    <w:right w:val="none" w:sz="0" w:space="0" w:color="auto"/>
                  </w:divBdr>
                </w:div>
                <w:div w:id="741176202">
                  <w:marLeft w:val="0"/>
                  <w:marRight w:val="0"/>
                  <w:marTop w:val="0"/>
                  <w:marBottom w:val="0"/>
                  <w:divBdr>
                    <w:top w:val="none" w:sz="0" w:space="0" w:color="auto"/>
                    <w:left w:val="none" w:sz="0" w:space="0" w:color="auto"/>
                    <w:bottom w:val="none" w:sz="0" w:space="0" w:color="auto"/>
                    <w:right w:val="none" w:sz="0" w:space="0" w:color="auto"/>
                  </w:divBdr>
                </w:div>
                <w:div w:id="464852447">
                  <w:marLeft w:val="0"/>
                  <w:marRight w:val="0"/>
                  <w:marTop w:val="0"/>
                  <w:marBottom w:val="0"/>
                  <w:divBdr>
                    <w:top w:val="none" w:sz="0" w:space="0" w:color="auto"/>
                    <w:left w:val="none" w:sz="0" w:space="0" w:color="auto"/>
                    <w:bottom w:val="none" w:sz="0" w:space="0" w:color="auto"/>
                    <w:right w:val="none" w:sz="0" w:space="0" w:color="auto"/>
                  </w:divBdr>
                </w:div>
                <w:div w:id="66139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604343">
      <w:bodyDiv w:val="1"/>
      <w:marLeft w:val="0"/>
      <w:marRight w:val="0"/>
      <w:marTop w:val="0"/>
      <w:marBottom w:val="0"/>
      <w:divBdr>
        <w:top w:val="none" w:sz="0" w:space="0" w:color="auto"/>
        <w:left w:val="none" w:sz="0" w:space="0" w:color="auto"/>
        <w:bottom w:val="none" w:sz="0" w:space="0" w:color="auto"/>
        <w:right w:val="none" w:sz="0" w:space="0" w:color="auto"/>
      </w:divBdr>
    </w:div>
    <w:div w:id="497113712">
      <w:bodyDiv w:val="1"/>
      <w:marLeft w:val="0"/>
      <w:marRight w:val="0"/>
      <w:marTop w:val="0"/>
      <w:marBottom w:val="0"/>
      <w:divBdr>
        <w:top w:val="none" w:sz="0" w:space="0" w:color="auto"/>
        <w:left w:val="none" w:sz="0" w:space="0" w:color="auto"/>
        <w:bottom w:val="none" w:sz="0" w:space="0" w:color="auto"/>
        <w:right w:val="none" w:sz="0" w:space="0" w:color="auto"/>
      </w:divBdr>
    </w:div>
    <w:div w:id="516432143">
      <w:bodyDiv w:val="1"/>
      <w:marLeft w:val="0"/>
      <w:marRight w:val="0"/>
      <w:marTop w:val="0"/>
      <w:marBottom w:val="0"/>
      <w:divBdr>
        <w:top w:val="none" w:sz="0" w:space="0" w:color="auto"/>
        <w:left w:val="none" w:sz="0" w:space="0" w:color="auto"/>
        <w:bottom w:val="none" w:sz="0" w:space="0" w:color="auto"/>
        <w:right w:val="none" w:sz="0" w:space="0" w:color="auto"/>
      </w:divBdr>
    </w:div>
    <w:div w:id="520977755">
      <w:bodyDiv w:val="1"/>
      <w:marLeft w:val="0"/>
      <w:marRight w:val="0"/>
      <w:marTop w:val="0"/>
      <w:marBottom w:val="0"/>
      <w:divBdr>
        <w:top w:val="none" w:sz="0" w:space="0" w:color="auto"/>
        <w:left w:val="none" w:sz="0" w:space="0" w:color="auto"/>
        <w:bottom w:val="none" w:sz="0" w:space="0" w:color="auto"/>
        <w:right w:val="none" w:sz="0" w:space="0" w:color="auto"/>
      </w:divBdr>
    </w:div>
    <w:div w:id="525607018">
      <w:bodyDiv w:val="1"/>
      <w:marLeft w:val="0"/>
      <w:marRight w:val="0"/>
      <w:marTop w:val="0"/>
      <w:marBottom w:val="0"/>
      <w:divBdr>
        <w:top w:val="none" w:sz="0" w:space="0" w:color="auto"/>
        <w:left w:val="none" w:sz="0" w:space="0" w:color="auto"/>
        <w:bottom w:val="none" w:sz="0" w:space="0" w:color="auto"/>
        <w:right w:val="none" w:sz="0" w:space="0" w:color="auto"/>
      </w:divBdr>
    </w:div>
    <w:div w:id="565335047">
      <w:bodyDiv w:val="1"/>
      <w:marLeft w:val="0"/>
      <w:marRight w:val="0"/>
      <w:marTop w:val="0"/>
      <w:marBottom w:val="0"/>
      <w:divBdr>
        <w:top w:val="none" w:sz="0" w:space="0" w:color="auto"/>
        <w:left w:val="none" w:sz="0" w:space="0" w:color="auto"/>
        <w:bottom w:val="none" w:sz="0" w:space="0" w:color="auto"/>
        <w:right w:val="none" w:sz="0" w:space="0" w:color="auto"/>
      </w:divBdr>
    </w:div>
    <w:div w:id="570116896">
      <w:bodyDiv w:val="1"/>
      <w:marLeft w:val="0"/>
      <w:marRight w:val="0"/>
      <w:marTop w:val="0"/>
      <w:marBottom w:val="0"/>
      <w:divBdr>
        <w:top w:val="none" w:sz="0" w:space="0" w:color="auto"/>
        <w:left w:val="none" w:sz="0" w:space="0" w:color="auto"/>
        <w:bottom w:val="none" w:sz="0" w:space="0" w:color="auto"/>
        <w:right w:val="none" w:sz="0" w:space="0" w:color="auto"/>
      </w:divBdr>
    </w:div>
    <w:div w:id="604657376">
      <w:bodyDiv w:val="1"/>
      <w:marLeft w:val="0"/>
      <w:marRight w:val="0"/>
      <w:marTop w:val="0"/>
      <w:marBottom w:val="0"/>
      <w:divBdr>
        <w:top w:val="none" w:sz="0" w:space="0" w:color="auto"/>
        <w:left w:val="none" w:sz="0" w:space="0" w:color="auto"/>
        <w:bottom w:val="none" w:sz="0" w:space="0" w:color="auto"/>
        <w:right w:val="none" w:sz="0" w:space="0" w:color="auto"/>
      </w:divBdr>
    </w:div>
    <w:div w:id="621301953">
      <w:bodyDiv w:val="1"/>
      <w:marLeft w:val="0"/>
      <w:marRight w:val="0"/>
      <w:marTop w:val="0"/>
      <w:marBottom w:val="0"/>
      <w:divBdr>
        <w:top w:val="none" w:sz="0" w:space="0" w:color="auto"/>
        <w:left w:val="none" w:sz="0" w:space="0" w:color="auto"/>
        <w:bottom w:val="none" w:sz="0" w:space="0" w:color="auto"/>
        <w:right w:val="none" w:sz="0" w:space="0" w:color="auto"/>
      </w:divBdr>
    </w:div>
    <w:div w:id="659698115">
      <w:bodyDiv w:val="1"/>
      <w:marLeft w:val="0"/>
      <w:marRight w:val="0"/>
      <w:marTop w:val="0"/>
      <w:marBottom w:val="0"/>
      <w:divBdr>
        <w:top w:val="none" w:sz="0" w:space="0" w:color="auto"/>
        <w:left w:val="none" w:sz="0" w:space="0" w:color="auto"/>
        <w:bottom w:val="none" w:sz="0" w:space="0" w:color="auto"/>
        <w:right w:val="none" w:sz="0" w:space="0" w:color="auto"/>
      </w:divBdr>
    </w:div>
    <w:div w:id="693195839">
      <w:bodyDiv w:val="1"/>
      <w:marLeft w:val="0"/>
      <w:marRight w:val="0"/>
      <w:marTop w:val="0"/>
      <w:marBottom w:val="0"/>
      <w:divBdr>
        <w:top w:val="none" w:sz="0" w:space="0" w:color="auto"/>
        <w:left w:val="none" w:sz="0" w:space="0" w:color="auto"/>
        <w:bottom w:val="none" w:sz="0" w:space="0" w:color="auto"/>
        <w:right w:val="none" w:sz="0" w:space="0" w:color="auto"/>
      </w:divBdr>
    </w:div>
    <w:div w:id="719087706">
      <w:bodyDiv w:val="1"/>
      <w:marLeft w:val="0"/>
      <w:marRight w:val="0"/>
      <w:marTop w:val="0"/>
      <w:marBottom w:val="0"/>
      <w:divBdr>
        <w:top w:val="none" w:sz="0" w:space="0" w:color="auto"/>
        <w:left w:val="none" w:sz="0" w:space="0" w:color="auto"/>
        <w:bottom w:val="none" w:sz="0" w:space="0" w:color="auto"/>
        <w:right w:val="none" w:sz="0" w:space="0" w:color="auto"/>
      </w:divBdr>
    </w:div>
    <w:div w:id="747846320">
      <w:bodyDiv w:val="1"/>
      <w:marLeft w:val="0"/>
      <w:marRight w:val="0"/>
      <w:marTop w:val="0"/>
      <w:marBottom w:val="0"/>
      <w:divBdr>
        <w:top w:val="none" w:sz="0" w:space="0" w:color="auto"/>
        <w:left w:val="none" w:sz="0" w:space="0" w:color="auto"/>
        <w:bottom w:val="none" w:sz="0" w:space="0" w:color="auto"/>
        <w:right w:val="none" w:sz="0" w:space="0" w:color="auto"/>
      </w:divBdr>
    </w:div>
    <w:div w:id="860050809">
      <w:bodyDiv w:val="1"/>
      <w:marLeft w:val="0"/>
      <w:marRight w:val="0"/>
      <w:marTop w:val="0"/>
      <w:marBottom w:val="0"/>
      <w:divBdr>
        <w:top w:val="none" w:sz="0" w:space="0" w:color="auto"/>
        <w:left w:val="none" w:sz="0" w:space="0" w:color="auto"/>
        <w:bottom w:val="none" w:sz="0" w:space="0" w:color="auto"/>
        <w:right w:val="none" w:sz="0" w:space="0" w:color="auto"/>
      </w:divBdr>
    </w:div>
    <w:div w:id="877594831">
      <w:bodyDiv w:val="1"/>
      <w:marLeft w:val="0"/>
      <w:marRight w:val="0"/>
      <w:marTop w:val="0"/>
      <w:marBottom w:val="0"/>
      <w:divBdr>
        <w:top w:val="none" w:sz="0" w:space="0" w:color="auto"/>
        <w:left w:val="none" w:sz="0" w:space="0" w:color="auto"/>
        <w:bottom w:val="none" w:sz="0" w:space="0" w:color="auto"/>
        <w:right w:val="none" w:sz="0" w:space="0" w:color="auto"/>
      </w:divBdr>
    </w:div>
    <w:div w:id="929195059">
      <w:bodyDiv w:val="1"/>
      <w:marLeft w:val="0"/>
      <w:marRight w:val="0"/>
      <w:marTop w:val="0"/>
      <w:marBottom w:val="0"/>
      <w:divBdr>
        <w:top w:val="none" w:sz="0" w:space="0" w:color="auto"/>
        <w:left w:val="none" w:sz="0" w:space="0" w:color="auto"/>
        <w:bottom w:val="none" w:sz="0" w:space="0" w:color="auto"/>
        <w:right w:val="none" w:sz="0" w:space="0" w:color="auto"/>
      </w:divBdr>
    </w:div>
    <w:div w:id="939528717">
      <w:bodyDiv w:val="1"/>
      <w:marLeft w:val="0"/>
      <w:marRight w:val="0"/>
      <w:marTop w:val="0"/>
      <w:marBottom w:val="0"/>
      <w:divBdr>
        <w:top w:val="none" w:sz="0" w:space="0" w:color="auto"/>
        <w:left w:val="none" w:sz="0" w:space="0" w:color="auto"/>
        <w:bottom w:val="none" w:sz="0" w:space="0" w:color="auto"/>
        <w:right w:val="none" w:sz="0" w:space="0" w:color="auto"/>
      </w:divBdr>
    </w:div>
    <w:div w:id="944536587">
      <w:bodyDiv w:val="1"/>
      <w:marLeft w:val="0"/>
      <w:marRight w:val="0"/>
      <w:marTop w:val="0"/>
      <w:marBottom w:val="0"/>
      <w:divBdr>
        <w:top w:val="none" w:sz="0" w:space="0" w:color="auto"/>
        <w:left w:val="none" w:sz="0" w:space="0" w:color="auto"/>
        <w:bottom w:val="none" w:sz="0" w:space="0" w:color="auto"/>
        <w:right w:val="none" w:sz="0" w:space="0" w:color="auto"/>
      </w:divBdr>
    </w:div>
    <w:div w:id="996302976">
      <w:bodyDiv w:val="1"/>
      <w:marLeft w:val="0"/>
      <w:marRight w:val="0"/>
      <w:marTop w:val="0"/>
      <w:marBottom w:val="0"/>
      <w:divBdr>
        <w:top w:val="none" w:sz="0" w:space="0" w:color="auto"/>
        <w:left w:val="none" w:sz="0" w:space="0" w:color="auto"/>
        <w:bottom w:val="none" w:sz="0" w:space="0" w:color="auto"/>
        <w:right w:val="none" w:sz="0" w:space="0" w:color="auto"/>
      </w:divBdr>
    </w:div>
    <w:div w:id="1006248453">
      <w:bodyDiv w:val="1"/>
      <w:marLeft w:val="0"/>
      <w:marRight w:val="0"/>
      <w:marTop w:val="0"/>
      <w:marBottom w:val="0"/>
      <w:divBdr>
        <w:top w:val="none" w:sz="0" w:space="0" w:color="auto"/>
        <w:left w:val="none" w:sz="0" w:space="0" w:color="auto"/>
        <w:bottom w:val="none" w:sz="0" w:space="0" w:color="auto"/>
        <w:right w:val="none" w:sz="0" w:space="0" w:color="auto"/>
      </w:divBdr>
    </w:div>
    <w:div w:id="1017082268">
      <w:bodyDiv w:val="1"/>
      <w:marLeft w:val="0"/>
      <w:marRight w:val="0"/>
      <w:marTop w:val="0"/>
      <w:marBottom w:val="0"/>
      <w:divBdr>
        <w:top w:val="none" w:sz="0" w:space="0" w:color="auto"/>
        <w:left w:val="none" w:sz="0" w:space="0" w:color="auto"/>
        <w:bottom w:val="none" w:sz="0" w:space="0" w:color="auto"/>
        <w:right w:val="none" w:sz="0" w:space="0" w:color="auto"/>
      </w:divBdr>
    </w:div>
    <w:div w:id="1034110514">
      <w:bodyDiv w:val="1"/>
      <w:marLeft w:val="0"/>
      <w:marRight w:val="0"/>
      <w:marTop w:val="0"/>
      <w:marBottom w:val="0"/>
      <w:divBdr>
        <w:top w:val="none" w:sz="0" w:space="0" w:color="auto"/>
        <w:left w:val="none" w:sz="0" w:space="0" w:color="auto"/>
        <w:bottom w:val="none" w:sz="0" w:space="0" w:color="auto"/>
        <w:right w:val="none" w:sz="0" w:space="0" w:color="auto"/>
      </w:divBdr>
    </w:div>
    <w:div w:id="1036663171">
      <w:bodyDiv w:val="1"/>
      <w:marLeft w:val="0"/>
      <w:marRight w:val="0"/>
      <w:marTop w:val="0"/>
      <w:marBottom w:val="0"/>
      <w:divBdr>
        <w:top w:val="none" w:sz="0" w:space="0" w:color="auto"/>
        <w:left w:val="none" w:sz="0" w:space="0" w:color="auto"/>
        <w:bottom w:val="none" w:sz="0" w:space="0" w:color="auto"/>
        <w:right w:val="none" w:sz="0" w:space="0" w:color="auto"/>
      </w:divBdr>
    </w:div>
    <w:div w:id="1046684195">
      <w:bodyDiv w:val="1"/>
      <w:marLeft w:val="0"/>
      <w:marRight w:val="0"/>
      <w:marTop w:val="0"/>
      <w:marBottom w:val="0"/>
      <w:divBdr>
        <w:top w:val="none" w:sz="0" w:space="0" w:color="auto"/>
        <w:left w:val="none" w:sz="0" w:space="0" w:color="auto"/>
        <w:bottom w:val="none" w:sz="0" w:space="0" w:color="auto"/>
        <w:right w:val="none" w:sz="0" w:space="0" w:color="auto"/>
      </w:divBdr>
    </w:div>
    <w:div w:id="1114791718">
      <w:bodyDiv w:val="1"/>
      <w:marLeft w:val="0"/>
      <w:marRight w:val="0"/>
      <w:marTop w:val="0"/>
      <w:marBottom w:val="0"/>
      <w:divBdr>
        <w:top w:val="none" w:sz="0" w:space="0" w:color="auto"/>
        <w:left w:val="none" w:sz="0" w:space="0" w:color="auto"/>
        <w:bottom w:val="none" w:sz="0" w:space="0" w:color="auto"/>
        <w:right w:val="none" w:sz="0" w:space="0" w:color="auto"/>
      </w:divBdr>
    </w:div>
    <w:div w:id="1120731986">
      <w:bodyDiv w:val="1"/>
      <w:marLeft w:val="0"/>
      <w:marRight w:val="0"/>
      <w:marTop w:val="0"/>
      <w:marBottom w:val="0"/>
      <w:divBdr>
        <w:top w:val="none" w:sz="0" w:space="0" w:color="auto"/>
        <w:left w:val="none" w:sz="0" w:space="0" w:color="auto"/>
        <w:bottom w:val="none" w:sz="0" w:space="0" w:color="auto"/>
        <w:right w:val="none" w:sz="0" w:space="0" w:color="auto"/>
      </w:divBdr>
    </w:div>
    <w:div w:id="1181774806">
      <w:bodyDiv w:val="1"/>
      <w:marLeft w:val="0"/>
      <w:marRight w:val="0"/>
      <w:marTop w:val="0"/>
      <w:marBottom w:val="0"/>
      <w:divBdr>
        <w:top w:val="none" w:sz="0" w:space="0" w:color="auto"/>
        <w:left w:val="none" w:sz="0" w:space="0" w:color="auto"/>
        <w:bottom w:val="none" w:sz="0" w:space="0" w:color="auto"/>
        <w:right w:val="none" w:sz="0" w:space="0" w:color="auto"/>
      </w:divBdr>
    </w:div>
    <w:div w:id="1182746990">
      <w:bodyDiv w:val="1"/>
      <w:marLeft w:val="0"/>
      <w:marRight w:val="0"/>
      <w:marTop w:val="0"/>
      <w:marBottom w:val="0"/>
      <w:divBdr>
        <w:top w:val="none" w:sz="0" w:space="0" w:color="auto"/>
        <w:left w:val="none" w:sz="0" w:space="0" w:color="auto"/>
        <w:bottom w:val="none" w:sz="0" w:space="0" w:color="auto"/>
        <w:right w:val="none" w:sz="0" w:space="0" w:color="auto"/>
      </w:divBdr>
    </w:div>
    <w:div w:id="1198540994">
      <w:bodyDiv w:val="1"/>
      <w:marLeft w:val="0"/>
      <w:marRight w:val="0"/>
      <w:marTop w:val="0"/>
      <w:marBottom w:val="0"/>
      <w:divBdr>
        <w:top w:val="none" w:sz="0" w:space="0" w:color="auto"/>
        <w:left w:val="none" w:sz="0" w:space="0" w:color="auto"/>
        <w:bottom w:val="none" w:sz="0" w:space="0" w:color="auto"/>
        <w:right w:val="none" w:sz="0" w:space="0" w:color="auto"/>
      </w:divBdr>
    </w:div>
    <w:div w:id="1203245946">
      <w:bodyDiv w:val="1"/>
      <w:marLeft w:val="0"/>
      <w:marRight w:val="0"/>
      <w:marTop w:val="0"/>
      <w:marBottom w:val="0"/>
      <w:divBdr>
        <w:top w:val="none" w:sz="0" w:space="0" w:color="auto"/>
        <w:left w:val="none" w:sz="0" w:space="0" w:color="auto"/>
        <w:bottom w:val="none" w:sz="0" w:space="0" w:color="auto"/>
        <w:right w:val="none" w:sz="0" w:space="0" w:color="auto"/>
      </w:divBdr>
    </w:div>
    <w:div w:id="1237202242">
      <w:bodyDiv w:val="1"/>
      <w:marLeft w:val="0"/>
      <w:marRight w:val="0"/>
      <w:marTop w:val="0"/>
      <w:marBottom w:val="0"/>
      <w:divBdr>
        <w:top w:val="none" w:sz="0" w:space="0" w:color="auto"/>
        <w:left w:val="none" w:sz="0" w:space="0" w:color="auto"/>
        <w:bottom w:val="none" w:sz="0" w:space="0" w:color="auto"/>
        <w:right w:val="none" w:sz="0" w:space="0" w:color="auto"/>
      </w:divBdr>
    </w:div>
    <w:div w:id="1263101432">
      <w:bodyDiv w:val="1"/>
      <w:marLeft w:val="0"/>
      <w:marRight w:val="0"/>
      <w:marTop w:val="0"/>
      <w:marBottom w:val="0"/>
      <w:divBdr>
        <w:top w:val="none" w:sz="0" w:space="0" w:color="auto"/>
        <w:left w:val="none" w:sz="0" w:space="0" w:color="auto"/>
        <w:bottom w:val="none" w:sz="0" w:space="0" w:color="auto"/>
        <w:right w:val="none" w:sz="0" w:space="0" w:color="auto"/>
      </w:divBdr>
    </w:div>
    <w:div w:id="1299261573">
      <w:bodyDiv w:val="1"/>
      <w:marLeft w:val="0"/>
      <w:marRight w:val="0"/>
      <w:marTop w:val="0"/>
      <w:marBottom w:val="0"/>
      <w:divBdr>
        <w:top w:val="none" w:sz="0" w:space="0" w:color="auto"/>
        <w:left w:val="none" w:sz="0" w:space="0" w:color="auto"/>
        <w:bottom w:val="none" w:sz="0" w:space="0" w:color="auto"/>
        <w:right w:val="none" w:sz="0" w:space="0" w:color="auto"/>
      </w:divBdr>
      <w:divsChild>
        <w:div w:id="1568106731">
          <w:marLeft w:val="0"/>
          <w:marRight w:val="0"/>
          <w:marTop w:val="0"/>
          <w:marBottom w:val="0"/>
          <w:divBdr>
            <w:top w:val="none" w:sz="0" w:space="0" w:color="auto"/>
            <w:left w:val="none" w:sz="0" w:space="0" w:color="auto"/>
            <w:bottom w:val="none" w:sz="0" w:space="0" w:color="auto"/>
            <w:right w:val="none" w:sz="0" w:space="0" w:color="auto"/>
          </w:divBdr>
        </w:div>
        <w:div w:id="734200821">
          <w:marLeft w:val="0"/>
          <w:marRight w:val="0"/>
          <w:marTop w:val="0"/>
          <w:marBottom w:val="0"/>
          <w:divBdr>
            <w:top w:val="none" w:sz="0" w:space="0" w:color="auto"/>
            <w:left w:val="none" w:sz="0" w:space="0" w:color="auto"/>
            <w:bottom w:val="none" w:sz="0" w:space="0" w:color="auto"/>
            <w:right w:val="none" w:sz="0" w:space="0" w:color="auto"/>
          </w:divBdr>
        </w:div>
        <w:div w:id="1377579015">
          <w:marLeft w:val="0"/>
          <w:marRight w:val="0"/>
          <w:marTop w:val="0"/>
          <w:marBottom w:val="0"/>
          <w:divBdr>
            <w:top w:val="none" w:sz="0" w:space="0" w:color="auto"/>
            <w:left w:val="none" w:sz="0" w:space="0" w:color="auto"/>
            <w:bottom w:val="none" w:sz="0" w:space="0" w:color="auto"/>
            <w:right w:val="none" w:sz="0" w:space="0" w:color="auto"/>
          </w:divBdr>
        </w:div>
        <w:div w:id="391513735">
          <w:marLeft w:val="0"/>
          <w:marRight w:val="0"/>
          <w:marTop w:val="0"/>
          <w:marBottom w:val="0"/>
          <w:divBdr>
            <w:top w:val="none" w:sz="0" w:space="0" w:color="auto"/>
            <w:left w:val="none" w:sz="0" w:space="0" w:color="auto"/>
            <w:bottom w:val="none" w:sz="0" w:space="0" w:color="auto"/>
            <w:right w:val="none" w:sz="0" w:space="0" w:color="auto"/>
          </w:divBdr>
        </w:div>
        <w:div w:id="1729259833">
          <w:marLeft w:val="0"/>
          <w:marRight w:val="0"/>
          <w:marTop w:val="0"/>
          <w:marBottom w:val="0"/>
          <w:divBdr>
            <w:top w:val="none" w:sz="0" w:space="0" w:color="auto"/>
            <w:left w:val="none" w:sz="0" w:space="0" w:color="auto"/>
            <w:bottom w:val="none" w:sz="0" w:space="0" w:color="auto"/>
            <w:right w:val="none" w:sz="0" w:space="0" w:color="auto"/>
          </w:divBdr>
        </w:div>
      </w:divsChild>
    </w:div>
    <w:div w:id="1316060061">
      <w:bodyDiv w:val="1"/>
      <w:marLeft w:val="0"/>
      <w:marRight w:val="0"/>
      <w:marTop w:val="0"/>
      <w:marBottom w:val="0"/>
      <w:divBdr>
        <w:top w:val="none" w:sz="0" w:space="0" w:color="auto"/>
        <w:left w:val="none" w:sz="0" w:space="0" w:color="auto"/>
        <w:bottom w:val="none" w:sz="0" w:space="0" w:color="auto"/>
        <w:right w:val="none" w:sz="0" w:space="0" w:color="auto"/>
      </w:divBdr>
    </w:div>
    <w:div w:id="1361857836">
      <w:bodyDiv w:val="1"/>
      <w:marLeft w:val="0"/>
      <w:marRight w:val="0"/>
      <w:marTop w:val="0"/>
      <w:marBottom w:val="0"/>
      <w:divBdr>
        <w:top w:val="none" w:sz="0" w:space="0" w:color="auto"/>
        <w:left w:val="none" w:sz="0" w:space="0" w:color="auto"/>
        <w:bottom w:val="none" w:sz="0" w:space="0" w:color="auto"/>
        <w:right w:val="none" w:sz="0" w:space="0" w:color="auto"/>
      </w:divBdr>
    </w:div>
    <w:div w:id="1405034167">
      <w:bodyDiv w:val="1"/>
      <w:marLeft w:val="0"/>
      <w:marRight w:val="0"/>
      <w:marTop w:val="0"/>
      <w:marBottom w:val="0"/>
      <w:divBdr>
        <w:top w:val="none" w:sz="0" w:space="0" w:color="auto"/>
        <w:left w:val="none" w:sz="0" w:space="0" w:color="auto"/>
        <w:bottom w:val="none" w:sz="0" w:space="0" w:color="auto"/>
        <w:right w:val="none" w:sz="0" w:space="0" w:color="auto"/>
      </w:divBdr>
    </w:div>
    <w:div w:id="1429692585">
      <w:bodyDiv w:val="1"/>
      <w:marLeft w:val="0"/>
      <w:marRight w:val="0"/>
      <w:marTop w:val="0"/>
      <w:marBottom w:val="0"/>
      <w:divBdr>
        <w:top w:val="none" w:sz="0" w:space="0" w:color="auto"/>
        <w:left w:val="none" w:sz="0" w:space="0" w:color="auto"/>
        <w:bottom w:val="none" w:sz="0" w:space="0" w:color="auto"/>
        <w:right w:val="none" w:sz="0" w:space="0" w:color="auto"/>
      </w:divBdr>
    </w:div>
    <w:div w:id="1457605224">
      <w:bodyDiv w:val="1"/>
      <w:marLeft w:val="0"/>
      <w:marRight w:val="0"/>
      <w:marTop w:val="0"/>
      <w:marBottom w:val="0"/>
      <w:divBdr>
        <w:top w:val="none" w:sz="0" w:space="0" w:color="auto"/>
        <w:left w:val="none" w:sz="0" w:space="0" w:color="auto"/>
        <w:bottom w:val="none" w:sz="0" w:space="0" w:color="auto"/>
        <w:right w:val="none" w:sz="0" w:space="0" w:color="auto"/>
      </w:divBdr>
    </w:div>
    <w:div w:id="1523200306">
      <w:bodyDiv w:val="1"/>
      <w:marLeft w:val="0"/>
      <w:marRight w:val="0"/>
      <w:marTop w:val="0"/>
      <w:marBottom w:val="0"/>
      <w:divBdr>
        <w:top w:val="none" w:sz="0" w:space="0" w:color="auto"/>
        <w:left w:val="none" w:sz="0" w:space="0" w:color="auto"/>
        <w:bottom w:val="none" w:sz="0" w:space="0" w:color="auto"/>
        <w:right w:val="none" w:sz="0" w:space="0" w:color="auto"/>
      </w:divBdr>
    </w:div>
    <w:div w:id="1536502156">
      <w:bodyDiv w:val="1"/>
      <w:marLeft w:val="0"/>
      <w:marRight w:val="0"/>
      <w:marTop w:val="0"/>
      <w:marBottom w:val="0"/>
      <w:divBdr>
        <w:top w:val="none" w:sz="0" w:space="0" w:color="auto"/>
        <w:left w:val="none" w:sz="0" w:space="0" w:color="auto"/>
        <w:bottom w:val="none" w:sz="0" w:space="0" w:color="auto"/>
        <w:right w:val="none" w:sz="0" w:space="0" w:color="auto"/>
      </w:divBdr>
    </w:div>
    <w:div w:id="1604920266">
      <w:bodyDiv w:val="1"/>
      <w:marLeft w:val="0"/>
      <w:marRight w:val="0"/>
      <w:marTop w:val="0"/>
      <w:marBottom w:val="0"/>
      <w:divBdr>
        <w:top w:val="none" w:sz="0" w:space="0" w:color="auto"/>
        <w:left w:val="none" w:sz="0" w:space="0" w:color="auto"/>
        <w:bottom w:val="none" w:sz="0" w:space="0" w:color="auto"/>
        <w:right w:val="none" w:sz="0" w:space="0" w:color="auto"/>
      </w:divBdr>
    </w:div>
    <w:div w:id="1672829500">
      <w:bodyDiv w:val="1"/>
      <w:marLeft w:val="0"/>
      <w:marRight w:val="0"/>
      <w:marTop w:val="0"/>
      <w:marBottom w:val="0"/>
      <w:divBdr>
        <w:top w:val="none" w:sz="0" w:space="0" w:color="auto"/>
        <w:left w:val="none" w:sz="0" w:space="0" w:color="auto"/>
        <w:bottom w:val="none" w:sz="0" w:space="0" w:color="auto"/>
        <w:right w:val="none" w:sz="0" w:space="0" w:color="auto"/>
      </w:divBdr>
    </w:div>
    <w:div w:id="1693141115">
      <w:bodyDiv w:val="1"/>
      <w:marLeft w:val="0"/>
      <w:marRight w:val="0"/>
      <w:marTop w:val="0"/>
      <w:marBottom w:val="0"/>
      <w:divBdr>
        <w:top w:val="none" w:sz="0" w:space="0" w:color="auto"/>
        <w:left w:val="none" w:sz="0" w:space="0" w:color="auto"/>
        <w:bottom w:val="none" w:sz="0" w:space="0" w:color="auto"/>
        <w:right w:val="none" w:sz="0" w:space="0" w:color="auto"/>
      </w:divBdr>
    </w:div>
    <w:div w:id="1720785611">
      <w:bodyDiv w:val="1"/>
      <w:marLeft w:val="0"/>
      <w:marRight w:val="0"/>
      <w:marTop w:val="0"/>
      <w:marBottom w:val="0"/>
      <w:divBdr>
        <w:top w:val="none" w:sz="0" w:space="0" w:color="auto"/>
        <w:left w:val="none" w:sz="0" w:space="0" w:color="auto"/>
        <w:bottom w:val="none" w:sz="0" w:space="0" w:color="auto"/>
        <w:right w:val="none" w:sz="0" w:space="0" w:color="auto"/>
      </w:divBdr>
    </w:div>
    <w:div w:id="1802991217">
      <w:bodyDiv w:val="1"/>
      <w:marLeft w:val="0"/>
      <w:marRight w:val="0"/>
      <w:marTop w:val="0"/>
      <w:marBottom w:val="0"/>
      <w:divBdr>
        <w:top w:val="none" w:sz="0" w:space="0" w:color="auto"/>
        <w:left w:val="none" w:sz="0" w:space="0" w:color="auto"/>
        <w:bottom w:val="none" w:sz="0" w:space="0" w:color="auto"/>
        <w:right w:val="none" w:sz="0" w:space="0" w:color="auto"/>
      </w:divBdr>
    </w:div>
    <w:div w:id="1824617376">
      <w:bodyDiv w:val="1"/>
      <w:marLeft w:val="0"/>
      <w:marRight w:val="0"/>
      <w:marTop w:val="0"/>
      <w:marBottom w:val="0"/>
      <w:divBdr>
        <w:top w:val="none" w:sz="0" w:space="0" w:color="auto"/>
        <w:left w:val="none" w:sz="0" w:space="0" w:color="auto"/>
        <w:bottom w:val="none" w:sz="0" w:space="0" w:color="auto"/>
        <w:right w:val="none" w:sz="0" w:space="0" w:color="auto"/>
      </w:divBdr>
    </w:div>
    <w:div w:id="1824660885">
      <w:bodyDiv w:val="1"/>
      <w:marLeft w:val="0"/>
      <w:marRight w:val="0"/>
      <w:marTop w:val="0"/>
      <w:marBottom w:val="0"/>
      <w:divBdr>
        <w:top w:val="none" w:sz="0" w:space="0" w:color="auto"/>
        <w:left w:val="none" w:sz="0" w:space="0" w:color="auto"/>
        <w:bottom w:val="none" w:sz="0" w:space="0" w:color="auto"/>
        <w:right w:val="none" w:sz="0" w:space="0" w:color="auto"/>
      </w:divBdr>
    </w:div>
    <w:div w:id="1871526207">
      <w:bodyDiv w:val="1"/>
      <w:marLeft w:val="0"/>
      <w:marRight w:val="0"/>
      <w:marTop w:val="0"/>
      <w:marBottom w:val="0"/>
      <w:divBdr>
        <w:top w:val="none" w:sz="0" w:space="0" w:color="auto"/>
        <w:left w:val="none" w:sz="0" w:space="0" w:color="auto"/>
        <w:bottom w:val="none" w:sz="0" w:space="0" w:color="auto"/>
        <w:right w:val="none" w:sz="0" w:space="0" w:color="auto"/>
      </w:divBdr>
    </w:div>
    <w:div w:id="1890261487">
      <w:bodyDiv w:val="1"/>
      <w:marLeft w:val="0"/>
      <w:marRight w:val="0"/>
      <w:marTop w:val="0"/>
      <w:marBottom w:val="0"/>
      <w:divBdr>
        <w:top w:val="none" w:sz="0" w:space="0" w:color="auto"/>
        <w:left w:val="none" w:sz="0" w:space="0" w:color="auto"/>
        <w:bottom w:val="none" w:sz="0" w:space="0" w:color="auto"/>
        <w:right w:val="none" w:sz="0" w:space="0" w:color="auto"/>
      </w:divBdr>
    </w:div>
    <w:div w:id="1909415849">
      <w:bodyDiv w:val="1"/>
      <w:marLeft w:val="0"/>
      <w:marRight w:val="0"/>
      <w:marTop w:val="0"/>
      <w:marBottom w:val="0"/>
      <w:divBdr>
        <w:top w:val="none" w:sz="0" w:space="0" w:color="auto"/>
        <w:left w:val="none" w:sz="0" w:space="0" w:color="auto"/>
        <w:bottom w:val="none" w:sz="0" w:space="0" w:color="auto"/>
        <w:right w:val="none" w:sz="0" w:space="0" w:color="auto"/>
      </w:divBdr>
    </w:div>
    <w:div w:id="1928339387">
      <w:bodyDiv w:val="1"/>
      <w:marLeft w:val="0"/>
      <w:marRight w:val="0"/>
      <w:marTop w:val="0"/>
      <w:marBottom w:val="0"/>
      <w:divBdr>
        <w:top w:val="none" w:sz="0" w:space="0" w:color="auto"/>
        <w:left w:val="none" w:sz="0" w:space="0" w:color="auto"/>
        <w:bottom w:val="none" w:sz="0" w:space="0" w:color="auto"/>
        <w:right w:val="none" w:sz="0" w:space="0" w:color="auto"/>
      </w:divBdr>
    </w:div>
    <w:div w:id="1955167869">
      <w:bodyDiv w:val="1"/>
      <w:marLeft w:val="0"/>
      <w:marRight w:val="0"/>
      <w:marTop w:val="0"/>
      <w:marBottom w:val="0"/>
      <w:divBdr>
        <w:top w:val="none" w:sz="0" w:space="0" w:color="auto"/>
        <w:left w:val="none" w:sz="0" w:space="0" w:color="auto"/>
        <w:bottom w:val="none" w:sz="0" w:space="0" w:color="auto"/>
        <w:right w:val="none" w:sz="0" w:space="0" w:color="auto"/>
      </w:divBdr>
    </w:div>
    <w:div w:id="1959220525">
      <w:bodyDiv w:val="1"/>
      <w:marLeft w:val="0"/>
      <w:marRight w:val="0"/>
      <w:marTop w:val="0"/>
      <w:marBottom w:val="0"/>
      <w:divBdr>
        <w:top w:val="none" w:sz="0" w:space="0" w:color="auto"/>
        <w:left w:val="none" w:sz="0" w:space="0" w:color="auto"/>
        <w:bottom w:val="none" w:sz="0" w:space="0" w:color="auto"/>
        <w:right w:val="none" w:sz="0" w:space="0" w:color="auto"/>
      </w:divBdr>
    </w:div>
    <w:div w:id="1976374615">
      <w:bodyDiv w:val="1"/>
      <w:marLeft w:val="0"/>
      <w:marRight w:val="0"/>
      <w:marTop w:val="0"/>
      <w:marBottom w:val="0"/>
      <w:divBdr>
        <w:top w:val="none" w:sz="0" w:space="0" w:color="auto"/>
        <w:left w:val="none" w:sz="0" w:space="0" w:color="auto"/>
        <w:bottom w:val="none" w:sz="0" w:space="0" w:color="auto"/>
        <w:right w:val="none" w:sz="0" w:space="0" w:color="auto"/>
      </w:divBdr>
    </w:div>
    <w:div w:id="1993367303">
      <w:bodyDiv w:val="1"/>
      <w:marLeft w:val="0"/>
      <w:marRight w:val="0"/>
      <w:marTop w:val="0"/>
      <w:marBottom w:val="0"/>
      <w:divBdr>
        <w:top w:val="none" w:sz="0" w:space="0" w:color="auto"/>
        <w:left w:val="none" w:sz="0" w:space="0" w:color="auto"/>
        <w:bottom w:val="none" w:sz="0" w:space="0" w:color="auto"/>
        <w:right w:val="none" w:sz="0" w:space="0" w:color="auto"/>
      </w:divBdr>
    </w:div>
    <w:div w:id="2011251153">
      <w:bodyDiv w:val="1"/>
      <w:marLeft w:val="0"/>
      <w:marRight w:val="0"/>
      <w:marTop w:val="0"/>
      <w:marBottom w:val="0"/>
      <w:divBdr>
        <w:top w:val="none" w:sz="0" w:space="0" w:color="auto"/>
        <w:left w:val="none" w:sz="0" w:space="0" w:color="auto"/>
        <w:bottom w:val="none" w:sz="0" w:space="0" w:color="auto"/>
        <w:right w:val="none" w:sz="0" w:space="0" w:color="auto"/>
      </w:divBdr>
    </w:div>
    <w:div w:id="2030133040">
      <w:bodyDiv w:val="1"/>
      <w:marLeft w:val="0"/>
      <w:marRight w:val="0"/>
      <w:marTop w:val="0"/>
      <w:marBottom w:val="0"/>
      <w:divBdr>
        <w:top w:val="none" w:sz="0" w:space="0" w:color="auto"/>
        <w:left w:val="none" w:sz="0" w:space="0" w:color="auto"/>
        <w:bottom w:val="none" w:sz="0" w:space="0" w:color="auto"/>
        <w:right w:val="none" w:sz="0" w:space="0" w:color="auto"/>
      </w:divBdr>
    </w:div>
    <w:div w:id="2062364037">
      <w:bodyDiv w:val="1"/>
      <w:marLeft w:val="0"/>
      <w:marRight w:val="0"/>
      <w:marTop w:val="0"/>
      <w:marBottom w:val="0"/>
      <w:divBdr>
        <w:top w:val="none" w:sz="0" w:space="0" w:color="auto"/>
        <w:left w:val="none" w:sz="0" w:space="0" w:color="auto"/>
        <w:bottom w:val="none" w:sz="0" w:space="0" w:color="auto"/>
        <w:right w:val="none" w:sz="0" w:space="0" w:color="auto"/>
      </w:divBdr>
    </w:div>
    <w:div w:id="2071034647">
      <w:bodyDiv w:val="1"/>
      <w:marLeft w:val="0"/>
      <w:marRight w:val="0"/>
      <w:marTop w:val="0"/>
      <w:marBottom w:val="0"/>
      <w:divBdr>
        <w:top w:val="none" w:sz="0" w:space="0" w:color="auto"/>
        <w:left w:val="none" w:sz="0" w:space="0" w:color="auto"/>
        <w:bottom w:val="none" w:sz="0" w:space="0" w:color="auto"/>
        <w:right w:val="none" w:sz="0" w:space="0" w:color="auto"/>
      </w:divBdr>
    </w:div>
    <w:div w:id="2102331310">
      <w:bodyDiv w:val="1"/>
      <w:marLeft w:val="0"/>
      <w:marRight w:val="0"/>
      <w:marTop w:val="0"/>
      <w:marBottom w:val="0"/>
      <w:divBdr>
        <w:top w:val="none" w:sz="0" w:space="0" w:color="auto"/>
        <w:left w:val="none" w:sz="0" w:space="0" w:color="auto"/>
        <w:bottom w:val="none" w:sz="0" w:space="0" w:color="auto"/>
        <w:right w:val="none" w:sz="0" w:space="0" w:color="auto"/>
      </w:divBdr>
    </w:div>
    <w:div w:id="211670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Data" Target="diagrams/data1.xml"/><Relationship Id="rId18" Type="http://schemas.openxmlformats.org/officeDocument/2006/relationships/hyperlink" Target="https://zakon.rada.gov.ua/laws/show/995_j67" TargetMode="External"/><Relationship Id="rId26" Type="http://schemas.openxmlformats.org/officeDocument/2006/relationships/hyperlink" Target="https://zakon.rada.gov.ua/laws/show/2453-17/ed20120428" TargetMode="External"/><Relationship Id="rId3" Type="http://schemas.openxmlformats.org/officeDocument/2006/relationships/styles" Target="styles.xml"/><Relationship Id="rId21" Type="http://schemas.openxmlformats.org/officeDocument/2006/relationships/hyperlink" Target="https://zakon.rada.gov.ua/laws/show/995_105"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emf"/><Relationship Id="rId17" Type="http://schemas.microsoft.com/office/2007/relationships/diagramDrawing" Target="diagrams/drawing1.xml"/><Relationship Id="rId25" Type="http://schemas.openxmlformats.org/officeDocument/2006/relationships/hyperlink" Target="https://zakon.rada.gov.ua/laws/show/3018-14"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hyperlink" Target="https://zakon.rada.gov.ua/laws/show/995_004" TargetMode="External"/><Relationship Id="rId29" Type="http://schemas.openxmlformats.org/officeDocument/2006/relationships/hyperlink" Target="https://zakon.rada.gov.ua/laws/show/994_a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zakon.rada.gov.ua/laws/show/276/2015"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hyperlink" Target="https://zakon.rada.gov.ua/laws/show/ru/907-2003-%D0%BF" TargetMode="External"/><Relationship Id="rId28" Type="http://schemas.openxmlformats.org/officeDocument/2006/relationships/hyperlink" Target="https://zakon.rada.gov.ua/laws/show/994_133" TargetMode="External"/><Relationship Id="rId10" Type="http://schemas.openxmlformats.org/officeDocument/2006/relationships/image" Target="media/image3.jpeg"/><Relationship Id="rId19" Type="http://schemas.openxmlformats.org/officeDocument/2006/relationships/hyperlink" Target="https://zakon.rada.gov.ua/laws/show/ru/995_015" TargetMode="External"/><Relationship Id="rId31" Type="http://schemas.openxmlformats.org/officeDocument/2006/relationships/hyperlink" Target="http://mirror.unhabitat.org/list.asp?typeid=17&amp;catid=44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Layout" Target="diagrams/layout1.xml"/><Relationship Id="rId22" Type="http://schemas.openxmlformats.org/officeDocument/2006/relationships/hyperlink" Target="https://zakon.rada.gov.ua/laws/show/en/995_043?lang=uk" TargetMode="External"/><Relationship Id="rId27" Type="http://schemas.openxmlformats.org/officeDocument/2006/relationships/hyperlink" Target="https://zakon.rada.gov.ua/laws/show/1402-19" TargetMode="External"/><Relationship Id="rId30" Type="http://schemas.openxmlformats.org/officeDocument/2006/relationships/hyperlink" Target="https://zakon.rada.gov.ua/laws/show/974_336" TargetMode="Externa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F24675C-633D-4534-8E9D-1A2C393E41A4}" type="doc">
      <dgm:prSet loTypeId="urn:microsoft.com/office/officeart/2005/8/layout/radial3" loCatId="relationship" qsTypeId="urn:microsoft.com/office/officeart/2005/8/quickstyle/3d3" qsCatId="3D" csTypeId="urn:microsoft.com/office/officeart/2005/8/colors/colorful4" csCatId="colorful" phldr="1"/>
      <dgm:spPr/>
      <dgm:t>
        <a:bodyPr/>
        <a:lstStyle/>
        <a:p>
          <a:endParaRPr lang="ru-RU"/>
        </a:p>
      </dgm:t>
    </dgm:pt>
    <dgm:pt modelId="{F082B296-3DD0-4D3E-8830-ADACD1B54AD7}">
      <dgm:prSet phldrT="[Текст]" custT="1"/>
      <dgm:spPr/>
      <dgm:t>
        <a:bodyPr/>
        <a:lstStyle/>
        <a:p>
          <a:r>
            <a:rPr lang="ru-RU" sz="1400">
              <a:latin typeface="Times New Roman" pitchFamily="18" charset="0"/>
              <a:cs typeface="Times New Roman" pitchFamily="18" charset="0"/>
            </a:rPr>
            <a:t>Закон України "Про статус суддів" 1992 р.  вперше закріпив:</a:t>
          </a:r>
        </a:p>
      </dgm:t>
    </dgm:pt>
    <dgm:pt modelId="{CDF2CB43-5B25-4015-B464-D78CCFD977EB}" type="parTrans" cxnId="{9ADAA02D-7615-462F-82B1-CF8AE0A8EB22}">
      <dgm:prSet/>
      <dgm:spPr/>
      <dgm:t>
        <a:bodyPr/>
        <a:lstStyle/>
        <a:p>
          <a:endParaRPr lang="ru-RU"/>
        </a:p>
      </dgm:t>
    </dgm:pt>
    <dgm:pt modelId="{BB815279-D113-484F-BC01-74DD72D025CC}" type="sibTrans" cxnId="{9ADAA02D-7615-462F-82B1-CF8AE0A8EB22}">
      <dgm:prSet/>
      <dgm:spPr/>
      <dgm:t>
        <a:bodyPr/>
        <a:lstStyle/>
        <a:p>
          <a:endParaRPr lang="ru-RU"/>
        </a:p>
      </dgm:t>
    </dgm:pt>
    <dgm:pt modelId="{F1B120BA-A8B2-4EF1-97F9-4D689D2E483F}">
      <dgm:prSet phldrT="[Текст]" custT="1"/>
      <dgm:spPr/>
      <dgm:t>
        <a:bodyPr/>
        <a:lstStyle/>
        <a:p>
          <a:r>
            <a:rPr lang="ru-RU" sz="1400">
              <a:latin typeface="Times New Roman" pitchFamily="18" charset="0"/>
              <a:cs typeface="Times New Roman" pitchFamily="18" charset="0"/>
            </a:rPr>
            <a:t>гарантії незалежності суддів</a:t>
          </a:r>
        </a:p>
      </dgm:t>
    </dgm:pt>
    <dgm:pt modelId="{8E3708ED-80AF-4D62-B7F6-9B350B873A37}" type="parTrans" cxnId="{855B18D2-936C-4FFD-BC3F-33F980D7821B}">
      <dgm:prSet/>
      <dgm:spPr/>
      <dgm:t>
        <a:bodyPr/>
        <a:lstStyle/>
        <a:p>
          <a:endParaRPr lang="ru-RU"/>
        </a:p>
      </dgm:t>
    </dgm:pt>
    <dgm:pt modelId="{319296C5-33A3-42CB-A7F2-01E6B09C7D17}" type="sibTrans" cxnId="{855B18D2-936C-4FFD-BC3F-33F980D7821B}">
      <dgm:prSet/>
      <dgm:spPr/>
      <dgm:t>
        <a:bodyPr/>
        <a:lstStyle/>
        <a:p>
          <a:endParaRPr lang="ru-RU"/>
        </a:p>
      </dgm:t>
    </dgm:pt>
    <dgm:pt modelId="{20041359-EB63-4EEC-81FB-6B2F0A1F01AE}">
      <dgm:prSet phldrT="[Текст]" custT="1"/>
      <dgm:spPr/>
      <dgm:t>
        <a:bodyPr/>
        <a:lstStyle/>
        <a:p>
          <a:pPr algn="ctr"/>
          <a:r>
            <a:rPr lang="ru-RU" sz="1400">
              <a:latin typeface="Times New Roman" pitchFamily="18" charset="0"/>
              <a:cs typeface="Times New Roman" pitchFamily="18" charset="0"/>
            </a:rPr>
            <a:t>недоторканність суддів</a:t>
          </a:r>
        </a:p>
      </dgm:t>
    </dgm:pt>
    <dgm:pt modelId="{04399B33-E011-49DE-9928-9511D4D1A68F}" type="parTrans" cxnId="{D9B4C4CF-4F2A-41CD-93F4-6B75FA0FA7E0}">
      <dgm:prSet/>
      <dgm:spPr/>
      <dgm:t>
        <a:bodyPr/>
        <a:lstStyle/>
        <a:p>
          <a:endParaRPr lang="ru-RU"/>
        </a:p>
      </dgm:t>
    </dgm:pt>
    <dgm:pt modelId="{BF680AF6-7808-4B37-AC90-344E6374E297}" type="sibTrans" cxnId="{D9B4C4CF-4F2A-41CD-93F4-6B75FA0FA7E0}">
      <dgm:prSet/>
      <dgm:spPr/>
      <dgm:t>
        <a:bodyPr/>
        <a:lstStyle/>
        <a:p>
          <a:endParaRPr lang="ru-RU"/>
        </a:p>
      </dgm:t>
    </dgm:pt>
    <dgm:pt modelId="{ECAD7929-4F32-40FD-9A92-423A5E5747F5}">
      <dgm:prSet phldrT="[Текст]" custT="1"/>
      <dgm:spPr/>
      <dgm:t>
        <a:bodyPr/>
        <a:lstStyle/>
        <a:p>
          <a:r>
            <a:rPr lang="ru-RU" sz="1400">
              <a:latin typeface="Times New Roman" pitchFamily="18" charset="0"/>
              <a:cs typeface="Times New Roman" pitchFamily="18" charset="0"/>
            </a:rPr>
            <a:t>відповідальність за неповагу до суду або судді</a:t>
          </a:r>
        </a:p>
      </dgm:t>
    </dgm:pt>
    <dgm:pt modelId="{50EF86DF-BB91-40A2-B157-71B65AA3CEFA}" type="parTrans" cxnId="{FB303175-1DF1-4279-8977-E7A0AC2F5CD0}">
      <dgm:prSet/>
      <dgm:spPr/>
      <dgm:t>
        <a:bodyPr/>
        <a:lstStyle/>
        <a:p>
          <a:endParaRPr lang="ru-RU"/>
        </a:p>
      </dgm:t>
    </dgm:pt>
    <dgm:pt modelId="{568DAF85-30B6-48E4-93D4-1C46CD6328C7}" type="sibTrans" cxnId="{FB303175-1DF1-4279-8977-E7A0AC2F5CD0}">
      <dgm:prSet/>
      <dgm:spPr/>
      <dgm:t>
        <a:bodyPr/>
        <a:lstStyle/>
        <a:p>
          <a:endParaRPr lang="ru-RU"/>
        </a:p>
      </dgm:t>
    </dgm:pt>
    <dgm:pt modelId="{2C441F14-984F-4416-884C-F10294923B9A}">
      <dgm:prSet phldrT="[Текст]" custT="1"/>
      <dgm:spPr/>
      <dgm:t>
        <a:bodyPr/>
        <a:lstStyle/>
        <a:p>
          <a:r>
            <a:rPr lang="ru-RU" sz="1200">
              <a:latin typeface="Times New Roman" pitchFamily="18" charset="0"/>
              <a:cs typeface="Times New Roman" pitchFamily="18" charset="0"/>
            </a:rPr>
            <a:t>Недопустимість втручання у діяльність судді щодо </a:t>
          </a:r>
        </a:p>
        <a:p>
          <a:r>
            <a:rPr lang="ru-RU" sz="1200">
              <a:latin typeface="Times New Roman" pitchFamily="18" charset="0"/>
              <a:cs typeface="Times New Roman" pitchFamily="18" charset="0"/>
            </a:rPr>
            <a:t>здійснення правосуддя</a:t>
          </a:r>
        </a:p>
      </dgm:t>
    </dgm:pt>
    <dgm:pt modelId="{A3B027E6-58EF-4FE2-A409-E76B8D4E9298}" type="parTrans" cxnId="{77192858-14F1-411C-987F-0E1049B6711E}">
      <dgm:prSet/>
      <dgm:spPr/>
      <dgm:t>
        <a:bodyPr/>
        <a:lstStyle/>
        <a:p>
          <a:endParaRPr lang="ru-RU"/>
        </a:p>
      </dgm:t>
    </dgm:pt>
    <dgm:pt modelId="{39AD68D4-53FE-4A3A-B68C-57BEB619C43C}" type="sibTrans" cxnId="{77192858-14F1-411C-987F-0E1049B6711E}">
      <dgm:prSet/>
      <dgm:spPr/>
      <dgm:t>
        <a:bodyPr/>
        <a:lstStyle/>
        <a:p>
          <a:endParaRPr lang="ru-RU"/>
        </a:p>
      </dgm:t>
    </dgm:pt>
    <dgm:pt modelId="{667FBB2F-188A-49B6-B51D-FA61595F2C26}" type="pres">
      <dgm:prSet presAssocID="{FF24675C-633D-4534-8E9D-1A2C393E41A4}" presName="composite" presStyleCnt="0">
        <dgm:presLayoutVars>
          <dgm:chMax val="1"/>
          <dgm:dir/>
          <dgm:resizeHandles val="exact"/>
        </dgm:presLayoutVars>
      </dgm:prSet>
      <dgm:spPr/>
      <dgm:t>
        <a:bodyPr/>
        <a:lstStyle/>
        <a:p>
          <a:endParaRPr lang="ru-RU"/>
        </a:p>
      </dgm:t>
    </dgm:pt>
    <dgm:pt modelId="{0A03A70A-0989-4A09-A80A-C8971A457CF1}" type="pres">
      <dgm:prSet presAssocID="{FF24675C-633D-4534-8E9D-1A2C393E41A4}" presName="radial" presStyleCnt="0">
        <dgm:presLayoutVars>
          <dgm:animLvl val="ctr"/>
        </dgm:presLayoutVars>
      </dgm:prSet>
      <dgm:spPr/>
    </dgm:pt>
    <dgm:pt modelId="{E74EDDDC-462A-4082-90F6-45E5E4FBE3A9}" type="pres">
      <dgm:prSet presAssocID="{F082B296-3DD0-4D3E-8830-ADACD1B54AD7}" presName="centerShape" presStyleLbl="vennNode1" presStyleIdx="0" presStyleCnt="5"/>
      <dgm:spPr/>
      <dgm:t>
        <a:bodyPr/>
        <a:lstStyle/>
        <a:p>
          <a:endParaRPr lang="ru-RU"/>
        </a:p>
      </dgm:t>
    </dgm:pt>
    <dgm:pt modelId="{303F609A-0000-49F4-9687-47E97399E737}" type="pres">
      <dgm:prSet presAssocID="{F1B120BA-A8B2-4EF1-97F9-4D689D2E483F}" presName="node" presStyleLbl="vennNode1" presStyleIdx="1" presStyleCnt="5" custScaleX="132501" custScaleY="119834">
        <dgm:presLayoutVars>
          <dgm:bulletEnabled val="1"/>
        </dgm:presLayoutVars>
      </dgm:prSet>
      <dgm:spPr/>
      <dgm:t>
        <a:bodyPr/>
        <a:lstStyle/>
        <a:p>
          <a:endParaRPr lang="ru-RU"/>
        </a:p>
      </dgm:t>
    </dgm:pt>
    <dgm:pt modelId="{ED2E463E-BE4A-45F2-86D6-EFA5563B55EC}" type="pres">
      <dgm:prSet presAssocID="{20041359-EB63-4EEC-81FB-6B2F0A1F01AE}" presName="node" presStyleLbl="vennNode1" presStyleIdx="2" presStyleCnt="5" custScaleX="133621" custScaleY="117580" custRadScaleRad="111850" custRadScaleInc="833">
        <dgm:presLayoutVars>
          <dgm:bulletEnabled val="1"/>
        </dgm:presLayoutVars>
      </dgm:prSet>
      <dgm:spPr/>
      <dgm:t>
        <a:bodyPr/>
        <a:lstStyle/>
        <a:p>
          <a:endParaRPr lang="ru-RU"/>
        </a:p>
      </dgm:t>
    </dgm:pt>
    <dgm:pt modelId="{DFB937AA-1F7F-4A4D-881B-97314CCD349B}" type="pres">
      <dgm:prSet presAssocID="{ECAD7929-4F32-40FD-9A92-423A5E5747F5}" presName="node" presStyleLbl="vennNode1" presStyleIdx="3" presStyleCnt="5" custScaleX="163020" custScaleY="126291">
        <dgm:presLayoutVars>
          <dgm:bulletEnabled val="1"/>
        </dgm:presLayoutVars>
      </dgm:prSet>
      <dgm:spPr/>
      <dgm:t>
        <a:bodyPr/>
        <a:lstStyle/>
        <a:p>
          <a:endParaRPr lang="ru-RU"/>
        </a:p>
      </dgm:t>
    </dgm:pt>
    <dgm:pt modelId="{7CDF4910-9FE0-4C41-97CE-6792B7B025DD}" type="pres">
      <dgm:prSet presAssocID="{2C441F14-984F-4416-884C-F10294923B9A}" presName="node" presStyleLbl="vennNode1" presStyleIdx="4" presStyleCnt="5" custScaleX="145028" custScaleY="134737" custRadScaleRad="110246" custRadScaleInc="0">
        <dgm:presLayoutVars>
          <dgm:bulletEnabled val="1"/>
        </dgm:presLayoutVars>
      </dgm:prSet>
      <dgm:spPr/>
      <dgm:t>
        <a:bodyPr/>
        <a:lstStyle/>
        <a:p>
          <a:endParaRPr lang="ru-RU"/>
        </a:p>
      </dgm:t>
    </dgm:pt>
  </dgm:ptLst>
  <dgm:cxnLst>
    <dgm:cxn modelId="{8842CA45-D8FB-42A8-9298-1F35AB06119C}" type="presOf" srcId="{2C441F14-984F-4416-884C-F10294923B9A}" destId="{7CDF4910-9FE0-4C41-97CE-6792B7B025DD}" srcOrd="0" destOrd="0" presId="urn:microsoft.com/office/officeart/2005/8/layout/radial3"/>
    <dgm:cxn modelId="{D9B4C4CF-4F2A-41CD-93F4-6B75FA0FA7E0}" srcId="{F082B296-3DD0-4D3E-8830-ADACD1B54AD7}" destId="{20041359-EB63-4EEC-81FB-6B2F0A1F01AE}" srcOrd="1" destOrd="0" parTransId="{04399B33-E011-49DE-9928-9511D4D1A68F}" sibTransId="{BF680AF6-7808-4B37-AC90-344E6374E297}"/>
    <dgm:cxn modelId="{FB303175-1DF1-4279-8977-E7A0AC2F5CD0}" srcId="{F082B296-3DD0-4D3E-8830-ADACD1B54AD7}" destId="{ECAD7929-4F32-40FD-9A92-423A5E5747F5}" srcOrd="2" destOrd="0" parTransId="{50EF86DF-BB91-40A2-B157-71B65AA3CEFA}" sibTransId="{568DAF85-30B6-48E4-93D4-1C46CD6328C7}"/>
    <dgm:cxn modelId="{D301C3EA-A85B-4E54-A3D1-ECD51A7F3CEA}" type="presOf" srcId="{20041359-EB63-4EEC-81FB-6B2F0A1F01AE}" destId="{ED2E463E-BE4A-45F2-86D6-EFA5563B55EC}" srcOrd="0" destOrd="0" presId="urn:microsoft.com/office/officeart/2005/8/layout/radial3"/>
    <dgm:cxn modelId="{9ADAA02D-7615-462F-82B1-CF8AE0A8EB22}" srcId="{FF24675C-633D-4534-8E9D-1A2C393E41A4}" destId="{F082B296-3DD0-4D3E-8830-ADACD1B54AD7}" srcOrd="0" destOrd="0" parTransId="{CDF2CB43-5B25-4015-B464-D78CCFD977EB}" sibTransId="{BB815279-D113-484F-BC01-74DD72D025CC}"/>
    <dgm:cxn modelId="{9C5DD3C2-BC69-4687-B99C-1F240969B01E}" type="presOf" srcId="{F082B296-3DD0-4D3E-8830-ADACD1B54AD7}" destId="{E74EDDDC-462A-4082-90F6-45E5E4FBE3A9}" srcOrd="0" destOrd="0" presId="urn:microsoft.com/office/officeart/2005/8/layout/radial3"/>
    <dgm:cxn modelId="{77192858-14F1-411C-987F-0E1049B6711E}" srcId="{F082B296-3DD0-4D3E-8830-ADACD1B54AD7}" destId="{2C441F14-984F-4416-884C-F10294923B9A}" srcOrd="3" destOrd="0" parTransId="{A3B027E6-58EF-4FE2-A409-E76B8D4E9298}" sibTransId="{39AD68D4-53FE-4A3A-B68C-57BEB619C43C}"/>
    <dgm:cxn modelId="{F0172FAF-5ACC-44D6-941D-DF479D81E130}" type="presOf" srcId="{ECAD7929-4F32-40FD-9A92-423A5E5747F5}" destId="{DFB937AA-1F7F-4A4D-881B-97314CCD349B}" srcOrd="0" destOrd="0" presId="urn:microsoft.com/office/officeart/2005/8/layout/radial3"/>
    <dgm:cxn modelId="{855B18D2-936C-4FFD-BC3F-33F980D7821B}" srcId="{F082B296-3DD0-4D3E-8830-ADACD1B54AD7}" destId="{F1B120BA-A8B2-4EF1-97F9-4D689D2E483F}" srcOrd="0" destOrd="0" parTransId="{8E3708ED-80AF-4D62-B7F6-9B350B873A37}" sibTransId="{319296C5-33A3-42CB-A7F2-01E6B09C7D17}"/>
    <dgm:cxn modelId="{8D3E3644-B07B-4055-8867-4BBAE40E8B57}" type="presOf" srcId="{FF24675C-633D-4534-8E9D-1A2C393E41A4}" destId="{667FBB2F-188A-49B6-B51D-FA61595F2C26}" srcOrd="0" destOrd="0" presId="urn:microsoft.com/office/officeart/2005/8/layout/radial3"/>
    <dgm:cxn modelId="{9D17F893-5AAC-4973-9E91-19904FDEC1C9}" type="presOf" srcId="{F1B120BA-A8B2-4EF1-97F9-4D689D2E483F}" destId="{303F609A-0000-49F4-9687-47E97399E737}" srcOrd="0" destOrd="0" presId="urn:microsoft.com/office/officeart/2005/8/layout/radial3"/>
    <dgm:cxn modelId="{6F5ECE0F-A8BE-4388-A57C-E9F834FA87B2}" type="presParOf" srcId="{667FBB2F-188A-49B6-B51D-FA61595F2C26}" destId="{0A03A70A-0989-4A09-A80A-C8971A457CF1}" srcOrd="0" destOrd="0" presId="urn:microsoft.com/office/officeart/2005/8/layout/radial3"/>
    <dgm:cxn modelId="{4C725274-50D3-4F76-A247-A531AF295602}" type="presParOf" srcId="{0A03A70A-0989-4A09-A80A-C8971A457CF1}" destId="{E74EDDDC-462A-4082-90F6-45E5E4FBE3A9}" srcOrd="0" destOrd="0" presId="urn:microsoft.com/office/officeart/2005/8/layout/radial3"/>
    <dgm:cxn modelId="{B477618A-1838-4495-9245-0654B65C5EFD}" type="presParOf" srcId="{0A03A70A-0989-4A09-A80A-C8971A457CF1}" destId="{303F609A-0000-49F4-9687-47E97399E737}" srcOrd="1" destOrd="0" presId="urn:microsoft.com/office/officeart/2005/8/layout/radial3"/>
    <dgm:cxn modelId="{BB39B127-C6F5-4AB2-8BDD-C4337D1D70B7}" type="presParOf" srcId="{0A03A70A-0989-4A09-A80A-C8971A457CF1}" destId="{ED2E463E-BE4A-45F2-86D6-EFA5563B55EC}" srcOrd="2" destOrd="0" presId="urn:microsoft.com/office/officeart/2005/8/layout/radial3"/>
    <dgm:cxn modelId="{F9580976-F159-45A5-A4FC-EA1DEE761162}" type="presParOf" srcId="{0A03A70A-0989-4A09-A80A-C8971A457CF1}" destId="{DFB937AA-1F7F-4A4D-881B-97314CCD349B}" srcOrd="3" destOrd="0" presId="urn:microsoft.com/office/officeart/2005/8/layout/radial3"/>
    <dgm:cxn modelId="{BA6B9485-AE34-4E3D-9A81-88DADE25269E}" type="presParOf" srcId="{0A03A70A-0989-4A09-A80A-C8971A457CF1}" destId="{7CDF4910-9FE0-4C41-97CE-6792B7B025DD}" srcOrd="4" destOrd="0" presId="urn:microsoft.com/office/officeart/2005/8/layout/radial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4EDDDC-462A-4082-90F6-45E5E4FBE3A9}">
      <dsp:nvSpPr>
        <dsp:cNvPr id="0" name=""/>
        <dsp:cNvSpPr/>
      </dsp:nvSpPr>
      <dsp:spPr>
        <a:xfrm>
          <a:off x="2006758" y="988609"/>
          <a:ext cx="2513388" cy="2513388"/>
        </a:xfrm>
        <a:prstGeom prst="ellipse">
          <a:avLst/>
        </a:prstGeom>
        <a:solidFill>
          <a:schemeClr val="accent4">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Закон України "Про статус суддів" 1992 р.  вперше закріпив:</a:t>
          </a:r>
        </a:p>
      </dsp:txBody>
      <dsp:txXfrm>
        <a:off x="2374835" y="1356686"/>
        <a:ext cx="1777234" cy="1777234"/>
      </dsp:txXfrm>
    </dsp:sp>
    <dsp:sp modelId="{303F609A-0000-49F4-9687-47E97399E737}">
      <dsp:nvSpPr>
        <dsp:cNvPr id="0" name=""/>
        <dsp:cNvSpPr/>
      </dsp:nvSpPr>
      <dsp:spPr>
        <a:xfrm>
          <a:off x="2430886" y="-144463"/>
          <a:ext cx="1665132" cy="1505946"/>
        </a:xfrm>
        <a:prstGeom prst="ellipse">
          <a:avLst/>
        </a:prstGeom>
        <a:solidFill>
          <a:schemeClr val="accent4">
            <a:alpha val="50000"/>
            <a:hueOff val="-1116192"/>
            <a:satOff val="6725"/>
            <a:lumOff val="539"/>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гарантії незалежності суддів</a:t>
          </a:r>
        </a:p>
      </dsp:txBody>
      <dsp:txXfrm>
        <a:off x="2674739" y="76078"/>
        <a:ext cx="1177426" cy="1064864"/>
      </dsp:txXfrm>
    </dsp:sp>
    <dsp:sp modelId="{ED2E463E-BE4A-45F2-86D6-EFA5563B55EC}">
      <dsp:nvSpPr>
        <dsp:cNvPr id="0" name=""/>
        <dsp:cNvSpPr/>
      </dsp:nvSpPr>
      <dsp:spPr>
        <a:xfrm>
          <a:off x="4254445" y="1530447"/>
          <a:ext cx="1679207" cy="1477621"/>
        </a:xfrm>
        <a:prstGeom prst="ellipse">
          <a:avLst/>
        </a:prstGeom>
        <a:solidFill>
          <a:schemeClr val="accent4">
            <a:alpha val="50000"/>
            <a:hueOff val="-2232385"/>
            <a:satOff val="13449"/>
            <a:lumOff val="1078"/>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недоторканність суддів</a:t>
          </a:r>
        </a:p>
      </dsp:txBody>
      <dsp:txXfrm>
        <a:off x="4500359" y="1746840"/>
        <a:ext cx="1187379" cy="1044835"/>
      </dsp:txXfrm>
    </dsp:sp>
    <dsp:sp modelId="{DFB937AA-1F7F-4A4D-881B-97314CCD349B}">
      <dsp:nvSpPr>
        <dsp:cNvPr id="0" name=""/>
        <dsp:cNvSpPr/>
      </dsp:nvSpPr>
      <dsp:spPr>
        <a:xfrm>
          <a:off x="2239120" y="3088551"/>
          <a:ext cx="2048662" cy="1587091"/>
        </a:xfrm>
        <a:prstGeom prst="ellipse">
          <a:avLst/>
        </a:prstGeom>
        <a:solidFill>
          <a:schemeClr val="accent4">
            <a:alpha val="50000"/>
            <a:hueOff val="-3348577"/>
            <a:satOff val="20174"/>
            <a:lumOff val="1617"/>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відповідальність за неповагу до суду або судді</a:t>
          </a:r>
        </a:p>
      </dsp:txBody>
      <dsp:txXfrm>
        <a:off x="2539140" y="3320975"/>
        <a:ext cx="1448622" cy="1122243"/>
      </dsp:txXfrm>
    </dsp:sp>
    <dsp:sp modelId="{7CDF4910-9FE0-4C41-97CE-6792B7B025DD}">
      <dsp:nvSpPr>
        <dsp:cNvPr id="0" name=""/>
        <dsp:cNvSpPr/>
      </dsp:nvSpPr>
      <dsp:spPr>
        <a:xfrm>
          <a:off x="547673" y="1398687"/>
          <a:ext cx="1822558" cy="1693232"/>
        </a:xfrm>
        <a:prstGeom prst="ellipse">
          <a:avLst/>
        </a:prstGeom>
        <a:solidFill>
          <a:schemeClr val="accent4">
            <a:alpha val="50000"/>
            <a:hueOff val="-4464770"/>
            <a:satOff val="26899"/>
            <a:lumOff val="2156"/>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Недопустимість втручання у діяльність судді щодо </a:t>
          </a:r>
        </a:p>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здійснення правосуддя</a:t>
          </a:r>
        </a:p>
      </dsp:txBody>
      <dsp:txXfrm>
        <a:off x="814580" y="1646655"/>
        <a:ext cx="1288744" cy="1197296"/>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0A185-E2FA-48F7-8136-C9FDB6CD6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1487</TotalTime>
  <Pages>1</Pages>
  <Words>17453</Words>
  <Characters>99486</Characters>
  <Application>Microsoft Office Word</Application>
  <DocSecurity>0</DocSecurity>
  <Lines>829</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Елизавета</dc:creator>
  <cp:lastModifiedBy>Просто Человек</cp:lastModifiedBy>
  <cp:revision>218</cp:revision>
  <dcterms:created xsi:type="dcterms:W3CDTF">2019-12-04T19:06:00Z</dcterms:created>
  <dcterms:modified xsi:type="dcterms:W3CDTF">2020-04-06T08:01:00Z</dcterms:modified>
</cp:coreProperties>
</file>